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B069DF" w:rsidP="00B069DF">
      <w:pPr>
        <w:pStyle w:val="Heading1"/>
      </w:pPr>
      <w:r>
        <w:t>1AC</w:t>
      </w:r>
    </w:p>
    <w:p w:rsidR="00B069DF" w:rsidRPr="003E7131" w:rsidRDefault="00B069DF" w:rsidP="00B069DF">
      <w:pPr>
        <w:pStyle w:val="Heading2"/>
      </w:pPr>
      <w:r w:rsidRPr="003E7131">
        <w:lastRenderedPageBreak/>
        <w:t xml:space="preserve">Adv – Hegemony </w:t>
      </w:r>
    </w:p>
    <w:p w:rsidR="00B069DF" w:rsidRDefault="00B069DF" w:rsidP="00B069DF">
      <w:pPr>
        <w:pStyle w:val="Heading4"/>
      </w:pPr>
      <w:r>
        <w:t>THREE I/Ls</w:t>
      </w:r>
    </w:p>
    <w:p w:rsidR="00B069DF" w:rsidRPr="003E7131" w:rsidRDefault="00B069DF" w:rsidP="00B069DF">
      <w:pPr>
        <w:pStyle w:val="Heading4"/>
      </w:pPr>
      <w:r>
        <w:t xml:space="preserve">1.) </w:t>
      </w:r>
      <w:r w:rsidRPr="003E7131">
        <w:t>US Rule of law hypocrisy alienates allies – plan revitalizes international support</w:t>
      </w:r>
    </w:p>
    <w:p w:rsidR="00B069DF" w:rsidRPr="003E7131" w:rsidRDefault="00B069DF" w:rsidP="00B069DF">
      <w:r w:rsidRPr="003E7131">
        <w:rPr>
          <w:rStyle w:val="Emphasis2"/>
        </w:rPr>
        <w:t>Yang ’11</w:t>
      </w:r>
      <w:r w:rsidRPr="003E7131">
        <w:t xml:space="preserve"> (Christina – dissertation @ Emory, advised by Michael Sullivan - PhD, Vanderbilt University, 2000 JD, Yale Law School, 1998 “Reconstructing Habeas: Towards a New Emergency Scheme!”</w:t>
      </w:r>
    </w:p>
    <w:p w:rsidR="00B069DF" w:rsidRPr="003E7131" w:rsidRDefault="00B069DF" w:rsidP="00B069DF">
      <w:pPr>
        <w:pStyle w:val="card"/>
      </w:pPr>
      <w:r w:rsidRPr="003E7131">
        <w:t xml:space="preserve">In this global war on terror, </w:t>
      </w:r>
      <w:r w:rsidRPr="003E7131">
        <w:rPr>
          <w:rStyle w:val="Emphasis2"/>
          <w:highlight w:val="yellow"/>
        </w:rPr>
        <w:t>America cannot stand alone</w:t>
      </w:r>
      <w:r w:rsidRPr="003E7131">
        <w:t xml:space="preserve">. </w:t>
      </w:r>
      <w:r w:rsidRPr="003E7131">
        <w:rPr>
          <w:rStyle w:val="Emphasis2"/>
        </w:rPr>
        <w:t>But</w:t>
      </w:r>
      <w:r w:rsidRPr="003E7131">
        <w:t xml:space="preserve"> in the aftermath of 9/11, </w:t>
      </w:r>
      <w:r w:rsidRPr="003E7131">
        <w:rPr>
          <w:rStyle w:val="Emphasis2"/>
        </w:rPr>
        <w:t>we have become more and more alone</w:t>
      </w:r>
      <w:r w:rsidRPr="003E7131">
        <w:t>. “</w:t>
      </w:r>
      <w:r w:rsidRPr="003E7131">
        <w:rPr>
          <w:rStyle w:val="Emphasis2"/>
        </w:rPr>
        <w:t>Once</w:t>
      </w:r>
      <w:r w:rsidRPr="003E7131">
        <w:t xml:space="preserve"> a </w:t>
      </w:r>
      <w:r w:rsidRPr="003E7131">
        <w:rPr>
          <w:rStyle w:val="Emphasis2"/>
        </w:rPr>
        <w:t>leading</w:t>
      </w:r>
      <w:r w:rsidRPr="003E7131">
        <w:t xml:space="preserve"> exponent of </w:t>
      </w:r>
      <w:r w:rsidRPr="003E7131">
        <w:rPr>
          <w:rStyle w:val="Emphasis2"/>
        </w:rPr>
        <w:t>the rule of law</w:t>
      </w:r>
      <w:r w:rsidRPr="003E7131">
        <w:t>,” David Cole observes, “</w:t>
      </w:r>
      <w:r w:rsidRPr="003E7131">
        <w:rPr>
          <w:rStyle w:val="Emphasis2"/>
          <w:highlight w:val="yellow"/>
        </w:rPr>
        <w:t>the U</w:t>
      </w:r>
      <w:r w:rsidRPr="003E7131">
        <w:rPr>
          <w:rStyle w:val="Emphasis2"/>
        </w:rPr>
        <w:t xml:space="preserve">nited </w:t>
      </w:r>
      <w:r w:rsidRPr="003E7131">
        <w:rPr>
          <w:rStyle w:val="Emphasis2"/>
          <w:highlight w:val="yellow"/>
        </w:rPr>
        <w:t>S</w:t>
      </w:r>
      <w:r w:rsidRPr="003E7131">
        <w:rPr>
          <w:rStyle w:val="Emphasis2"/>
        </w:rPr>
        <w:t xml:space="preserve">tates </w:t>
      </w:r>
      <w:r w:rsidRPr="003E7131">
        <w:rPr>
          <w:rStyle w:val="Emphasis2"/>
          <w:highlight w:val="yellow"/>
        </w:rPr>
        <w:t xml:space="preserve">is </w:t>
      </w:r>
      <w:r w:rsidRPr="00E359EB">
        <w:rPr>
          <w:rStyle w:val="Emphasis2"/>
        </w:rPr>
        <w:t xml:space="preserve">now widely </w:t>
      </w:r>
      <w:r w:rsidRPr="003E7131">
        <w:rPr>
          <w:rStyle w:val="Emphasis2"/>
          <w:highlight w:val="yellow"/>
        </w:rPr>
        <w:t>viewed as</w:t>
      </w:r>
      <w:r w:rsidRPr="003E7131">
        <w:rPr>
          <w:rStyle w:val="Emphasis2"/>
        </w:rPr>
        <w:t xml:space="preserve"> a systematic and </w:t>
      </w:r>
      <w:r w:rsidRPr="003E7131">
        <w:rPr>
          <w:rStyle w:val="Emphasis2"/>
          <w:highlight w:val="yellow"/>
        </w:rPr>
        <w:t>arrogant</w:t>
      </w:r>
      <w:r w:rsidRPr="003E7131">
        <w:rPr>
          <w:rStyle w:val="Emphasis2"/>
        </w:rPr>
        <w:t xml:space="preserve"> </w:t>
      </w:r>
      <w:r w:rsidRPr="003E7131">
        <w:rPr>
          <w:rStyle w:val="Emphasis2"/>
          <w:highlight w:val="yellow"/>
        </w:rPr>
        <w:t>violator</w:t>
      </w:r>
      <w:r w:rsidRPr="003E7131">
        <w:rPr>
          <w:rStyle w:val="Emphasis2"/>
        </w:rPr>
        <w:t xml:space="preserve"> </w:t>
      </w:r>
      <w:r w:rsidRPr="003E7131">
        <w:rPr>
          <w:rStyle w:val="Emphasis2"/>
          <w:highlight w:val="yellow"/>
        </w:rPr>
        <w:t xml:space="preserve">of the </w:t>
      </w:r>
      <w:r w:rsidRPr="00E359EB">
        <w:rPr>
          <w:rStyle w:val="Emphasis2"/>
        </w:rPr>
        <w:t xml:space="preserve">most </w:t>
      </w:r>
      <w:r w:rsidRPr="00E359EB">
        <w:rPr>
          <w:rStyle w:val="Emphasis2"/>
          <w:highlight w:val="yellow"/>
        </w:rPr>
        <w:t xml:space="preserve">basic </w:t>
      </w:r>
      <w:r w:rsidRPr="00E359EB">
        <w:rPr>
          <w:rStyle w:val="Emphasis2"/>
        </w:rPr>
        <w:t xml:space="preserve">norms of </w:t>
      </w:r>
      <w:r w:rsidRPr="003E7131">
        <w:rPr>
          <w:rStyle w:val="Emphasis2"/>
          <w:highlight w:val="yellow"/>
        </w:rPr>
        <w:t>human rights</w:t>
      </w:r>
      <w:r w:rsidRPr="003E7131">
        <w:rPr>
          <w:rStyle w:val="Emphasis2"/>
        </w:rPr>
        <w:t xml:space="preserve"> law – </w:t>
      </w:r>
      <w:r w:rsidRPr="003E7131">
        <w:rPr>
          <w:rStyle w:val="Emphasis2"/>
          <w:highlight w:val="yellow"/>
        </w:rPr>
        <w:t>including</w:t>
      </w:r>
      <w:r w:rsidRPr="003E7131">
        <w:t xml:space="preserve"> the prohibitions against torture, disappearances, and </w:t>
      </w:r>
      <w:r w:rsidRPr="003E7131">
        <w:rPr>
          <w:rStyle w:val="Emphasis2"/>
          <w:highlight w:val="yellow"/>
        </w:rPr>
        <w:t>arbitrary detention</w:t>
      </w:r>
      <w:r w:rsidRPr="003E7131">
        <w:t xml:space="preserve">.”104 </w:t>
      </w:r>
      <w:r w:rsidRPr="003E7131">
        <w:rPr>
          <w:rStyle w:val="Emphasis2"/>
          <w:highlight w:val="yellow"/>
        </w:rPr>
        <w:t>We cannot afford to alienate our friends</w:t>
      </w:r>
      <w:r w:rsidRPr="003E7131">
        <w:t xml:space="preserve"> with our actions. </w:t>
      </w:r>
      <w:r w:rsidRPr="00E359EB">
        <w:rPr>
          <w:rStyle w:val="Emphasis2"/>
        </w:rPr>
        <w:t xml:space="preserve">This </w:t>
      </w:r>
      <w:r w:rsidRPr="003E7131">
        <w:rPr>
          <w:rStyle w:val="Emphasis2"/>
          <w:highlight w:val="yellow"/>
        </w:rPr>
        <w:t>loss of legitimacy</w:t>
      </w:r>
      <w:r w:rsidRPr="003E7131">
        <w:t xml:space="preserve"> is not simply harmful because it </w:t>
      </w:r>
      <w:r w:rsidRPr="003E7131">
        <w:rPr>
          <w:rStyle w:val="Emphasis2"/>
        </w:rPr>
        <w:t xml:space="preserve">paints us in hypocritical colors, but </w:t>
      </w:r>
      <w:r w:rsidRPr="003E7131">
        <w:t xml:space="preserve">because it </w:t>
      </w:r>
      <w:r w:rsidRPr="003E7131">
        <w:rPr>
          <w:rStyle w:val="Emphasis2"/>
        </w:rPr>
        <w:t>also</w:t>
      </w:r>
      <w:r w:rsidRPr="003E7131">
        <w:t xml:space="preserve"> </w:t>
      </w:r>
      <w:r w:rsidRPr="003E7131">
        <w:rPr>
          <w:rStyle w:val="Emphasis2"/>
          <w:highlight w:val="yellow"/>
        </w:rPr>
        <w:t xml:space="preserve">leaves us </w:t>
      </w:r>
      <w:r w:rsidRPr="00E359EB">
        <w:rPr>
          <w:rStyle w:val="Emphasis2"/>
        </w:rPr>
        <w:t xml:space="preserve">more </w:t>
      </w:r>
      <w:r w:rsidRPr="003E7131">
        <w:rPr>
          <w:rStyle w:val="Emphasis2"/>
          <w:highlight w:val="yellow"/>
        </w:rPr>
        <w:t>vulnerable to terrorist attack</w:t>
      </w:r>
      <w:r w:rsidRPr="003E7131">
        <w:rPr>
          <w:rStyle w:val="Emphasis2"/>
        </w:rPr>
        <w:t xml:space="preserve"> </w:t>
      </w:r>
      <w:r w:rsidRPr="00E359EB">
        <w:rPr>
          <w:rStyle w:val="Emphasis2"/>
        </w:rPr>
        <w:t>inasmuch</w:t>
      </w:r>
      <w:r w:rsidRPr="003E7131">
        <w:rPr>
          <w:rStyle w:val="Emphasis2"/>
        </w:rPr>
        <w:t xml:space="preserve"> </w:t>
      </w:r>
      <w:r w:rsidRPr="00E359EB">
        <w:rPr>
          <w:rStyle w:val="Emphasis2"/>
        </w:rPr>
        <w:t>our</w:t>
      </w:r>
      <w:r w:rsidRPr="003E7131">
        <w:rPr>
          <w:rStyle w:val="Emphasis2"/>
        </w:rPr>
        <w:t xml:space="preserve"> </w:t>
      </w:r>
      <w:r w:rsidRPr="003E7131">
        <w:rPr>
          <w:rStyle w:val="Emphasis2"/>
          <w:highlight w:val="yellow"/>
        </w:rPr>
        <w:t>government</w:t>
      </w:r>
      <w:r w:rsidRPr="003E7131">
        <w:rPr>
          <w:rStyle w:val="Emphasis2"/>
        </w:rPr>
        <w:t xml:space="preserve">al </w:t>
      </w:r>
      <w:r w:rsidRPr="003E7131">
        <w:rPr>
          <w:rStyle w:val="Emphasis2"/>
          <w:highlight w:val="yellow"/>
        </w:rPr>
        <w:t>abuses</w:t>
      </w:r>
      <w:r w:rsidRPr="003E7131">
        <w:rPr>
          <w:rStyle w:val="Emphasis2"/>
        </w:rPr>
        <w:t xml:space="preserve"> in the arena of detention “</w:t>
      </w:r>
      <w:r w:rsidRPr="003E7131">
        <w:rPr>
          <w:rStyle w:val="Emphasis2"/>
          <w:highlight w:val="yellow"/>
        </w:rPr>
        <w:t>fuel</w:t>
      </w:r>
      <w:r w:rsidRPr="003E7131">
        <w:rPr>
          <w:rStyle w:val="Emphasis2"/>
        </w:rPr>
        <w:t xml:space="preserve">s </w:t>
      </w:r>
      <w:r w:rsidRPr="003E7131">
        <w:rPr>
          <w:rStyle w:val="Emphasis2"/>
          <w:highlight w:val="yellow"/>
        </w:rPr>
        <w:t xml:space="preserve">the </w:t>
      </w:r>
      <w:r w:rsidRPr="00E359EB">
        <w:rPr>
          <w:rStyle w:val="Emphasis2"/>
        </w:rPr>
        <w:t xml:space="preserve">animus and </w:t>
      </w:r>
      <w:r w:rsidRPr="003E7131">
        <w:rPr>
          <w:rStyle w:val="Emphasis2"/>
          <w:highlight w:val="yellow"/>
        </w:rPr>
        <w:t xml:space="preserve">resentment that inspire the attacks </w:t>
      </w:r>
      <w:r w:rsidRPr="00E359EB">
        <w:rPr>
          <w:rStyle w:val="Emphasis2"/>
        </w:rPr>
        <w:t xml:space="preserve">against us </w:t>
      </w:r>
      <w:r w:rsidRPr="003E7131">
        <w:rPr>
          <w:rStyle w:val="Emphasis2"/>
          <w:highlight w:val="yellow"/>
        </w:rPr>
        <w:t>in the first place</w:t>
      </w:r>
      <w:r w:rsidRPr="003E7131">
        <w:rPr>
          <w:rStyle w:val="Emphasis2"/>
        </w:rPr>
        <w:t>.”</w:t>
      </w:r>
      <w:r w:rsidRPr="003E7131">
        <w:t xml:space="preserve">105 </w:t>
      </w:r>
      <w:r w:rsidRPr="003E7131">
        <w:rPr>
          <w:rStyle w:val="Emphasis2"/>
          <w:highlight w:val="yellow"/>
        </w:rPr>
        <w:t>We only confirm what</w:t>
      </w:r>
      <w:r w:rsidRPr="003E7131">
        <w:rPr>
          <w:rStyle w:val="Emphasis2"/>
        </w:rPr>
        <w:t xml:space="preserve"> the </w:t>
      </w:r>
      <w:r w:rsidRPr="003E7131">
        <w:rPr>
          <w:rStyle w:val="Emphasis2"/>
          <w:highlight w:val="yellow"/>
        </w:rPr>
        <w:t>terrorists</w:t>
      </w:r>
      <w:r w:rsidRPr="003E7131">
        <w:rPr>
          <w:rStyle w:val="Emphasis2"/>
        </w:rPr>
        <w:t xml:space="preserve"> </w:t>
      </w:r>
      <w:r w:rsidRPr="003E7131">
        <w:rPr>
          <w:rStyle w:val="Emphasis2"/>
          <w:highlight w:val="yellow"/>
        </w:rPr>
        <w:t>have been saying</w:t>
      </w:r>
      <w:r w:rsidRPr="003E7131">
        <w:rPr>
          <w:rStyle w:val="Emphasis2"/>
        </w:rPr>
        <w:t xml:space="preserve"> all along</w:t>
      </w:r>
      <w:r w:rsidRPr="003E7131">
        <w:t xml:space="preserve">. In the end, the fight against terrorism is fundamentally a battle for hearts and minds.106 The more we win over our enemies, the fewer enemies we have to be concerned about. </w:t>
      </w:r>
      <w:r w:rsidRPr="003E7131">
        <w:rPr>
          <w:rStyle w:val="Emphasis2"/>
        </w:rPr>
        <w:t xml:space="preserve">But </w:t>
      </w:r>
      <w:r w:rsidRPr="003E7131">
        <w:rPr>
          <w:rStyle w:val="Emphasis2"/>
          <w:highlight w:val="yellow"/>
        </w:rPr>
        <w:t>the battle is</w:t>
      </w:r>
      <w:r w:rsidRPr="003E7131">
        <w:t xml:space="preserve"> not won with money; it is not won with victory. It is </w:t>
      </w:r>
      <w:r w:rsidRPr="003E7131">
        <w:rPr>
          <w:rStyle w:val="Emphasis2"/>
          <w:highlight w:val="yellow"/>
        </w:rPr>
        <w:t>won by a long term commitment to civil liberties and the rule of law</w:t>
      </w:r>
      <w:r w:rsidRPr="003E7131">
        <w:t xml:space="preserve"> – everything that America was once known to stand for – </w:t>
      </w:r>
      <w:r w:rsidRPr="003E7131">
        <w:rPr>
          <w:rStyle w:val="Emphasis2"/>
          <w:highlight w:val="yellow"/>
        </w:rPr>
        <w:t>as well as proof that</w:t>
      </w:r>
      <w:r w:rsidRPr="003E7131">
        <w:rPr>
          <w:rStyle w:val="Emphasis2"/>
        </w:rPr>
        <w:t xml:space="preserve"> even </w:t>
      </w:r>
      <w:r w:rsidRPr="003E7131">
        <w:rPr>
          <w:rStyle w:val="Emphasis2"/>
          <w:highlight w:val="yellow"/>
        </w:rPr>
        <w:t>in</w:t>
      </w:r>
      <w:r w:rsidRPr="003E7131">
        <w:rPr>
          <w:rStyle w:val="Emphasis2"/>
        </w:rPr>
        <w:t xml:space="preserve"> the </w:t>
      </w:r>
      <w:r w:rsidRPr="003E7131">
        <w:rPr>
          <w:rStyle w:val="Emphasis2"/>
          <w:highlight w:val="yellow"/>
        </w:rPr>
        <w:t>short term</w:t>
      </w:r>
      <w:r w:rsidRPr="003E7131">
        <w:rPr>
          <w:rStyle w:val="Emphasis2"/>
        </w:rPr>
        <w:t xml:space="preserve">, </w:t>
      </w:r>
      <w:r w:rsidRPr="003E7131">
        <w:rPr>
          <w:rStyle w:val="Emphasis2"/>
          <w:highlight w:val="yellow"/>
        </w:rPr>
        <w:t>we</w:t>
      </w:r>
      <w:r w:rsidRPr="003E7131">
        <w:rPr>
          <w:rStyle w:val="Emphasis2"/>
        </w:rPr>
        <w:t xml:space="preserve"> </w:t>
      </w:r>
      <w:r w:rsidRPr="003E7131">
        <w:rPr>
          <w:rStyle w:val="Emphasis2"/>
          <w:highlight w:val="yellow"/>
        </w:rPr>
        <w:t>will act with legitimacy, fairness, and within the constraints of law</w:t>
      </w:r>
      <w:r w:rsidRPr="003E7131">
        <w:t>. “As any leader instinctively knows,” Cole advises, “</w:t>
      </w:r>
      <w:r w:rsidRPr="003E7131">
        <w:rPr>
          <w:rStyle w:val="Emphasis2"/>
        </w:rPr>
        <w:t>it is far better to have people follow your lead because they view you as legitimate than to have to try to compel others by force to adhere to your will.”</w:t>
      </w:r>
      <w:r w:rsidRPr="003E7131">
        <w:t xml:space="preserve">107 </w:t>
      </w:r>
      <w:r w:rsidRPr="003E7131">
        <w:rPr>
          <w:rStyle w:val="Emphasis2"/>
          <w:highlight w:val="yellow"/>
        </w:rPr>
        <w:t>Our allies</w:t>
      </w:r>
      <w:r w:rsidRPr="003E7131">
        <w:t xml:space="preserve"> were once willing to aid us in our cause – for the cause, the fight against terrorism, is neither illegitimate nor unworthy of pursuit. They </w:t>
      </w:r>
      <w:r w:rsidRPr="003E7131">
        <w:rPr>
          <w:rStyle w:val="Emphasis2"/>
          <w:highlight w:val="yellow"/>
        </w:rPr>
        <w:t>are more reluctant now because</w:t>
      </w:r>
      <w:r w:rsidRPr="003E7131">
        <w:rPr>
          <w:rStyle w:val="Emphasis2"/>
        </w:rPr>
        <w:t xml:space="preserve"> </w:t>
      </w:r>
      <w:r w:rsidRPr="003E7131">
        <w:rPr>
          <w:rStyle w:val="Emphasis2"/>
          <w:highlight w:val="yellow"/>
        </w:rPr>
        <w:t>we have compromised our legitimacy</w:t>
      </w:r>
      <w:r w:rsidRPr="003E7131">
        <w:t xml:space="preserve"> – i.e., the sincerity of our reasons for fighting this fight – </w:t>
      </w:r>
      <w:r w:rsidRPr="003E7131">
        <w:rPr>
          <w:rStyle w:val="Emphasis2"/>
        </w:rPr>
        <w:t>when we employ illegitimate means to reach our ends</w:t>
      </w:r>
      <w:r w:rsidRPr="003E7131">
        <w:t xml:space="preserve">. We require the help of our allies; and so </w:t>
      </w:r>
      <w:r w:rsidRPr="003E7131">
        <w:rPr>
          <w:rStyle w:val="Emphasis2"/>
        </w:rPr>
        <w:t>in order to keep them on our side</w:t>
      </w:r>
      <w:r w:rsidRPr="003E7131">
        <w:t xml:space="preserve">, </w:t>
      </w:r>
      <w:r w:rsidRPr="003E7131">
        <w:rPr>
          <w:rStyle w:val="Emphasis2"/>
          <w:highlight w:val="yellow"/>
        </w:rPr>
        <w:t>we need to maintain “our</w:t>
      </w:r>
      <w:r w:rsidRPr="003E7131">
        <w:t xml:space="preserve"> historic </w:t>
      </w:r>
      <w:r w:rsidRPr="003E7131">
        <w:rPr>
          <w:rStyle w:val="Emphasis2"/>
          <w:highlight w:val="yellow"/>
        </w:rPr>
        <w:t>position of leadership in the global spread of the rule of law</w:t>
      </w:r>
      <w:r w:rsidRPr="003E7131">
        <w:rPr>
          <w:highlight w:val="yellow"/>
        </w:rPr>
        <w:t>,</w:t>
      </w:r>
      <w:r w:rsidRPr="003E7131">
        <w:t>” thus reminding them of the “virtue of [the] legal commitments they [too] have made.”108</w:t>
      </w:r>
    </w:p>
    <w:p w:rsidR="00B069DF" w:rsidRPr="003E7131" w:rsidRDefault="00B069DF" w:rsidP="00B069DF"/>
    <w:p w:rsidR="00B069DF" w:rsidRPr="003E7131" w:rsidRDefault="00B069DF" w:rsidP="00B069DF">
      <w:pPr>
        <w:pStyle w:val="Heading4"/>
      </w:pPr>
      <w:r>
        <w:t xml:space="preserve">2.) </w:t>
      </w:r>
      <w:r w:rsidRPr="003E7131">
        <w:t xml:space="preserve">Judicial deference to military courts undermines legitimacy </w:t>
      </w:r>
    </w:p>
    <w:p w:rsidR="00B069DF" w:rsidRPr="003E7131" w:rsidRDefault="00B069DF" w:rsidP="00B069DF">
      <w:r w:rsidRPr="003E7131">
        <w:rPr>
          <w:rStyle w:val="Emphasis2"/>
        </w:rPr>
        <w:t xml:space="preserve">Pereira 08 </w:t>
      </w:r>
      <w:r w:rsidRPr="003E7131">
        <w:t>Marcia Pereira 08,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B069DF" w:rsidRPr="003E7131" w:rsidRDefault="00B069DF" w:rsidP="00B069DF">
      <w:pPr>
        <w:pStyle w:val="card"/>
      </w:pPr>
      <w:r w:rsidRPr="003E7131">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3E7131">
        <w:rPr>
          <w:rStyle w:val="Emphasis2"/>
          <w:highlight w:val="yellow"/>
        </w:rPr>
        <w:t xml:space="preserve">The lack of </w:t>
      </w:r>
      <w:r w:rsidRPr="003E7131">
        <w:rPr>
          <w:rStyle w:val="Emphasis2"/>
          <w:highlight w:val="yellow"/>
        </w:rPr>
        <w:lastRenderedPageBreak/>
        <w:t>independent judicial oversight deprives detainees</w:t>
      </w:r>
      <w:r w:rsidRPr="003E7131">
        <w:rPr>
          <w:rStyle w:val="Emphasis2"/>
        </w:rPr>
        <w:t xml:space="preserve"> from the opportunity </w:t>
      </w:r>
      <w:r w:rsidRPr="003E7131">
        <w:rPr>
          <w:rStyle w:val="Emphasis2"/>
          <w:highlight w:val="yellow"/>
        </w:rPr>
        <w:t>of impartial judicial review</w:t>
      </w:r>
      <w:r w:rsidRPr="003E7131">
        <w:rPr>
          <w:rStyle w:val="Emphasis2"/>
        </w:rPr>
        <w:t xml:space="preserve"> of verdicts, regardless of their arbitrariness or lack of legal soundness</w:t>
      </w:r>
      <w:r w:rsidRPr="003E7131">
        <w:t xml:space="preserve">.¶ In response to the consequences of this expansive executive power, the U.N. Human Rights Committee stated that </w:t>
      </w:r>
      <w:r w:rsidRPr="003E7131">
        <w:rPr>
          <w:rStyle w:val="Emphasis2"/>
        </w:rPr>
        <w:t xml:space="preserve">the use of </w:t>
      </w:r>
      <w:r w:rsidRPr="003E7131">
        <w:rPr>
          <w:rStyle w:val="Emphasis2"/>
          <w:highlight w:val="yellow"/>
        </w:rPr>
        <w:t>military courts</w:t>
      </w:r>
      <w:r w:rsidRPr="003E7131">
        <w:rPr>
          <w:rStyle w:val="Emphasis2"/>
        </w:rPr>
        <w:t xml:space="preserve"> could </w:t>
      </w:r>
      <w:r w:rsidRPr="003E7131">
        <w:rPr>
          <w:rStyle w:val="Emphasis2"/>
          <w:highlight w:val="yellow"/>
        </w:rPr>
        <w:t>present</w:t>
      </w:r>
      <w:r w:rsidRPr="003E7131">
        <w:rPr>
          <w:rStyle w:val="Emphasis2"/>
        </w:rPr>
        <w:t xml:space="preserve"> </w:t>
      </w:r>
      <w:r w:rsidRPr="003E7131">
        <w:rPr>
          <w:rStyle w:val="Emphasis2"/>
          <w:highlight w:val="yellow"/>
        </w:rPr>
        <w:t>serious problems as far as the</w:t>
      </w:r>
      <w:r w:rsidRPr="003E7131">
        <w:rPr>
          <w:rStyle w:val="Emphasis2"/>
        </w:rPr>
        <w:t xml:space="preserve"> equitable, impartial, independent </w:t>
      </w:r>
      <w:r w:rsidRPr="003E7131">
        <w:rPr>
          <w:rStyle w:val="Emphasis2"/>
          <w:highlight w:val="yellow"/>
        </w:rPr>
        <w:t>administration of justice</w:t>
      </w:r>
      <w:r w:rsidRPr="003E7131">
        <w:rPr>
          <w:rStyle w:val="Emphasis2"/>
        </w:rPr>
        <w:t xml:space="preserve"> is concerned</w:t>
      </w:r>
      <w:r w:rsidRPr="003E7131">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3E7131">
        <w:rPr>
          <w:rStyle w:val="Emphasis2"/>
          <w:highlight w:val="yellow"/>
        </w:rPr>
        <w:t>the U.S. is</w:t>
      </w:r>
      <w:r w:rsidRPr="003E7131">
        <w:rPr>
          <w:rStyle w:val="Emphasis2"/>
        </w:rPr>
        <w:t xml:space="preserve"> substantially </w:t>
      </w:r>
      <w:r w:rsidRPr="003E7131">
        <w:rPr>
          <w:rStyle w:val="Emphasis2"/>
          <w:highlight w:val="yellow"/>
        </w:rPr>
        <w:t>regarded by the international community with complete disapproval</w:t>
      </w:r>
      <w:r w:rsidRPr="003E7131">
        <w:t xml:space="preserve">.¶ Thus, </w:t>
      </w:r>
      <w:r w:rsidRPr="003E7131">
        <w:rPr>
          <w:rStyle w:val="Emphasis2"/>
          <w:highlight w:val="yellow"/>
        </w:rPr>
        <w:t>the impact of U.S.</w:t>
      </w:r>
      <w:r w:rsidRPr="003E7131">
        <w:rPr>
          <w:rStyle w:val="Emphasis2"/>
        </w:rPr>
        <w:t xml:space="preserve"> current </w:t>
      </w:r>
      <w:r w:rsidRPr="003E7131">
        <w:rPr>
          <w:rStyle w:val="Emphasis2"/>
          <w:highlight w:val="yellow"/>
        </w:rPr>
        <w:t>polities in the International Community is</w:t>
      </w:r>
      <w:r w:rsidRPr="003E7131">
        <w:rPr>
          <w:rStyle w:val="Emphasis2"/>
        </w:rPr>
        <w:t xml:space="preserve">, at the very least, </w:t>
      </w:r>
      <w:r w:rsidRPr="003E7131">
        <w:rPr>
          <w:rStyle w:val="Emphasis2"/>
          <w:highlight w:val="yellow"/>
        </w:rPr>
        <w:t>alarming</w:t>
      </w:r>
      <w:r w:rsidRPr="003E7131">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3E7131">
        <w:rPr>
          <w:rStyle w:val="Emphasis2"/>
          <w:highlight w:val="yellow"/>
        </w:rPr>
        <w:t>the I</w:t>
      </w:r>
      <w:r w:rsidRPr="003E7131">
        <w:rPr>
          <w:rStyle w:val="Emphasis2"/>
        </w:rPr>
        <w:t xml:space="preserve">nternational </w:t>
      </w:r>
      <w:r w:rsidRPr="003E7131">
        <w:rPr>
          <w:rStyle w:val="Emphasis2"/>
          <w:highlight w:val="yellow"/>
        </w:rPr>
        <w:t>C</w:t>
      </w:r>
      <w:r w:rsidRPr="003E7131">
        <w:rPr>
          <w:rStyle w:val="Emphasis2"/>
        </w:rPr>
        <w:t xml:space="preserve">ovenant on </w:t>
      </w:r>
      <w:r w:rsidRPr="003E7131">
        <w:rPr>
          <w:rStyle w:val="Emphasis2"/>
          <w:highlight w:val="yellow"/>
        </w:rPr>
        <w:t>C</w:t>
      </w:r>
      <w:r w:rsidRPr="003E7131">
        <w:rPr>
          <w:rStyle w:val="Emphasis2"/>
        </w:rPr>
        <w:t xml:space="preserve">ivil and </w:t>
      </w:r>
      <w:r w:rsidRPr="003E7131">
        <w:rPr>
          <w:rStyle w:val="Emphasis2"/>
          <w:highlight w:val="yellow"/>
        </w:rPr>
        <w:t>P</w:t>
      </w:r>
      <w:r w:rsidRPr="003E7131">
        <w:rPr>
          <w:rStyle w:val="Emphasis2"/>
        </w:rPr>
        <w:t xml:space="preserve">olitical </w:t>
      </w:r>
      <w:r w:rsidRPr="003E7131">
        <w:rPr>
          <w:rStyle w:val="Emphasis2"/>
          <w:highlight w:val="yellow"/>
        </w:rPr>
        <w:t>R</w:t>
      </w:r>
      <w:r w:rsidRPr="003E7131">
        <w:rPr>
          <w:rStyle w:val="Emphasis2"/>
        </w:rPr>
        <w:t xml:space="preserve">ights </w:t>
      </w:r>
      <w:r w:rsidRPr="003E7131">
        <w:rPr>
          <w:rStyle w:val="Emphasis2"/>
          <w:highlight w:val="yellow"/>
        </w:rPr>
        <w:t>mandates that "[n]o one shall be subjected to arbitrary arrest or detention and</w:t>
      </w:r>
      <w:r w:rsidRPr="003E7131">
        <w:rPr>
          <w:rStyle w:val="Emphasis2"/>
        </w:rPr>
        <w:t xml:space="preserve"> </w:t>
      </w:r>
      <w:r w:rsidRPr="003E7131">
        <w:rPr>
          <w:rStyle w:val="Emphasis2"/>
          <w:highlight w:val="yellow"/>
        </w:rPr>
        <w:t>those deprived</w:t>
      </w:r>
      <w:r w:rsidRPr="003E7131">
        <w:rPr>
          <w:rStyle w:val="Emphasis2"/>
        </w:rPr>
        <w:t xml:space="preserve"> of liberty </w:t>
      </w:r>
      <w:r w:rsidRPr="003E7131">
        <w:rPr>
          <w:rStyle w:val="Emphasis2"/>
          <w:highlight w:val="yellow"/>
        </w:rPr>
        <w:t>shall be entitled</w:t>
      </w:r>
      <w:r w:rsidRPr="003E7131">
        <w:rPr>
          <w:rStyle w:val="Emphasis2"/>
        </w:rPr>
        <w:t xml:space="preserve"> [*441] </w:t>
      </w:r>
      <w:r w:rsidRPr="003E7131">
        <w:rPr>
          <w:rStyle w:val="Emphasis2"/>
          <w:highlight w:val="yellow"/>
        </w:rPr>
        <w:t>to</w:t>
      </w:r>
      <w:r w:rsidRPr="003E7131">
        <w:rPr>
          <w:rStyle w:val="Emphasis2"/>
        </w:rPr>
        <w:t xml:space="preserve"> take </w:t>
      </w:r>
      <w:r w:rsidRPr="003E7131">
        <w:rPr>
          <w:rStyle w:val="Emphasis2"/>
          <w:highlight w:val="yellow"/>
        </w:rPr>
        <w:t>proceedings before a court</w:t>
      </w:r>
      <w:r w:rsidRPr="003E7131">
        <w:rPr>
          <w:rStyle w:val="Emphasis2"/>
        </w:rPr>
        <w:t>." n158 The meaning of "</w:t>
      </w:r>
      <w:r w:rsidRPr="003E7131">
        <w:rPr>
          <w:rStyle w:val="Emphasis2"/>
          <w:highlight w:val="yellow"/>
        </w:rPr>
        <w:t>court</w:t>
      </w:r>
      <w:r w:rsidRPr="003E7131">
        <w:rPr>
          <w:rStyle w:val="Emphasis2"/>
        </w:rPr>
        <w:t xml:space="preserve">" within the Covenant </w:t>
      </w:r>
      <w:r w:rsidRPr="003E7131">
        <w:rPr>
          <w:rStyle w:val="Emphasis2"/>
          <w:highlight w:val="yellow"/>
        </w:rPr>
        <w:t>was aimed at civilian courts</w:t>
      </w:r>
      <w:r w:rsidRPr="003E7131">
        <w:rPr>
          <w:rStyle w:val="Emphasis2"/>
        </w:rPr>
        <w:t xml:space="preserve">, not military, in the sense that </w:t>
      </w:r>
      <w:r w:rsidRPr="003E7131">
        <w:rPr>
          <w:rStyle w:val="Emphasis2"/>
          <w:highlight w:val="yellow"/>
        </w:rPr>
        <w:t>the preoccupation was to provide</w:t>
      </w:r>
      <w:r w:rsidRPr="003E7131">
        <w:rPr>
          <w:rStyle w:val="Emphasis2"/>
        </w:rPr>
        <w:t xml:space="preserve"> them with a </w:t>
      </w:r>
      <w:r w:rsidRPr="003E7131">
        <w:rPr>
          <w:rStyle w:val="Emphasis2"/>
          <w:highlight w:val="yellow"/>
        </w:rPr>
        <w:t>fair adjudication</w:t>
      </w:r>
      <w:r w:rsidRPr="003E7131">
        <w:rPr>
          <w:rStyle w:val="Emphasis2"/>
        </w:rPr>
        <w:t xml:space="preserve"> with respect to the detainees' status</w:t>
      </w:r>
      <w:r w:rsidRPr="003E7131">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3E7131">
        <w:rPr>
          <w:rStyle w:val="Emphasis2"/>
        </w:rPr>
        <w:t>As the detainees' situation develops</w:t>
      </w:r>
      <w:r w:rsidRPr="003E7131">
        <w:t xml:space="preserve">, however, </w:t>
      </w:r>
      <w:r w:rsidRPr="003E7131">
        <w:rPr>
          <w:rStyle w:val="Emphasis2"/>
          <w:highlight w:val="yellow"/>
        </w:rPr>
        <w:t>the U.S. image within the international community is in serious jeopardy</w:t>
      </w:r>
      <w:r w:rsidRPr="003E7131">
        <w:rPr>
          <w:rStyle w:val="Emphasis2"/>
        </w:rPr>
        <w:t xml:space="preserve">. As a result a widespread criticism of the </w:t>
      </w:r>
      <w:r w:rsidRPr="003E7131">
        <w:rPr>
          <w:rStyle w:val="Emphasis2"/>
          <w:highlight w:val="yellow"/>
        </w:rPr>
        <w:t xml:space="preserve">U.S. policies generated an atmosphere of wariness </w:t>
      </w:r>
      <w:r w:rsidRPr="00E359EB">
        <w:rPr>
          <w:rStyle w:val="Emphasis2"/>
        </w:rPr>
        <w:t xml:space="preserve">of U.S's ability and willingness </w:t>
      </w:r>
      <w:r w:rsidRPr="003E7131">
        <w:rPr>
          <w:rStyle w:val="Emphasis2"/>
          <w:highlight w:val="yellow"/>
        </w:rPr>
        <w:t>to preserve individuals' fundamental rights</w:t>
      </w:r>
      <w:r w:rsidRPr="003E7131">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3E7131">
        <w:rPr>
          <w:rStyle w:val="Emphasis2"/>
          <w:highlight w:val="yellow"/>
        </w:rPr>
        <w:t>The U.S.</w:t>
      </w:r>
      <w:r w:rsidRPr="003E7131">
        <w:rPr>
          <w:rStyle w:val="Emphasis2"/>
        </w:rPr>
        <w:t xml:space="preserve"> Government </w:t>
      </w:r>
      <w:r w:rsidRPr="003E7131">
        <w:rPr>
          <w:rStyle w:val="Emphasis2"/>
          <w:highlight w:val="yellow"/>
        </w:rPr>
        <w:t>should ensure</w:t>
      </w:r>
      <w:r w:rsidRPr="003E7131">
        <w:rPr>
          <w:rStyle w:val="Emphasis2"/>
        </w:rPr>
        <w:t xml:space="preserve"> that </w:t>
      </w:r>
      <w:r w:rsidRPr="003E7131">
        <w:rPr>
          <w:rStyle w:val="Emphasis2"/>
          <w:highlight w:val="yellow"/>
        </w:rPr>
        <w:t xml:space="preserve">the wide gap between domestic law and the </w:t>
      </w:r>
      <w:r w:rsidRPr="00E359EB">
        <w:rPr>
          <w:rStyle w:val="Emphasis2"/>
        </w:rPr>
        <w:t>law of armed conflict</w:t>
      </w:r>
      <w:r>
        <w:rPr>
          <w:rStyle w:val="Emphasis2"/>
        </w:rPr>
        <w:t xml:space="preserve"> (</w:t>
      </w:r>
      <w:r w:rsidRPr="00E359EB">
        <w:rPr>
          <w:rStyle w:val="Emphasis2"/>
          <w:highlight w:val="yellow"/>
        </w:rPr>
        <w:t xml:space="preserve">LOAC) is minimized </w:t>
      </w:r>
      <w:r w:rsidRPr="003E7131">
        <w:rPr>
          <w:rStyle w:val="Emphasis2"/>
          <w:highlight w:val="yellow"/>
        </w:rPr>
        <w:t>by allowing those tried</w:t>
      </w:r>
      <w:r w:rsidRPr="003E7131">
        <w:rPr>
          <w:rStyle w:val="Emphasis2"/>
        </w:rPr>
        <w:t xml:space="preserve"> before military commissions </w:t>
      </w:r>
      <w:r w:rsidRPr="00E359EB">
        <w:rPr>
          <w:rStyle w:val="Emphasis2"/>
          <w:highlight w:val="yellow"/>
        </w:rPr>
        <w:t xml:space="preserve">to receive </w:t>
      </w:r>
      <w:r w:rsidRPr="003E7131">
        <w:rPr>
          <w:rStyle w:val="Emphasis2"/>
          <w:highlight w:val="yellow"/>
        </w:rPr>
        <w:t>trials up to the level of American justice</w:t>
      </w:r>
      <w:r w:rsidRPr="003E7131">
        <w:rPr>
          <w:rStyle w:val="Emphasis2"/>
        </w:rPr>
        <w:t xml:space="preserve">. If no action is taken, </w:t>
      </w:r>
      <w:r w:rsidRPr="003E7131">
        <w:rPr>
          <w:rStyle w:val="Emphasis2"/>
          <w:highlight w:val="yellow"/>
        </w:rPr>
        <w:t>the American justice once internationally admired will give space to a stain</w:t>
      </w:r>
      <w:r w:rsidRPr="003E7131">
        <w:rPr>
          <w:rStyle w:val="Emphasis2"/>
        </w:rPr>
        <w:t xml:space="preserve"> in the American history</w:t>
      </w:r>
      <w:r w:rsidRPr="003E7131">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B069DF" w:rsidRPr="003E7131" w:rsidRDefault="00B069DF" w:rsidP="00B069DF"/>
    <w:p w:rsidR="00B069DF" w:rsidRPr="003E7131" w:rsidRDefault="00B069DF" w:rsidP="00B069DF">
      <w:pPr>
        <w:pStyle w:val="Heading4"/>
        <w:rPr>
          <w:sz w:val="16"/>
        </w:rPr>
      </w:pPr>
      <w:r w:rsidRPr="003E7131">
        <w:br w:type="column"/>
      </w:r>
      <w:r>
        <w:lastRenderedPageBreak/>
        <w:t xml:space="preserve">3.) </w:t>
      </w:r>
      <w:r w:rsidRPr="003E7131">
        <w:t xml:space="preserve">ruling on detention policies signals US commitment to reform </w:t>
      </w:r>
    </w:p>
    <w:p w:rsidR="00B069DF" w:rsidRPr="003E7131" w:rsidRDefault="00B069DF" w:rsidP="00B069DF">
      <w:r w:rsidRPr="003E7131">
        <w:rPr>
          <w:rStyle w:val="Emphasis2"/>
        </w:rPr>
        <w:t>Hathaway et al 13,</w:t>
      </w:r>
      <w:r w:rsidRPr="003E7131">
        <w:t xml:space="preserve"> Oona Hathaway, Gerard C. and Bernice Latrobe Smith Professor of International Law, Yale Law School, Samuel Adelsberg, Spencer Amdur, and Freya Pitts, J.D. candidates at Yale Law School, Philip Levitz and Sirine Shebaya J.D.s Yale Law School (2012), Winter, "Article: The Power To Detain: Detention of Terrorism Suspects After 9/11," The Yale Journal of International Law, 38 Yale J. Int'l L. 123, Lexis</w:t>
      </w:r>
    </w:p>
    <w:p w:rsidR="00B069DF" w:rsidRPr="003E7131" w:rsidRDefault="00B069DF" w:rsidP="00B069DF">
      <w:pPr>
        <w:pStyle w:val="card"/>
      </w:pPr>
      <w:r w:rsidRPr="003E7131">
        <w:t xml:space="preserve">2. Legitimacy </w:t>
      </w:r>
      <w:r w:rsidRPr="003E7131">
        <w:rPr>
          <w:sz w:val="12"/>
        </w:rPr>
        <w:t>¶</w:t>
      </w:r>
      <w:r w:rsidRPr="003E7131">
        <w:t xml:space="preserve"> </w:t>
      </w:r>
      <w:r w:rsidRPr="003E7131">
        <w:rPr>
          <w:rStyle w:val="Emphasis2"/>
          <w:highlight w:val="yellow"/>
        </w:rPr>
        <w:t>Federal courts are</w:t>
      </w:r>
      <w:r w:rsidRPr="003E7131">
        <w:rPr>
          <w:rStyle w:val="Emphasis2"/>
        </w:rPr>
        <w:t xml:space="preserve"> also generally </w:t>
      </w:r>
      <w:r w:rsidRPr="00E359EB">
        <w:rPr>
          <w:rStyle w:val="Emphasis2"/>
        </w:rPr>
        <w:t xml:space="preserve">considered </w:t>
      </w:r>
      <w:r w:rsidRPr="003E7131">
        <w:rPr>
          <w:rStyle w:val="Emphasis2"/>
          <w:highlight w:val="yellow"/>
        </w:rPr>
        <w:t>more legitimate</w:t>
      </w:r>
      <w:r w:rsidRPr="003E7131">
        <w:t xml:space="preserve"> than military commissions. </w:t>
      </w:r>
      <w:r w:rsidRPr="003E7131">
        <w:rPr>
          <w:rStyle w:val="Emphasis2"/>
        </w:rPr>
        <w:t xml:space="preserve">The </w:t>
      </w:r>
      <w:r w:rsidRPr="003E7131">
        <w:rPr>
          <w:rStyle w:val="Emphasis2"/>
          <w:highlight w:val="yellow"/>
        </w:rPr>
        <w:t xml:space="preserve">stringent procedural protections reduce the risk of error and generate </w:t>
      </w:r>
      <w:r w:rsidRPr="00E359EB">
        <w:rPr>
          <w:rStyle w:val="Emphasis2"/>
        </w:rPr>
        <w:t xml:space="preserve">trust and </w:t>
      </w:r>
      <w:r w:rsidRPr="003E7131">
        <w:rPr>
          <w:rStyle w:val="Emphasis2"/>
          <w:highlight w:val="yellow"/>
        </w:rPr>
        <w:t>legitimacy</w:t>
      </w:r>
      <w:r w:rsidRPr="003E7131">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3E7131">
        <w:rPr>
          <w:rStyle w:val="Emphasis2"/>
          <w:highlight w:val="yellow"/>
        </w:rPr>
        <w:t>Congress and the Executive have responded to</w:t>
      </w:r>
      <w:r w:rsidRPr="003E7131">
        <w:t xml:space="preserve"> these </w:t>
      </w:r>
      <w:r w:rsidRPr="003E7131">
        <w:rPr>
          <w:rStyle w:val="Emphasis2"/>
        </w:rPr>
        <w:t xml:space="preserve">legal challenges - and to </w:t>
      </w:r>
      <w:r w:rsidRPr="003E7131">
        <w:rPr>
          <w:rStyle w:val="Emphasis2"/>
          <w:highlight w:val="yellow"/>
        </w:rPr>
        <w:t>criticism of the commissions from around the globe</w:t>
      </w:r>
      <w:r w:rsidRPr="003E7131">
        <w:rPr>
          <w:rStyle w:val="Emphasis2"/>
        </w:rPr>
        <w:t xml:space="preserve"> - by significantly strengthening the commissions' procedural protections</w:t>
      </w:r>
      <w:r w:rsidRPr="003E7131">
        <w:t xml:space="preserve">. </w:t>
      </w:r>
      <w:r w:rsidRPr="003E7131">
        <w:rPr>
          <w:rStyle w:val="Emphasis2"/>
          <w:highlight w:val="yellow"/>
        </w:rPr>
        <w:t>Yet the remaining gaps</w:t>
      </w:r>
      <w:r w:rsidRPr="003E7131">
        <w:rPr>
          <w:rStyle w:val="Emphasis2"/>
        </w:rPr>
        <w:t xml:space="preserve"> - along with what many regard as a tainted history - </w:t>
      </w:r>
      <w:r w:rsidRPr="003E7131">
        <w:rPr>
          <w:rStyle w:val="Emphasis2"/>
          <w:highlight w:val="yellow"/>
        </w:rPr>
        <w:t xml:space="preserve">continue to raise doubts about the </w:t>
      </w:r>
      <w:r w:rsidRPr="003E7131">
        <w:rPr>
          <w:rStyle w:val="Emphasis2"/>
        </w:rPr>
        <w:t xml:space="preserve">fairness and </w:t>
      </w:r>
      <w:r w:rsidRPr="003E7131">
        <w:rPr>
          <w:rStyle w:val="Emphasis2"/>
          <w:highlight w:val="yellow"/>
        </w:rPr>
        <w:t>legitimacy of the commissions</w:t>
      </w:r>
      <w:r w:rsidRPr="003E7131">
        <w:t xml:space="preserve">. The current </w:t>
      </w:r>
      <w:r w:rsidRPr="003E7131">
        <w:rPr>
          <w:rStyle w:val="Emphasis2"/>
          <w:highlight w:val="yellow"/>
        </w:rPr>
        <w:t>commissions</w:t>
      </w:r>
      <w:r w:rsidRPr="003E7131">
        <w:t xml:space="preserve">, moreover, </w:t>
      </w:r>
      <w:r w:rsidRPr="003E7131">
        <w:rPr>
          <w:rStyle w:val="Emphasis2"/>
          <w:highlight w:val="yellow"/>
        </w:rPr>
        <w:t>have been active for</w:t>
      </w:r>
      <w:r w:rsidRPr="003E7131">
        <w:rPr>
          <w:rStyle w:val="Emphasis2"/>
        </w:rPr>
        <w:t xml:space="preserve"> only a short period - </w:t>
      </w:r>
      <w:r w:rsidRPr="003E7131">
        <w:rPr>
          <w:rStyle w:val="Emphasis2"/>
          <w:highlight w:val="yellow"/>
        </w:rPr>
        <w:t xml:space="preserve">too brief a period for doubts to be </w:t>
      </w:r>
      <w:r w:rsidRPr="00E359EB">
        <w:rPr>
          <w:rStyle w:val="Emphasis2"/>
        </w:rPr>
        <w:t xml:space="preserve">confirmed or </w:t>
      </w:r>
      <w:r w:rsidRPr="003E7131">
        <w:rPr>
          <w:rStyle w:val="Emphasis2"/>
          <w:highlight w:val="yellow"/>
        </w:rPr>
        <w:t>put to rest</w:t>
      </w:r>
      <w:r w:rsidRPr="003E7131">
        <w:t xml:space="preserve">. n248 </w:t>
      </w:r>
      <w:r w:rsidRPr="003E7131">
        <w:rPr>
          <w:rStyle w:val="Emphasis2"/>
          <w:highlight w:val="yellow"/>
        </w:rPr>
        <w:t>Federal criminal procedure</w:t>
      </w:r>
      <w:r w:rsidRPr="003E7131">
        <w:rPr>
          <w:rStyle w:val="Emphasis2"/>
        </w:rPr>
        <w:t xml:space="preserve">, on the other hand, </w:t>
      </w:r>
      <w:r w:rsidRPr="003E7131">
        <w:rPr>
          <w:rStyle w:val="Emphasis2"/>
          <w:highlight w:val="yellow"/>
        </w:rPr>
        <w:t>is</w:t>
      </w:r>
      <w:r w:rsidRPr="003E7131">
        <w:rPr>
          <w:rStyle w:val="Emphasis2"/>
        </w:rPr>
        <w:t xml:space="preserve"> well-established and </w:t>
      </w:r>
      <w:r w:rsidRPr="003E7131">
        <w:rPr>
          <w:rStyle w:val="Emphasis2"/>
          <w:highlight w:val="yellow"/>
        </w:rPr>
        <w:t>widely regarded as legitimate</w:t>
      </w:r>
      <w:r w:rsidRPr="003E7131">
        <w:t>.</w:t>
      </w:r>
      <w:r w:rsidRPr="003E7131">
        <w:rPr>
          <w:sz w:val="12"/>
        </w:rPr>
        <w:t>¶</w:t>
      </w:r>
      <w:r w:rsidRPr="003E7131">
        <w:t xml:space="preserve"> Legitimacy of the trial process is important not only to the individuals charged but also to the fight against terrorism. As several successful habeas corpus petitions have demonstrated, </w:t>
      </w:r>
      <w:r w:rsidRPr="003E7131">
        <w:rPr>
          <w:rStyle w:val="Emphasis2"/>
          <w:highlight w:val="yellow"/>
        </w:rPr>
        <w:t>insufficient procedural protections create</w:t>
      </w:r>
      <w:r w:rsidRPr="003E7131">
        <w:rPr>
          <w:rStyle w:val="Emphasis2"/>
        </w:rPr>
        <w:t xml:space="preserve"> a real </w:t>
      </w:r>
      <w:r w:rsidRPr="003E7131">
        <w:rPr>
          <w:rStyle w:val="Emphasis2"/>
          <w:highlight w:val="yellow"/>
        </w:rPr>
        <w:t>danger of erroneous imprisonment</w:t>
      </w:r>
      <w:r w:rsidRPr="003E7131">
        <w:rPr>
          <w:rStyle w:val="Emphasis2"/>
        </w:rPr>
        <w:t xml:space="preserve"> for extended periods</w:t>
      </w:r>
      <w:r w:rsidRPr="003E7131">
        <w:t xml:space="preserve">. n249 </w:t>
      </w:r>
      <w:r w:rsidRPr="003E7131">
        <w:rPr>
          <w:rStyle w:val="Emphasis2"/>
        </w:rPr>
        <w:t xml:space="preserve">Such </w:t>
      </w:r>
      <w:r w:rsidRPr="003E7131">
        <w:rPr>
          <w:rStyle w:val="Emphasis2"/>
          <w:highlight w:val="yellow"/>
        </w:rPr>
        <w:t>errors can generate resentment and distrust of the U</w:t>
      </w:r>
      <w:r w:rsidRPr="003E7131">
        <w:rPr>
          <w:rStyle w:val="Emphasis2"/>
        </w:rPr>
        <w:t xml:space="preserve">nited </w:t>
      </w:r>
      <w:r w:rsidRPr="003E7131">
        <w:rPr>
          <w:rStyle w:val="Emphasis2"/>
          <w:highlight w:val="yellow"/>
        </w:rPr>
        <w:t>S</w:t>
      </w:r>
      <w:r w:rsidRPr="003E7131">
        <w:rPr>
          <w:rStyle w:val="Emphasis2"/>
        </w:rPr>
        <w:t>tates that undermine the effectiveness of counterterrorism efforts</w:t>
      </w:r>
      <w:r w:rsidRPr="003E7131">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3E7131">
        <w:rPr>
          <w:sz w:val="12"/>
        </w:rPr>
        <w:t>¶</w:t>
      </w:r>
      <w:r w:rsidRPr="003E7131">
        <w:t xml:space="preserve"> 3. Strategic Advantages</w:t>
      </w:r>
      <w:r w:rsidRPr="003E7131">
        <w:rPr>
          <w:sz w:val="12"/>
        </w:rPr>
        <w:t>¶</w:t>
      </w:r>
      <w:r w:rsidRPr="003E7131">
        <w:t xml:space="preserve"> </w:t>
      </w:r>
      <w:r w:rsidRPr="003E7131">
        <w:rPr>
          <w:sz w:val="12"/>
        </w:rPr>
        <w:t>¶</w:t>
      </w:r>
      <w:r w:rsidRPr="003E7131">
        <w:t xml:space="preserve"> There is clear evidence that other </w:t>
      </w:r>
      <w:r w:rsidRPr="003E7131">
        <w:rPr>
          <w:rStyle w:val="Emphasis2"/>
          <w:highlight w:val="yellow"/>
        </w:rPr>
        <w:t>countries recognize and respond to the difference in legitimacy</w:t>
      </w:r>
      <w:r w:rsidRPr="003E7131">
        <w:rPr>
          <w:rStyle w:val="Emphasis2"/>
        </w:rPr>
        <w:t xml:space="preserve"> between civilian and military courts</w:t>
      </w:r>
      <w:r w:rsidRPr="003E7131">
        <w:t xml:space="preserve"> and that </w:t>
      </w:r>
      <w:r w:rsidRPr="003E7131">
        <w:rPr>
          <w:rStyle w:val="Emphasis2"/>
          <w:highlight w:val="yellow"/>
        </w:rPr>
        <w:t>they are</w:t>
      </w:r>
      <w:r w:rsidRPr="003E7131">
        <w:t xml:space="preserve">, indeed, </w:t>
      </w:r>
      <w:r w:rsidRPr="003E7131">
        <w:rPr>
          <w:rStyle w:val="Emphasis2"/>
          <w:highlight w:val="yellow"/>
        </w:rPr>
        <w:t>more willing to cooperate</w:t>
      </w:r>
      <w:r w:rsidRPr="003E7131">
        <w:t xml:space="preserve"> with U.S. counterterrorism efforts </w:t>
      </w:r>
      <w:r w:rsidRPr="003E7131">
        <w:rPr>
          <w:rStyle w:val="Emphasis2"/>
          <w:highlight w:val="yellow"/>
        </w:rPr>
        <w:t>when</w:t>
      </w:r>
      <w:r w:rsidRPr="003E7131">
        <w:rPr>
          <w:rStyle w:val="Emphasis2"/>
        </w:rPr>
        <w:t xml:space="preserve"> </w:t>
      </w:r>
      <w:r w:rsidRPr="003E7131">
        <w:rPr>
          <w:rStyle w:val="Emphasis2"/>
          <w:highlight w:val="yellow"/>
        </w:rPr>
        <w:t>terrorism suspects are tried in the criminal justice system</w:t>
      </w:r>
      <w:r w:rsidRPr="003E7131">
        <w:t>. Increased international cooperation is therefore another advantage of criminal prosecution.</w:t>
      </w:r>
      <w:r w:rsidRPr="003E7131">
        <w:rPr>
          <w:sz w:val="12"/>
        </w:rPr>
        <w:t>¶</w:t>
      </w:r>
      <w:r w:rsidRPr="003E7131">
        <w:t xml:space="preserve"> Many </w:t>
      </w:r>
      <w:r w:rsidRPr="003E7131">
        <w:rPr>
          <w:rStyle w:val="Emphasis2"/>
          <w:highlight w:val="yellow"/>
        </w:rPr>
        <w:t>key U.S. allies have been unwilling to cooperate</w:t>
      </w:r>
      <w:r w:rsidRPr="003E7131">
        <w:rPr>
          <w:rStyle w:val="Emphasis2"/>
        </w:rPr>
        <w:t xml:space="preserve"> in cases </w:t>
      </w:r>
      <w:r w:rsidRPr="003E7131">
        <w:rPr>
          <w:rStyle w:val="Emphasis2"/>
          <w:highlight w:val="yellow"/>
        </w:rPr>
        <w:t>involving</w:t>
      </w:r>
      <w:r w:rsidRPr="003E7131">
        <w:rPr>
          <w:rStyle w:val="Emphasis2"/>
        </w:rPr>
        <w:t xml:space="preserve"> law-of-war </w:t>
      </w:r>
      <w:r w:rsidRPr="003E7131">
        <w:rPr>
          <w:rStyle w:val="Emphasis2"/>
          <w:highlight w:val="yellow"/>
        </w:rPr>
        <w:t>detention</w:t>
      </w:r>
      <w:r w:rsidRPr="003E7131">
        <w:rPr>
          <w:rStyle w:val="Emphasis2"/>
        </w:rPr>
        <w:t xml:space="preserve"> or prosecution </w:t>
      </w:r>
      <w:r w:rsidRPr="003E7131">
        <w:rPr>
          <w:rStyle w:val="Emphasis2"/>
          <w:highlight w:val="yellow"/>
        </w:rPr>
        <w:t>but have cooperated in criminal</w:t>
      </w:r>
      <w:r w:rsidRPr="003E7131">
        <w:t xml:space="preserve"> [*166] </w:t>
      </w:r>
      <w:r w:rsidRPr="003E7131">
        <w:rPr>
          <w:rStyle w:val="Emphasis2"/>
          <w:highlight w:val="yellow"/>
        </w:rPr>
        <w:t>prosecutions</w:t>
      </w:r>
      <w:r w:rsidRPr="003E7131">
        <w:t xml:space="preserve">. In fact, </w:t>
      </w:r>
      <w:r w:rsidRPr="003E7131">
        <w:rPr>
          <w:rStyle w:val="Emphasis2"/>
        </w:rPr>
        <w:t xml:space="preserve">many </w:t>
      </w:r>
      <w:r w:rsidRPr="003E7131">
        <w:rPr>
          <w:rStyle w:val="Emphasis2"/>
          <w:highlight w:val="yellow"/>
        </w:rPr>
        <w:t>U.S. extradition treaties</w:t>
      </w:r>
      <w:r w:rsidRPr="003E7131">
        <w:t xml:space="preserve">, including those with allies such as India and Germany, </w:t>
      </w:r>
      <w:r w:rsidRPr="003E7131">
        <w:rPr>
          <w:rStyle w:val="Emphasis2"/>
          <w:highlight w:val="yellow"/>
        </w:rPr>
        <w:t>forbid extradition when the defendant will not be tried in a criminal court</w:t>
      </w:r>
      <w:r w:rsidRPr="003E7131">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3E7131">
        <w:rPr>
          <w:rStyle w:val="Emphasis2"/>
        </w:rPr>
        <w:t xml:space="preserve">An </w:t>
      </w:r>
      <w:r w:rsidRPr="003E7131">
        <w:rPr>
          <w:rStyle w:val="Emphasis2"/>
          <w:highlight w:val="yellow"/>
        </w:rPr>
        <w:t>insistence on using military commissions</w:t>
      </w:r>
      <w:r w:rsidRPr="003E7131">
        <w:rPr>
          <w:rStyle w:val="Emphasis2"/>
        </w:rPr>
        <w:t xml:space="preserve"> may thus </w:t>
      </w:r>
      <w:r w:rsidRPr="003E7131">
        <w:rPr>
          <w:rStyle w:val="Emphasis2"/>
          <w:highlight w:val="yellow"/>
        </w:rPr>
        <w:t>hinder extradition and</w:t>
      </w:r>
      <w:r w:rsidRPr="003E7131">
        <w:rPr>
          <w:rStyle w:val="Emphasis2"/>
        </w:rPr>
        <w:t xml:space="preserve"> other kinds of </w:t>
      </w:r>
      <w:r w:rsidRPr="003E7131">
        <w:rPr>
          <w:rStyle w:val="Emphasis2"/>
          <w:highlight w:val="yellow"/>
        </w:rPr>
        <w:t>international prosecutorial cooperation</w:t>
      </w:r>
      <w:r w:rsidRPr="003E7131">
        <w:rPr>
          <w:rStyle w:val="Emphasis2"/>
        </w:rPr>
        <w:t>, such as the sharing of testimony and evidence</w:t>
      </w:r>
      <w:r w:rsidRPr="003E7131">
        <w:t>.</w:t>
      </w:r>
    </w:p>
    <w:p w:rsidR="00B069DF" w:rsidRPr="003E7131" w:rsidRDefault="00B069DF" w:rsidP="00B069DF"/>
    <w:p w:rsidR="00B069DF" w:rsidRDefault="00B069DF" w:rsidP="00B069DF">
      <w:pPr>
        <w:pStyle w:val="Heading4"/>
        <w:rPr>
          <w:rStyle w:val="cite"/>
        </w:rPr>
      </w:pPr>
      <w:r>
        <w:lastRenderedPageBreak/>
        <w:t>Lack of US legitimacy emboldens challengers causes great power wars</w:t>
      </w:r>
    </w:p>
    <w:p w:rsidR="00B069DF" w:rsidRDefault="00B069DF" w:rsidP="00B069DF">
      <w:r w:rsidRPr="00F12CB1">
        <w:rPr>
          <w:rStyle w:val="cite"/>
        </w:rPr>
        <w:t>Knowles</w:t>
      </w:r>
      <w:r>
        <w:t>, 200</w:t>
      </w:r>
      <w:r w:rsidRPr="00F12CB1">
        <w:rPr>
          <w:rStyle w:val="cite"/>
        </w:rPr>
        <w:t>9</w:t>
      </w:r>
      <w:r>
        <w:t xml:space="preserve"> (Robert, Acting assistant Professor, New York University School of Law, “American Hegemony and the Foreign Affairs Constitution,” Arizona State Law Journal, 41 Ariz. St. L.J. 87, October)</w:t>
      </w:r>
    </w:p>
    <w:p w:rsidR="00B069DF" w:rsidRDefault="00B069DF" w:rsidP="00B069DF">
      <w:pPr>
        <w:pStyle w:val="card"/>
      </w:pPr>
      <w:r w:rsidRPr="009C2261">
        <w:t xml:space="preserve">International relations scholars are still struggling to define the current era. </w:t>
      </w:r>
      <w:r w:rsidRPr="007B1346">
        <w:rPr>
          <w:rStyle w:val="Emphasis2"/>
          <w:highlight w:val="yellow"/>
        </w:rPr>
        <w:t>The U.S.-led international order</w:t>
      </w:r>
      <w:r w:rsidRPr="009C2261">
        <w:t xml:space="preserve"> is unipolar, hegemonic, and, in some ways, imperial. In any event, this order </w:t>
      </w:r>
      <w:r w:rsidRPr="007B1346">
        <w:rPr>
          <w:rStyle w:val="Emphasis2"/>
          <w:highlight w:val="yellow"/>
        </w:rPr>
        <w:t>diverges from traditional realist assumptions in important respects. It is unipolar, but stable. It is more hierarchical</w:t>
      </w:r>
      <w:r w:rsidRPr="009C2261">
        <w:t xml:space="preserve">. The U.S. is not the same as other states; it performs unique functions in the world and has a government open and accessible to foreigners. And </w:t>
      </w:r>
      <w:r w:rsidRPr="00E359EB">
        <w:rPr>
          <w:rStyle w:val="Emphasis2"/>
        </w:rPr>
        <w:t>the</w:t>
      </w:r>
      <w:r w:rsidRPr="007B1346">
        <w:rPr>
          <w:rStyle w:val="Emphasis2"/>
        </w:rPr>
        <w:t xml:space="preserve"> stability and </w:t>
      </w:r>
      <w:r w:rsidRPr="007B1346">
        <w:rPr>
          <w:rStyle w:val="Emphasis2"/>
          <w:highlight w:val="yellow"/>
        </w:rPr>
        <w:t xml:space="preserve">legitimacy of the system depends </w:t>
      </w:r>
      <w:r w:rsidRPr="00E359EB">
        <w:rPr>
          <w:rStyle w:val="Emphasis2"/>
        </w:rPr>
        <w:t xml:space="preserve">more </w:t>
      </w:r>
      <w:r w:rsidRPr="007B1346">
        <w:rPr>
          <w:rStyle w:val="Emphasis2"/>
          <w:highlight w:val="yellow"/>
        </w:rPr>
        <w:t>on</w:t>
      </w:r>
      <w:r w:rsidRPr="007B1346">
        <w:rPr>
          <w:rStyle w:val="Emphasis2"/>
        </w:rPr>
        <w:t xml:space="preserve"> successful </w:t>
      </w:r>
      <w:r w:rsidRPr="007B1346">
        <w:rPr>
          <w:rStyle w:val="Emphasis2"/>
          <w:highlight w:val="yellow"/>
        </w:rPr>
        <w:t>functioning of the</w:t>
      </w:r>
      <w:r w:rsidRPr="007B1346">
        <w:rPr>
          <w:rStyle w:val="Emphasis2"/>
        </w:rPr>
        <w:t xml:space="preserve"> U.S. </w:t>
      </w:r>
      <w:r w:rsidRPr="007B1346">
        <w:rPr>
          <w:rStyle w:val="Emphasis2"/>
          <w:highlight w:val="yellow"/>
        </w:rPr>
        <w:t>government as a whole than</w:t>
      </w:r>
      <w:r w:rsidRPr="007B1346">
        <w:rPr>
          <w:rStyle w:val="Emphasis2"/>
        </w:rPr>
        <w:t xml:space="preserve"> it does </w:t>
      </w:r>
      <w:r w:rsidRPr="007B1346">
        <w:rPr>
          <w:rStyle w:val="Emphasis2"/>
          <w:highlight w:val="yellow"/>
        </w:rPr>
        <w:t>on balancing alliances</w:t>
      </w:r>
      <w:r w:rsidRPr="007B1346">
        <w:rPr>
          <w:rStyle w:val="Emphasis2"/>
        </w:rPr>
        <w:t xml:space="preserve"> </w:t>
      </w:r>
      <w:r w:rsidRPr="004000A7">
        <w:rPr>
          <w:sz w:val="12"/>
        </w:rPr>
        <w:t xml:space="preserve">crafted by elite statesmen practicing realpolitik. “[W]orld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7B1346">
        <w:rPr>
          <w:rStyle w:val="Emphasis2"/>
          <w:highlight w:val="yellow"/>
        </w:rPr>
        <w:t>the “hybrid” hegemonic model assumes that the goal of U.S. foreign affairs should be the preservation of</w:t>
      </w:r>
      <w:r w:rsidRPr="007B1346">
        <w:rPr>
          <w:rStyle w:val="Emphasis2"/>
        </w:rPr>
        <w:t xml:space="preserve"> American </w:t>
      </w:r>
      <w:r w:rsidRPr="007B1346">
        <w:rPr>
          <w:rStyle w:val="Emphasis2"/>
          <w:highlight w:val="yellow"/>
        </w:rPr>
        <w:t xml:space="preserve">hegemony, which is </w:t>
      </w:r>
      <w:r w:rsidRPr="00E359EB">
        <w:rPr>
          <w:rStyle w:val="Emphasis2"/>
        </w:rPr>
        <w:t>more</w:t>
      </w:r>
      <w:r w:rsidRPr="007B1346">
        <w:rPr>
          <w:rStyle w:val="Emphasis2"/>
        </w:rPr>
        <w:t xml:space="preserve"> stable, </w:t>
      </w:r>
      <w:r w:rsidRPr="00E359EB">
        <w:rPr>
          <w:rStyle w:val="Emphasis2"/>
          <w:highlight w:val="yellow"/>
        </w:rPr>
        <w:t>more peaceful</w:t>
      </w:r>
      <w:r w:rsidRPr="007B1346">
        <w:rPr>
          <w:rStyle w:val="Emphasis2"/>
        </w:rPr>
        <w:t xml:space="preserve">, and better for America’s security and prosperity, </w:t>
      </w:r>
      <w:r w:rsidRPr="007B1346">
        <w:rPr>
          <w:rStyle w:val="Emphasis2"/>
          <w:highlight w:val="yellow"/>
        </w:rPr>
        <w:t>than the alternatives. If the U</w:t>
      </w:r>
      <w:r w:rsidRPr="00E359EB">
        <w:rPr>
          <w:rStyle w:val="Emphasis2"/>
        </w:rPr>
        <w:t>nited</w:t>
      </w:r>
      <w:r w:rsidRPr="007B1346">
        <w:rPr>
          <w:rStyle w:val="Emphasis2"/>
          <w:highlight w:val="yellow"/>
        </w:rPr>
        <w:t xml:space="preserve"> S</w:t>
      </w:r>
      <w:r w:rsidRPr="00E359EB">
        <w:rPr>
          <w:rStyle w:val="Emphasis2"/>
        </w:rPr>
        <w:t xml:space="preserve">tates </w:t>
      </w:r>
      <w:r w:rsidRPr="007B1346">
        <w:rPr>
          <w:rStyle w:val="Emphasis2"/>
          <w:highlight w:val="yellow"/>
        </w:rPr>
        <w:t>were to withdraw</w:t>
      </w:r>
      <w:r w:rsidRPr="007B1346">
        <w:rPr>
          <w:rStyle w:val="Emphasis2"/>
        </w:rPr>
        <w:t xml:space="preserve"> </w:t>
      </w:r>
      <w:r w:rsidRPr="009C2261">
        <w:t xml:space="preserve">from its global leadership role, </w:t>
      </w:r>
      <w:r w:rsidRPr="007B1346">
        <w:rPr>
          <w:rStyle w:val="Emphasis2"/>
          <w:highlight w:val="yellow"/>
        </w:rPr>
        <w:t xml:space="preserve">no other nation would </w:t>
      </w:r>
      <w:r w:rsidRPr="00E359EB">
        <w:rPr>
          <w:rStyle w:val="Emphasis2"/>
        </w:rPr>
        <w:t xml:space="preserve">be capable of </w:t>
      </w:r>
      <w:r w:rsidRPr="007B1346">
        <w:rPr>
          <w:rStyle w:val="Emphasis2"/>
          <w:highlight w:val="yellow"/>
        </w:rPr>
        <w:t>tak</w:t>
      </w:r>
      <w:r w:rsidRPr="00E359EB">
        <w:rPr>
          <w:rStyle w:val="Emphasis2"/>
        </w:rPr>
        <w:t>ing</w:t>
      </w:r>
      <w:r w:rsidRPr="007B1346">
        <w:rPr>
          <w:rStyle w:val="Emphasis2"/>
          <w:highlight w:val="yellow"/>
        </w:rPr>
        <w:t xml:space="preserve"> its place</w:t>
      </w:r>
      <w:r w:rsidRPr="009C2261">
        <w:t xml:space="preserve">.376 </w:t>
      </w:r>
      <w:r w:rsidRPr="007B1346">
        <w:rPr>
          <w:rStyle w:val="Emphasis2"/>
          <w:highlight w:val="yellow"/>
        </w:rPr>
        <w:t>The result would be</w:t>
      </w:r>
      <w:r w:rsidRPr="007B1346">
        <w:rPr>
          <w:rStyle w:val="Emphasis2"/>
        </w:rPr>
        <w:t xml:space="preserve"> radical instability and a greater risk of </w:t>
      </w:r>
      <w:r w:rsidRPr="007B1346">
        <w:rPr>
          <w:rStyle w:val="Emphasis2"/>
          <w:highlight w:val="yellow"/>
        </w:rPr>
        <w:t>major war</w:t>
      </w:r>
      <w:r w:rsidRPr="009C2261">
        <w:t>.</w:t>
      </w:r>
      <w:r w:rsidRPr="004000A7">
        <w:rPr>
          <w:sz w:val="12"/>
        </w:rPr>
        <w:t xml:space="preserve">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China’s.380 The U.S. accounted for half of the world’s military spending in 2007 and holds enormous advantages in defense technology that far outstrip would-be competitors.381 </w:t>
      </w:r>
      <w:r w:rsidRPr="007B1346">
        <w:rPr>
          <w:rStyle w:val="Emphasis2"/>
          <w:highlight w:val="yellow"/>
        </w:rPr>
        <w:t xml:space="preserve">Predictions of American decline are </w:t>
      </w:r>
      <w:r w:rsidRPr="00E359EB">
        <w:rPr>
          <w:rStyle w:val="Emphasis2"/>
        </w:rPr>
        <w:t xml:space="preserve">not new, and they have thus far proved </w:t>
      </w:r>
      <w:r w:rsidRPr="007B1346">
        <w:rPr>
          <w:rStyle w:val="Emphasis2"/>
          <w:highlight w:val="yellow"/>
        </w:rPr>
        <w:t>premature</w:t>
      </w:r>
      <w:r w:rsidRPr="009C2261">
        <w:t xml:space="preserve">.382 Third, the hegemonic model assumes that </w:t>
      </w:r>
      <w:r w:rsidRPr="007B1346">
        <w:rPr>
          <w:rStyle w:val="Emphasis2"/>
          <w:highlight w:val="yellow"/>
        </w:rPr>
        <w:t>preservation of American hegemony depends</w:t>
      </w:r>
      <w:r w:rsidRPr="007B1346">
        <w:rPr>
          <w:rStyle w:val="Emphasis2"/>
        </w:rPr>
        <w:t xml:space="preserve"> </w:t>
      </w:r>
      <w:r w:rsidRPr="009C2261">
        <w:t xml:space="preserve">not just </w:t>
      </w:r>
      <w:r w:rsidRPr="007B1346">
        <w:rPr>
          <w:rStyle w:val="Emphasis2"/>
          <w:highlight w:val="yellow"/>
        </w:rPr>
        <w:t>on</w:t>
      </w:r>
      <w:r w:rsidRPr="007B1346">
        <w:rPr>
          <w:rStyle w:val="Emphasis2"/>
        </w:rPr>
        <w:t xml:space="preserve"> </w:t>
      </w:r>
      <w:r w:rsidRPr="009C2261">
        <w:t xml:space="preserve">power, but </w:t>
      </w:r>
      <w:r w:rsidRPr="007B1346">
        <w:rPr>
          <w:rStyle w:val="Emphasis2"/>
          <w:highlight w:val="yellow"/>
        </w:rPr>
        <w:t>legitimacy</w:t>
      </w:r>
      <w:r w:rsidRPr="009C2261">
        <w:t xml:space="preserve">.383 All three IR frameworks for describing predominant states—although unipolarity less than hegemony or empire—suggest that </w:t>
      </w:r>
      <w:r w:rsidRPr="00E359EB">
        <w:rPr>
          <w:rStyle w:val="Emphasis2"/>
        </w:rPr>
        <w:t xml:space="preserve">legitimacy is </w:t>
      </w:r>
      <w:r w:rsidRPr="007B1346">
        <w:rPr>
          <w:rStyle w:val="Emphasis2"/>
          <w:highlight w:val="yellow"/>
        </w:rPr>
        <w:t xml:space="preserve">crucial to the stability and durability of the system. </w:t>
      </w:r>
      <w:r w:rsidRPr="007B1346">
        <w:rPr>
          <w:rStyle w:val="Emphasis2"/>
        </w:rPr>
        <w:t xml:space="preserve">Although empires and </w:t>
      </w:r>
      <w:r w:rsidRPr="007B1346">
        <w:rPr>
          <w:rStyle w:val="Emphasis2"/>
          <w:highlight w:val="yellow"/>
        </w:rPr>
        <w:t>predominant states</w:t>
      </w:r>
      <w:r w:rsidRPr="007B1346">
        <w:rPr>
          <w:rStyle w:val="Emphasis2"/>
        </w:rPr>
        <w:t xml:space="preserve"> in unipolar systems </w:t>
      </w:r>
      <w:r w:rsidRPr="007B1346">
        <w:rPr>
          <w:rStyle w:val="Emphasis2"/>
          <w:highlight w:val="yellow"/>
        </w:rPr>
        <w:t>can</w:t>
      </w:r>
      <w:r w:rsidRPr="007B1346">
        <w:rPr>
          <w:rStyle w:val="Emphasis2"/>
        </w:rPr>
        <w:t xml:space="preserve"> conceivably </w:t>
      </w:r>
      <w:r w:rsidRPr="007B1346">
        <w:rPr>
          <w:rStyle w:val="Emphasis2"/>
          <w:highlight w:val="yellow"/>
        </w:rPr>
        <w:t>maintain their position through</w:t>
      </w:r>
      <w:r w:rsidRPr="007B1346">
        <w:rPr>
          <w:rStyle w:val="Emphasis2"/>
        </w:rPr>
        <w:t xml:space="preserve"> the use of </w:t>
      </w:r>
      <w:r w:rsidRPr="007B1346">
        <w:rPr>
          <w:rStyle w:val="Emphasis2"/>
          <w:highlight w:val="yellow"/>
        </w:rPr>
        <w:t xml:space="preserve">force, this is </w:t>
      </w:r>
      <w:r w:rsidRPr="00E359EB">
        <w:rPr>
          <w:rStyle w:val="Emphasis2"/>
        </w:rPr>
        <w:t xml:space="preserve">much </w:t>
      </w:r>
      <w:r w:rsidRPr="007B1346">
        <w:rPr>
          <w:rStyle w:val="Emphasis2"/>
          <w:highlight w:val="yellow"/>
        </w:rPr>
        <w:t>more likely to exhaust</w:t>
      </w:r>
      <w:r w:rsidRPr="007B1346">
        <w:rPr>
          <w:rStyle w:val="Emphasis2"/>
        </w:rPr>
        <w:t xml:space="preserve"> the </w:t>
      </w:r>
      <w:r w:rsidRPr="007B1346">
        <w:rPr>
          <w:rStyle w:val="Emphasis2"/>
          <w:highlight w:val="yellow"/>
        </w:rPr>
        <w:t>resources</w:t>
      </w:r>
      <w:r w:rsidRPr="007B1346">
        <w:rPr>
          <w:rStyle w:val="Emphasis2"/>
        </w:rPr>
        <w:t xml:space="preserve"> of the predominant state </w:t>
      </w:r>
      <w:r w:rsidRPr="007B1346">
        <w:rPr>
          <w:rStyle w:val="Emphasis2"/>
          <w:highlight w:val="yellow"/>
        </w:rPr>
        <w:t>and</w:t>
      </w:r>
      <w:r w:rsidRPr="007B1346">
        <w:rPr>
          <w:rStyle w:val="Emphasis2"/>
        </w:rPr>
        <w:t xml:space="preserve"> to </w:t>
      </w:r>
      <w:r w:rsidRPr="007B1346">
        <w:rPr>
          <w:rStyle w:val="Emphasis2"/>
          <w:highlight w:val="yellow"/>
        </w:rPr>
        <w:t xml:space="preserve">lead to counter-balancing </w:t>
      </w:r>
      <w:r w:rsidRPr="00E359EB">
        <w:rPr>
          <w:rStyle w:val="Emphasis2"/>
        </w:rPr>
        <w:t>or the loss of control</w:t>
      </w:r>
      <w:r w:rsidRPr="009C2261">
        <w:t xml:space="preserve">.384 </w:t>
      </w:r>
      <w:r w:rsidRPr="007B1346">
        <w:rPr>
          <w:rStyle w:val="Emphasis2"/>
          <w:highlight w:val="yellow"/>
        </w:rPr>
        <w:t>Legitimacy</w:t>
      </w:r>
      <w:r w:rsidRPr="007B1346">
        <w:rPr>
          <w:rStyle w:val="Emphasis2"/>
        </w:rPr>
        <w:t xml:space="preserve"> </w:t>
      </w:r>
      <w:r w:rsidRPr="009C2261">
        <w:t xml:space="preserve">as a method of maintaining predominance </w:t>
      </w:r>
      <w:r w:rsidRPr="007B1346">
        <w:rPr>
          <w:rStyle w:val="Emphasis2"/>
          <w:highlight w:val="yellow"/>
        </w:rPr>
        <w:t>is</w:t>
      </w:r>
      <w:r w:rsidRPr="007B1346">
        <w:rPr>
          <w:rStyle w:val="Emphasis2"/>
        </w:rPr>
        <w:t xml:space="preserve"> far </w:t>
      </w:r>
      <w:r w:rsidRPr="007B1346">
        <w:rPr>
          <w:rStyle w:val="Emphasis2"/>
          <w:highlight w:val="yellow"/>
        </w:rPr>
        <w:t>more efficient. The hegemonic model</w:t>
      </w:r>
      <w:r w:rsidRPr="007B1346">
        <w:rPr>
          <w:rStyle w:val="Emphasis2"/>
        </w:rPr>
        <w:t xml:space="preserve"> generally </w:t>
      </w:r>
      <w:r w:rsidRPr="007B1346">
        <w:rPr>
          <w:rStyle w:val="Emphasis2"/>
          <w:highlight w:val="yellow"/>
        </w:rPr>
        <w:t>values courts’ institutional competences more than the</w:t>
      </w:r>
      <w:r w:rsidRPr="007B1346">
        <w:rPr>
          <w:rStyle w:val="Emphasis2"/>
        </w:rPr>
        <w:t xml:space="preserve"> anarchic </w:t>
      </w:r>
      <w:r w:rsidRPr="007B1346">
        <w:rPr>
          <w:rStyle w:val="Emphasis2"/>
          <w:highlight w:val="yellow"/>
        </w:rPr>
        <w:t>realist model</w:t>
      </w:r>
      <w:r w:rsidRPr="009C2261">
        <w:t xml:space="preserve">. The </w:t>
      </w:r>
      <w:r w:rsidRPr="007B1346">
        <w:rPr>
          <w:rStyle w:val="Emphasis2"/>
          <w:highlight w:val="yellow"/>
        </w:rPr>
        <w:t>courts’ strengths in offering a stable interpretation</w:t>
      </w:r>
      <w:r w:rsidRPr="007B1346">
        <w:rPr>
          <w:rStyle w:val="Emphasis2"/>
        </w:rPr>
        <w:t xml:space="preserve"> of the law, relative </w:t>
      </w:r>
      <w:r w:rsidRPr="007B1346">
        <w:rPr>
          <w:rStyle w:val="Emphasis2"/>
          <w:highlight w:val="yellow"/>
        </w:rPr>
        <w:t>insulation from political pressure, and power to bestow legitimacy are important for realizing the functional constitutional goal of effective U.S. foreign policy</w:t>
      </w:r>
      <w:r w:rsidRPr="004000A7">
        <w:rPr>
          <w:sz w:val="12"/>
        </w:rPr>
        <w:t>. This means that courts’ treatment of deference in foreign affairs will, in most respects, resemble its treatment of domestic affairs. Given the amorphous quality of foreign affairs deference, this “domestication”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4000A7">
        <w:rPr>
          <w:sz w:val="8"/>
        </w:rPr>
        <w:t xml:space="preserve"> </w:t>
      </w:r>
    </w:p>
    <w:p w:rsidR="00B069DF" w:rsidRPr="003E7131" w:rsidRDefault="00B069DF" w:rsidP="00B069DF">
      <w:pPr>
        <w:pStyle w:val="Heading4"/>
      </w:pPr>
      <w:r w:rsidRPr="003E7131">
        <w:lastRenderedPageBreak/>
        <w:t xml:space="preserve">The plan’s external oversight on detention maintains heg ---legitimacy is the </w:t>
      </w:r>
      <w:r w:rsidRPr="003E7131">
        <w:rPr>
          <w:u w:val="single"/>
        </w:rPr>
        <w:t>vital</w:t>
      </w:r>
      <w:r w:rsidRPr="003E7131">
        <w:t xml:space="preserve"> internal link to global stability</w:t>
      </w:r>
    </w:p>
    <w:p w:rsidR="00B069DF" w:rsidRPr="003E7131" w:rsidRDefault="00B069DF" w:rsidP="00B069DF">
      <w:r w:rsidRPr="003E7131">
        <w:t xml:space="preserve">Robert </w:t>
      </w:r>
      <w:r w:rsidRPr="003E7131">
        <w:rPr>
          <w:rStyle w:val="StyleStyleBold12pt"/>
        </w:rPr>
        <w:t>Knowles 9</w:t>
      </w:r>
      <w:r w:rsidRPr="003E7131">
        <w:t>, Acting Assistant Professor, New York University School of Law, Spring, “Article: American Hegemony and the Foreign Affairs Constitution”, 41 Ariz. St. L.J. 87, Lexis</w:t>
      </w:r>
    </w:p>
    <w:p w:rsidR="00B069DF" w:rsidRPr="003E7131" w:rsidRDefault="00B069DF" w:rsidP="00B069DF">
      <w:pPr>
        <w:pStyle w:val="card"/>
        <w:rPr>
          <w:rStyle w:val="Emphasis2"/>
        </w:rPr>
      </w:pPr>
      <w:r w:rsidRPr="003E7131">
        <w:rPr>
          <w:rStyle w:val="Emphasis2"/>
          <w:highlight w:val="yellow"/>
        </w:rPr>
        <w:t>The hegemonic model</w:t>
      </w:r>
      <w:r w:rsidRPr="003E7131">
        <w:rPr>
          <w:sz w:val="14"/>
        </w:rPr>
        <w:t xml:space="preserve"> also </w:t>
      </w:r>
      <w:r w:rsidRPr="003E7131">
        <w:rPr>
          <w:rStyle w:val="Emphasis2"/>
          <w:highlight w:val="yellow"/>
        </w:rPr>
        <w:t>reduces the need for executive</w:t>
      </w:r>
      <w:r w:rsidRPr="003E7131">
        <w:rPr>
          <w:rStyle w:val="Emphasis2"/>
        </w:rPr>
        <w:t xml:space="preserve"> branch </w:t>
      </w:r>
      <w:r w:rsidRPr="003E7131">
        <w:rPr>
          <w:rStyle w:val="Emphasis2"/>
          <w:highlight w:val="yellow"/>
        </w:rPr>
        <w:t>flex</w:t>
      </w:r>
      <w:r w:rsidRPr="00E359EB">
        <w:rPr>
          <w:rStyle w:val="Emphasis2"/>
        </w:rPr>
        <w:t>ibility</w:t>
      </w:r>
      <w:r w:rsidRPr="003E7131">
        <w:rPr>
          <w:rStyle w:val="Emphasis2"/>
          <w:highlight w:val="yellow"/>
        </w:rPr>
        <w:t>, and the institutional</w:t>
      </w:r>
      <w:r w:rsidRPr="003E7131">
        <w:rPr>
          <w:rStyle w:val="Emphasis2"/>
        </w:rPr>
        <w:t xml:space="preserve"> competence </w:t>
      </w:r>
      <w:r w:rsidRPr="003E7131">
        <w:rPr>
          <w:rStyle w:val="Emphasis2"/>
          <w:highlight w:val="yellow"/>
        </w:rPr>
        <w:t xml:space="preserve">terrain shifts toward the courts. </w:t>
      </w:r>
      <w:r w:rsidRPr="003E7131">
        <w:rPr>
          <w:rStyle w:val="Emphasis2"/>
        </w:rPr>
        <w:t xml:space="preserve">The </w:t>
      </w:r>
      <w:r w:rsidRPr="003E7131">
        <w:rPr>
          <w:rStyle w:val="Emphasis2"/>
          <w:highlight w:val="yellow"/>
        </w:rPr>
        <w:t xml:space="preserve">stability </w:t>
      </w:r>
      <w:r w:rsidRPr="003E7131">
        <w:rPr>
          <w:rStyle w:val="Emphasis2"/>
        </w:rPr>
        <w:t xml:space="preserve">of the current U.S.-led international system </w:t>
      </w:r>
      <w:r w:rsidRPr="003E7131">
        <w:rPr>
          <w:rStyle w:val="Emphasis2"/>
          <w:highlight w:val="yellow"/>
        </w:rPr>
        <w:t>depends on the ability of the U.S. to govern effectively. Effective governance depends on</w:t>
      </w:r>
      <w:r w:rsidRPr="003E7131">
        <w:rPr>
          <w:sz w:val="14"/>
        </w:rPr>
        <w:t xml:space="preserve">, among other things, </w:t>
      </w:r>
      <w:r w:rsidRPr="003E7131">
        <w:rPr>
          <w:rStyle w:val="Emphasis2"/>
          <w:highlight w:val="yellow"/>
        </w:rPr>
        <w:t>predictability</w:t>
      </w:r>
      <w:r w:rsidRPr="003E7131">
        <w:rPr>
          <w:sz w:val="14"/>
        </w:rPr>
        <w:t xml:space="preserve">. n422 G. John </w:t>
      </w:r>
      <w:r w:rsidRPr="003E7131">
        <w:rPr>
          <w:rStyle w:val="Emphasis2"/>
        </w:rPr>
        <w:t>Ikenberry analogizes America's hegemonic position to that of a "giant corporation" seeking foreign investors: "</w:t>
      </w:r>
      <w:r w:rsidRPr="003E7131">
        <w:rPr>
          <w:rStyle w:val="Emphasis2"/>
          <w:highlight w:val="yellow"/>
        </w:rPr>
        <w:t>The rule of law and</w:t>
      </w:r>
      <w:r w:rsidRPr="003E7131">
        <w:rPr>
          <w:sz w:val="14"/>
        </w:rPr>
        <w:t xml:space="preserve"> the </w:t>
      </w:r>
      <w:r w:rsidRPr="003E7131">
        <w:rPr>
          <w:rStyle w:val="Emphasis2"/>
          <w:highlight w:val="yellow"/>
        </w:rPr>
        <w:t>institutions of policy making</w:t>
      </w:r>
      <w:r w:rsidRPr="003E7131">
        <w:rPr>
          <w:rStyle w:val="Emphasis2"/>
        </w:rPr>
        <w:t xml:space="preserve"> in a democracy </w:t>
      </w:r>
      <w:r w:rsidRPr="003E7131">
        <w:rPr>
          <w:rStyle w:val="Emphasis2"/>
          <w:highlight w:val="yellow"/>
        </w:rPr>
        <w:t>are the</w:t>
      </w:r>
      <w:r w:rsidRPr="003E7131">
        <w:rPr>
          <w:sz w:val="14"/>
        </w:rPr>
        <w:t xml:space="preserve"> political </w:t>
      </w:r>
      <w:r w:rsidRPr="003E7131">
        <w:rPr>
          <w:rStyle w:val="Emphasis2"/>
          <w:highlight w:val="yellow"/>
        </w:rPr>
        <w:t xml:space="preserve">equivalent of corporate </w:t>
      </w:r>
      <w:r w:rsidRPr="003E7131">
        <w:rPr>
          <w:rStyle w:val="Emphasis2"/>
        </w:rPr>
        <w:t>transparency and</w:t>
      </w:r>
      <w:r w:rsidRPr="003E7131">
        <w:rPr>
          <w:sz w:val="14"/>
        </w:rPr>
        <w:t xml:space="preserve"> [*155] </w:t>
      </w:r>
      <w:r w:rsidRPr="003E7131">
        <w:rPr>
          <w:rStyle w:val="Emphasis2"/>
          <w:highlight w:val="yellow"/>
        </w:rPr>
        <w:t>accountability</w:t>
      </w:r>
      <w:r w:rsidRPr="003E7131">
        <w:rPr>
          <w:sz w:val="14"/>
        </w:rPr>
        <w:t xml:space="preserve">." n423 </w:t>
      </w:r>
      <w:r w:rsidRPr="003E7131">
        <w:rPr>
          <w:rStyle w:val="Emphasis2"/>
          <w:highlight w:val="yellow"/>
        </w:rPr>
        <w:t>Stable</w:t>
      </w:r>
      <w:r w:rsidRPr="003E7131">
        <w:rPr>
          <w:rStyle w:val="Emphasis2"/>
        </w:rPr>
        <w:t xml:space="preserve"> interpretation of the </w:t>
      </w:r>
      <w:r w:rsidRPr="003E7131">
        <w:rPr>
          <w:rStyle w:val="Emphasis2"/>
          <w:highlight w:val="yellow"/>
        </w:rPr>
        <w:t xml:space="preserve">law bolsters the stability of the system because </w:t>
      </w:r>
      <w:r w:rsidRPr="003E7131">
        <w:rPr>
          <w:rStyle w:val="Emphasis2"/>
        </w:rPr>
        <w:t xml:space="preserve">other </w:t>
      </w:r>
      <w:r w:rsidRPr="003E7131">
        <w:rPr>
          <w:rStyle w:val="Emphasis2"/>
          <w:highlight w:val="yellow"/>
        </w:rPr>
        <w:t xml:space="preserve">nations </w:t>
      </w:r>
      <w:r w:rsidRPr="003E7131">
        <w:rPr>
          <w:rStyle w:val="Emphasis2"/>
        </w:rPr>
        <w:t xml:space="preserve">will </w:t>
      </w:r>
      <w:r w:rsidRPr="003E7131">
        <w:rPr>
          <w:rStyle w:val="Emphasis2"/>
          <w:highlight w:val="yellow"/>
        </w:rPr>
        <w:t>know that</w:t>
      </w:r>
      <w:r w:rsidRPr="003E7131">
        <w:rPr>
          <w:rStyle w:val="Emphasis2"/>
        </w:rPr>
        <w:t xml:space="preserve"> </w:t>
      </w:r>
      <w:r w:rsidRPr="003E7131">
        <w:rPr>
          <w:rStyle w:val="Emphasis2"/>
          <w:highlight w:val="yellow"/>
        </w:rPr>
        <w:t>they can rely on those interpretations</w:t>
      </w:r>
      <w:r w:rsidRPr="003E7131">
        <w:rPr>
          <w:rStyle w:val="Emphasis2"/>
        </w:rPr>
        <w:t xml:space="preserve"> and that there will be</w:t>
      </w:r>
      <w:r w:rsidRPr="003E7131">
        <w:rPr>
          <w:sz w:val="14"/>
        </w:rPr>
        <w:t xml:space="preserve"> at least some degree of </w:t>
      </w:r>
      <w:r w:rsidRPr="003E7131">
        <w:rPr>
          <w:rStyle w:val="Emphasis2"/>
        </w:rPr>
        <w:t>enforcement by the U</w:t>
      </w:r>
      <w:r w:rsidRPr="003E7131">
        <w:rPr>
          <w:sz w:val="14"/>
        </w:rPr>
        <w:t xml:space="preserve">nited </w:t>
      </w:r>
      <w:r w:rsidRPr="003E7131">
        <w:rPr>
          <w:rStyle w:val="Emphasis2"/>
        </w:rPr>
        <w:t>S</w:t>
      </w:r>
      <w:r w:rsidRPr="003E7131">
        <w:rPr>
          <w:sz w:val="14"/>
        </w:rPr>
        <w:t xml:space="preserve">tates. At the same time, the </w:t>
      </w:r>
      <w:r w:rsidRPr="003E7131">
        <w:rPr>
          <w:rStyle w:val="Emphasis2"/>
          <w:highlight w:val="yellow"/>
        </w:rPr>
        <w:t>s</w:t>
      </w:r>
      <w:r w:rsidRPr="003E7131">
        <w:rPr>
          <w:sz w:val="14"/>
        </w:rPr>
        <w:t xml:space="preserve">eparation </w:t>
      </w:r>
      <w:r w:rsidRPr="003E7131">
        <w:rPr>
          <w:rStyle w:val="Emphasis2"/>
          <w:highlight w:val="yellow"/>
        </w:rPr>
        <w:t>o</w:t>
      </w:r>
      <w:r w:rsidRPr="003E7131">
        <w:rPr>
          <w:sz w:val="14"/>
        </w:rPr>
        <w:t xml:space="preserve">f </w:t>
      </w:r>
      <w:r w:rsidRPr="003E7131">
        <w:rPr>
          <w:rStyle w:val="Emphasis2"/>
          <w:highlight w:val="yellow"/>
        </w:rPr>
        <w:t>p</w:t>
      </w:r>
      <w:r w:rsidRPr="003E7131">
        <w:rPr>
          <w:sz w:val="14"/>
        </w:rPr>
        <w:t xml:space="preserve">owers </w:t>
      </w:r>
      <w:r w:rsidRPr="003E7131">
        <w:rPr>
          <w:rStyle w:val="Emphasis2"/>
          <w:highlight w:val="yellow"/>
        </w:rPr>
        <w:t>serves the global-governance function</w:t>
      </w:r>
      <w:r w:rsidRPr="003E7131">
        <w:rPr>
          <w:rStyle w:val="Emphasis2"/>
        </w:rPr>
        <w:t xml:space="preserve"> by reducing the ability of the executive branch to make "abrupt or aggressive moves toward other states</w:t>
      </w:r>
      <w:r w:rsidRPr="003E7131">
        <w:rPr>
          <w:sz w:val="14"/>
        </w:rPr>
        <w:t>." n424</w:t>
      </w:r>
      <w:r w:rsidRPr="003E7131">
        <w:rPr>
          <w:sz w:val="12"/>
        </w:rPr>
        <w:t>¶</w:t>
      </w:r>
      <w:r w:rsidRPr="003E7131">
        <w:rPr>
          <w:sz w:val="14"/>
        </w:rPr>
        <w:t xml:space="preserve"> The </w:t>
      </w:r>
      <w:r w:rsidRPr="003E7131">
        <w:rPr>
          <w:rStyle w:val="Emphasis2"/>
        </w:rPr>
        <w:t>Bush</w:t>
      </w:r>
      <w:r w:rsidRPr="003E7131">
        <w:rPr>
          <w:sz w:val="14"/>
        </w:rPr>
        <w:t xml:space="preserve"> Administration</w:t>
      </w:r>
      <w:r w:rsidRPr="003E7131">
        <w:rPr>
          <w:rStyle w:val="Emphasis2"/>
        </w:rPr>
        <w:t xml:space="preserve">'s </w:t>
      </w:r>
      <w:r w:rsidRPr="003E7131">
        <w:rPr>
          <w:rStyle w:val="Emphasis2"/>
          <w:highlight w:val="yellow"/>
        </w:rPr>
        <w:t>detainee policy</w:t>
      </w:r>
      <w:r w:rsidRPr="003E7131">
        <w:rPr>
          <w:sz w:val="14"/>
        </w:rPr>
        <w:t xml:space="preserve">, for all of its virtues and faults, </w:t>
      </w:r>
      <w:r w:rsidRPr="003E7131">
        <w:rPr>
          <w:rStyle w:val="Emphasis2"/>
          <w:highlight w:val="yellow"/>
        </w:rPr>
        <w:t>was</w:t>
      </w:r>
      <w:r w:rsidRPr="003E7131">
        <w:rPr>
          <w:sz w:val="14"/>
        </w:rPr>
        <w:t xml:space="preserve"> an </w:t>
      </w:r>
      <w:r w:rsidRPr="003E7131">
        <w:rPr>
          <w:rStyle w:val="Emphasis2"/>
          <w:highlight w:val="yellow"/>
        </w:rPr>
        <w:t>exceedingly aggressive</w:t>
      </w:r>
      <w:r w:rsidRPr="003E7131">
        <w:rPr>
          <w:sz w:val="14"/>
        </w:rPr>
        <w:t xml:space="preserve"> departure from existing norms, </w:t>
      </w:r>
      <w:r w:rsidRPr="003E7131">
        <w:rPr>
          <w:rStyle w:val="Emphasis2"/>
        </w:rPr>
        <w:t>and</w:t>
      </w:r>
      <w:r w:rsidRPr="003E7131">
        <w:rPr>
          <w:sz w:val="14"/>
        </w:rPr>
        <w:t xml:space="preserve"> was therefore </w:t>
      </w:r>
      <w:r w:rsidRPr="003E7131">
        <w:rPr>
          <w:rStyle w:val="Emphasis2"/>
        </w:rPr>
        <w:t>bound to generate intense controversy. It was formulated quickly, by a small group of policy-makers</w:t>
      </w:r>
      <w:r w:rsidRPr="003E7131">
        <w:rPr>
          <w:sz w:val="14"/>
        </w:rPr>
        <w:t xml:space="preserve"> and legal advisors </w:t>
      </w:r>
      <w:r w:rsidRPr="003E7131">
        <w:rPr>
          <w:rStyle w:val="Emphasis2"/>
        </w:rPr>
        <w:t>without consulting Congress</w:t>
      </w:r>
      <w:r w:rsidRPr="003E7131">
        <w:rPr>
          <w:sz w:val="14"/>
        </w:rPr>
        <w:t xml:space="preserve"> and over the objections of even some within the executive branch. n425 Although the Administration invoked the law of armed conflict to justify its detention of enemy combatants, </w:t>
      </w:r>
      <w:r w:rsidRPr="003E7131">
        <w:rPr>
          <w:rStyle w:val="Emphasis2"/>
        </w:rPr>
        <w:t>it did not seem to recognize limits imposed by that law</w:t>
      </w:r>
      <w:r w:rsidRPr="003E7131">
        <w:rPr>
          <w:sz w:val="14"/>
        </w:rPr>
        <w:t xml:space="preserve">. n426 Most significantly, </w:t>
      </w:r>
      <w:r w:rsidRPr="003E7131">
        <w:rPr>
          <w:rStyle w:val="Emphasis2"/>
        </w:rPr>
        <w:t xml:space="preserve">it designed the detention scheme around interrogation rather than incapacitation and excluded </w:t>
      </w:r>
      <w:r w:rsidRPr="003E7131">
        <w:rPr>
          <w:sz w:val="14"/>
        </w:rPr>
        <w:t xml:space="preserve">the </w:t>
      </w:r>
      <w:r w:rsidRPr="003E7131">
        <w:rPr>
          <w:rStyle w:val="Emphasis2"/>
        </w:rPr>
        <w:t>detainees from</w:t>
      </w:r>
      <w:r w:rsidRPr="003E7131">
        <w:rPr>
          <w:sz w:val="14"/>
        </w:rPr>
        <w:t xml:space="preserve"> all legal </w:t>
      </w:r>
      <w:r w:rsidRPr="003E7131">
        <w:rPr>
          <w:rStyle w:val="Emphasis2"/>
        </w:rPr>
        <w:t>protections of</w:t>
      </w:r>
      <w:r w:rsidRPr="003E7131">
        <w:rPr>
          <w:sz w:val="14"/>
        </w:rPr>
        <w:t xml:space="preserve"> the </w:t>
      </w:r>
      <w:r w:rsidRPr="003E7131">
        <w:rPr>
          <w:rStyle w:val="Emphasis2"/>
        </w:rPr>
        <w:t>Geneva</w:t>
      </w:r>
      <w:r w:rsidRPr="003E7131">
        <w:rPr>
          <w:sz w:val="14"/>
        </w:rPr>
        <w:t xml:space="preserve"> Conventions. n427 It declared all detainees at Guantanamo to be "enemy combatants" without establishing a regularized process for making an individual determination for each detainee. n428 And </w:t>
      </w:r>
      <w:r w:rsidRPr="003E7131">
        <w:rPr>
          <w:rStyle w:val="Emphasis2"/>
        </w:rPr>
        <w:t>when it established the military commissions, also without consulting Congress, the Administration denied defendants important procedural protections</w:t>
      </w:r>
      <w:r w:rsidRPr="003E7131">
        <w:rPr>
          <w:sz w:val="14"/>
        </w:rPr>
        <w:t>. n429</w:t>
      </w:r>
      <w:r w:rsidRPr="003E7131">
        <w:rPr>
          <w:sz w:val="12"/>
        </w:rPr>
        <w:t>¶</w:t>
      </w:r>
      <w:r w:rsidRPr="003E7131">
        <w:rPr>
          <w:sz w:val="14"/>
        </w:rPr>
        <w:t xml:space="preserve"> </w:t>
      </w:r>
      <w:r w:rsidRPr="003E7131">
        <w:rPr>
          <w:rStyle w:val="Emphasis2"/>
          <w:highlight w:val="yellow"/>
        </w:rPr>
        <w:t>In an anarchic world</w:t>
      </w:r>
      <w:r w:rsidRPr="003E7131">
        <w:rPr>
          <w:rStyle w:val="Emphasis2"/>
        </w:rPr>
        <w:t xml:space="preserve"> characterized by great power conflict, </w:t>
      </w:r>
      <w:r w:rsidRPr="003E7131">
        <w:rPr>
          <w:rStyle w:val="Emphasis2"/>
          <w:highlight w:val="yellow"/>
        </w:rPr>
        <w:t xml:space="preserve">one could make the argument that the executive </w:t>
      </w:r>
      <w:r w:rsidRPr="003E7131">
        <w:rPr>
          <w:rStyle w:val="Emphasis2"/>
        </w:rPr>
        <w:t xml:space="preserve">branch </w:t>
      </w:r>
      <w:r w:rsidRPr="003E7131">
        <w:rPr>
          <w:rStyle w:val="Emphasis2"/>
          <w:highlight w:val="yellow"/>
        </w:rPr>
        <w:t>requires</w:t>
      </w:r>
      <w:r w:rsidRPr="003E7131">
        <w:rPr>
          <w:rStyle w:val="Emphasis2"/>
        </w:rPr>
        <w:t xml:space="preserve"> </w:t>
      </w:r>
      <w:r w:rsidRPr="003E7131">
        <w:rPr>
          <w:rStyle w:val="Emphasis2"/>
          <w:highlight w:val="yellow"/>
        </w:rPr>
        <w:t>max</w:t>
      </w:r>
      <w:r w:rsidRPr="003E7131">
        <w:rPr>
          <w:rStyle w:val="Emphasis2"/>
        </w:rPr>
        <w:t xml:space="preserve">imum </w:t>
      </w:r>
      <w:r w:rsidRPr="003E7131">
        <w:rPr>
          <w:rStyle w:val="Emphasis2"/>
          <w:highlight w:val="yellow"/>
        </w:rPr>
        <w:t>flex</w:t>
      </w:r>
      <w:r w:rsidRPr="003E7131">
        <w:rPr>
          <w:rStyle w:val="Emphasis2"/>
        </w:rPr>
        <w:t>ibility</w:t>
      </w:r>
      <w:r w:rsidRPr="003E7131">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3E7131">
        <w:rPr>
          <w:rStyle w:val="Emphasis2"/>
          <w:highlight w:val="yellow"/>
        </w:rPr>
        <w:t>But</w:t>
      </w:r>
      <w:r w:rsidRPr="003E7131">
        <w:rPr>
          <w:rStyle w:val="Emphasis2"/>
        </w:rPr>
        <w:t xml:space="preserve"> during that time, the executive branch faced much more exogenous pressure from other great powers</w:t>
      </w:r>
      <w:r w:rsidRPr="003E7131">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3E7131">
        <w:rPr>
          <w:rStyle w:val="Emphasis2"/>
          <w:highlight w:val="yellow"/>
        </w:rPr>
        <w:t>Today, there are no</w:t>
      </w:r>
      <w:r w:rsidRPr="003E7131">
        <w:rPr>
          <w:rStyle w:val="Emphasis2"/>
        </w:rPr>
        <w:t xml:space="preserve"> such </w:t>
      </w:r>
      <w:r w:rsidRPr="003E7131">
        <w:rPr>
          <w:rStyle w:val="Emphasis2"/>
          <w:highlight w:val="yellow"/>
        </w:rPr>
        <w:t>constraints</w:t>
      </w:r>
      <w:r w:rsidRPr="003E7131">
        <w:rPr>
          <w:rStyle w:val="Emphasis2"/>
        </w:rPr>
        <w:t xml:space="preserve">: enemies such as </w:t>
      </w:r>
      <w:r w:rsidRPr="00E359EB">
        <w:rPr>
          <w:rStyle w:val="Emphasis2"/>
          <w:highlight w:val="yellow"/>
        </w:rPr>
        <w:t>al Qaeda are not great powers</w:t>
      </w:r>
      <w:r w:rsidRPr="003E7131">
        <w:rPr>
          <w:rStyle w:val="Emphasis2"/>
        </w:rPr>
        <w:t xml:space="preserve"> and </w:t>
      </w:r>
      <w:r w:rsidRPr="003E7131">
        <w:rPr>
          <w:sz w:val="14"/>
        </w:rPr>
        <w:t xml:space="preserve">are </w:t>
      </w:r>
      <w:r w:rsidRPr="003E7131">
        <w:rPr>
          <w:rStyle w:val="Emphasis2"/>
        </w:rPr>
        <w:t>not likely to obey</w:t>
      </w:r>
      <w:r w:rsidRPr="003E7131">
        <w:rPr>
          <w:sz w:val="14"/>
        </w:rPr>
        <w:t xml:space="preserve"> international </w:t>
      </w:r>
      <w:r w:rsidRPr="003E7131">
        <w:rPr>
          <w:rStyle w:val="Emphasis2"/>
        </w:rPr>
        <w:t xml:space="preserve">law anyway. Instead, </w:t>
      </w:r>
      <w:r w:rsidRPr="003E7131">
        <w:rPr>
          <w:rStyle w:val="Emphasis2"/>
          <w:highlight w:val="yellow"/>
        </w:rPr>
        <w:t>t</w:t>
      </w:r>
      <w:r w:rsidRPr="00E359EB">
        <w:rPr>
          <w:rStyle w:val="Emphasis2"/>
        </w:rPr>
        <w:t xml:space="preserve">he danger is that </w:t>
      </w:r>
      <w:r w:rsidRPr="003E7131">
        <w:rPr>
          <w:rStyle w:val="Emphasis2"/>
          <w:highlight w:val="yellow"/>
        </w:rPr>
        <w:t>American rule-breaking will set a pattern</w:t>
      </w:r>
      <w:r w:rsidRPr="003E7131">
        <w:rPr>
          <w:rStyle w:val="Emphasis2"/>
        </w:rPr>
        <w:t xml:space="preserve"> of rule-breaking </w:t>
      </w:r>
      <w:r w:rsidRPr="003E7131">
        <w:rPr>
          <w:rStyle w:val="Emphasis2"/>
          <w:highlight w:val="yellow"/>
        </w:rPr>
        <w:t>for the world, leading to instability</w:t>
      </w:r>
      <w:r w:rsidRPr="003E7131">
        <w:rPr>
          <w:sz w:val="14"/>
        </w:rPr>
        <w:t xml:space="preserve">. n431 </w:t>
      </w:r>
      <w:r w:rsidRPr="003E7131">
        <w:rPr>
          <w:rStyle w:val="Emphasis2"/>
        </w:rPr>
        <w:t>America's military predominance enables it to set</w:t>
      </w:r>
      <w:r w:rsidRPr="003E7131">
        <w:rPr>
          <w:sz w:val="14"/>
        </w:rPr>
        <w:t xml:space="preserve"> the </w:t>
      </w:r>
      <w:r w:rsidRPr="003E7131">
        <w:rPr>
          <w:rStyle w:val="Emphasis2"/>
        </w:rPr>
        <w:t xml:space="preserve">rules of the game. </w:t>
      </w:r>
      <w:r w:rsidRPr="003E7131">
        <w:rPr>
          <w:rStyle w:val="Emphasis2"/>
          <w:highlight w:val="yellow"/>
        </w:rPr>
        <w:t xml:space="preserve">When the U.S. breaks </w:t>
      </w:r>
      <w:r w:rsidRPr="00E359EB">
        <w:rPr>
          <w:rStyle w:val="Emphasis2"/>
          <w:highlight w:val="yellow"/>
        </w:rPr>
        <w:t>its own rules</w:t>
      </w:r>
      <w:r w:rsidRPr="003E7131">
        <w:rPr>
          <w:rStyle w:val="Emphasis2"/>
          <w:highlight w:val="yellow"/>
        </w:rPr>
        <w:t>, it loses legitimacy</w:t>
      </w:r>
      <w:r w:rsidRPr="003E7131">
        <w:rPr>
          <w:sz w:val="14"/>
        </w:rPr>
        <w:t>.</w:t>
      </w:r>
      <w:r w:rsidRPr="003E7131">
        <w:rPr>
          <w:sz w:val="12"/>
        </w:rPr>
        <w:t>¶</w:t>
      </w:r>
      <w:r w:rsidRPr="003E7131">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3E7131">
        <w:rPr>
          <w:sz w:val="12"/>
        </w:rPr>
        <w:t>¶</w:t>
      </w:r>
      <w:r w:rsidRPr="003E7131">
        <w:rPr>
          <w:sz w:val="14"/>
        </w:rPr>
        <w:t xml:space="preserve"> </w:t>
      </w:r>
      <w:r w:rsidRPr="003E7131">
        <w:rPr>
          <w:rStyle w:val="Emphasis2"/>
        </w:rPr>
        <w:t>Throughout this enemy combatant litigation, it has been the courts' relative insulation from politics that has enabled them to take the long view.</w:t>
      </w:r>
      <w:r w:rsidRPr="003E7131">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3E7131">
        <w:rPr>
          <w:sz w:val="12"/>
        </w:rPr>
        <w:t>¶</w:t>
      </w:r>
      <w:r w:rsidRPr="003E7131">
        <w:rPr>
          <w:sz w:val="14"/>
        </w:rPr>
        <w:t xml:space="preserve"> At the same time, the enemy combatant cases make allowances for the executive branch's superior speed. The care that the Court took to limit the </w:t>
      </w:r>
      <w:r w:rsidRPr="003E7131">
        <w:rPr>
          <w:sz w:val="14"/>
        </w:rPr>
        <w:lastRenderedPageBreak/>
        <w:t>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3E7131">
        <w:rPr>
          <w:sz w:val="12"/>
        </w:rPr>
        <w:t>¶</w:t>
      </w:r>
      <w:r w:rsidRPr="003E7131">
        <w:rPr>
          <w:sz w:val="14"/>
        </w:rPr>
        <w:t xml:space="preserve"> The enemy combatant litigation also underscores the extent to which the classic realist assumptions about courts' legitimacy in foreign affairs have been turned on their head. </w:t>
      </w:r>
      <w:r w:rsidRPr="003E7131">
        <w:rPr>
          <w:rStyle w:val="Emphasis2"/>
          <w:highlight w:val="yellow"/>
        </w:rPr>
        <w:t>In an anarchic world, legitimacy derives</w:t>
      </w:r>
      <w:r w:rsidRPr="003E7131">
        <w:rPr>
          <w:rStyle w:val="Emphasis2"/>
        </w:rPr>
        <w:t xml:space="preserve"> largely </w:t>
      </w:r>
      <w:r w:rsidRPr="003E7131">
        <w:rPr>
          <w:rStyle w:val="Emphasis2"/>
          <w:highlight w:val="yellow"/>
        </w:rPr>
        <w:t>from brute force</w:t>
      </w:r>
      <w:r w:rsidRPr="003E7131">
        <w:rPr>
          <w:rStyle w:val="Emphasis2"/>
        </w:rPr>
        <w:t>.</w:t>
      </w:r>
      <w:r w:rsidRPr="003E7131">
        <w:rPr>
          <w:sz w:val="14"/>
        </w:rPr>
        <w:t xml:space="preserve"> The courts have no armies at their disposal and look weak when they issue decisions that cannot be enforced. n441 </w:t>
      </w:r>
      <w:r w:rsidRPr="003E7131">
        <w:rPr>
          <w:rStyle w:val="Emphasis2"/>
          <w:highlight w:val="yellow"/>
        </w:rPr>
        <w:t>But in a hegemonic system,</w:t>
      </w:r>
      <w:r w:rsidRPr="00E359EB">
        <w:rPr>
          <w:rStyle w:val="Emphasis2"/>
        </w:rPr>
        <w:t xml:space="preserve"> where governance depends on voluntary acquiescence, the </w:t>
      </w:r>
      <w:r w:rsidRPr="003E7131">
        <w:rPr>
          <w:rStyle w:val="Emphasis2"/>
          <w:highlight w:val="yellow"/>
        </w:rPr>
        <w:t>courts have a greater role to play. Rather than hobbling</w:t>
      </w:r>
      <w:r w:rsidRPr="003E7131">
        <w:rPr>
          <w:rStyle w:val="Emphasis2"/>
        </w:rPr>
        <w:t xml:space="preserve"> the exercise of </w:t>
      </w:r>
      <w:r w:rsidRPr="003E7131">
        <w:rPr>
          <w:rStyle w:val="Emphasis2"/>
          <w:highlight w:val="yellow"/>
        </w:rPr>
        <w:t>foreign policy, the courts are a key form of "soft power</w:t>
      </w:r>
      <w:r w:rsidRPr="003E7131">
        <w:rPr>
          <w:rStyle w:val="Emphasis2"/>
        </w:rPr>
        <w:t>."</w:t>
      </w:r>
      <w:r w:rsidRPr="003E7131">
        <w:rPr>
          <w:sz w:val="14"/>
        </w:rPr>
        <w:t xml:space="preserve"> n442 As Justice Kennedy's majority opinion observed in Boumediene, </w:t>
      </w:r>
      <w:r w:rsidRPr="003E7131">
        <w:rPr>
          <w:rStyle w:val="Emphasis2"/>
          <w:highlight w:val="yellow"/>
        </w:rPr>
        <w:t xml:space="preserve">courts </w:t>
      </w:r>
      <w:r w:rsidRPr="003E7131">
        <w:rPr>
          <w:rStyle w:val="Emphasis2"/>
        </w:rPr>
        <w:t xml:space="preserve">can </w:t>
      </w:r>
      <w:r w:rsidRPr="003E7131">
        <w:rPr>
          <w:rStyle w:val="Emphasis2"/>
          <w:highlight w:val="yellow"/>
        </w:rPr>
        <w:t>bestow external legitimacy on</w:t>
      </w:r>
      <w:r w:rsidRPr="003E7131">
        <w:rPr>
          <w:rStyle w:val="Emphasis2"/>
        </w:rPr>
        <w:t xml:space="preserve"> the </w:t>
      </w:r>
      <w:r w:rsidRPr="003E7131">
        <w:rPr>
          <w:rStyle w:val="Emphasis2"/>
          <w:highlight w:val="yellow"/>
        </w:rPr>
        <w:t>acts</w:t>
      </w:r>
      <w:r w:rsidRPr="003E7131">
        <w:rPr>
          <w:rStyle w:val="Emphasis2"/>
        </w:rPr>
        <w:t xml:space="preserve"> of the political branches</w:t>
      </w:r>
      <w:r w:rsidRPr="003E7131">
        <w:rPr>
          <w:sz w:val="14"/>
        </w:rPr>
        <w:t xml:space="preserve">. n443 </w:t>
      </w:r>
      <w:r w:rsidRPr="003E7131">
        <w:rPr>
          <w:rStyle w:val="Emphasis2"/>
          <w:highlight w:val="yellow"/>
        </w:rPr>
        <w:t>Acts having a basis in law are</w:t>
      </w:r>
      <w:r w:rsidRPr="003E7131">
        <w:rPr>
          <w:sz w:val="14"/>
        </w:rPr>
        <w:t xml:space="preserve"> almost </w:t>
      </w:r>
      <w:r w:rsidRPr="003E7131">
        <w:rPr>
          <w:rStyle w:val="Emphasis2"/>
        </w:rPr>
        <w:t xml:space="preserve">universally regarded as </w:t>
      </w:r>
      <w:r w:rsidRPr="003E7131">
        <w:rPr>
          <w:rStyle w:val="Emphasis2"/>
          <w:highlight w:val="yellow"/>
        </w:rPr>
        <w:t>more legitimate</w:t>
      </w:r>
      <w:r w:rsidRPr="003E7131">
        <w:rPr>
          <w:rStyle w:val="Emphasis2"/>
        </w:rPr>
        <w:t xml:space="preserve"> than merely political acts. </w:t>
      </w:r>
      <w:r w:rsidRPr="003E7131">
        <w:rPr>
          <w:rStyle w:val="Emphasis2"/>
          <w:highlight w:val="yellow"/>
        </w:rPr>
        <w:t>Most</w:t>
      </w:r>
      <w:r w:rsidRPr="003E7131">
        <w:rPr>
          <w:rStyle w:val="Emphasis2"/>
        </w:rPr>
        <w:t xml:space="preserve"> foreign policy </w:t>
      </w:r>
      <w:r w:rsidRPr="003E7131">
        <w:rPr>
          <w:rStyle w:val="Emphasis2"/>
          <w:highlight w:val="yellow"/>
        </w:rPr>
        <w:t>experts believe that</w:t>
      </w:r>
      <w:r w:rsidRPr="003E7131">
        <w:rPr>
          <w:sz w:val="14"/>
        </w:rPr>
        <w:t xml:space="preserve"> the Bush Administration's </w:t>
      </w:r>
      <w:r w:rsidRPr="003E7131">
        <w:rPr>
          <w:rStyle w:val="Emphasis2"/>
          <w:highlight w:val="yellow"/>
        </w:rPr>
        <w:t>detention</w:t>
      </w:r>
      <w:r w:rsidRPr="003E7131">
        <w:rPr>
          <w:sz w:val="14"/>
        </w:rPr>
        <w:t xml:space="preserve"> scheme "</w:t>
      </w:r>
      <w:r w:rsidRPr="003E7131">
        <w:rPr>
          <w:rStyle w:val="Emphasis2"/>
          <w:highlight w:val="yellow"/>
        </w:rPr>
        <w:t>hurt America's image</w:t>
      </w:r>
      <w:r w:rsidRPr="003E7131">
        <w:rPr>
          <w:rStyle w:val="Emphasis2"/>
        </w:rPr>
        <w:t xml:space="preserve"> and standing in the world</w:t>
      </w:r>
      <w:r w:rsidRPr="003E7131">
        <w:rPr>
          <w:sz w:val="14"/>
        </w:rPr>
        <w:t xml:space="preserve">." n444 </w:t>
      </w:r>
      <w:r w:rsidRPr="003E7131">
        <w:rPr>
          <w:rStyle w:val="Emphasis2"/>
        </w:rPr>
        <w:t>The restoration of habeas</w:t>
      </w:r>
      <w:r w:rsidRPr="003E7131">
        <w:rPr>
          <w:sz w:val="14"/>
        </w:rPr>
        <w:t xml:space="preserve"> corpus in Boumediene </w:t>
      </w:r>
      <w:r w:rsidRPr="003E7131">
        <w:rPr>
          <w:rStyle w:val="Emphasis2"/>
        </w:rPr>
        <w:t>may help begin to counteract this loss of prestige</w:t>
      </w:r>
      <w:r w:rsidRPr="003E7131">
        <w:rPr>
          <w:sz w:val="14"/>
        </w:rPr>
        <w:t>.</w:t>
      </w:r>
      <w:r w:rsidRPr="003E7131">
        <w:rPr>
          <w:sz w:val="12"/>
        </w:rPr>
        <w:t>¶</w:t>
      </w:r>
      <w:r w:rsidRPr="003E7131">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3E7131">
        <w:rPr>
          <w:rStyle w:val="Emphasis2"/>
        </w:rPr>
        <w:t>The court may have recognized that a more aggressive role in protecting the rights of non-citizens was required by American hegemony</w:t>
      </w:r>
      <w:r w:rsidRPr="003E7131">
        <w:rPr>
          <w:sz w:val="14"/>
        </w:rPr>
        <w:t xml:space="preserve">. In fact, the arguments for deference with respect to the rights of non-citizens are even weaker because aliens lack a political constituency in the United States. n448 </w:t>
      </w:r>
      <w:r w:rsidRPr="003E7131">
        <w:rPr>
          <w:rStyle w:val="Emphasis2"/>
        </w:rPr>
        <w:t xml:space="preserve">This </w:t>
      </w:r>
      <w:r w:rsidRPr="003E7131">
        <w:rPr>
          <w:rStyle w:val="Emphasis2"/>
          <w:highlight w:val="yellow"/>
        </w:rPr>
        <w:t>outward-looking</w:t>
      </w:r>
      <w:r w:rsidRPr="003E7131">
        <w:rPr>
          <w:rStyle w:val="Emphasis2"/>
        </w:rPr>
        <w:t xml:space="preserve"> form of </w:t>
      </w:r>
      <w:r w:rsidRPr="003E7131">
        <w:rPr>
          <w:rStyle w:val="Emphasis2"/>
          <w:highlight w:val="yellow"/>
        </w:rPr>
        <w:t>representation</w:t>
      </w:r>
      <w:r w:rsidRPr="003E7131">
        <w:rPr>
          <w:rStyle w:val="Emphasis2"/>
        </w:rPr>
        <w:t xml:space="preserve">-reinforcement serves important functions. It </w:t>
      </w:r>
      <w:r w:rsidRPr="003E7131">
        <w:rPr>
          <w:rStyle w:val="Emphasis2"/>
          <w:highlight w:val="yellow"/>
        </w:rPr>
        <w:t>strengthens the legitimacy of</w:t>
      </w:r>
      <w:r w:rsidRPr="003E7131">
        <w:rPr>
          <w:rStyle w:val="Emphasis2"/>
        </w:rPr>
        <w:t xml:space="preserve"> U.S. </w:t>
      </w:r>
      <w:r w:rsidRPr="003E7131">
        <w:rPr>
          <w:rStyle w:val="Emphasis2"/>
          <w:highlight w:val="yellow"/>
        </w:rPr>
        <w:t>heg</w:t>
      </w:r>
      <w:r w:rsidRPr="003E7131">
        <w:rPr>
          <w:rStyle w:val="Emphasis2"/>
        </w:rPr>
        <w:t xml:space="preserve">emony </w:t>
      </w:r>
      <w:r w:rsidRPr="003E7131">
        <w:rPr>
          <w:rStyle w:val="Emphasis2"/>
          <w:highlight w:val="yellow"/>
        </w:rPr>
        <w:t>by establishing equality as a benchmark and reinforces</w:t>
      </w:r>
      <w:r w:rsidRPr="003E7131">
        <w:rPr>
          <w:rStyle w:val="Emphasis2"/>
        </w:rPr>
        <w:t xml:space="preserve"> the sense that </w:t>
      </w:r>
      <w:r w:rsidRPr="003E7131">
        <w:rPr>
          <w:rStyle w:val="Emphasis2"/>
          <w:highlight w:val="yellow"/>
        </w:rPr>
        <w:t>our constitutional values</w:t>
      </w:r>
      <w:r w:rsidRPr="003E7131">
        <w:rPr>
          <w:rStyle w:val="Emphasis2"/>
        </w:rPr>
        <w:t xml:space="preserve"> reflect universal human rights</w:t>
      </w:r>
      <w:r w:rsidRPr="003E7131">
        <w:rPr>
          <w:sz w:val="14"/>
        </w:rPr>
        <w:t>. n449</w:t>
      </w:r>
      <w:r w:rsidRPr="003E7131">
        <w:rPr>
          <w:sz w:val="12"/>
        </w:rPr>
        <w:t>¶</w:t>
      </w:r>
      <w:r w:rsidRPr="003E7131">
        <w:rPr>
          <w:sz w:val="14"/>
        </w:rPr>
        <w:t xml:space="preserve"> Conclusion</w:t>
      </w:r>
      <w:r w:rsidRPr="003E7131">
        <w:rPr>
          <w:sz w:val="12"/>
        </w:rPr>
        <w:t>¶</w:t>
      </w:r>
      <w:r w:rsidRPr="003E7131">
        <w:rPr>
          <w:sz w:val="14"/>
        </w:rPr>
        <w:t xml:space="preserve"> When it comes to the constitutional regime of foreign affairs, geopolitics has always mattered. Understandings about America's role in the world have shaped foreign affairs doctrines. But </w:t>
      </w:r>
      <w:r w:rsidRPr="003E7131">
        <w:rPr>
          <w:rStyle w:val="Emphasis2"/>
        </w:rPr>
        <w:t>the classic realist assumptions that support special deference do not reflect the world as it is today. A better, more realist, approach looks to</w:t>
      </w:r>
      <w:r w:rsidRPr="003E7131">
        <w:rPr>
          <w:sz w:val="14"/>
        </w:rPr>
        <w:t xml:space="preserve"> the </w:t>
      </w:r>
      <w:r w:rsidRPr="003E7131">
        <w:rPr>
          <w:rStyle w:val="Emphasis2"/>
        </w:rPr>
        <w:t>ways</w:t>
      </w:r>
      <w:r w:rsidRPr="003E7131">
        <w:rPr>
          <w:sz w:val="14"/>
        </w:rPr>
        <w:t xml:space="preserve"> that </w:t>
      </w:r>
      <w:r w:rsidRPr="003E7131">
        <w:rPr>
          <w:rStyle w:val="Emphasis2"/>
        </w:rPr>
        <w:t xml:space="preserve">the </w:t>
      </w:r>
      <w:r w:rsidRPr="003E7131">
        <w:rPr>
          <w:rStyle w:val="Emphasis2"/>
          <w:highlight w:val="yellow"/>
        </w:rPr>
        <w:t>courts can</w:t>
      </w:r>
      <w:r w:rsidRPr="003E7131">
        <w:rPr>
          <w:rStyle w:val="Emphasis2"/>
        </w:rPr>
        <w:t xml:space="preserve"> reinforce and </w:t>
      </w:r>
      <w:r w:rsidRPr="003E7131">
        <w:rPr>
          <w:rStyle w:val="Emphasis2"/>
          <w:highlight w:val="yellow"/>
        </w:rPr>
        <w:t>legitimize America's leadership</w:t>
      </w:r>
      <w:r w:rsidRPr="003E7131">
        <w:rPr>
          <w:rStyle w:val="Emphasis2"/>
        </w:rPr>
        <w:t xml:space="preserve"> role</w:t>
      </w:r>
      <w:r w:rsidRPr="003E7131">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3E7131">
        <w:rPr>
          <w:rStyle w:val="Emphasis2"/>
        </w:rPr>
        <w:t>the courts are moving toward the hegemonic model.</w:t>
      </w:r>
      <w:r w:rsidRPr="003E7131">
        <w:rPr>
          <w:sz w:val="14"/>
        </w:rPr>
        <w:t xml:space="preserve"> In the great dismal swamp that is the judicial treatment of foreign affairs, </w:t>
      </w:r>
      <w:r w:rsidRPr="003E7131">
        <w:rPr>
          <w:rStyle w:val="Emphasis2"/>
        </w:rPr>
        <w:t>this transformation offers hope for clarity: the positive reality of the international system</w:t>
      </w:r>
      <w:r w:rsidRPr="003E7131">
        <w:rPr>
          <w:sz w:val="14"/>
        </w:rPr>
        <w:t xml:space="preserve">, despite terrorism and other serious challenges, </w:t>
      </w:r>
      <w:r w:rsidRPr="003E7131">
        <w:rPr>
          <w:rStyle w:val="Emphasis2"/>
        </w:rPr>
        <w:t>permits the courts to reduce the "deference gap" between foreign and domestic cases.</w:t>
      </w:r>
    </w:p>
    <w:p w:rsidR="00B069DF" w:rsidRPr="003E7131" w:rsidRDefault="00B069DF" w:rsidP="00B069DF"/>
    <w:p w:rsidR="00B069DF" w:rsidRDefault="00B069DF" w:rsidP="00B069DF">
      <w:pPr>
        <w:pStyle w:val="Heading4"/>
      </w:pPr>
      <w:r>
        <w:t>Hard power fails – only following international standards solves legitimacy</w:t>
      </w:r>
    </w:p>
    <w:p w:rsidR="00B069DF" w:rsidRPr="00A849DD" w:rsidRDefault="00B069DF" w:rsidP="00B069DF">
      <w:r w:rsidRPr="008C4C17">
        <w:rPr>
          <w:rStyle w:val="StyleStyleBold12pt"/>
        </w:rPr>
        <w:t>Kovacs ’13</w:t>
      </w:r>
      <w:r>
        <w:t xml:space="preserve"> (J – graduating student @NYU; published in the Glendon Journal of International Studies) “Legitimacy and American Declininism: A Nonstandard Approach</w:t>
      </w:r>
      <w:r w:rsidRPr="00A849DD">
        <w:rPr>
          <w:sz w:val="12"/>
        </w:rPr>
        <w:t xml:space="preserve">¶ </w:t>
      </w:r>
      <w:r>
        <w:t>to a Platitudinous Debate”</w:t>
      </w:r>
    </w:p>
    <w:p w:rsidR="00B069DF" w:rsidRDefault="00B069DF" w:rsidP="00B069DF">
      <w:pPr>
        <w:pStyle w:val="card"/>
      </w:pPr>
      <w:r>
        <w:t>Decline in American Legitimacy</w:t>
      </w:r>
      <w:r w:rsidRPr="00A849DD">
        <w:rPr>
          <w:sz w:val="12"/>
        </w:rPr>
        <w:t xml:space="preserve">¶ </w:t>
      </w:r>
      <w:r>
        <w:t xml:space="preserve">The decline of </w:t>
      </w:r>
      <w:r w:rsidRPr="00F21174">
        <w:rPr>
          <w:rStyle w:val="StyleBoldUnderline"/>
          <w:highlight w:val="yellow"/>
        </w:rPr>
        <w:t xml:space="preserve">American </w:t>
      </w:r>
      <w:r w:rsidRPr="00E359EB">
        <w:rPr>
          <w:rStyle w:val="StyleBoldUnderline"/>
        </w:rPr>
        <w:t>legitimacy</w:t>
      </w:r>
      <w:r>
        <w:t xml:space="preserve"> </w:t>
      </w:r>
      <w:r w:rsidRPr="00E359EB">
        <w:rPr>
          <w:rStyle w:val="StyleBoldUnderline"/>
          <w:highlight w:val="yellow"/>
        </w:rPr>
        <w:t>as a super power</w:t>
      </w:r>
      <w:r w:rsidRPr="00E359EB">
        <w:rPr>
          <w:rStyle w:val="StyleBoldUnderline"/>
        </w:rPr>
        <w:t xml:space="preserve"> </w:t>
      </w:r>
      <w:r>
        <w:t xml:space="preserve">is one that </w:t>
      </w:r>
      <w:r w:rsidRPr="00E359EB">
        <w:rPr>
          <w:rStyle w:val="StyleBoldUnderline"/>
        </w:rPr>
        <w:t>is hard to distinguish</w:t>
      </w:r>
      <w:r>
        <w:t xml:space="preserve"> as it is based on perception, which is difficult to identify empirically. In addition</w:t>
      </w:r>
      <w:r w:rsidRPr="00E359EB">
        <w:t xml:space="preserve">, </w:t>
      </w:r>
      <w:r w:rsidRPr="00E359EB">
        <w:rPr>
          <w:rStyle w:val="StyleBoldUnderline"/>
        </w:rPr>
        <w:t xml:space="preserve">it </w:t>
      </w:r>
      <w:r w:rsidRPr="00F21174">
        <w:rPr>
          <w:rStyle w:val="StyleBoldUnderline"/>
          <w:highlight w:val="yellow"/>
        </w:rPr>
        <w:t>may seem as if it</w:t>
      </w:r>
      <w:r w:rsidRPr="00E359EB">
        <w:rPr>
          <w:rStyle w:val="StyleBoldUnderline"/>
          <w:b w:val="0"/>
          <w:sz w:val="4"/>
          <w:u w:val="none"/>
        </w:rPr>
        <w:t xml:space="preserve"> i</w:t>
      </w:r>
      <w:r w:rsidRPr="00F21174">
        <w:rPr>
          <w:rStyle w:val="StyleBoldUnderline"/>
          <w:highlight w:val="yellow"/>
        </w:rPr>
        <w:t xml:space="preserve">s </w:t>
      </w:r>
      <w:r w:rsidRPr="00E359EB">
        <w:rPr>
          <w:rStyle w:val="StyleBoldUnderline"/>
        </w:rPr>
        <w:t xml:space="preserve">the </w:t>
      </w:r>
      <w:r w:rsidRPr="00F21174">
        <w:rPr>
          <w:rStyle w:val="StyleBoldUnderline"/>
          <w:highlight w:val="yellow"/>
        </w:rPr>
        <w:t xml:space="preserve">economic or political power </w:t>
      </w:r>
      <w:r w:rsidRPr="009B03C4">
        <w:rPr>
          <w:rStyle w:val="StyleBoldUnderline"/>
        </w:rPr>
        <w:t xml:space="preserve">that </w:t>
      </w:r>
      <w:r w:rsidRPr="00F21174">
        <w:rPr>
          <w:rStyle w:val="StyleBoldUnderline"/>
          <w:highlight w:val="yellow"/>
        </w:rPr>
        <w:t>is weakening</w:t>
      </w:r>
      <w:r w:rsidRPr="00F21174">
        <w:rPr>
          <w:highlight w:val="yellow"/>
        </w:rPr>
        <w:t xml:space="preserve">. </w:t>
      </w:r>
      <w:r w:rsidRPr="009B03C4">
        <w:rPr>
          <w:rStyle w:val="StyleBoldUnderline"/>
        </w:rPr>
        <w:t>In fact</w:t>
      </w:r>
      <w:r w:rsidRPr="00F21174">
        <w:rPr>
          <w:rStyle w:val="StyleBoldUnderline"/>
          <w:highlight w:val="yellow"/>
        </w:rPr>
        <w:t>,</w:t>
      </w:r>
      <w:r w:rsidRPr="00F21174">
        <w:rPr>
          <w:highlight w:val="yellow"/>
        </w:rPr>
        <w:t xml:space="preserve"> </w:t>
      </w:r>
      <w:r w:rsidRPr="00F21174">
        <w:rPr>
          <w:rStyle w:val="StyleBoldUnderline"/>
          <w:highlight w:val="yellow"/>
        </w:rPr>
        <w:t>it has been American legitimacy</w:t>
      </w:r>
      <w:r>
        <w:t xml:space="preserve"> that has been declining. </w:t>
      </w:r>
      <w:r w:rsidRPr="00F21174">
        <w:rPr>
          <w:rStyle w:val="StyleBoldUnderline"/>
          <w:highlight w:val="yellow"/>
        </w:rPr>
        <w:t xml:space="preserve">This contributes to the perception </w:t>
      </w:r>
      <w:r w:rsidRPr="009B03C4">
        <w:rPr>
          <w:rStyle w:val="StyleBoldUnderline"/>
        </w:rPr>
        <w:t xml:space="preserve">all </w:t>
      </w:r>
      <w:r w:rsidRPr="00F21174">
        <w:rPr>
          <w:rStyle w:val="StyleBoldUnderline"/>
          <w:highlight w:val="yellow"/>
        </w:rPr>
        <w:t xml:space="preserve">American power is </w:t>
      </w:r>
      <w:r w:rsidRPr="009B03C4">
        <w:rPr>
          <w:rStyle w:val="StyleBoldUnderline"/>
        </w:rPr>
        <w:t xml:space="preserve">incrementally </w:t>
      </w:r>
      <w:r w:rsidRPr="00F21174">
        <w:rPr>
          <w:rStyle w:val="StyleBoldUnderline"/>
          <w:highlight w:val="yellow"/>
        </w:rPr>
        <w:t>diminishing</w:t>
      </w:r>
      <w:r w:rsidRPr="00F21174">
        <w:rPr>
          <w:highlight w:val="yellow"/>
        </w:rPr>
        <w:t>.</w:t>
      </w:r>
      <w:r>
        <w:t xml:space="preserve"> While there have been numerous</w:t>
      </w:r>
      <w:r w:rsidRPr="00414819">
        <w:t xml:space="preserve"> </w:t>
      </w:r>
      <w:r>
        <w:t xml:space="preserve">episodes of American activity which have been perceived as illegitimate, </w:t>
      </w:r>
      <w:r w:rsidRPr="00F21174">
        <w:rPr>
          <w:rStyle w:val="StyleBoldUnderline"/>
          <w:highlight w:val="yellow"/>
        </w:rPr>
        <w:t>one of the</w:t>
      </w:r>
      <w:r w:rsidRPr="00F21174">
        <w:rPr>
          <w:rStyle w:val="StyleBoldUnderline"/>
          <w:sz w:val="12"/>
          <w:highlight w:val="yellow"/>
        </w:rPr>
        <w:t xml:space="preserve">¶ </w:t>
      </w:r>
      <w:r w:rsidRPr="00F21174">
        <w:rPr>
          <w:rStyle w:val="StyleBoldUnderline"/>
          <w:highlight w:val="yellow"/>
        </w:rPr>
        <w:t>most damaging exertions of American power</w:t>
      </w:r>
      <w:r>
        <w:t xml:space="preserve"> seems to </w:t>
      </w:r>
      <w:r w:rsidRPr="00F21174">
        <w:rPr>
          <w:rStyle w:val="StyleBoldUnderline"/>
          <w:highlight w:val="yellow"/>
        </w:rPr>
        <w:t>have been the policies and actions</w:t>
      </w:r>
      <w:r w:rsidRPr="00414819">
        <w:rPr>
          <w:rStyle w:val="StyleBoldUnderline"/>
        </w:rPr>
        <w:t xml:space="preserve"> </w:t>
      </w:r>
      <w:r w:rsidRPr="00414819">
        <w:t>of</w:t>
      </w:r>
      <w:r>
        <w:t xml:space="preserve"> the Bush administration (2001-2009) </w:t>
      </w:r>
      <w:r w:rsidRPr="005B6F41">
        <w:rPr>
          <w:rStyle w:val="StyleBoldUnderline"/>
        </w:rPr>
        <w:t>in</w:t>
      </w:r>
      <w:r>
        <w:t xml:space="preserve"> regards to the </w:t>
      </w:r>
      <w:r w:rsidRPr="005B6F41">
        <w:rPr>
          <w:rStyle w:val="StyleBoldUnderline"/>
        </w:rPr>
        <w:t>Iraq</w:t>
      </w:r>
      <w:r>
        <w:t xml:space="preserve"> invasion in 2003, </w:t>
      </w:r>
      <w:r w:rsidRPr="00F21174">
        <w:rPr>
          <w:rStyle w:val="StyleBoldUnderline"/>
          <w:highlight w:val="yellow"/>
        </w:rPr>
        <w:t>which</w:t>
      </w:r>
      <w:r>
        <w:t xml:space="preserve"> had </w:t>
      </w:r>
      <w:r w:rsidRPr="00F21174">
        <w:rPr>
          <w:rStyle w:val="StyleBoldUnderline"/>
          <w:highlight w:val="yellow"/>
        </w:rPr>
        <w:t>violated the principles of legitimacy</w:t>
      </w:r>
      <w:r>
        <w:t xml:space="preserve"> laid out in this essay.</w:t>
      </w:r>
      <w:r w:rsidRPr="00A849DD">
        <w:rPr>
          <w:sz w:val="12"/>
        </w:rPr>
        <w:t xml:space="preserve">¶ </w:t>
      </w:r>
      <w:r>
        <w:t xml:space="preserve">First, the four pillars of legitimacy described by Tucker and Hendrickson will be examined and an analysis will follow, describing how the pillars have not been adhered to by the most recent Bush administration.20 The question of American legitimacy was already partially threatened at the end of the Cold War, with the United States no longer seen as necessary and automatically legitimate. </w:t>
      </w:r>
      <w:r>
        <w:lastRenderedPageBreak/>
        <w:t>This was exacerbated by the 2003 invasion of Iraq, which contravened the four pillars.</w:t>
      </w:r>
      <w:r w:rsidRPr="00A849DD">
        <w:rPr>
          <w:sz w:val="12"/>
        </w:rPr>
        <w:t xml:space="preserve">¶ </w:t>
      </w:r>
      <w:r w:rsidRPr="00F21174">
        <w:rPr>
          <w:rStyle w:val="StyleBoldUnderline"/>
          <w:highlight w:val="yellow"/>
        </w:rPr>
        <w:t>There was the perception that the U</w:t>
      </w:r>
      <w:r>
        <w:t xml:space="preserve">nited </w:t>
      </w:r>
      <w:r w:rsidRPr="00F21174">
        <w:rPr>
          <w:rStyle w:val="StyleBoldUnderline"/>
          <w:highlight w:val="yellow"/>
        </w:rPr>
        <w:t>S</w:t>
      </w:r>
      <w:r>
        <w:t xml:space="preserve">tates </w:t>
      </w:r>
      <w:r w:rsidRPr="00F21174">
        <w:rPr>
          <w:rStyle w:val="StyleBoldUnderline"/>
          <w:highlight w:val="yellow"/>
        </w:rPr>
        <w:t>was distorting international law to fit its interests</w:t>
      </w:r>
      <w:r>
        <w:t xml:space="preserve">, something that it had not done so overtly in the previous years since the post-1945 era (and its super power status) began. Shaw states that </w:t>
      </w:r>
      <w:r w:rsidRPr="00F21174">
        <w:rPr>
          <w:rStyle w:val="StyleBoldUnderline"/>
          <w:highlight w:val="yellow"/>
        </w:rPr>
        <w:t>in the current international system, “‘authoritative deployment of violence’ is reinforced by its attachment to global symbols of legitimacy</w:t>
      </w:r>
      <w:r>
        <w:t xml:space="preserve">, such as the United Nations.”21 </w:t>
      </w:r>
      <w:r w:rsidRPr="005B6F41">
        <w:rPr>
          <w:rStyle w:val="StyleBoldUnderline"/>
        </w:rPr>
        <w:t>The U</w:t>
      </w:r>
      <w:r>
        <w:t xml:space="preserve">nited </w:t>
      </w:r>
      <w:r w:rsidRPr="005B6F41">
        <w:rPr>
          <w:rStyle w:val="StyleBoldUnderline"/>
        </w:rPr>
        <w:t>S</w:t>
      </w:r>
      <w:r>
        <w:t xml:space="preserve">tates </w:t>
      </w:r>
      <w:r w:rsidRPr="005B6F41">
        <w:rPr>
          <w:rStyle w:val="StyleBoldUnderline"/>
        </w:rPr>
        <w:t>did not gain the consent of the Security Council</w:t>
      </w:r>
      <w:r>
        <w:t xml:space="preserve">, the body that legitimizes the use of force, </w:t>
      </w:r>
      <w:r w:rsidRPr="005B6F41">
        <w:rPr>
          <w:rStyle w:val="StyleBoldUnderline"/>
        </w:rPr>
        <w:t>and so the U</w:t>
      </w:r>
      <w:r>
        <w:t xml:space="preserve">nited </w:t>
      </w:r>
      <w:r w:rsidRPr="005B6F41">
        <w:rPr>
          <w:rStyle w:val="StyleBoldUnderline"/>
        </w:rPr>
        <w:t>S</w:t>
      </w:r>
      <w:r>
        <w:t xml:space="preserve">tates </w:t>
      </w:r>
      <w:r w:rsidRPr="005B6F41">
        <w:rPr>
          <w:rStyle w:val="StyleBoldUnderline"/>
        </w:rPr>
        <w:t>bypassed legitimate practices in two ways.</w:t>
      </w:r>
      <w:r>
        <w:t xml:space="preserve"> </w:t>
      </w:r>
      <w:r w:rsidRPr="005B6F41">
        <w:rPr>
          <w:rStyle w:val="StyleBoldUnderline"/>
        </w:rPr>
        <w:t>First, it broke with its own principles of legitimacy</w:t>
      </w:r>
      <w:r>
        <w:t xml:space="preserve">, as laid out by Tucker and Hendrickson </w:t>
      </w:r>
      <w:r w:rsidRPr="005B6F41">
        <w:rPr>
          <w:rStyle w:val="StyleBoldUnderline"/>
        </w:rPr>
        <w:t>and, second, the U</w:t>
      </w:r>
      <w:r>
        <w:t xml:space="preserve">nited </w:t>
      </w:r>
      <w:r w:rsidRPr="005B6F41">
        <w:rPr>
          <w:rStyle w:val="StyleBoldUnderline"/>
        </w:rPr>
        <w:t>S</w:t>
      </w:r>
      <w:r>
        <w:t xml:space="preserve">tates </w:t>
      </w:r>
      <w:r w:rsidRPr="005B6F41">
        <w:rPr>
          <w:rStyle w:val="StyleBoldUnderline"/>
        </w:rPr>
        <w:t>violated internationally accepted norms of legitimacy and military force.</w:t>
      </w:r>
      <w:r w:rsidRPr="00A849DD">
        <w:rPr>
          <w:rStyle w:val="StyleBoldUnderline"/>
          <w:sz w:val="12"/>
        </w:rPr>
        <w:t xml:space="preserve">¶ </w:t>
      </w:r>
      <w:r>
        <w:t>The pillar of committed multilateralism was almost entirely abandoned by the most recent Bush administration when it could not garner support for the invasion.</w:t>
      </w:r>
      <w:r w:rsidRPr="00414819">
        <w:t xml:space="preserve"> </w:t>
      </w:r>
      <w:r>
        <w:t xml:space="preserve">George W. </w:t>
      </w:r>
      <w:r w:rsidRPr="005B6F41">
        <w:rPr>
          <w:rStyle w:val="StyleBoldUnderline"/>
        </w:rPr>
        <w:t>Bush’s rhetoric of “either you’re with us or you are with the terrorists” served</w:t>
      </w:r>
      <w:r w:rsidRPr="00A849DD">
        <w:rPr>
          <w:rStyle w:val="StyleBoldUnderline"/>
          <w:sz w:val="12"/>
        </w:rPr>
        <w:t xml:space="preserve">¶ </w:t>
      </w:r>
      <w:r w:rsidRPr="005B6F41">
        <w:rPr>
          <w:rStyle w:val="StyleBoldUnderline"/>
        </w:rPr>
        <w:t>to distance American allies that did not support the invasion</w:t>
      </w:r>
      <w:r>
        <w:t>, such as France. Previously, Ikenberry notes an allowance for other states to air their interests and the United States would take them into account.22 With the Iraq invasion, there were already questions circulating around the degree of its ‘rightness’ and yet the younger Bush administration pushed forward and alienated American allies.</w:t>
      </w:r>
      <w:r w:rsidRPr="00A849DD">
        <w:rPr>
          <w:sz w:val="12"/>
        </w:rPr>
        <w:t xml:space="preserve">¶ </w:t>
      </w:r>
      <w:r>
        <w:t>Next, the identification with moderation was not adhered to as the United States entered into two wars between 2001 and 2003, not following a policy of isolationism or of restraint.23 Furthermore, this propensity for conflict undermined the fourth pillar of legitimacy, which was the apparent preservation of peace. Tucker and Hedrickson hold that the United States was afforded an understanding in the conflict with Afghanistan because of the events of September 11th, but when coupled with the invasion of Iraq, it was a worrying predicament.24 This is especially true as the United States’ claim to be ‘intervening’ in Iraq on the basis of human rights violations was largely seen as disingenuous.</w:t>
      </w:r>
      <w:r w:rsidRPr="00A849DD">
        <w:rPr>
          <w:sz w:val="12"/>
        </w:rPr>
        <w:t xml:space="preserve">¶ </w:t>
      </w:r>
      <w:r>
        <w:t xml:space="preserve">Second, Ikenberry’s theory of American power is looked at in the context of the 2003 Iraq invasion. </w:t>
      </w:r>
      <w:r w:rsidRPr="00F21174">
        <w:rPr>
          <w:rStyle w:val="StyleBoldUnderline"/>
          <w:highlight w:val="yellow"/>
        </w:rPr>
        <w:t>Where there used to be a covert presence of power, the U</w:t>
      </w:r>
      <w:r w:rsidRPr="005B6F41">
        <w:rPr>
          <w:rStyle w:val="StyleBoldUnderline"/>
        </w:rPr>
        <w:t xml:space="preserve">nited </w:t>
      </w:r>
      <w:r w:rsidRPr="00F21174">
        <w:rPr>
          <w:rStyle w:val="StyleBoldUnderline"/>
          <w:highlight w:val="yellow"/>
        </w:rPr>
        <w:t>S</w:t>
      </w:r>
      <w:r w:rsidRPr="005B6F41">
        <w:rPr>
          <w:rStyle w:val="StyleBoldUnderline"/>
        </w:rPr>
        <w:t xml:space="preserve">tates </w:t>
      </w:r>
      <w:r w:rsidRPr="00F21174">
        <w:rPr>
          <w:rStyle w:val="StyleBoldUnderline"/>
          <w:highlight w:val="yellow"/>
        </w:rPr>
        <w:t>had used it overtly and coercively, no longer restraining it with institutions</w:t>
      </w:r>
      <w:r w:rsidRPr="005B6F41">
        <w:rPr>
          <w:rStyle w:val="StyleBoldUnderline"/>
        </w:rPr>
        <w:t>. The military, which had been isolated</w:t>
      </w:r>
      <w:r>
        <w:t xml:space="preserve"> geographically and on bases located offshore, now </w:t>
      </w:r>
      <w:r w:rsidRPr="005B6F41">
        <w:rPr>
          <w:rStyle w:val="StyleBoldUnderline"/>
        </w:rPr>
        <w:t>took a central and highly visible role</w:t>
      </w:r>
      <w:r>
        <w:t xml:space="preserve"> in two conflicts within a short period of time. These two conflicts, together, took away the third dimension of restraining its power. The</w:t>
      </w:r>
      <w:r w:rsidRPr="00414819">
        <w:t xml:space="preserve"> </w:t>
      </w:r>
      <w:r>
        <w:t>United States, as stated previously, did not bind itself to the resolutions of the Security</w:t>
      </w:r>
      <w:r w:rsidRPr="00A849DD">
        <w:rPr>
          <w:sz w:val="12"/>
        </w:rPr>
        <w:t xml:space="preserve">¶ </w:t>
      </w:r>
      <w:r>
        <w:t xml:space="preserve">Council, which made its moves seem threatening, with an imperialist tint. </w:t>
      </w:r>
      <w:r w:rsidRPr="005B6F41">
        <w:rPr>
          <w:rStyle w:val="StyleBoldUnderline"/>
        </w:rPr>
        <w:t>Though the UN and its bodies are often criticized, it is still perceived to have the power to legitimize the use of force</w:t>
      </w:r>
      <w:r>
        <w:t xml:space="preserve">, an avenue which the United States did not follow. </w:t>
      </w:r>
      <w:r w:rsidRPr="005B6F41">
        <w:rPr>
          <w:rStyle w:val="StyleBoldUnderline"/>
        </w:rPr>
        <w:t>This is especially damaging</w:t>
      </w:r>
      <w:r>
        <w:t xml:space="preserve"> </w:t>
      </w:r>
      <w:r w:rsidRPr="005B6F41">
        <w:rPr>
          <w:rStyle w:val="StyleBoldUnderline"/>
        </w:rPr>
        <w:t>in the current system, which has a normative aversion to inter-state wars and imperialism,</w:t>
      </w:r>
      <w:r>
        <w:t xml:space="preserve"> </w:t>
      </w:r>
      <w:r w:rsidRPr="005B6F41">
        <w:rPr>
          <w:rStyle w:val="StyleBoldUnderline"/>
        </w:rPr>
        <w:t>accepting</w:t>
      </w:r>
      <w:r>
        <w:t xml:space="preserve"> </w:t>
      </w:r>
      <w:r w:rsidRPr="005B6F41">
        <w:rPr>
          <w:rStyle w:val="StyleBoldUnderline"/>
        </w:rPr>
        <w:t>force</w:t>
      </w:r>
      <w:r>
        <w:t xml:space="preserve"> </w:t>
      </w:r>
      <w:r w:rsidRPr="005B6F41">
        <w:rPr>
          <w:rStyle w:val="StyleBoldUnderline"/>
        </w:rPr>
        <w:t>only</w:t>
      </w:r>
      <w:r>
        <w:t xml:space="preserve"> </w:t>
      </w:r>
      <w:r w:rsidRPr="005B6F41">
        <w:rPr>
          <w:rStyle w:val="StyleBoldUnderline"/>
        </w:rPr>
        <w:t>in</w:t>
      </w:r>
      <w:r>
        <w:t xml:space="preserve"> </w:t>
      </w:r>
      <w:r w:rsidRPr="005B6F41">
        <w:rPr>
          <w:rStyle w:val="StyleBoldUnderline"/>
        </w:rPr>
        <w:t>self-defence</w:t>
      </w:r>
      <w:r>
        <w:t xml:space="preserve"> </w:t>
      </w:r>
      <w:r w:rsidRPr="005B6F41">
        <w:rPr>
          <w:rStyle w:val="StyleBoldUnderline"/>
        </w:rPr>
        <w:t>or</w:t>
      </w:r>
      <w:r>
        <w:t xml:space="preserve"> in the </w:t>
      </w:r>
      <w:r w:rsidRPr="005B6F41">
        <w:rPr>
          <w:rStyle w:val="StyleBoldUnderline"/>
        </w:rPr>
        <w:t>defence of human rights</w:t>
      </w:r>
      <w:r>
        <w:t xml:space="preserve"> violations on a massive scale. The nation of Iraq does not have a clean record when it comes to human rights violations, however it was not on such a massive scale as to warrant military intervention, unlike the case with 1991 Gulf war, when it had invaded Kuwait in its defence.</w:t>
      </w:r>
      <w:r w:rsidRPr="00A849DD">
        <w:rPr>
          <w:sz w:val="12"/>
        </w:rPr>
        <w:t xml:space="preserve">¶ </w:t>
      </w:r>
      <w:r>
        <w:t xml:space="preserve">The fourth dimension of </w:t>
      </w:r>
      <w:r w:rsidRPr="00623130">
        <w:rPr>
          <w:rStyle w:val="StyleBoldUnderline"/>
          <w:highlight w:val="yellow"/>
        </w:rPr>
        <w:t>American</w:t>
      </w:r>
      <w:r>
        <w:t xml:space="preserve"> penetrated </w:t>
      </w:r>
      <w:r w:rsidRPr="009B03C4">
        <w:rPr>
          <w:rStyle w:val="StyleBoldUnderline"/>
        </w:rPr>
        <w:t xml:space="preserve">and </w:t>
      </w:r>
      <w:r w:rsidRPr="00623130">
        <w:rPr>
          <w:rStyle w:val="StyleBoldUnderline"/>
          <w:highlight w:val="yellow"/>
        </w:rPr>
        <w:t>institutionalized hegemonic system no longer appears to be stable,</w:t>
      </w:r>
      <w:r w:rsidRPr="00623130">
        <w:rPr>
          <w:highlight w:val="yellow"/>
        </w:rPr>
        <w:t xml:space="preserve"> </w:t>
      </w:r>
      <w:r w:rsidRPr="009B03C4">
        <w:rPr>
          <w:rStyle w:val="StyleBoldUnderline"/>
        </w:rPr>
        <w:t>which has two effects</w:t>
      </w:r>
      <w:r w:rsidRPr="009B03C4">
        <w:t xml:space="preserve">. </w:t>
      </w:r>
      <w:r w:rsidRPr="009B03C4">
        <w:rPr>
          <w:rStyle w:val="StyleBoldUnderline"/>
        </w:rPr>
        <w:t>First, the U</w:t>
      </w:r>
      <w:r w:rsidRPr="009B03C4">
        <w:t xml:space="preserve">nited </w:t>
      </w:r>
      <w:r w:rsidRPr="009B03C4">
        <w:rPr>
          <w:rStyle w:val="StyleBoldUnderline"/>
        </w:rPr>
        <w:t>S</w:t>
      </w:r>
      <w:r w:rsidRPr="009B03C4">
        <w:t xml:space="preserve">tates’ </w:t>
      </w:r>
      <w:r w:rsidRPr="009B03C4">
        <w:rPr>
          <w:rStyle w:val="StyleBoldUnderline"/>
        </w:rPr>
        <w:t>legitimacy</w:t>
      </w:r>
      <w:r w:rsidRPr="009B03C4">
        <w:t xml:space="preserve"> </w:t>
      </w:r>
      <w:r w:rsidRPr="009B03C4">
        <w:rPr>
          <w:rStyle w:val="StyleBoldUnderline"/>
        </w:rPr>
        <w:t>rested</w:t>
      </w:r>
      <w:r w:rsidRPr="009B03C4">
        <w:t xml:space="preserve"> </w:t>
      </w:r>
      <w:r w:rsidRPr="009B03C4">
        <w:rPr>
          <w:rStyle w:val="StyleBoldUnderline"/>
        </w:rPr>
        <w:t>on the fact that it was perceived to be able to keep a stable system</w:t>
      </w:r>
      <w:r w:rsidRPr="00623130">
        <w:rPr>
          <w:rStyle w:val="StyleBoldUnderline"/>
          <w:highlight w:val="yellow"/>
        </w:rPr>
        <w:t>.</w:t>
      </w:r>
      <w:r>
        <w:t xml:space="preserve"> </w:t>
      </w:r>
      <w:r w:rsidRPr="00623130">
        <w:rPr>
          <w:rStyle w:val="StyleBoldUnderline"/>
          <w:highlight w:val="yellow"/>
        </w:rPr>
        <w:t xml:space="preserve">The </w:t>
      </w:r>
      <w:r w:rsidRPr="009B03C4">
        <w:rPr>
          <w:rStyle w:val="StyleBoldUnderline"/>
        </w:rPr>
        <w:t xml:space="preserve">second </w:t>
      </w:r>
      <w:r w:rsidRPr="00623130">
        <w:rPr>
          <w:rStyle w:val="StyleBoldUnderline"/>
          <w:highlight w:val="yellow"/>
        </w:rPr>
        <w:t>result</w:t>
      </w:r>
      <w:r>
        <w:t xml:space="preserve">, following Watson, </w:t>
      </w:r>
      <w:r w:rsidRPr="009B03C4">
        <w:rPr>
          <w:rStyle w:val="StyleBoldUnderline"/>
          <w:highlight w:val="yellow"/>
        </w:rPr>
        <w:t>is that</w:t>
      </w:r>
      <w:r w:rsidRPr="00623130">
        <w:rPr>
          <w:rStyle w:val="StyleBoldUnderline"/>
          <w:highlight w:val="yellow"/>
        </w:rPr>
        <w:t xml:space="preserve"> the American decline in legitimacy points to a larger crisis of legitimacy in the international order</w:t>
      </w:r>
      <w:r w:rsidRPr="005B6F41">
        <w:rPr>
          <w:rStyle w:val="StyleBoldUnderline"/>
        </w:rPr>
        <w:t>.</w:t>
      </w:r>
      <w:r>
        <w:t xml:space="preserve">25 Clark states that </w:t>
      </w:r>
      <w:r w:rsidRPr="00623130">
        <w:rPr>
          <w:rStyle w:val="StyleBoldUnderline"/>
          <w:highlight w:val="yellow"/>
        </w:rPr>
        <w:t>legitimacy is a form of imperialism</w:t>
      </w:r>
      <w:r>
        <w:t xml:space="preserve">, an integral part of the “global distribution of power.26 </w:t>
      </w:r>
      <w:r w:rsidRPr="00623130">
        <w:rPr>
          <w:rStyle w:val="StyleBoldUnderline"/>
          <w:highlight w:val="yellow"/>
        </w:rPr>
        <w:t>The American system of institutions is intricately and indubitably linked to the U</w:t>
      </w:r>
      <w:r w:rsidRPr="009B03C4">
        <w:t>nited</w:t>
      </w:r>
      <w:r w:rsidRPr="00623130">
        <w:rPr>
          <w:highlight w:val="yellow"/>
        </w:rPr>
        <w:t xml:space="preserve"> </w:t>
      </w:r>
      <w:r w:rsidRPr="00623130">
        <w:rPr>
          <w:rStyle w:val="StyleBoldUnderline"/>
          <w:highlight w:val="yellow"/>
        </w:rPr>
        <w:t>S</w:t>
      </w:r>
      <w:r w:rsidRPr="009B03C4">
        <w:t>tates</w:t>
      </w:r>
      <w:r w:rsidRPr="00623130">
        <w:rPr>
          <w:highlight w:val="yellow"/>
        </w:rPr>
        <w:t xml:space="preserve"> </w:t>
      </w:r>
      <w:r w:rsidRPr="00623130">
        <w:rPr>
          <w:rStyle w:val="StyleBoldUnderline"/>
          <w:highlight w:val="yellow"/>
        </w:rPr>
        <w:t>itself</w:t>
      </w:r>
      <w:r w:rsidRPr="009B03C4">
        <w:t xml:space="preserve">, and as such, </w:t>
      </w:r>
      <w:r w:rsidRPr="00623130">
        <w:rPr>
          <w:rStyle w:val="StyleBoldUnderline"/>
          <w:highlight w:val="yellow"/>
        </w:rPr>
        <w:t>whenever a crisis of legitimacy in the larger system rises, we can automatically perceive a decline in American state legitimacy.</w:t>
      </w:r>
      <w:r w:rsidRPr="00A849DD">
        <w:rPr>
          <w:rStyle w:val="StyleBoldUnderline"/>
          <w:sz w:val="12"/>
        </w:rPr>
        <w:t xml:space="preserve">¶ </w:t>
      </w:r>
      <w:r>
        <w:t>Finally, Clark outlines three legitimizing principles of the international society: 1) multilateralism and a commitment to the global free market economy, 2) the</w:t>
      </w:r>
      <w:r w:rsidRPr="00414819">
        <w:t xml:space="preserve"> </w:t>
      </w:r>
      <w:r>
        <w:t xml:space="preserve">collectivization of security, and 3) the adherence to a set of liberal rights values.27 </w:t>
      </w:r>
      <w:r w:rsidRPr="005B6F41">
        <w:rPr>
          <w:rStyle w:val="StyleBoldUnderline"/>
        </w:rPr>
        <w:t>The</w:t>
      </w:r>
      <w:r w:rsidRPr="00A849DD">
        <w:rPr>
          <w:rStyle w:val="StyleBoldUnderline"/>
          <w:sz w:val="12"/>
        </w:rPr>
        <w:t xml:space="preserve">¶ </w:t>
      </w:r>
      <w:r w:rsidRPr="005B6F41">
        <w:rPr>
          <w:rStyle w:val="StyleBoldUnderline"/>
        </w:rPr>
        <w:t>principles of legitimacy in international society echo the four pillars of American legitimacy</w:t>
      </w:r>
      <w:r>
        <w:t xml:space="preserve"> laid out by Tucker and Hendrickson. In this way we see a link between American legitimacy, the American system, and its influence on the legitimizing principles of international society. </w:t>
      </w:r>
      <w:r w:rsidRPr="005B6F41">
        <w:rPr>
          <w:rStyle w:val="StyleBoldUnderline"/>
        </w:rPr>
        <w:t>The decline is explained at the state level, and not at a systemic level</w:t>
      </w:r>
      <w:r>
        <w:t xml:space="preserve"> as Kagan claims, </w:t>
      </w:r>
      <w:r w:rsidRPr="005B6F41">
        <w:rPr>
          <w:rStyle w:val="StyleBoldUnderline"/>
        </w:rPr>
        <w:t>because it is the actions of the U</w:t>
      </w:r>
      <w:r>
        <w:t xml:space="preserve">nited </w:t>
      </w:r>
      <w:r w:rsidRPr="005B6F41">
        <w:rPr>
          <w:rStyle w:val="StyleBoldUnderline"/>
        </w:rPr>
        <w:t>S</w:t>
      </w:r>
      <w:r>
        <w:t xml:space="preserve">tates </w:t>
      </w:r>
      <w:r w:rsidRPr="005B6F41">
        <w:rPr>
          <w:rStyle w:val="StyleBoldUnderline"/>
        </w:rPr>
        <w:t>that has placed it in a circumstance of diminishing legitimacy</w:t>
      </w:r>
      <w:r>
        <w:t>. An example of this is the United States policy toward Russia, after the Cold War, which was a manifestation of the switch from covert to overt power that began in the early 1990s.</w:t>
      </w:r>
      <w:r w:rsidRPr="00A849DD">
        <w:rPr>
          <w:sz w:val="12"/>
        </w:rPr>
        <w:t xml:space="preserve">¶ </w:t>
      </w:r>
      <w:r>
        <w:t xml:space="preserve">If we accept Watson’s assertion that a break in practice with legitimacy creates tension, then we can say that the events of September 11th may have been a product of this tension or crisis of legitimacy that had begun in the post-Cold War era as a result of the increasingly overt power displays by the United States. The 2003 invasion of Iraq is therefore the most crucial blow to American legitimacy, and thus its power (in addition to the enormous economic cost of the war). Tucker and Hendrickson highlight the ‘moral’ aspect of neo-conservative foreign policy under the Bush administration, which added a secondary objective of spreading democracy, as a possible reason for beginning the conflict. Thus the Iraq invasion shows little strategic restraint and a coercive or overtly forced transition to democracy, taking away </w:t>
      </w:r>
      <w:r>
        <w:lastRenderedPageBreak/>
        <w:t>the label of a reluctant super power.</w:t>
      </w:r>
      <w:r w:rsidRPr="00414819">
        <w:t xml:space="preserve"> </w:t>
      </w:r>
      <w:r w:rsidRPr="00623130">
        <w:rPr>
          <w:rStyle w:val="StyleBoldUnderline"/>
          <w:highlight w:val="yellow"/>
        </w:rPr>
        <w:t>American power resides in institutions, which produce “high levels of willing</w:t>
      </w:r>
      <w:r w:rsidRPr="00623130">
        <w:rPr>
          <w:rStyle w:val="StyleBoldUnderline"/>
          <w:sz w:val="12"/>
          <w:highlight w:val="yellow"/>
        </w:rPr>
        <w:t xml:space="preserve">¶ </w:t>
      </w:r>
      <w:r w:rsidRPr="00623130">
        <w:rPr>
          <w:rStyle w:val="StyleBoldUnderline"/>
          <w:highlight w:val="yellow"/>
        </w:rPr>
        <w:t>compliance” and the “‘ability to engage in strategic restraint’</w:t>
      </w:r>
      <w:r>
        <w:t>”.28 In his overview of legitimacy in international society, Ian Clark questions whether legitimacy is separate from power, or if it is simply the will of the hegemon. We can use Patrick Cottrell’s definition to answer this, as he posits that power and legitimacy are complimentary, yet simultaneously distinct, since legitimacy holds a certain element of coercion, becoming a form of power in itself.</w:t>
      </w:r>
      <w:r w:rsidRPr="00A849DD">
        <w:rPr>
          <w:sz w:val="12"/>
        </w:rPr>
        <w:t xml:space="preserve">¶ </w:t>
      </w:r>
      <w:r>
        <w:t>In the case of the United States, its power came from its hegemonic position, however since this position was seen as legitimate and necessary during the Cold War (as an opposition to the Soviet Union) American power was legitimate, with all its elements of implied coercion. Robert Kagan’s realist theory can only claim that American legitimacy fell with the “Berlin Wall and Lenin’s statues,” as a result of the unipolarity that followed in the post-Cold War era.29</w:t>
      </w:r>
      <w:r w:rsidRPr="00A849DD">
        <w:rPr>
          <w:sz w:val="12"/>
        </w:rPr>
        <w:t xml:space="preserve">¶ </w:t>
      </w:r>
      <w:r w:rsidRPr="005B6F41">
        <w:rPr>
          <w:rStyle w:val="StyleBoldUnderline"/>
        </w:rPr>
        <w:t>Finally, we can sum up legitimacy as being based in opinion and perception</w:t>
      </w:r>
      <w:r>
        <w:t xml:space="preserve">, as well as holding an element of trust. </w:t>
      </w:r>
      <w:r w:rsidRPr="005B6F41">
        <w:rPr>
          <w:rStyle w:val="StyleBoldUnderline"/>
        </w:rPr>
        <w:t>Because</w:t>
      </w:r>
      <w:r>
        <w:t xml:space="preserve"> s</w:t>
      </w:r>
      <w:r w:rsidRPr="005B6F41">
        <w:rPr>
          <w:rStyle w:val="StyleBoldUnderline"/>
        </w:rPr>
        <w:t>omething is legitimate, it is trusted and assumed that it will act in such a way as to reward trust in its power. In return, there is a perceived element of stability if the system is seen as legitimate,</w:t>
      </w:r>
      <w:r>
        <w:t xml:space="preserve"> based on opinion and in compliance with existing norms. It is understood that norms and laws may be violated on necessity and so public opinion allows for fluidity in defining what is legitimate. Within the context of the current global system there is an emphasis on the rule of law, multilateralism, and an aversion to outright inter-state conflict. </w:t>
      </w:r>
      <w:r w:rsidRPr="00A849DD">
        <w:rPr>
          <w:rStyle w:val="StyleBoldUnderline"/>
        </w:rPr>
        <w:t>Trust was placed in the United States, as the predominant super power and creator of many institutions, that it would act in accordance to the accepted legitimate behaviour.</w:t>
      </w:r>
      <w:r>
        <w:t xml:space="preserve"> </w:t>
      </w:r>
      <w:r w:rsidRPr="00A849DD">
        <w:rPr>
          <w:rStyle w:val="StyleBoldUnderline"/>
        </w:rPr>
        <w:t>However</w:t>
      </w:r>
      <w:r>
        <w:t>, with the Iraq</w:t>
      </w:r>
      <w:r w:rsidRPr="00A849DD">
        <w:rPr>
          <w:sz w:val="12"/>
        </w:rPr>
        <w:t xml:space="preserve">¶ </w:t>
      </w:r>
      <w:r>
        <w:t xml:space="preserve">invasion and the policies pursued by the Bush administration, </w:t>
      </w:r>
      <w:r w:rsidRPr="00623130">
        <w:rPr>
          <w:rStyle w:val="StyleBoldUnderline"/>
          <w:highlight w:val="yellow"/>
        </w:rPr>
        <w:t>the accepted behaviour and trust was violated by the U</w:t>
      </w:r>
      <w:r w:rsidRPr="009B03C4">
        <w:t xml:space="preserve">nited </w:t>
      </w:r>
      <w:r w:rsidRPr="00623130">
        <w:rPr>
          <w:rStyle w:val="StyleBoldUnderline"/>
          <w:highlight w:val="yellow"/>
        </w:rPr>
        <w:t>S</w:t>
      </w:r>
      <w:r w:rsidRPr="00623130">
        <w:rPr>
          <w:highlight w:val="yellow"/>
        </w:rPr>
        <w:t xml:space="preserve">tates, </w:t>
      </w:r>
      <w:r w:rsidRPr="00623130">
        <w:rPr>
          <w:rStyle w:val="StyleBoldUnderline"/>
          <w:highlight w:val="yellow"/>
        </w:rPr>
        <w:t>which has led to its decline in legitimacy as a welcome super power.</w:t>
      </w:r>
      <w:r w:rsidRPr="00623130">
        <w:rPr>
          <w:rStyle w:val="StyleBoldUnderline"/>
          <w:sz w:val="12"/>
          <w:highlight w:val="yellow"/>
        </w:rPr>
        <w:t xml:space="preserve">¶ </w:t>
      </w:r>
      <w:r w:rsidRPr="009B03C4">
        <w:rPr>
          <w:rStyle w:val="StyleBoldUnderline"/>
        </w:rPr>
        <w:t>The importance of a decline in American legitimacy is tied specifically to its link with the American system.</w:t>
      </w:r>
      <w:r>
        <w:t xml:space="preserve"> United States legitimacy was tied to the stability that it enhanced through its institutions to which it bounds itself. With the overt power that the United States began to employ in the post-Cold War era, a tension between accepted legitimacy and practice has occurred. This may have been a contributing factor to the September 11 attacks on the United States, and in response to a perceived illegitimacy throughout non-Western regions. The Bush administration’s pursuit of unilateral foreign policy has exacerbated the crisis of legitimacy throughout the rest of the world and to the general legitimacy of the United States, as a welcome super power; with it is the question of the American system’s legitimacy. The questioning of the systemic legitimacy shows that the tension between norms and practices has created an instability, which may continue and possibly foment further conflict throughout the globe, unless the importance of legitimacy is observed and understood. International Relations theory needs to take into account different ways of perceiving power, and incorporating its immaterial aspects. By </w:t>
      </w:r>
      <w:r w:rsidRPr="00A849DD">
        <w:rPr>
          <w:rStyle w:val="StyleBoldUnderline"/>
        </w:rPr>
        <w:t>broadening</w:t>
      </w:r>
      <w:r>
        <w:t xml:space="preserve"> </w:t>
      </w:r>
      <w:r w:rsidRPr="00A849DD">
        <w:rPr>
          <w:rStyle w:val="StyleBoldUnderline"/>
        </w:rPr>
        <w:t>the</w:t>
      </w:r>
      <w:r>
        <w:t xml:space="preserve"> </w:t>
      </w:r>
      <w:r w:rsidRPr="00A849DD">
        <w:rPr>
          <w:rStyle w:val="StyleBoldUnderline"/>
        </w:rPr>
        <w:t>scope</w:t>
      </w:r>
      <w:r>
        <w:t xml:space="preserve"> of </w:t>
      </w:r>
      <w:r w:rsidRPr="00A849DD">
        <w:rPr>
          <w:rStyle w:val="StyleBoldUnderline"/>
        </w:rPr>
        <w:t xml:space="preserve">theories to include non-traditional approaches </w:t>
      </w:r>
      <w:r>
        <w:t xml:space="preserve">such as political theory, </w:t>
      </w:r>
      <w:r w:rsidRPr="00A849DD">
        <w:rPr>
          <w:rStyle w:val="StyleBoldUnderline"/>
        </w:rPr>
        <w:t>we can</w:t>
      </w:r>
      <w:r>
        <w:t xml:space="preserve"> more </w:t>
      </w:r>
      <w:r w:rsidRPr="00A849DD">
        <w:rPr>
          <w:rStyle w:val="StyleBoldUnderline"/>
        </w:rPr>
        <w:t>easily</w:t>
      </w:r>
      <w:r>
        <w:t xml:space="preserve"> </w:t>
      </w:r>
      <w:r w:rsidRPr="00A849DD">
        <w:rPr>
          <w:rStyle w:val="StyleBoldUnderline"/>
        </w:rPr>
        <w:t>analyse</w:t>
      </w:r>
      <w:r>
        <w:t xml:space="preserve"> </w:t>
      </w:r>
      <w:r w:rsidRPr="00A849DD">
        <w:rPr>
          <w:rStyle w:val="StyleBoldUnderline"/>
        </w:rPr>
        <w:t>the shifts that take place in the international system and power structure</w:t>
      </w:r>
      <w:r>
        <w:t xml:space="preserve"> with a more nuanced observation.</w:t>
      </w:r>
    </w:p>
    <w:p w:rsidR="00B069DF" w:rsidRPr="003E7131" w:rsidRDefault="00B069DF" w:rsidP="00B069DF">
      <w:pPr>
        <w:pStyle w:val="Heading4"/>
      </w:pPr>
      <w:r w:rsidRPr="003E7131">
        <w:t>No offense- Collapse causes lash-out─</w:t>
      </w:r>
    </w:p>
    <w:p w:rsidR="00B069DF" w:rsidRPr="003E7131" w:rsidRDefault="00B069DF" w:rsidP="00B069DF">
      <w:pPr>
        <w:tabs>
          <w:tab w:val="left" w:pos="90"/>
          <w:tab w:val="left" w:pos="10710"/>
        </w:tabs>
      </w:pPr>
      <w:r w:rsidRPr="003E7131">
        <w:rPr>
          <w:rStyle w:val="Emphasis2"/>
        </w:rPr>
        <w:t>Goldstein ‘7</w:t>
      </w:r>
      <w:r w:rsidRPr="003E7131">
        <w:t xml:space="preserve"> (Avery, Professor of Global Politics and International Relations @ University of Pennsylvania, “Power transitions, institutions, and China's rise in East Asia: Theoretical expectations and evidence,” Journal of Strategic Studies, Volume 30, Issue 4 &amp; 5 August)</w:t>
      </w:r>
    </w:p>
    <w:p w:rsidR="00B069DF" w:rsidRPr="003E7131" w:rsidRDefault="00B069DF" w:rsidP="00B069DF">
      <w:pPr>
        <w:pStyle w:val="card"/>
      </w:pPr>
      <w:r w:rsidRPr="003E7131">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3E7131">
        <w:rPr>
          <w:rStyle w:val="Emphasis2"/>
          <w:highlight w:val="green"/>
        </w:rPr>
        <w:t>peace prevails when a dominant state’s capabilities enable it to ‘govern’</w:t>
      </w:r>
      <w:r w:rsidRPr="003E7131">
        <w:t xml:space="preserve"> an international order that it has shaped. Over time, however, </w:t>
      </w:r>
      <w:r w:rsidRPr="003E7131">
        <w:rPr>
          <w:rStyle w:val="Emphasis2"/>
          <w:highlight w:val="green"/>
        </w:rPr>
        <w:t>as</w:t>
      </w:r>
      <w:r w:rsidRPr="003E7131">
        <w:t xml:space="preserve"> economic and technological diffusion proceeds during eras of peace and development, </w:t>
      </w:r>
      <w:r w:rsidRPr="003E7131">
        <w:rPr>
          <w:rStyle w:val="Emphasis2"/>
          <w:highlight w:val="green"/>
        </w:rPr>
        <w:t>other states are empowered</w:t>
      </w:r>
      <w:r w:rsidRPr="003E7131">
        <w:t xml:space="preserve">. Moreover, the burdens of international governance drain and distract the reigning hegemon, </w:t>
      </w:r>
      <w:r w:rsidRPr="003E7131">
        <w:rPr>
          <w:rStyle w:val="Emphasis2"/>
          <w:highlight w:val="green"/>
        </w:rPr>
        <w:t>and challengers</w:t>
      </w:r>
      <w:r w:rsidRPr="003E7131">
        <w:t xml:space="preserve"> eventually </w:t>
      </w:r>
      <w:r w:rsidRPr="003E7131">
        <w:rPr>
          <w:rStyle w:val="Emphasis2"/>
          <w:highlight w:val="green"/>
        </w:rPr>
        <w:t>emerge</w:t>
      </w:r>
      <w:r w:rsidRPr="003E7131">
        <w:t xml:space="preserve"> who seek to rewrite the rules of governance. As the power advantage of the erstwhile hegemon ebbs, </w:t>
      </w:r>
      <w:r w:rsidRPr="003E7131">
        <w:rPr>
          <w:rStyle w:val="Emphasis2"/>
          <w:highlight w:val="green"/>
        </w:rPr>
        <w:t>it may become desperate enough to resort to</w:t>
      </w:r>
      <w:r w:rsidRPr="003E7131">
        <w:t xml:space="preserve"> the ultima ratio of international politics, </w:t>
      </w:r>
      <w:r w:rsidRPr="003E7131">
        <w:rPr>
          <w:rStyle w:val="Emphasis2"/>
          <w:highlight w:val="green"/>
        </w:rPr>
        <w:t>force</w:t>
      </w:r>
      <w:r w:rsidRPr="003E7131">
        <w:rPr>
          <w:rStyle w:val="Emphasis2"/>
        </w:rPr>
        <w:t xml:space="preserve">, to forestall the increasingly urgent demands </w:t>
      </w:r>
      <w:r w:rsidRPr="003E7131">
        <w:rPr>
          <w:rStyle w:val="Emphasis2"/>
          <w:highlight w:val="green"/>
        </w:rPr>
        <w:t>of a rising challenger</w:t>
      </w:r>
      <w:r w:rsidRPr="003E7131">
        <w:t xml:space="preserve">. Or as the power of the challenger rises, it may be tempted to press its case with threats to use force. It is </w:t>
      </w:r>
      <w:r w:rsidRPr="003E7131">
        <w:rPr>
          <w:rStyle w:val="Emphasis2"/>
          <w:highlight w:val="green"/>
        </w:rPr>
        <w:t>the</w:t>
      </w:r>
      <w:r w:rsidRPr="003E7131">
        <w:t xml:space="preserve"> rise and </w:t>
      </w:r>
      <w:r w:rsidRPr="003E7131">
        <w:rPr>
          <w:rStyle w:val="Emphasis2"/>
          <w:highlight w:val="green"/>
        </w:rPr>
        <w:t>fall of</w:t>
      </w:r>
      <w:r w:rsidRPr="003E7131">
        <w:t xml:space="preserve"> the </w:t>
      </w:r>
      <w:r w:rsidRPr="003E7131">
        <w:rPr>
          <w:rStyle w:val="Emphasis2"/>
          <w:highlight w:val="green"/>
        </w:rPr>
        <w:t>great powers</w:t>
      </w:r>
      <w:r w:rsidRPr="003E7131">
        <w:t xml:space="preserve"> that </w:t>
      </w:r>
      <w:r w:rsidRPr="003E7131">
        <w:rPr>
          <w:rStyle w:val="Emphasis2"/>
          <w:highlight w:val="green"/>
        </w:rPr>
        <w:t>creates</w:t>
      </w:r>
      <w:r w:rsidRPr="003E7131">
        <w:t xml:space="preserve"> the circumstances under which major wars, what Gilpin labels ‘</w:t>
      </w:r>
      <w:r w:rsidRPr="003E7131">
        <w:rPr>
          <w:rStyle w:val="Emphasis2"/>
          <w:highlight w:val="green"/>
        </w:rPr>
        <w:t>hegemonic wars’</w:t>
      </w:r>
      <w:r w:rsidRPr="003E7131">
        <w:rPr>
          <w:highlight w:val="green"/>
        </w:rPr>
        <w:t>,</w:t>
      </w:r>
      <w:r w:rsidRPr="003E7131">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far-flung global interests (i.e., the classic problem of overextension), it will be unable to devote sufficient resources to maintain or restore its former advantage over emerging competitors like China. </w:t>
      </w:r>
      <w:r w:rsidRPr="003E7131">
        <w:rPr>
          <w:rStyle w:val="Emphasis2"/>
        </w:rPr>
        <w:t xml:space="preserve">While the erosion of the once clear American advantage plays itself out, </w:t>
      </w:r>
      <w:r w:rsidRPr="003E7131">
        <w:rPr>
          <w:rStyle w:val="Emphasis2"/>
          <w:highlight w:val="green"/>
        </w:rPr>
        <w:t xml:space="preserve">the US will find it </w:t>
      </w:r>
      <w:r w:rsidRPr="003E7131">
        <w:rPr>
          <w:rStyle w:val="Emphasis2"/>
        </w:rPr>
        <w:t xml:space="preserve">ever </w:t>
      </w:r>
      <w:r w:rsidRPr="003E7131">
        <w:rPr>
          <w:rStyle w:val="Emphasis2"/>
        </w:rPr>
        <w:lastRenderedPageBreak/>
        <w:t xml:space="preserve">more </w:t>
      </w:r>
      <w:r w:rsidRPr="003E7131">
        <w:rPr>
          <w:rStyle w:val="Emphasis2"/>
          <w:highlight w:val="green"/>
        </w:rPr>
        <w:t>difficult to preserve</w:t>
      </w:r>
      <w:r w:rsidRPr="003E7131">
        <w:t xml:space="preserve"> the </w:t>
      </w:r>
      <w:r w:rsidRPr="003E7131">
        <w:rPr>
          <w:rStyle w:val="Emphasis2"/>
          <w:highlight w:val="green"/>
        </w:rPr>
        <w:t>order</w:t>
      </w:r>
      <w:r w:rsidRPr="003E7131">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3E7131">
        <w:rPr>
          <w:rStyle w:val="Emphasis2"/>
        </w:rPr>
        <w:t>China’s expanding share of</w:t>
      </w:r>
      <w:r w:rsidRPr="003E7131">
        <w:t xml:space="preserve"> world trade and </w:t>
      </w:r>
      <w:r w:rsidRPr="003E7131">
        <w:rPr>
          <w:rStyle w:val="Emphasis2"/>
        </w:rPr>
        <w:t>wealth</w:t>
      </w:r>
      <w:r w:rsidRPr="003E7131">
        <w:t xml:space="preserve"> (much of it resulting from the gains made possible by the international economic order a dominant US established); its </w:t>
      </w:r>
      <w:r w:rsidRPr="003E7131">
        <w:rPr>
          <w:rStyle w:val="Emphasis2"/>
        </w:rPr>
        <w:t>acquisition of technology in key sectors that have</w:t>
      </w:r>
      <w:r w:rsidRPr="003E7131">
        <w:t xml:space="preserve"> both civilian and </w:t>
      </w:r>
      <w:r w:rsidRPr="003E7131">
        <w:rPr>
          <w:rStyle w:val="Emphasis2"/>
        </w:rPr>
        <w:t>military applications</w:t>
      </w:r>
      <w:r w:rsidRPr="003E7131">
        <w:t xml:space="preserve"> (e.g., information, communications, and electronics linked with the ‘revolution in military affairs’); </w:t>
      </w:r>
      <w:r w:rsidRPr="003E7131">
        <w:rPr>
          <w:rStyle w:val="Emphasis2"/>
        </w:rPr>
        <w:t>and</w:t>
      </w:r>
      <w:r w:rsidRPr="003E7131">
        <w:t xml:space="preserve"> an </w:t>
      </w:r>
      <w:r w:rsidRPr="003E7131">
        <w:rPr>
          <w:rStyle w:val="Emphasis2"/>
        </w:rPr>
        <w:t>expanding military burden for the US</w:t>
      </w:r>
      <w:r w:rsidRPr="003E7131">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3E7131">
        <w:rPr>
          <w:rStyle w:val="Emphasis2"/>
          <w:highlight w:val="green"/>
        </w:rPr>
        <w:t xml:space="preserve">when the </w:t>
      </w:r>
      <w:r w:rsidRPr="003E7131">
        <w:rPr>
          <w:rStyle w:val="Emphasis2"/>
        </w:rPr>
        <w:t>power</w:t>
      </w:r>
      <w:r w:rsidRPr="003E7131">
        <w:rPr>
          <w:rStyle w:val="Emphasis2"/>
          <w:highlight w:val="green"/>
        </w:rPr>
        <w:t xml:space="preserve"> gap narrows, the </w:t>
      </w:r>
      <w:r w:rsidRPr="003E7131">
        <w:rPr>
          <w:rStyle w:val="Emphasis2"/>
        </w:rPr>
        <w:t xml:space="preserve">dominant </w:t>
      </w:r>
      <w:r w:rsidRPr="003E7131">
        <w:rPr>
          <w:rStyle w:val="Emphasis2"/>
          <w:highlight w:val="green"/>
        </w:rPr>
        <w:t xml:space="preserve">state becomes </w:t>
      </w:r>
      <w:r w:rsidRPr="003E7131">
        <w:rPr>
          <w:rStyle w:val="Emphasis2"/>
        </w:rPr>
        <w:t xml:space="preserve">increasingly </w:t>
      </w:r>
      <w:r w:rsidRPr="003E7131">
        <w:rPr>
          <w:rStyle w:val="Emphasis2"/>
          <w:highlight w:val="green"/>
        </w:rPr>
        <w:t>desperate to forestall</w:t>
      </w:r>
      <w:r w:rsidRPr="003E7131">
        <w:rPr>
          <w:rStyle w:val="Emphasis2"/>
        </w:rPr>
        <w:t xml:space="preserve">, and the challenger becomes increasingly determined to realize the transition to a new international order whose contours it will define. </w:t>
      </w:r>
      <w:r w:rsidRPr="003E7131">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3E7131">
        <w:rPr>
          <w:rStyle w:val="Emphasis2"/>
        </w:rPr>
        <w:t>a broad consensus prevails</w:t>
      </w:r>
      <w:r w:rsidRPr="003E7131">
        <w:t xml:space="preserve"> among analysts </w:t>
      </w:r>
      <w:r w:rsidRPr="003E7131">
        <w:rPr>
          <w:rStyle w:val="Emphasis2"/>
        </w:rPr>
        <w:t>that Chinese military capabilities are at a minimum two decades from putting it in a league with the US</w:t>
      </w:r>
      <w:r w:rsidRPr="003E7131">
        <w:t xml:space="preserve"> in Asia.16 Their </w:t>
      </w:r>
      <w:r w:rsidRPr="003E7131">
        <w:rPr>
          <w:rStyle w:val="Emphasis2"/>
          <w:highlight w:val="green"/>
        </w:rPr>
        <w:t>theory</w:t>
      </w:r>
      <w:r w:rsidRPr="003E7131">
        <w:rPr>
          <w:highlight w:val="green"/>
        </w:rPr>
        <w:t>,</w:t>
      </w:r>
      <w:r w:rsidRPr="003E7131">
        <w:t xml:space="preserve"> then, </w:t>
      </w:r>
      <w:r w:rsidRPr="003E7131">
        <w:rPr>
          <w:rStyle w:val="Emphasis2"/>
          <w:highlight w:val="green"/>
        </w:rPr>
        <w:t xml:space="preserve">points with alarm to </w:t>
      </w:r>
      <w:r w:rsidRPr="003E7131">
        <w:rPr>
          <w:rStyle w:val="Emphasis2"/>
        </w:rPr>
        <w:t xml:space="preserve">trends in </w:t>
      </w:r>
      <w:r w:rsidRPr="003E7131">
        <w:rPr>
          <w:rStyle w:val="Emphasis2"/>
          <w:highlight w:val="green"/>
        </w:rPr>
        <w:t xml:space="preserve">China’s </w:t>
      </w:r>
      <w:r w:rsidRPr="003E7131">
        <w:rPr>
          <w:rStyle w:val="Emphasis2"/>
        </w:rPr>
        <w:t xml:space="preserve">growing wealth and </w:t>
      </w:r>
      <w:r w:rsidRPr="003E7131">
        <w:rPr>
          <w:rStyle w:val="Emphasis2"/>
          <w:highlight w:val="green"/>
        </w:rPr>
        <w:t>power relative to the U</w:t>
      </w:r>
      <w:r w:rsidRPr="003E7131">
        <w:t xml:space="preserve">nited </w:t>
      </w:r>
      <w:r w:rsidRPr="003E7131">
        <w:rPr>
          <w:rStyle w:val="Emphasis2"/>
          <w:highlight w:val="green"/>
        </w:rPr>
        <w:t>S</w:t>
      </w:r>
      <w:r w:rsidRPr="003E7131">
        <w:rPr>
          <w:highlight w:val="green"/>
        </w:rPr>
        <w:t>t</w:t>
      </w:r>
      <w:r w:rsidRPr="003E7131">
        <w:t xml:space="preserve">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3E7131">
        <w:rPr>
          <w:rStyle w:val="Emphasis2"/>
        </w:rPr>
        <w:t xml:space="preserve">The huge gap between Chinese and American military capabilities </w:t>
      </w:r>
      <w:r w:rsidRPr="003E7131">
        <w:t xml:space="preserve">(especially in terms of technological sophistication) </w:t>
      </w:r>
      <w:r w:rsidRPr="003E7131">
        <w:rPr>
          <w:rStyle w:val="Emphasis2"/>
        </w:rPr>
        <w:t>has</w:t>
      </w:r>
      <w:r w:rsidRPr="003E7131">
        <w:t xml:space="preserve"> so far </w:t>
      </w:r>
      <w:r w:rsidRPr="003E7131">
        <w:rPr>
          <w:rStyle w:val="Emphasis2"/>
        </w:rPr>
        <w:t>discouraged prediction of comparably disquieting trends on this dimension, but inklings of similar concerns may be reflected in occasionally alarmist reports about purchases of</w:t>
      </w:r>
      <w:r w:rsidRPr="003E7131">
        <w:t xml:space="preserve"> advanced </w:t>
      </w:r>
      <w:r w:rsidRPr="003E7131">
        <w:rPr>
          <w:rStyle w:val="Emphasis2"/>
          <w:highlight w:val="green"/>
        </w:rPr>
        <w:t>Russian air and naval equipment</w:t>
      </w:r>
      <w:r w:rsidRPr="003E7131">
        <w:rPr>
          <w:rStyle w:val="Emphasis2"/>
        </w:rPr>
        <w:t xml:space="preserve">, as well as concern that Chinese espionage </w:t>
      </w:r>
      <w:r w:rsidRPr="003E7131">
        <w:rPr>
          <w:rStyle w:val="Emphasis2"/>
          <w:highlight w:val="green"/>
        </w:rPr>
        <w:t xml:space="preserve">may have undermined </w:t>
      </w:r>
      <w:r w:rsidRPr="003E7131">
        <w:rPr>
          <w:rStyle w:val="Emphasis2"/>
        </w:rPr>
        <w:t xml:space="preserve">the </w:t>
      </w:r>
      <w:r w:rsidRPr="003E7131">
        <w:rPr>
          <w:rStyle w:val="Emphasis2"/>
          <w:highlight w:val="green"/>
        </w:rPr>
        <w:t>American advantage</w:t>
      </w:r>
      <w:r w:rsidRPr="003E7131">
        <w:rPr>
          <w:highlight w:val="green"/>
        </w:rPr>
        <w:t xml:space="preserve"> </w:t>
      </w:r>
      <w:r w:rsidRPr="003E7131">
        <w:t xml:space="preserve">in nuclear and missile technology, and speculation about the potential military purposes of China’s manned space program.18 Moreover, </w:t>
      </w:r>
      <w:r w:rsidRPr="003E7131">
        <w:rPr>
          <w:rStyle w:val="Emphasis2"/>
        </w:rPr>
        <w:t xml:space="preserve">because </w:t>
      </w:r>
      <w:r w:rsidRPr="003E7131">
        <w:rPr>
          <w:rStyle w:val="Emphasis2"/>
          <w:highlight w:val="green"/>
        </w:rPr>
        <w:t xml:space="preserve">a dominant state may react to the prospect of a crossover and believe that it is wiser to embrace the logic of preventive war and act early to delay a transition </w:t>
      </w:r>
      <w:r w:rsidRPr="003E7131">
        <w:rPr>
          <w:rStyle w:val="Emphasis2"/>
        </w:rPr>
        <w:t>while the task is more manageable</w:t>
      </w:r>
      <w:r w:rsidRPr="003E7131">
        <w:t>, Organski and Kugler’s powertransition theory also provides grounds for concern about the period prior to the possible crossover.19</w:t>
      </w:r>
    </w:p>
    <w:p w:rsidR="00B069DF" w:rsidRDefault="00B069DF" w:rsidP="00B069DF">
      <w:pPr>
        <w:pStyle w:val="Heading2"/>
      </w:pPr>
      <w:r>
        <w:lastRenderedPageBreak/>
        <w:t>Adv – Adventurism</w:t>
      </w:r>
    </w:p>
    <w:p w:rsidR="00B069DF" w:rsidRPr="003E7131" w:rsidRDefault="00B069DF" w:rsidP="00B069DF">
      <w:pPr>
        <w:pStyle w:val="Heading4"/>
      </w:pPr>
      <w:r w:rsidRPr="003E7131">
        <w:t xml:space="preserve">Failure of the Supreme Court to substantively rule on detention authority causes judicial abstention </w:t>
      </w:r>
      <w:r>
        <w:t>and presidential adventurism</w:t>
      </w:r>
    </w:p>
    <w:p w:rsidR="00B069DF" w:rsidRPr="003E7131" w:rsidRDefault="00B069DF" w:rsidP="00B069DF">
      <w:r w:rsidRPr="003E7131">
        <w:rPr>
          <w:rStyle w:val="Heading4Char"/>
        </w:rPr>
        <w:t>Vaughns 13</w:t>
      </w:r>
      <w:r w:rsidRPr="003E7131">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B069DF" w:rsidRPr="003E7131" w:rsidRDefault="00B069DF" w:rsidP="00B069DF"/>
    <w:p w:rsidR="00B069DF" w:rsidRPr="003E7131" w:rsidRDefault="00B069DF" w:rsidP="00B069DF">
      <w:pPr>
        <w:pStyle w:val="card"/>
      </w:pPr>
      <w:r w:rsidRPr="003E7131">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3E7131">
        <w:rPr>
          <w:rStyle w:val="Emphasis2"/>
        </w:rPr>
        <w:t xml:space="preserve">the Bush administration’s strategy in </w:t>
      </w:r>
      <w:r w:rsidRPr="003E7131">
        <w:rPr>
          <w:rStyle w:val="Emphasis2"/>
          <w:highlight w:val="yellow"/>
        </w:rPr>
        <w:t>employing the “war” paradigm</w:t>
      </w:r>
      <w:r w:rsidRPr="003E7131">
        <w:rPr>
          <w:rStyle w:val="Emphasis2"/>
        </w:rPr>
        <w:t xml:space="preserve"> at all costs and </w:t>
      </w:r>
      <w:r w:rsidRPr="003E7131">
        <w:rPr>
          <w:rStyle w:val="Emphasis2"/>
          <w:highlight w:val="yellow"/>
        </w:rPr>
        <w:t>without</w:t>
      </w:r>
      <w:r w:rsidRPr="003E7131">
        <w:rPr>
          <w:rStyle w:val="Emphasis2"/>
        </w:rPr>
        <w:t xml:space="preserve"> any </w:t>
      </w:r>
      <w:r w:rsidRPr="003E7131">
        <w:rPr>
          <w:rStyle w:val="Emphasis2"/>
          <w:highlight w:val="yellow"/>
        </w:rPr>
        <w:t>judicial intervention</w:t>
      </w:r>
      <w:r w:rsidRPr="003E7131">
        <w:t>, while unsuccessful in the Supreme Court</w:t>
      </w:r>
      <w:r w:rsidRPr="003E7131">
        <w:rPr>
          <w:rStyle w:val="Emphasis2"/>
        </w:rPr>
        <w:t xml:space="preserve">, </w:t>
      </w:r>
      <w:r w:rsidRPr="003E7131">
        <w:rPr>
          <w:rStyle w:val="Emphasis2"/>
          <w:highlight w:val="yellow"/>
        </w:rPr>
        <w:t xml:space="preserve">has finally paid off in troubling, </w:t>
      </w:r>
      <w:r w:rsidRPr="00202489">
        <w:rPr>
          <w:rStyle w:val="Emphasis2"/>
        </w:rPr>
        <w:t>and binding</w:t>
      </w:r>
      <w:r w:rsidRPr="003E7131">
        <w:rPr>
          <w:rStyle w:val="Emphasis2"/>
        </w:rPr>
        <w:t xml:space="preserve">, </w:t>
      </w:r>
      <w:r w:rsidRPr="00202489">
        <w:rPr>
          <w:rStyle w:val="Emphasis2"/>
          <w:highlight w:val="yellow"/>
        </w:rPr>
        <w:t>fashion</w:t>
      </w:r>
      <w:r w:rsidRPr="003E7131">
        <w:rPr>
          <w:rStyle w:val="Emphasis2"/>
        </w:rPr>
        <w:t xml:space="preserve"> in the D.C. Court of Appeals</w:t>
      </w:r>
      <w:r w:rsidRPr="003E7131">
        <w:t xml:space="preserve">, </w:t>
      </w:r>
      <w:r w:rsidRPr="003E7131">
        <w:rPr>
          <w:rStyle w:val="Emphasis2"/>
        </w:rPr>
        <w:t xml:space="preserve">where, national security fundamentalism reigns supreme and </w:t>
      </w:r>
      <w:r w:rsidRPr="00202489">
        <w:rPr>
          <w:rStyle w:val="Emphasis2"/>
        </w:rPr>
        <w:t xml:space="preserve">the </w:t>
      </w:r>
      <w:r w:rsidRPr="003E7131">
        <w:rPr>
          <w:rStyle w:val="Emphasis2"/>
          <w:highlight w:val="yellow"/>
        </w:rPr>
        <w:t>Executive’s powers</w:t>
      </w:r>
      <w:r w:rsidRPr="003E7131">
        <w:rPr>
          <w:rStyle w:val="Emphasis2"/>
        </w:rPr>
        <w:t xml:space="preserve"> as “Commander-in-Chief” </w:t>
      </w:r>
      <w:r w:rsidRPr="003E7131">
        <w:rPr>
          <w:rStyle w:val="Emphasis2"/>
          <w:highlight w:val="yellow"/>
        </w:rPr>
        <w:t>can be exercised with little,</w:t>
      </w:r>
      <w:r w:rsidRPr="003E7131">
        <w:rPr>
          <w:rStyle w:val="Emphasis2"/>
        </w:rPr>
        <w:t xml:space="preserve"> if any, real </w:t>
      </w:r>
      <w:r w:rsidRPr="003E7131">
        <w:rPr>
          <w:rStyle w:val="Emphasis2"/>
          <w:highlight w:val="yellow"/>
        </w:rPr>
        <w:t>check</w:t>
      </w:r>
      <w:r w:rsidRPr="003E7131">
        <w:rPr>
          <w:highlight w:val="yellow"/>
        </w:rPr>
        <w:t>;</w:t>
      </w:r>
      <w:r w:rsidRPr="003E7131">
        <w:t xml:space="preserve"> arguably </w:t>
      </w:r>
      <w:r w:rsidRPr="003E7131">
        <w:rPr>
          <w:rStyle w:val="Emphasis2"/>
          <w:highlight w:val="yellow"/>
        </w:rPr>
        <w:t>leading to judicial abstention in cases involving national security</w:t>
      </w:r>
      <w:r w:rsidRPr="003E7131">
        <w:t xml:space="preserve">. </w:t>
      </w:r>
      <w:r w:rsidRPr="003E7131">
        <w:rPr>
          <w:rStyle w:val="Emphasis2"/>
        </w:rPr>
        <w:t>The consequences of the Kiyemba decision</w:t>
      </w:r>
      <w:r w:rsidRPr="003E7131">
        <w:t xml:space="preserve"> potentially </w:t>
      </w:r>
      <w:r w:rsidRPr="003E7131">
        <w:rPr>
          <w:rStyle w:val="Emphasis2"/>
        </w:rPr>
        <w:t>continue</w:t>
      </w:r>
      <w:r w:rsidRPr="003E7131">
        <w:t xml:space="preserve"> today, for example, </w:t>
      </w:r>
      <w:r w:rsidRPr="003E7131">
        <w:rPr>
          <w:rStyle w:val="Emphasis2"/>
        </w:rPr>
        <w:t>with passage of the</w:t>
      </w:r>
      <w:r w:rsidRPr="003E7131">
        <w:t xml:space="preserve"> </w:t>
      </w:r>
      <w:r w:rsidRPr="003E7131">
        <w:rPr>
          <w:rStyle w:val="Emphasis2"/>
        </w:rPr>
        <w:t>N</w:t>
      </w:r>
      <w:r w:rsidRPr="003E7131">
        <w:t xml:space="preserve">ational </w:t>
      </w:r>
      <w:r w:rsidRPr="003E7131">
        <w:rPr>
          <w:rStyle w:val="Emphasis2"/>
        </w:rPr>
        <w:t>D</w:t>
      </w:r>
      <w:r w:rsidRPr="003E7131">
        <w:t xml:space="preserve">efense </w:t>
      </w:r>
      <w:r w:rsidRPr="003E7131">
        <w:rPr>
          <w:rStyle w:val="Emphasis2"/>
        </w:rPr>
        <w:t>A</w:t>
      </w:r>
      <w:r w:rsidRPr="003E7131">
        <w:t xml:space="preserve">uthorization </w:t>
      </w:r>
      <w:r w:rsidRPr="003E7131">
        <w:rPr>
          <w:rStyle w:val="Emphasis2"/>
        </w:rPr>
        <w:t>A</w:t>
      </w:r>
      <w:r w:rsidRPr="003E7131">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3E7131">
        <w:rPr>
          <w:rStyle w:val="Emphasis2"/>
          <w:highlight w:val="yellow"/>
        </w:rPr>
        <w:t>Obama</w:t>
      </w:r>
      <w:r w:rsidRPr="003E7131">
        <w:rPr>
          <w:rStyle w:val="Emphasis2"/>
        </w:rPr>
        <w:t xml:space="preserve"> later </w:t>
      </w:r>
      <w:r w:rsidRPr="003E7131">
        <w:rPr>
          <w:rStyle w:val="Emphasis2"/>
          <w:highlight w:val="yellow"/>
        </w:rPr>
        <w:t>issued a statement</w:t>
      </w:r>
      <w:r w:rsidRPr="003E7131">
        <w:rPr>
          <w:rStyle w:val="Emphasis2"/>
        </w:rPr>
        <w:t xml:space="preserve"> to the effect </w:t>
      </w:r>
      <w:r w:rsidRPr="003E7131">
        <w:rPr>
          <w:rStyle w:val="Emphasis2"/>
          <w:highlight w:val="yellow"/>
        </w:rPr>
        <w:t>that</w:t>
      </w:r>
      <w:r w:rsidRPr="003E7131">
        <w:rPr>
          <w:rStyle w:val="Emphasis2"/>
        </w:rPr>
        <w:t xml:space="preserve"> although he had reservations about some of the provisions, </w:t>
      </w:r>
      <w:r w:rsidRPr="003E7131">
        <w:rPr>
          <w:rStyle w:val="Emphasis2"/>
          <w:highlight w:val="yellow"/>
        </w:rPr>
        <w:t>he “vowed to use discretion</w:t>
      </w:r>
      <w:r w:rsidRPr="003E7131">
        <w:rPr>
          <w:rStyle w:val="Emphasis2"/>
        </w:rPr>
        <w:t xml:space="preserve"> when applying” them</w:t>
      </w:r>
      <w:r w:rsidRPr="003E7131">
        <w:t xml:space="preserve">.250 Of course, </w:t>
      </w:r>
      <w:r w:rsidRPr="003E7131">
        <w:rPr>
          <w:rStyle w:val="Emphasis2"/>
          <w:highlight w:val="yellow"/>
        </w:rPr>
        <w:t>that does not mean another administration would do the same</w:t>
      </w:r>
      <w:r w:rsidRPr="00202489">
        <w:rPr>
          <w:rStyle w:val="Emphasis2"/>
          <w:highlight w:val="yellow"/>
        </w:rPr>
        <w:t>, especially if courts abstain from their role</w:t>
      </w:r>
      <w:r w:rsidRPr="003E7131">
        <w:rPr>
          <w:rStyle w:val="Emphasis2"/>
        </w:rPr>
        <w:t xml:space="preserve"> as protectors of individual rights.</w:t>
      </w:r>
      <w:r w:rsidRPr="003E7131">
        <w:t xml:space="preserve"> In the years after 9/11, </w:t>
      </w:r>
      <w:r w:rsidRPr="003E7131">
        <w:rPr>
          <w:rStyle w:val="Emphasis2"/>
          <w:highlight w:val="yellow"/>
        </w:rPr>
        <w:t>the</w:t>
      </w:r>
      <w:r w:rsidRPr="003E7131">
        <w:rPr>
          <w:rStyle w:val="Emphasis2"/>
        </w:rPr>
        <w:t xml:space="preserve"> Supreme </w:t>
      </w:r>
      <w:r w:rsidRPr="003E7131">
        <w:rPr>
          <w:rStyle w:val="Emphasis2"/>
          <w:highlight w:val="yellow"/>
        </w:rPr>
        <w:t>Court asserted its role incrementally</w:t>
      </w:r>
      <w:r w:rsidRPr="003E7131">
        <w:rPr>
          <w:rStyle w:val="Emphasis2"/>
        </w:rPr>
        <w:t xml:space="preserve">, slowly entering into the debate about the rights of enemy combatant detainees. </w:t>
      </w:r>
      <w:r w:rsidRPr="003E7131">
        <w:rPr>
          <w:rStyle w:val="Emphasis2"/>
          <w:highlight w:val="yellow"/>
        </w:rPr>
        <w:t>This was a “somewhat novel role”</w:t>
      </w:r>
      <w:r w:rsidRPr="003E7131">
        <w:rPr>
          <w:rStyle w:val="Emphasis2"/>
        </w:rPr>
        <w:t xml:space="preserve"> for the Court</w:t>
      </w:r>
      <w:r w:rsidRPr="003E7131">
        <w:t xml:space="preserve">.251 Unsurprisingly, in so doing, </w:t>
      </w:r>
      <w:r w:rsidRPr="003E7131">
        <w:rPr>
          <w:rStyle w:val="Emphasis2"/>
          <w:highlight w:val="yellow"/>
        </w:rPr>
        <w:t>the Court’s intervention “strengthened detainee rights, enlarged the role of the judiciary, and rebuked</w:t>
      </w:r>
      <w:r w:rsidRPr="003E7131">
        <w:rPr>
          <w:rStyle w:val="Emphasis2"/>
        </w:rPr>
        <w:t xml:space="preserve"> broad </w:t>
      </w:r>
      <w:r w:rsidRPr="003E7131">
        <w:rPr>
          <w:rStyle w:val="Emphasis2"/>
          <w:highlight w:val="yellow"/>
        </w:rPr>
        <w:t>assertions of executive power</w:t>
      </w:r>
      <w:r w:rsidRPr="003E7131">
        <w:t xml:space="preserve">.”252 Also unsurprisingly, </w:t>
      </w:r>
      <w:r w:rsidRPr="003E7131">
        <w:rPr>
          <w:rStyle w:val="Emphasis2"/>
          <w:highlight w:val="yellow"/>
        </w:rPr>
        <w:t>the Court’s decisions</w:t>
      </w:r>
      <w:r w:rsidRPr="003E7131">
        <w:rPr>
          <w:rStyle w:val="Emphasis2"/>
        </w:rPr>
        <w:t xml:space="preserve"> in this arena “</w:t>
      </w:r>
      <w:r w:rsidRPr="003E7131">
        <w:rPr>
          <w:rStyle w:val="Emphasis2"/>
          <w:highlight w:val="yellow"/>
        </w:rPr>
        <w:t>prompted strong reactions from the other two branches</w:t>
      </w:r>
      <w:r w:rsidRPr="003E7131">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3E7131">
        <w:rPr>
          <w:rStyle w:val="Emphasis2"/>
        </w:rPr>
        <w:t>perpetual war is the new “normal,” the political branches likely will be in a permanent state of alert. Thus, it remains for the courts to exercise vigilance and courage</w:t>
      </w:r>
      <w:r w:rsidRPr="003E7131">
        <w:t xml:space="preserve"> about protecting individual rights, </w:t>
      </w:r>
      <w:r w:rsidRPr="003E7131">
        <w:rPr>
          <w:rStyle w:val="Emphasis2"/>
        </w:rPr>
        <w:t>even if these assertions of judicial authority come as a surprise to the political branches of government</w:t>
      </w:r>
      <w:r w:rsidRPr="003E7131">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3E7131">
        <w:rPr>
          <w:rStyle w:val="Emphasis2"/>
          <w:highlight w:val="yellow"/>
        </w:rPr>
        <w:t>the Court tends to be reluctant to decide</w:t>
      </w:r>
      <w:r w:rsidRPr="003E7131">
        <w:rPr>
          <w:rStyle w:val="Emphasis2"/>
        </w:rPr>
        <w:t xml:space="preserve"> constitutional </w:t>
      </w:r>
      <w:r w:rsidRPr="003E7131">
        <w:rPr>
          <w:rStyle w:val="Emphasis2"/>
          <w:highlight w:val="yellow"/>
        </w:rPr>
        <w:t>cases if it can avoid doing so</w:t>
      </w:r>
      <w:r w:rsidRPr="003E7131">
        <w:t xml:space="preserve">, as it did in Kiyemba. Arguably, </w:t>
      </w:r>
      <w:r w:rsidRPr="003E7131">
        <w:rPr>
          <w:rStyle w:val="Emphasis2"/>
          <w:highlight w:val="yellow"/>
        </w:rPr>
        <w:t xml:space="preserve">this doctrine of </w:t>
      </w:r>
      <w:r w:rsidRPr="00202489">
        <w:rPr>
          <w:rStyle w:val="Emphasis2"/>
        </w:rPr>
        <w:lastRenderedPageBreak/>
        <w:t xml:space="preserve">judicial </w:t>
      </w:r>
      <w:r w:rsidRPr="003E7131">
        <w:rPr>
          <w:rStyle w:val="Emphasis2"/>
          <w:highlight w:val="yellow"/>
        </w:rPr>
        <w:t xml:space="preserve">abstention </w:t>
      </w:r>
      <w:r w:rsidRPr="00202489">
        <w:t>is tied to concerns of institutional viability, in</w:t>
      </w:r>
      <w:r w:rsidRPr="003E7131">
        <w:t xml:space="preserve">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3E7131">
        <w:rPr>
          <w:rStyle w:val="Emphasis2"/>
        </w:rPr>
        <w:t>while brave jurists have made such assertions throughout the Court’s history, the Court is not without some pessimism about its ability to effectively protect civil liberties in wartimes or national emergencies.</w:t>
      </w:r>
      <w:r w:rsidRPr="003E7131">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B069DF" w:rsidRDefault="00B069DF" w:rsidP="00B069DF">
      <w:pPr>
        <w:pStyle w:val="Heading4"/>
      </w:pPr>
      <w:r>
        <w:t>Two Scenarios</w:t>
      </w:r>
    </w:p>
    <w:p w:rsidR="00B069DF" w:rsidRPr="00441206" w:rsidRDefault="00B069DF" w:rsidP="00B069DF">
      <w:pPr>
        <w:pStyle w:val="Heading4"/>
      </w:pPr>
      <w:r>
        <w:t>First, Obama uses adventurist detention policies to signal US African pivot</w:t>
      </w:r>
    </w:p>
    <w:p w:rsidR="00B069DF" w:rsidRPr="00441206" w:rsidRDefault="00B069DF" w:rsidP="00B069DF">
      <w:r w:rsidRPr="00441206">
        <w:rPr>
          <w:rStyle w:val="StyleStyleBold12pt"/>
        </w:rPr>
        <w:t>The Atlantic 10/6</w:t>
      </w:r>
      <w:r w:rsidRPr="00441206">
        <w:t xml:space="preserve"> “Are We Pivoting to Africa Rather Than Asia?” http://www.theatlantic.com/international/archive/2013/10/are-we-pivoting-to-africa-rather-than-asia/280318/</w:t>
      </w:r>
    </w:p>
    <w:p w:rsidR="00B069DF" w:rsidRPr="00A02368" w:rsidRDefault="00B069DF" w:rsidP="00B069DF">
      <w:pPr>
        <w:pStyle w:val="card"/>
        <w:rPr>
          <w:rStyle w:val="StyleBoldUnderline"/>
        </w:rPr>
      </w:pPr>
      <w:r w:rsidRPr="00441206">
        <w:t xml:space="preserve">This weekend, </w:t>
      </w:r>
      <w:r w:rsidRPr="00477F43">
        <w:rPr>
          <w:rStyle w:val="StyleBoldUnderline"/>
          <w:highlight w:val="yellow"/>
        </w:rPr>
        <w:t>the U</w:t>
      </w:r>
      <w:r w:rsidRPr="00441206">
        <w:t xml:space="preserve">nited </w:t>
      </w:r>
      <w:r w:rsidRPr="00477F43">
        <w:rPr>
          <w:rStyle w:val="StyleBoldUnderline"/>
          <w:highlight w:val="yellow"/>
        </w:rPr>
        <w:t>S</w:t>
      </w:r>
      <w:r w:rsidRPr="00477F43">
        <w:rPr>
          <w:highlight w:val="yellow"/>
        </w:rPr>
        <w:t>t</w:t>
      </w:r>
      <w:r w:rsidRPr="00441206">
        <w:t xml:space="preserve">ates </w:t>
      </w:r>
      <w:r w:rsidRPr="00477F43">
        <w:rPr>
          <w:rStyle w:val="StyleBoldUnderline"/>
          <w:highlight w:val="yellow"/>
        </w:rPr>
        <w:t xml:space="preserve">conducted </w:t>
      </w:r>
      <w:r w:rsidRPr="00477F43">
        <w:rPr>
          <w:rStyle w:val="StyleBoldUnderline"/>
        </w:rPr>
        <w:t xml:space="preserve">two </w:t>
      </w:r>
      <w:r w:rsidRPr="00477F43">
        <w:rPr>
          <w:rStyle w:val="StyleBoldUnderline"/>
          <w:highlight w:val="yellow"/>
        </w:rPr>
        <w:t>raids</w:t>
      </w:r>
      <w:r w:rsidRPr="00A02368">
        <w:rPr>
          <w:rStyle w:val="StyleBoldUnderline"/>
        </w:rPr>
        <w:t xml:space="preserve"> against militant Islamists </w:t>
      </w:r>
      <w:r w:rsidRPr="00477F43">
        <w:rPr>
          <w:rStyle w:val="StyleBoldUnderline"/>
          <w:highlight w:val="yellow"/>
        </w:rPr>
        <w:t>in</w:t>
      </w:r>
      <w:r w:rsidRPr="00A02368">
        <w:rPr>
          <w:rStyle w:val="StyleBoldUnderline"/>
        </w:rPr>
        <w:t xml:space="preserve"> </w:t>
      </w:r>
      <w:r w:rsidRPr="00441206">
        <w:t xml:space="preserve">Tripoli, </w:t>
      </w:r>
      <w:r w:rsidRPr="00477F43">
        <w:rPr>
          <w:rStyle w:val="StyleBoldUnderline"/>
          <w:highlight w:val="yellow"/>
        </w:rPr>
        <w:t>Libya</w:t>
      </w:r>
      <w:r w:rsidRPr="00477F43">
        <w:rPr>
          <w:highlight w:val="yellow"/>
        </w:rPr>
        <w:t xml:space="preserve"> </w:t>
      </w:r>
      <w:r w:rsidRPr="00477F43">
        <w:rPr>
          <w:rStyle w:val="StyleBoldUnderline"/>
          <w:highlight w:val="yellow"/>
        </w:rPr>
        <w:t>and</w:t>
      </w:r>
      <w:r w:rsidRPr="00441206">
        <w:t xml:space="preserve"> Barawe, </w:t>
      </w:r>
      <w:r w:rsidRPr="00477F43">
        <w:rPr>
          <w:rStyle w:val="StyleBoldUnderline"/>
          <w:highlight w:val="yellow"/>
        </w:rPr>
        <w:t>Somalia</w:t>
      </w:r>
      <w:r w:rsidRPr="00441206">
        <w:t>. Though the action in Tripoli appeared to be more successful—FBI and CIA agents nabbed Abu Anas al-Liby, a suspected leader of Al Qaeda—</w:t>
      </w:r>
      <w:r w:rsidRPr="00477F43">
        <w:rPr>
          <w:rStyle w:val="StyleBoldUnderline"/>
          <w:highlight w:val="yellow"/>
        </w:rPr>
        <w:t>the significance of</w:t>
      </w:r>
      <w:r w:rsidRPr="00A02368">
        <w:rPr>
          <w:rStyle w:val="StyleBoldUnderline"/>
        </w:rPr>
        <w:t xml:space="preserve"> both </w:t>
      </w:r>
      <w:r w:rsidRPr="00477F43">
        <w:rPr>
          <w:rStyle w:val="StyleBoldUnderline"/>
          <w:highlight w:val="yellow"/>
        </w:rPr>
        <w:t>raids lies</w:t>
      </w:r>
      <w:r w:rsidRPr="00A02368">
        <w:rPr>
          <w:rStyle w:val="StyleBoldUnderline"/>
        </w:rPr>
        <w:t xml:space="preserve"> </w:t>
      </w:r>
      <w:r w:rsidRPr="00441206">
        <w:t xml:space="preserve">less </w:t>
      </w:r>
      <w:r w:rsidRPr="00477F43">
        <w:rPr>
          <w:rStyle w:val="StyleBoldUnderline"/>
          <w:highlight w:val="yellow"/>
        </w:rPr>
        <w:t>in</w:t>
      </w:r>
      <w:r w:rsidRPr="00A02368">
        <w:rPr>
          <w:rStyle w:val="StyleBoldUnderline"/>
        </w:rPr>
        <w:t xml:space="preserve"> </w:t>
      </w:r>
      <w:r w:rsidRPr="00477F43">
        <w:rPr>
          <w:rStyle w:val="StyleBoldUnderline"/>
          <w:highlight w:val="yellow"/>
        </w:rPr>
        <w:t>their</w:t>
      </w:r>
      <w:r w:rsidRPr="00A02368">
        <w:rPr>
          <w:rStyle w:val="StyleBoldUnderline"/>
        </w:rPr>
        <w:t xml:space="preserve"> immediate success and more in their </w:t>
      </w:r>
      <w:r w:rsidRPr="00477F43">
        <w:rPr>
          <w:rStyle w:val="StyleBoldUnderline"/>
          <w:highlight w:val="yellow"/>
        </w:rPr>
        <w:t>implications for American involvement in Africa.</w:t>
      </w:r>
      <w:r w:rsidRPr="00477F43">
        <w:rPr>
          <w:rStyle w:val="StyleBoldUnderline"/>
          <w:sz w:val="12"/>
          <w:highlight w:val="yellow"/>
        </w:rPr>
        <w:t>¶</w:t>
      </w:r>
      <w:r w:rsidRPr="00441206">
        <w:rPr>
          <w:sz w:val="12"/>
        </w:rPr>
        <w:t xml:space="preserve"> </w:t>
      </w:r>
      <w:r w:rsidRPr="00441206">
        <w:t>What was the purpose of the raids?</w:t>
      </w:r>
      <w:r w:rsidRPr="00441206">
        <w:rPr>
          <w:sz w:val="12"/>
        </w:rPr>
        <w:t xml:space="preserve">¶ </w:t>
      </w:r>
      <w:r w:rsidRPr="00A02368">
        <w:rPr>
          <w:rStyle w:val="StyleBoldUnderline"/>
        </w:rPr>
        <w:t>The raid in Libya</w:t>
      </w:r>
      <w:r w:rsidRPr="00441206">
        <w:t xml:space="preserve"> this Saturday </w:t>
      </w:r>
      <w:r w:rsidRPr="00A02368">
        <w:rPr>
          <w:rStyle w:val="StyleBoldUnderline"/>
        </w:rPr>
        <w:t>culminated in the arrest of al-Liby, who</w:t>
      </w:r>
      <w:r w:rsidRPr="00441206">
        <w:t xml:space="preserve"> was on the most wanted terrorists list for his involvement in the 1998 bombings of American Embassies in Kenya and Tanzania.</w:t>
      </w:r>
      <w:r w:rsidRPr="00441206">
        <w:rPr>
          <w:sz w:val="12"/>
        </w:rPr>
        <w:t xml:space="preserve">¶ </w:t>
      </w:r>
      <w:r w:rsidRPr="00441206">
        <w:t xml:space="preserve">Less official information is available concerning the purpose of the raid </w:t>
      </w:r>
      <w:r w:rsidRPr="00A02368">
        <w:rPr>
          <w:rStyle w:val="StyleBoldUnderline"/>
        </w:rPr>
        <w:t>in Somalia</w:t>
      </w:r>
      <w:r w:rsidRPr="00441206">
        <w:t xml:space="preserve">. However, </w:t>
      </w:r>
      <w:r w:rsidRPr="00A02368">
        <w:rPr>
          <w:rStyle w:val="StyleBoldUnderline"/>
        </w:rPr>
        <w:t>observers</w:t>
      </w:r>
      <w:r w:rsidRPr="00441206">
        <w:t xml:space="preserve"> have </w:t>
      </w:r>
      <w:r w:rsidRPr="00A02368">
        <w:rPr>
          <w:rStyle w:val="StyleBoldUnderline"/>
        </w:rPr>
        <w:t>suggest</w:t>
      </w:r>
      <w:r w:rsidRPr="00441206">
        <w:t xml:space="preserve">ed that </w:t>
      </w:r>
      <w:r w:rsidRPr="00A02368">
        <w:rPr>
          <w:rStyle w:val="StyleBoldUnderline"/>
        </w:rPr>
        <w:t>this raid was tasked with the bringing the organizers of the recent Westgate Mall assault to justice</w:t>
      </w:r>
      <w:r w:rsidRPr="00441206">
        <w:t>. American government officials have confirmed that SEAL Team 6 was deployed to Barawe, Somalia, where they engaged in a firefight with militants before aborting the mission. No American casualties have been reported and it is estimated that seven people were killed in the exchange.</w:t>
      </w:r>
      <w:r w:rsidRPr="00441206">
        <w:rPr>
          <w:sz w:val="12"/>
        </w:rPr>
        <w:t xml:space="preserve">¶ </w:t>
      </w:r>
      <w:r w:rsidRPr="00A02368">
        <w:rPr>
          <w:rStyle w:val="StyleBoldUnderline"/>
        </w:rPr>
        <w:t>What is the significance</w:t>
      </w:r>
      <w:r w:rsidRPr="00441206">
        <w:t xml:space="preserve"> of the raids for American military involvement in Africa?</w:t>
      </w:r>
      <w:r w:rsidRPr="00441206">
        <w:rPr>
          <w:sz w:val="12"/>
        </w:rPr>
        <w:t xml:space="preserve">¶ </w:t>
      </w:r>
      <w:r w:rsidRPr="00441206">
        <w:t xml:space="preserve">North Africa has long seen a strong American military presence due to its proximity to America’s strategic partners in the Middle East, while East Africa cooperated with the United States in its efforts to stabilize Somalia, until the infamous Black Hawk down fiasco. </w:t>
      </w:r>
      <w:r w:rsidRPr="00A02368">
        <w:rPr>
          <w:rStyle w:val="StyleBoldUnderline"/>
        </w:rPr>
        <w:t xml:space="preserve">The raids conducted this weekend suggest that the importance and nature of American </w:t>
      </w:r>
      <w:r w:rsidRPr="00477F43">
        <w:rPr>
          <w:rStyle w:val="StyleBoldUnderline"/>
          <w:highlight w:val="yellow"/>
        </w:rPr>
        <w:t>involvement in the region is quickly changing.</w:t>
      </w:r>
      <w:r w:rsidRPr="00477F43">
        <w:rPr>
          <w:rStyle w:val="StyleBoldUnderline"/>
          <w:sz w:val="12"/>
          <w:highlight w:val="yellow"/>
        </w:rPr>
        <w:t>¶</w:t>
      </w:r>
      <w:r w:rsidRPr="00441206">
        <w:rPr>
          <w:sz w:val="12"/>
        </w:rPr>
        <w:t xml:space="preserve"> </w:t>
      </w:r>
      <w:r w:rsidRPr="00441206">
        <w:t xml:space="preserve">Under the auspices of United States Africa Command, or AFRICOM, which has only been operating since 2008, </w:t>
      </w:r>
      <w:r w:rsidRPr="00477F43">
        <w:rPr>
          <w:rStyle w:val="StyleBoldUnderline"/>
          <w:highlight w:val="yellow"/>
        </w:rPr>
        <w:t>American</w:t>
      </w:r>
      <w:r w:rsidRPr="00A02368">
        <w:rPr>
          <w:rStyle w:val="StyleBoldUnderline"/>
        </w:rPr>
        <w:t xml:space="preserve"> military </w:t>
      </w:r>
      <w:r w:rsidRPr="00477F43">
        <w:rPr>
          <w:rStyle w:val="StyleBoldUnderline"/>
          <w:highlight w:val="yellow"/>
        </w:rPr>
        <w:t>posts in Africa may witness a change in mandate, in which they are more frequently understood as being on the frontlines of counter-terrorism policy</w:t>
      </w:r>
      <w:r w:rsidRPr="00A02368">
        <w:rPr>
          <w:rStyle w:val="StyleBoldUnderline"/>
        </w:rPr>
        <w:t xml:space="preserve">, and less as bases </w:t>
      </w:r>
      <w:r w:rsidRPr="00441206">
        <w:t xml:space="preserve">from which </w:t>
      </w:r>
      <w:r w:rsidRPr="00A02368">
        <w:rPr>
          <w:rStyle w:val="StyleBoldUnderline"/>
        </w:rPr>
        <w:t>to organize and launch action in the Arabian Peninsula and the Middle East.</w:t>
      </w:r>
      <w:r w:rsidRPr="00441206">
        <w:t xml:space="preserve"> Though current AFRICOM missions are largely based on cooperative relationships and many of their programs emphasize the training of local participants, </w:t>
      </w:r>
      <w:r w:rsidRPr="009675F8">
        <w:rPr>
          <w:rStyle w:val="StyleBoldUnderline"/>
          <w:highlight w:val="yellow"/>
        </w:rPr>
        <w:t>the change in the continent’s</w:t>
      </w:r>
      <w:r w:rsidRPr="00A02368">
        <w:rPr>
          <w:rStyle w:val="StyleBoldUnderline"/>
        </w:rPr>
        <w:t xml:space="preserve"> strategic </w:t>
      </w:r>
      <w:r w:rsidRPr="009675F8">
        <w:rPr>
          <w:rStyle w:val="StyleBoldUnderline"/>
          <w:highlight w:val="yellow"/>
        </w:rPr>
        <w:t>importance may be linked to a rise in</w:t>
      </w:r>
      <w:r w:rsidRPr="00A02368">
        <w:rPr>
          <w:rStyle w:val="StyleBoldUnderline"/>
        </w:rPr>
        <w:t xml:space="preserve"> the sort of </w:t>
      </w:r>
      <w:r w:rsidRPr="009675F8">
        <w:rPr>
          <w:rStyle w:val="StyleBoldUnderline"/>
          <w:highlight w:val="yellow"/>
        </w:rPr>
        <w:t>unilateral counter-terrorism policy</w:t>
      </w:r>
      <w:r w:rsidRPr="00A02368">
        <w:rPr>
          <w:rStyle w:val="StyleBoldUnderline"/>
        </w:rPr>
        <w:t xml:space="preserve"> undertaken this weekend.</w:t>
      </w:r>
      <w:r w:rsidRPr="00441206">
        <w:rPr>
          <w:sz w:val="12"/>
        </w:rPr>
        <w:t xml:space="preserve">¶ </w:t>
      </w:r>
      <w:r w:rsidRPr="00441206">
        <w:t>What does this mean for American foreign policy?</w:t>
      </w:r>
      <w:r w:rsidRPr="00441206">
        <w:rPr>
          <w:sz w:val="12"/>
        </w:rPr>
        <w:t xml:space="preserve">¶ </w:t>
      </w:r>
      <w:r w:rsidRPr="00441206">
        <w:t>Frequently relegated to the back-burner of American foreign policy</w:t>
      </w:r>
      <w:r w:rsidRPr="00A02368">
        <w:rPr>
          <w:rStyle w:val="StyleBoldUnderline"/>
        </w:rPr>
        <w:t xml:space="preserve">, </w:t>
      </w:r>
      <w:r w:rsidRPr="009675F8">
        <w:rPr>
          <w:rStyle w:val="StyleBoldUnderline"/>
          <w:highlight w:val="yellow"/>
        </w:rPr>
        <w:t>Africa is</w:t>
      </w:r>
      <w:r w:rsidRPr="00A02368">
        <w:rPr>
          <w:rStyle w:val="StyleBoldUnderline"/>
        </w:rPr>
        <w:t xml:space="preserve"> indeed </w:t>
      </w:r>
      <w:r w:rsidRPr="009675F8">
        <w:rPr>
          <w:rStyle w:val="StyleBoldUnderline"/>
          <w:highlight w:val="yellow"/>
        </w:rPr>
        <w:t>rising in policy deliberations in Washington</w:t>
      </w:r>
      <w:r w:rsidRPr="00A02368">
        <w:rPr>
          <w:rStyle w:val="StyleBoldUnderline"/>
        </w:rPr>
        <w:t>.</w:t>
      </w:r>
      <w:r w:rsidRPr="00441206">
        <w:t xml:space="preserve"> This summer, President Obama made official visits to Senegal, South Africa, and Tanzania, with the aim of fostering political and economic partnerships with these countries. </w:t>
      </w:r>
      <w:r w:rsidRPr="00A02368">
        <w:rPr>
          <w:rStyle w:val="StyleBoldUnderline"/>
        </w:rPr>
        <w:t>The cultivation of these political relationships and the increased military activity in Africa may suggest that an “African shift” will displace the “Asian pivot.”</w:t>
      </w:r>
    </w:p>
    <w:p w:rsidR="00B069DF" w:rsidRDefault="00B069DF" w:rsidP="00B069DF">
      <w:pPr>
        <w:pStyle w:val="Heading4"/>
      </w:pPr>
      <w:r>
        <w:lastRenderedPageBreak/>
        <w:t>Guarantees instability and war in the region – de-legitimizes governments and empowers terrorist networks</w:t>
      </w:r>
    </w:p>
    <w:p w:rsidR="00B069DF" w:rsidRPr="00441206" w:rsidRDefault="00B069DF" w:rsidP="00B069DF">
      <w:r w:rsidRPr="00441206">
        <w:rPr>
          <w:rStyle w:val="StyleStyleBold12pt"/>
        </w:rPr>
        <w:t>Muhammad 10/11</w:t>
      </w:r>
      <w:r w:rsidRPr="00441206">
        <w:t xml:space="preserve"> (2013; Jehron – freelance writer, expert in African affairs) “U.S. Gov't Destabilizing Africa through AFRICOM” http://www.finalcall.com/artman/publish/World_News_3/article_100866.shtml</w:t>
      </w:r>
    </w:p>
    <w:p w:rsidR="00B069DF" w:rsidRPr="00A02368" w:rsidRDefault="00B069DF" w:rsidP="00B069DF">
      <w:pPr>
        <w:pStyle w:val="card"/>
        <w:rPr>
          <w:rStyle w:val="StyleBoldUnderline"/>
        </w:rPr>
      </w:pPr>
      <w:r w:rsidRPr="00441206">
        <w:t xml:space="preserve">(FinalCall.com) - </w:t>
      </w:r>
      <w:r w:rsidRPr="009675F8">
        <w:rPr>
          <w:rStyle w:val="StyleBoldUnderline"/>
          <w:highlight w:val="yellow"/>
        </w:rPr>
        <w:t>Thanks to the U.S. and its</w:t>
      </w:r>
      <w:r w:rsidRPr="00A02368">
        <w:rPr>
          <w:rStyle w:val="StyleBoldUnderline"/>
        </w:rPr>
        <w:t xml:space="preserve"> proxy-led </w:t>
      </w:r>
      <w:r w:rsidRPr="009675F8">
        <w:rPr>
          <w:rStyle w:val="StyleBoldUnderline"/>
          <w:highlight w:val="yellow"/>
        </w:rPr>
        <w:t>interventions</w:t>
      </w:r>
      <w:r w:rsidRPr="009675F8">
        <w:rPr>
          <w:highlight w:val="yellow"/>
        </w:rPr>
        <w:t xml:space="preserve">, </w:t>
      </w:r>
      <w:r w:rsidRPr="009675F8">
        <w:rPr>
          <w:rStyle w:val="StyleBoldUnderline"/>
          <w:highlight w:val="yellow"/>
        </w:rPr>
        <w:t>instability in North Africa</w:t>
      </w:r>
      <w:r w:rsidRPr="00A02368">
        <w:rPr>
          <w:rStyle w:val="StyleBoldUnderline"/>
        </w:rPr>
        <w:t xml:space="preserve"> and the Middle East </w:t>
      </w:r>
      <w:r w:rsidRPr="009675F8">
        <w:rPr>
          <w:rStyle w:val="StyleBoldUnderline"/>
          <w:highlight w:val="yellow"/>
        </w:rPr>
        <w:t>has spread to the</w:t>
      </w:r>
      <w:r w:rsidRPr="00A02368">
        <w:rPr>
          <w:rStyle w:val="StyleBoldUnderline"/>
        </w:rPr>
        <w:t xml:space="preserve"> African </w:t>
      </w:r>
      <w:r w:rsidRPr="009675F8">
        <w:rPr>
          <w:rStyle w:val="StyleBoldUnderline"/>
          <w:highlight w:val="yellow"/>
        </w:rPr>
        <w:t>continent</w:t>
      </w:r>
      <w:r w:rsidRPr="00441206">
        <w:t>.</w:t>
      </w:r>
      <w:r w:rsidRPr="00441206">
        <w:rPr>
          <w:sz w:val="12"/>
        </w:rPr>
        <w:t xml:space="preserve">¶ </w:t>
      </w:r>
      <w:r w:rsidRPr="009675F8">
        <w:rPr>
          <w:rStyle w:val="StyleBoldUnderline"/>
          <w:highlight w:val="yellow"/>
        </w:rPr>
        <w:t>Violence</w:t>
      </w:r>
      <w:r w:rsidRPr="00441206">
        <w:t xml:space="preserve">, including the longstanding conflict (you might remember “Black Hawk Down”) </w:t>
      </w:r>
      <w:r w:rsidRPr="00A02368">
        <w:rPr>
          <w:rStyle w:val="StyleBoldUnderline"/>
        </w:rPr>
        <w:t>in Somalia has spread to include Ethiopia, Uganda and most recent victim Kenya.</w:t>
      </w:r>
      <w:r w:rsidRPr="00A02368">
        <w:rPr>
          <w:rStyle w:val="StyleBoldUnderline"/>
          <w:sz w:val="12"/>
        </w:rPr>
        <w:t>¶</w:t>
      </w:r>
      <w:r w:rsidRPr="00441206">
        <w:rPr>
          <w:sz w:val="12"/>
        </w:rPr>
        <w:t xml:space="preserve"> </w:t>
      </w:r>
      <w:r w:rsidRPr="00441206">
        <w:t>While global concern focuses on poison gas attacks in Syria, Iran’s alleged creation of nuclear weapons, and the coup of the first democratically- elected Egyptian president, “</w:t>
      </w:r>
      <w:r w:rsidRPr="00A02368">
        <w:rPr>
          <w:rStyle w:val="StyleBoldUnderline"/>
        </w:rPr>
        <w:t xml:space="preserve">Libya </w:t>
      </w:r>
      <w:r w:rsidRPr="009675F8">
        <w:rPr>
          <w:rStyle w:val="StyleBoldUnderline"/>
          <w:highlight w:val="yellow"/>
        </w:rPr>
        <w:t>has plunged unnoticed into</w:t>
      </w:r>
      <w:r w:rsidRPr="00A02368">
        <w:rPr>
          <w:rStyle w:val="StyleBoldUnderline"/>
        </w:rPr>
        <w:t xml:space="preserve"> its worst </w:t>
      </w:r>
      <w:r w:rsidRPr="009675F8">
        <w:rPr>
          <w:rStyle w:val="StyleBoldUnderline"/>
          <w:highlight w:val="yellow"/>
        </w:rPr>
        <w:t>political and economic crisis</w:t>
      </w:r>
      <w:r w:rsidRPr="00441206">
        <w:t xml:space="preserve"> since the defeat of Gadhafi two years ago,” according to The Independent, a UK based newspaper.</w:t>
      </w:r>
      <w:r w:rsidRPr="00441206">
        <w:rPr>
          <w:sz w:val="12"/>
        </w:rPr>
        <w:t xml:space="preserve">¶ </w:t>
      </w:r>
      <w:r w:rsidRPr="00A02368">
        <w:rPr>
          <w:rStyle w:val="StyleBoldUnderline"/>
        </w:rPr>
        <w:t>Not</w:t>
      </w:r>
      <w:r w:rsidRPr="00441206">
        <w:t xml:space="preserve"> </w:t>
      </w:r>
      <w:r w:rsidRPr="00A02368">
        <w:rPr>
          <w:rStyle w:val="StyleBoldUnderline"/>
        </w:rPr>
        <w:t>only have militias taken over the Libyan countryside and Libyan crude output gone down to a trickle</w:t>
      </w:r>
      <w:r w:rsidRPr="00441206">
        <w:t>, The Independent reported, “</w:t>
      </w:r>
      <w:r w:rsidRPr="00A02368">
        <w:rPr>
          <w:rStyle w:val="StyleBoldUnderline"/>
        </w:rPr>
        <w:t>government authority is disintegrating in all parts of the country putting in doubt claims</w:t>
      </w:r>
      <w:r w:rsidRPr="00441206">
        <w:t xml:space="preserve"> by American, British and French politicians that NATO’s military action in </w:t>
      </w:r>
      <w:r w:rsidRPr="00A02368">
        <w:rPr>
          <w:rStyle w:val="StyleBoldUnderline"/>
        </w:rPr>
        <w:t>Libya</w:t>
      </w:r>
      <w:r w:rsidRPr="00441206">
        <w:t xml:space="preserve"> in 2011 </w:t>
      </w:r>
      <w:r w:rsidRPr="00A02368">
        <w:rPr>
          <w:rStyle w:val="StyleBoldUnderline"/>
        </w:rPr>
        <w:t>was an outstanding example of a successful foreign military intervention, which should be repeated in Syria</w:t>
      </w:r>
      <w:r w:rsidRPr="00441206">
        <w:t>.”</w:t>
      </w:r>
      <w:r w:rsidRPr="00441206">
        <w:rPr>
          <w:sz w:val="12"/>
        </w:rPr>
        <w:t xml:space="preserve">¶ </w:t>
      </w:r>
      <w:r w:rsidRPr="00441206">
        <w:t>Caught off guard by America’s regime change initiative in Libya and instability it caused in places like Mali, the continent-wide African Union has yet to confront the growing footprint of AFRICOM, the U.S. Africa Command.</w:t>
      </w:r>
      <w:r w:rsidRPr="00441206">
        <w:rPr>
          <w:sz w:val="12"/>
        </w:rPr>
        <w:t xml:space="preserve">¶ </w:t>
      </w:r>
      <w:r w:rsidRPr="00441206">
        <w:t>Why? It may have to do with AFRICOM’s ability to hide the real purpose of its presence in Africa.</w:t>
      </w:r>
      <w:r w:rsidRPr="00441206">
        <w:rPr>
          <w:sz w:val="12"/>
        </w:rPr>
        <w:t xml:space="preserve">¶ </w:t>
      </w:r>
      <w:r w:rsidRPr="00441206">
        <w:t xml:space="preserve">According to TomDispatch.com, </w:t>
      </w:r>
      <w:r w:rsidRPr="009675F8">
        <w:rPr>
          <w:rStyle w:val="StyleBoldUnderline"/>
          <w:highlight w:val="yellow"/>
        </w:rPr>
        <w:t>America’s military command “has been slipping, sneaking, creeping into Africa, deploying</w:t>
      </w:r>
      <w:r w:rsidRPr="00A02368">
        <w:rPr>
          <w:rStyle w:val="StyleBoldUnderline"/>
        </w:rPr>
        <w:t xml:space="preserve"> ever </w:t>
      </w:r>
      <w:r w:rsidRPr="009675F8">
        <w:rPr>
          <w:rStyle w:val="StyleBoldUnderline"/>
          <w:highlight w:val="yellow"/>
        </w:rPr>
        <w:t>more facilities</w:t>
      </w:r>
      <w:r w:rsidRPr="00A02368">
        <w:rPr>
          <w:rStyle w:val="StyleBoldUnderline"/>
        </w:rPr>
        <w:t xml:space="preserve"> in ever more countries—and in a fashion so quiet, </w:t>
      </w:r>
      <w:r w:rsidRPr="009675F8">
        <w:rPr>
          <w:rStyle w:val="StyleBoldUnderline"/>
          <w:highlight w:val="yellow"/>
        </w:rPr>
        <w:t>so covert, that just about no American</w:t>
      </w:r>
      <w:r w:rsidRPr="00A02368">
        <w:rPr>
          <w:rStyle w:val="StyleBoldUnderline"/>
        </w:rPr>
        <w:t xml:space="preserve"> (and African for that matter) </w:t>
      </w:r>
      <w:r w:rsidRPr="009675F8">
        <w:rPr>
          <w:rStyle w:val="StyleBoldUnderline"/>
          <w:highlight w:val="yellow"/>
        </w:rPr>
        <w:t>has any idea this is going on</w:t>
      </w:r>
      <w:r w:rsidRPr="00A02368">
        <w:rPr>
          <w:rStyle w:val="StyleBoldUnderline"/>
        </w:rPr>
        <w:t>.”</w:t>
      </w:r>
      <w:r w:rsidRPr="00A02368">
        <w:rPr>
          <w:rStyle w:val="StyleBoldUnderline"/>
          <w:sz w:val="12"/>
        </w:rPr>
        <w:t xml:space="preserve">¶ </w:t>
      </w:r>
      <w:r w:rsidRPr="00441206">
        <w:t xml:space="preserve">It could also be that </w:t>
      </w:r>
      <w:r w:rsidRPr="00A02368">
        <w:rPr>
          <w:rStyle w:val="StyleBoldUnderline"/>
        </w:rPr>
        <w:t xml:space="preserve">the AU voice is muzzled since external donors </w:t>
      </w:r>
      <w:r w:rsidRPr="00441206">
        <w:t xml:space="preserve">(U.S. and European) </w:t>
      </w:r>
      <w:r w:rsidRPr="00A02368">
        <w:rPr>
          <w:rStyle w:val="StyleBoldUnderline"/>
        </w:rPr>
        <w:t>funded</w:t>
      </w:r>
      <w:r w:rsidRPr="00441206">
        <w:t xml:space="preserve"> African Union </w:t>
      </w:r>
      <w:r w:rsidRPr="00A02368">
        <w:rPr>
          <w:rStyle w:val="StyleBoldUnderline"/>
        </w:rPr>
        <w:t>program costs in 2013</w:t>
      </w:r>
      <w:r w:rsidRPr="00441206">
        <w:t xml:space="preserve"> to the tune of $155.3 million or 56 percent of the total AU budget. The AU member states, according to Pambazuka.org, fund mostly operational costs, $122.8 million or 44 percent of the budget. Of this only $5.3 million “goes toward programs of the AU while 96 percent goes to operational costs,” said authors Janah Ncube and Achieng Maureen Akena.</w:t>
      </w:r>
      <w:r w:rsidRPr="00441206">
        <w:rPr>
          <w:sz w:val="12"/>
        </w:rPr>
        <w:t xml:space="preserve">¶ </w:t>
      </w:r>
      <w:r w:rsidRPr="00441206">
        <w:t xml:space="preserve">Outgoing AU chairman Dr. Ping, during his last address to the executive council in 2012, said </w:t>
      </w:r>
      <w:r w:rsidRPr="00A02368">
        <w:rPr>
          <w:rStyle w:val="StyleBoldUnderline"/>
        </w:rPr>
        <w:t>the AU has “little legitimacy in claiming marginalization in global politics when it is unable to be self-sustaining and depends on donors to support its programs,”</w:t>
      </w:r>
      <w:r w:rsidRPr="00441206">
        <w:t xml:space="preserve"> reported Pambazuka.</w:t>
      </w:r>
      <w:r w:rsidRPr="009675F8">
        <w:rPr>
          <w:rStyle w:val="StyleBoldUnderline"/>
          <w:highlight w:val="yellow"/>
        </w:rPr>
        <w:t>With the winding down of U.S. involvement in Afghanista</w:t>
      </w:r>
      <w:r w:rsidRPr="00A02368">
        <w:rPr>
          <w:rStyle w:val="StyleBoldUnderline"/>
        </w:rPr>
        <w:t xml:space="preserve">n, ending the war in Iraq, and President </w:t>
      </w:r>
      <w:r w:rsidRPr="009675F8">
        <w:rPr>
          <w:rStyle w:val="StyleBoldUnderline"/>
          <w:highlight w:val="yellow"/>
        </w:rPr>
        <w:t>Obama’s visit to Asia suggesting a rebalancing of U.S. military resources, AFRICOM’s increasing military presence, “</w:t>
      </w:r>
      <w:r w:rsidRPr="00A02368">
        <w:rPr>
          <w:rStyle w:val="StyleBoldUnderline"/>
        </w:rPr>
        <w:t xml:space="preserve">out of the public earshot,” </w:t>
      </w:r>
      <w:r w:rsidRPr="009675F8">
        <w:rPr>
          <w:rStyle w:val="StyleBoldUnderline"/>
          <w:highlight w:val="yellow"/>
        </w:rPr>
        <w:t>suggests “Africa is the battlefield of tomorrow, today,</w:t>
      </w:r>
      <w:r w:rsidRPr="00A02368">
        <w:rPr>
          <w:rStyle w:val="StyleBoldUnderline"/>
        </w:rPr>
        <w:t xml:space="preserve">” </w:t>
      </w:r>
      <w:r w:rsidRPr="00441206">
        <w:t>wrote TomDispatch’s managing editor Nick Turse.</w:t>
      </w:r>
      <w:r w:rsidRPr="00441206">
        <w:rPr>
          <w:sz w:val="12"/>
        </w:rPr>
        <w:t xml:space="preserve">¶ </w:t>
      </w:r>
      <w:r w:rsidRPr="00A02368">
        <w:rPr>
          <w:rStyle w:val="StyleBoldUnderline"/>
        </w:rPr>
        <w:t xml:space="preserve">The increasing </w:t>
      </w:r>
      <w:r w:rsidRPr="009675F8">
        <w:rPr>
          <w:rStyle w:val="StyleBoldUnderline"/>
          <w:highlight w:val="yellow"/>
        </w:rPr>
        <w:t>instability</w:t>
      </w:r>
      <w:r w:rsidRPr="00A02368">
        <w:rPr>
          <w:rStyle w:val="StyleBoldUnderline"/>
        </w:rPr>
        <w:t xml:space="preserve"> that is in the Middle East and North Africa </w:t>
      </w:r>
      <w:r w:rsidRPr="009675F8">
        <w:rPr>
          <w:rStyle w:val="StyleBoldUnderline"/>
          <w:highlight w:val="yellow"/>
        </w:rPr>
        <w:t>is destined to plague the continent.</w:t>
      </w:r>
      <w:r w:rsidRPr="00A02368">
        <w:rPr>
          <w:rStyle w:val="StyleBoldUnderline"/>
        </w:rPr>
        <w:t xml:space="preserve"> </w:t>
      </w:r>
      <w:r w:rsidRPr="00441206">
        <w:t xml:space="preserve">The African Union, this author feels, should raise its voice wherever U.S. and European forces or proxies have intervened militarily. </w:t>
      </w:r>
      <w:r w:rsidRPr="00A02368">
        <w:rPr>
          <w:rStyle w:val="StyleBoldUnderline"/>
        </w:rPr>
        <w:t xml:space="preserve">The </w:t>
      </w:r>
      <w:r w:rsidRPr="009675F8">
        <w:rPr>
          <w:rStyle w:val="StyleBoldUnderline"/>
          <w:highlight w:val="yellow"/>
        </w:rPr>
        <w:t>interventions are deepening problems</w:t>
      </w:r>
      <w:r w:rsidRPr="00A02368">
        <w:rPr>
          <w:rStyle w:val="StyleBoldUnderline"/>
        </w:rPr>
        <w:t xml:space="preserve"> in nations and regions, </w:t>
      </w:r>
      <w:r w:rsidRPr="009675F8">
        <w:rPr>
          <w:rStyle w:val="StyleBoldUnderline"/>
          <w:highlight w:val="yellow"/>
        </w:rPr>
        <w:t>creating refugees,</w:t>
      </w:r>
      <w:r w:rsidRPr="00A02368">
        <w:rPr>
          <w:rStyle w:val="StyleBoldUnderline"/>
        </w:rPr>
        <w:t xml:space="preserve"> increasing </w:t>
      </w:r>
      <w:r w:rsidRPr="009675F8">
        <w:rPr>
          <w:rStyle w:val="StyleBoldUnderline"/>
          <w:highlight w:val="yellow"/>
        </w:rPr>
        <w:t>militia groups and</w:t>
      </w:r>
      <w:r w:rsidRPr="00A02368">
        <w:rPr>
          <w:rStyle w:val="StyleBoldUnderline"/>
        </w:rPr>
        <w:t xml:space="preserve"> creating </w:t>
      </w:r>
      <w:r w:rsidRPr="009675F8">
        <w:rPr>
          <w:rStyle w:val="StyleBoldUnderline"/>
          <w:highlight w:val="yellow"/>
        </w:rPr>
        <w:t>more</w:t>
      </w:r>
      <w:r w:rsidRPr="00A02368">
        <w:rPr>
          <w:rStyle w:val="StyleBoldUnderline"/>
        </w:rPr>
        <w:t xml:space="preserve"> areas awash in </w:t>
      </w:r>
      <w:r w:rsidRPr="009675F8">
        <w:rPr>
          <w:rStyle w:val="StyleBoldUnderline"/>
          <w:highlight w:val="yellow"/>
        </w:rPr>
        <w:t>weapons</w:t>
      </w:r>
      <w:r w:rsidRPr="00A02368">
        <w:rPr>
          <w:rStyle w:val="StyleBoldUnderline"/>
        </w:rPr>
        <w:t>.</w:t>
      </w:r>
      <w:r w:rsidRPr="00441206">
        <w:rPr>
          <w:sz w:val="12"/>
        </w:rPr>
        <w:t xml:space="preserve">¶ </w:t>
      </w:r>
      <w:r w:rsidRPr="00441206">
        <w:t>In the post 9/11 era and in the wake of U.S. “stability” operations in Africa which only accelerated during the Obama years, “</w:t>
      </w:r>
      <w:r w:rsidRPr="009675F8">
        <w:rPr>
          <w:rStyle w:val="StyleBoldUnderline"/>
        </w:rPr>
        <w:t>militancy has spread,</w:t>
      </w:r>
      <w:r w:rsidRPr="00A02368">
        <w:rPr>
          <w:rStyle w:val="StyleBoldUnderline"/>
        </w:rPr>
        <w:t xml:space="preserve"> insurgent groups have proliferated, </w:t>
      </w:r>
      <w:r w:rsidRPr="009675F8">
        <w:rPr>
          <w:rStyle w:val="StyleBoldUnderline"/>
          <w:highlight w:val="yellow"/>
        </w:rPr>
        <w:t>allies have faltered or committed abuses</w:t>
      </w:r>
      <w:r w:rsidRPr="00A02368">
        <w:rPr>
          <w:rStyle w:val="StyleBoldUnderline"/>
        </w:rPr>
        <w:t xml:space="preserve">, </w:t>
      </w:r>
      <w:r w:rsidRPr="009675F8">
        <w:rPr>
          <w:rStyle w:val="StyleBoldUnderline"/>
          <w:highlight w:val="yellow"/>
        </w:rPr>
        <w:t>terrorism has increased, the number of failed states has risen, and the continent has become more unsettled,</w:t>
      </w:r>
      <w:r w:rsidRPr="00441206">
        <w:t>” wrote Turse.</w:t>
      </w:r>
      <w:r w:rsidRPr="00441206">
        <w:rPr>
          <w:sz w:val="12"/>
        </w:rPr>
        <w:t xml:space="preserve">¶ </w:t>
      </w:r>
      <w:r w:rsidRPr="00441206">
        <w:t>The recent massacre in a Kenyan suburb, inside an upscale shopping mall in Nairobi’s affluent Westlands area, is a case in point. Hooded gunmen claiming to be members of Al-Shaabab took responsibility for the attack in retaliation for Kenya’s role in the war against militants in Somalia. At least 72 people were killed.</w:t>
      </w:r>
      <w:r w:rsidRPr="00441206">
        <w:rPr>
          <w:sz w:val="12"/>
        </w:rPr>
        <w:t xml:space="preserve">¶ </w:t>
      </w:r>
      <w:r w:rsidRPr="00441206">
        <w:t>The Somali group Al-Shaabab, according to news reports, “vowed in late 2011 to carry out a large-scale attack in Nairobi in retaliation for Kenya’s sending of troops into Somalia to fight” Islamic insurgents. AMISOM, the U.S. and European funded African Union Mission in Somalia, is to a large extent responsible for Kenya’s search and destroy incursions inside Somalia.</w:t>
      </w:r>
      <w:r w:rsidRPr="00441206">
        <w:rPr>
          <w:sz w:val="12"/>
        </w:rPr>
        <w:t xml:space="preserve">¶ </w:t>
      </w:r>
      <w:r w:rsidRPr="00441206">
        <w:t>AMISOM has also used Ugandan troops. In 2010 over 60 persons, in three different suicide bomb attacks, were killed while watching the World Cup in Uganda. Al-Shabaab claimed responsibility. Yusef Sheikh Issa, an Al Shabaab commander in Somalia told the Associated Press, “Uganda is one of our enemies. Whatever makes them cry, makes us happy.”</w:t>
      </w:r>
      <w:r w:rsidRPr="00441206">
        <w:rPr>
          <w:sz w:val="12"/>
        </w:rPr>
        <w:t xml:space="preserve">¶ </w:t>
      </w:r>
      <w:r w:rsidRPr="00441206">
        <w:t>If one looks deeply into what brought about the rise of Al-Shabaab you discover a U.S.-supported invasion by Ethiopia.</w:t>
      </w:r>
      <w:r w:rsidRPr="00441206">
        <w:rPr>
          <w:sz w:val="12"/>
        </w:rPr>
        <w:t xml:space="preserve">¶ </w:t>
      </w:r>
      <w:r w:rsidRPr="00A02368">
        <w:rPr>
          <w:rStyle w:val="StyleBoldUnderline"/>
        </w:rPr>
        <w:t>Ethiopia</w:t>
      </w:r>
      <w:r w:rsidRPr="00441206">
        <w:t>—</w:t>
      </w:r>
      <w:r w:rsidRPr="00A02368">
        <w:rPr>
          <w:rStyle w:val="StyleBoldUnderline"/>
        </w:rPr>
        <w:t>following in the footsteps of the U.S</w:t>
      </w:r>
      <w:r w:rsidRPr="00441206">
        <w:t>.-sponsored Joint Operations Command that included the CIA—</w:t>
      </w:r>
      <w:r w:rsidRPr="00A02368">
        <w:rPr>
          <w:rStyle w:val="StyleBoldUnderline"/>
        </w:rPr>
        <w:t>invaded Somalia under the cover of hunting for persons responsible for the bombings of U.S. embassies in Kenya and Tanzania</w:t>
      </w:r>
      <w:r w:rsidRPr="00441206">
        <w:t xml:space="preserve">. This </w:t>
      </w:r>
      <w:r w:rsidRPr="00441206">
        <w:lastRenderedPageBreak/>
        <w:t>invasion was the final nail in the coffin of the Islamic Courts Union, which was responsible for the closest Somalia has come to a stable government in recent history.</w:t>
      </w:r>
      <w:r w:rsidRPr="00441206">
        <w:rPr>
          <w:sz w:val="12"/>
        </w:rPr>
        <w:t xml:space="preserve">¶ </w:t>
      </w:r>
      <w:r w:rsidRPr="00441206">
        <w:t xml:space="preserve">If a picture is worth a thousand words, what’s a map worth? Take the one created by TomDispatch that documents U.S. military outposts, construction, security cooperation, and deployments in Africa. “It looks,” according to Turse, “like a field of mushrooms after a monsoon.” </w:t>
      </w:r>
      <w:r w:rsidRPr="009675F8">
        <w:rPr>
          <w:rStyle w:val="StyleBoldUnderline"/>
          <w:highlight w:val="yellow"/>
        </w:rPr>
        <w:t>U.S. current military involvement is found in “no fewer than 49 African nations</w:t>
      </w:r>
      <w:r w:rsidRPr="00A02368">
        <w:rPr>
          <w:rStyle w:val="StyleBoldUnderline"/>
        </w:rPr>
        <w:t>,</w:t>
      </w:r>
      <w:r w:rsidRPr="00441206">
        <w:t>” he said.</w:t>
      </w:r>
      <w:r w:rsidRPr="00441206">
        <w:rPr>
          <w:sz w:val="12"/>
        </w:rPr>
        <w:t xml:space="preserve">¶ </w:t>
      </w:r>
      <w:r w:rsidRPr="00441206">
        <w:t>President George W. Bush announced in 2007, the establishment of AFRICOM, a unified command for U.S. military forces in Africa. He said AFRICOM was being launched for purely peaceful reasons.</w:t>
      </w:r>
      <w:r w:rsidRPr="00441206">
        <w:rPr>
          <w:sz w:val="12"/>
        </w:rPr>
        <w:t xml:space="preserve">¶ </w:t>
      </w:r>
      <w:r w:rsidRPr="00441206">
        <w:t>“</w:t>
      </w:r>
      <w:r w:rsidRPr="00A02368">
        <w:rPr>
          <w:rStyle w:val="StyleBoldUnderline"/>
        </w:rPr>
        <w:t>Military aid and questionable trade</w:t>
      </w:r>
      <w:r w:rsidRPr="00441206">
        <w:t xml:space="preserve">” </w:t>
      </w:r>
      <w:r w:rsidRPr="00A02368">
        <w:rPr>
          <w:rStyle w:val="StyleBoldUnderline"/>
        </w:rPr>
        <w:t>have always been the “the twin pillars” of America’s involvement in Africa.</w:t>
      </w:r>
      <w:r w:rsidRPr="00A02368">
        <w:rPr>
          <w:rStyle w:val="StyleBoldUnderline"/>
          <w:sz w:val="12"/>
        </w:rPr>
        <w:t>¶</w:t>
      </w:r>
      <w:r w:rsidRPr="00441206">
        <w:rPr>
          <w:sz w:val="12"/>
        </w:rPr>
        <w:t xml:space="preserve"> </w:t>
      </w:r>
      <w:r w:rsidRPr="00441206">
        <w:t>“</w:t>
      </w:r>
      <w:r w:rsidRPr="009675F8">
        <w:rPr>
          <w:rStyle w:val="StyleBoldUnderline"/>
          <w:highlight w:val="yellow"/>
        </w:rPr>
        <w:t>Imperial acquisition</w:t>
      </w:r>
      <w:r w:rsidRPr="00A02368">
        <w:rPr>
          <w:rStyle w:val="StyleBoldUnderline"/>
        </w:rPr>
        <w:t xml:space="preserve"> </w:t>
      </w:r>
      <w:r w:rsidRPr="00441206">
        <w:t>(or the acquisition of natural resources),” according to Crossedcrocodiles.com, “</w:t>
      </w:r>
      <w:r w:rsidRPr="00A02368">
        <w:rPr>
          <w:rStyle w:val="StyleBoldUnderline"/>
        </w:rPr>
        <w:t xml:space="preserve">masquerades as humanitarian aid and </w:t>
      </w:r>
      <w:r w:rsidRPr="009675F8">
        <w:rPr>
          <w:rStyle w:val="StyleBoldUnderline"/>
          <w:highlight w:val="yellow"/>
        </w:rPr>
        <w:t>manifests as the militarization of the continent through</w:t>
      </w:r>
      <w:r w:rsidRPr="00A02368">
        <w:rPr>
          <w:rStyle w:val="StyleBoldUnderline"/>
        </w:rPr>
        <w:t xml:space="preserve"> the U.S. Africa Command</w:t>
      </w:r>
      <w:r w:rsidRPr="009675F8">
        <w:rPr>
          <w:rStyle w:val="StyleBoldUnderline"/>
        </w:rPr>
        <w:t xml:space="preserve">, </w:t>
      </w:r>
      <w:r w:rsidRPr="009675F8">
        <w:rPr>
          <w:rStyle w:val="StyleBoldUnderline"/>
          <w:highlight w:val="yellow"/>
        </w:rPr>
        <w:t>AFRICOM.”¶</w:t>
      </w:r>
      <w:r w:rsidRPr="00441206">
        <w:rPr>
          <w:sz w:val="12"/>
        </w:rPr>
        <w:t xml:space="preserve"> </w:t>
      </w:r>
      <w:r w:rsidRPr="00441206">
        <w:t xml:space="preserve">The late President </w:t>
      </w:r>
      <w:r w:rsidRPr="00A02368">
        <w:rPr>
          <w:rStyle w:val="StyleBoldUnderline"/>
        </w:rPr>
        <w:t>Gadhafi utilized Libya’s oil wealth to block the spread</w:t>
      </w:r>
      <w:r w:rsidRPr="00441206">
        <w:t xml:space="preserve"> of AFRICOM. </w:t>
      </w:r>
      <w:r w:rsidRPr="00A02368">
        <w:rPr>
          <w:rStyle w:val="StyleBoldUnderline"/>
        </w:rPr>
        <w:t>With no deterrent</w:t>
      </w:r>
      <w:r w:rsidRPr="00441206">
        <w:t xml:space="preserve"> equal to Gadhafi , </w:t>
      </w:r>
      <w:r w:rsidRPr="00A02368">
        <w:rPr>
          <w:rStyle w:val="StyleBoldUnderline"/>
        </w:rPr>
        <w:t>the increased instability on the continent will continue.</w:t>
      </w:r>
    </w:p>
    <w:p w:rsidR="00B069DF" w:rsidRDefault="00B069DF" w:rsidP="00B069DF"/>
    <w:p w:rsidR="00B069DF" w:rsidRPr="00441206" w:rsidRDefault="00B069DF" w:rsidP="00B069DF">
      <w:pPr>
        <w:pStyle w:val="Heading4"/>
      </w:pPr>
      <w:r>
        <w:t>Results in global nuclear war</w:t>
      </w:r>
    </w:p>
    <w:p w:rsidR="00B069DF" w:rsidRPr="00441206" w:rsidRDefault="00B069DF" w:rsidP="00B069DF">
      <w:pPr>
        <w:rPr>
          <w:sz w:val="16"/>
        </w:rPr>
      </w:pPr>
      <w:r w:rsidRPr="00441206">
        <w:rPr>
          <w:rStyle w:val="cite"/>
          <w:highlight w:val="yellow"/>
        </w:rPr>
        <w:t>Deutsch 2</w:t>
      </w:r>
      <w:r w:rsidRPr="00441206">
        <w:rPr>
          <w:b/>
        </w:rPr>
        <w:t xml:space="preserve"> </w:t>
      </w:r>
      <w:r w:rsidRPr="00441206">
        <w:rPr>
          <w:sz w:val="16"/>
        </w:rPr>
        <w:t>[Founder of the Rabid Tiger Project, A Political Risk Consulting and Related Research Firm (Rapid Tiger Project, http://www.rabidtigers.com/rtn/newsletterv2n9.html]</w:t>
      </w:r>
    </w:p>
    <w:p w:rsidR="00B069DF" w:rsidRPr="00441206" w:rsidRDefault="00B069DF" w:rsidP="00B069DF">
      <w:pPr>
        <w:pStyle w:val="card"/>
      </w:pPr>
      <w:r w:rsidRPr="00441206">
        <w:t xml:space="preserve">The Rabid Tiger Project believes that </w:t>
      </w:r>
      <w:r w:rsidRPr="00441206">
        <w:rPr>
          <w:rStyle w:val="Emphasis2"/>
          <w:highlight w:val="yellow"/>
        </w:rPr>
        <w:t>a nuclear war is most likely to start in Africa. Civil wars</w:t>
      </w:r>
      <w:r w:rsidRPr="00441206">
        <w:rPr>
          <w:highlight w:val="yellow"/>
        </w:rPr>
        <w:t xml:space="preserve"> </w:t>
      </w:r>
      <w:r w:rsidRPr="00441206">
        <w:t xml:space="preserve">in the Congo (the country formerly known as Zaire), Rwanda, Somalia and Sierra Leone, and domestic instability in Zimbabwe, Sudan and other countries, as well as occasional brushfire and other wars (thanks in part to "national" borders that cut across tribal ones) </w:t>
      </w:r>
      <w:r w:rsidRPr="00441206">
        <w:rPr>
          <w:rStyle w:val="Emphasis2"/>
          <w:highlight w:val="yellow"/>
        </w:rPr>
        <w:t>turn</w:t>
      </w:r>
      <w:r w:rsidRPr="00441206">
        <w:rPr>
          <w:rStyle w:val="Emphasis2"/>
        </w:rPr>
        <w:t xml:space="preserve"> into a really </w:t>
      </w:r>
      <w:r w:rsidRPr="00441206">
        <w:rPr>
          <w:rStyle w:val="Emphasis2"/>
          <w:highlight w:val="yellow"/>
        </w:rPr>
        <w:t>nasty</w:t>
      </w:r>
      <w:r w:rsidRPr="00441206">
        <w:rPr>
          <w:rStyle w:val="Emphasis2"/>
        </w:rPr>
        <w:t xml:space="preserve"> stew. We've got</w:t>
      </w:r>
      <w:r w:rsidRPr="00441206">
        <w:t xml:space="preserve"> all </w:t>
      </w:r>
      <w:r w:rsidRPr="00441206">
        <w:rPr>
          <w:rStyle w:val="Emphasis2"/>
        </w:rPr>
        <w:t>too many rabid tigers</w:t>
      </w:r>
      <w:r w:rsidRPr="00441206">
        <w:t xml:space="preserve"> and potential rabid tigers, </w:t>
      </w:r>
      <w:r w:rsidRPr="00441206">
        <w:rPr>
          <w:rStyle w:val="Emphasis2"/>
        </w:rPr>
        <w:t>who are willing to push the button rather than risk being seen as wishy-washy</w:t>
      </w:r>
      <w:r w:rsidRPr="00441206">
        <w:t xml:space="preserve"> in the face of a mortal threat and overthrown. </w:t>
      </w:r>
      <w:r w:rsidRPr="00441206">
        <w:rPr>
          <w:rStyle w:val="Emphasis2"/>
          <w:highlight w:val="yellow"/>
        </w:rPr>
        <w:t>Geopolitically speaking</w:t>
      </w:r>
      <w:r w:rsidRPr="00441206">
        <w:rPr>
          <w:highlight w:val="yellow"/>
        </w:rPr>
        <w:t xml:space="preserve">, </w:t>
      </w:r>
      <w:r w:rsidRPr="00441206">
        <w:rPr>
          <w:rStyle w:val="Emphasis2"/>
          <w:highlight w:val="yellow"/>
        </w:rPr>
        <w:t>Africa is open range</w:t>
      </w:r>
      <w:r w:rsidRPr="00441206">
        <w:t xml:space="preserve">. </w:t>
      </w:r>
      <w:r w:rsidRPr="00441206">
        <w:rPr>
          <w:rStyle w:val="Emphasis2"/>
        </w:rPr>
        <w:t xml:space="preserve">Very </w:t>
      </w:r>
      <w:r w:rsidRPr="00441206">
        <w:rPr>
          <w:rStyle w:val="Emphasis2"/>
          <w:highlight w:val="yellow"/>
        </w:rPr>
        <w:t>few countries</w:t>
      </w:r>
      <w:r w:rsidRPr="00441206">
        <w:rPr>
          <w:rStyle w:val="Emphasis2"/>
        </w:rPr>
        <w:t xml:space="preserve"> in Africa </w:t>
      </w:r>
      <w:r w:rsidRPr="00441206">
        <w:rPr>
          <w:rStyle w:val="Emphasis2"/>
          <w:highlight w:val="yellow"/>
        </w:rPr>
        <w:t>are beholden to any particular power</w:t>
      </w:r>
      <w:r w:rsidRPr="00441206">
        <w:rPr>
          <w:highlight w:val="yellow"/>
        </w:rPr>
        <w:t>.</w:t>
      </w:r>
      <w:r w:rsidRPr="00441206">
        <w:t xml:space="preserve"> South Africa is a major exception in this respect - not to mention in that she also probably already has the Bomb. Thus, </w:t>
      </w:r>
      <w:r w:rsidRPr="00441206">
        <w:rPr>
          <w:rStyle w:val="Emphasis2"/>
          <w:highlight w:val="yellow"/>
        </w:rPr>
        <w:t xml:space="preserve">outside powers can more easily find client states </w:t>
      </w:r>
      <w:r w:rsidRPr="00441206">
        <w:rPr>
          <w:rStyle w:val="Emphasis2"/>
        </w:rPr>
        <w:t>there than, say, in Europ</w:t>
      </w:r>
      <w:r w:rsidRPr="007B1346">
        <w:rPr>
          <w:rStyle w:val="Emphasis2"/>
        </w:rPr>
        <w:t xml:space="preserve">e </w:t>
      </w:r>
      <w:r w:rsidRPr="00441206">
        <w:t xml:space="preserve">where the political lines have long since been drawn, or Asia where many of the countries (China, India, Japan) are powers unto themselves and don't need any "help," thank you. </w:t>
      </w:r>
      <w:r w:rsidRPr="00441206">
        <w:rPr>
          <w:rStyle w:val="Emphasis2"/>
        </w:rPr>
        <w:t xml:space="preserve">Thus, </w:t>
      </w:r>
      <w:r w:rsidRPr="00441206">
        <w:rPr>
          <w:rStyle w:val="Emphasis2"/>
          <w:highlight w:val="yellow"/>
        </w:rPr>
        <w:t>an African war can attract outside involvement very quickly</w:t>
      </w:r>
      <w:r w:rsidRPr="00441206">
        <w:t xml:space="preserve">. Of course, a proxy war alone may not induce the Great Powers to fight each other. But </w:t>
      </w:r>
      <w:r w:rsidRPr="00441206">
        <w:rPr>
          <w:rStyle w:val="Emphasis2"/>
          <w:highlight w:val="yellow"/>
        </w:rPr>
        <w:t xml:space="preserve">an African nuclear strike can ignite a </w:t>
      </w:r>
      <w:r w:rsidRPr="00441206">
        <w:rPr>
          <w:rStyle w:val="Emphasis2"/>
        </w:rPr>
        <w:t xml:space="preserve">much </w:t>
      </w:r>
      <w:r w:rsidRPr="00441206">
        <w:rPr>
          <w:rStyle w:val="Emphasis2"/>
          <w:highlight w:val="yellow"/>
        </w:rPr>
        <w:t>broad</w:t>
      </w:r>
      <w:r w:rsidRPr="00441206">
        <w:rPr>
          <w:rFonts w:eastAsia="Calibri"/>
        </w:rPr>
        <w:t xml:space="preserve">er </w:t>
      </w:r>
      <w:r w:rsidRPr="00441206">
        <w:rPr>
          <w:rStyle w:val="Emphasis2"/>
          <w:highlight w:val="yellow"/>
        </w:rPr>
        <w:t>conflagration</w:t>
      </w:r>
      <w:r w:rsidRPr="00441206">
        <w:t xml:space="preserve">, if the other powers are interested in a fight. </w:t>
      </w:r>
    </w:p>
    <w:p w:rsidR="00B069DF" w:rsidRDefault="00B069DF" w:rsidP="00B069DF"/>
    <w:p w:rsidR="00B069DF" w:rsidRPr="003E7131" w:rsidRDefault="00B069DF" w:rsidP="00B069DF">
      <w:pPr>
        <w:pStyle w:val="Heading4"/>
      </w:pPr>
      <w:r>
        <w:t>Second</w:t>
      </w:r>
      <w:r w:rsidRPr="003E7131">
        <w:t>, this stirs up flashpoints in East Asia over North Korea</w:t>
      </w:r>
    </w:p>
    <w:p w:rsidR="00B069DF" w:rsidRPr="003E7131" w:rsidRDefault="00B069DF" w:rsidP="00B069DF">
      <w:r w:rsidRPr="003E7131">
        <w:rPr>
          <w:rStyle w:val="Emphasis2"/>
        </w:rPr>
        <w:t>Symonds 4-5</w:t>
      </w:r>
      <w:r w:rsidRPr="003E7131">
        <w:t>-13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http://www.wsws.org/en/articles/2013/04/05/pers-a05.html]</w:t>
      </w:r>
    </w:p>
    <w:p w:rsidR="00B069DF" w:rsidRPr="003E7131" w:rsidRDefault="00B069DF" w:rsidP="00B069DF">
      <w:pPr>
        <w:pStyle w:val="card"/>
      </w:pPr>
      <w:r w:rsidRPr="003E7131">
        <w:t xml:space="preserve">The </w:t>
      </w:r>
      <w:r w:rsidRPr="003E7131">
        <w:rPr>
          <w:rStyle w:val="Emphasis2"/>
          <w:highlight w:val="yellow"/>
        </w:rPr>
        <w:t>Obama</w:t>
      </w:r>
      <w:r w:rsidRPr="003E7131">
        <w:t xml:space="preserve"> administration </w:t>
      </w:r>
      <w:r w:rsidRPr="003E7131">
        <w:rPr>
          <w:rStyle w:val="Emphasis2"/>
          <w:highlight w:val="yellow"/>
        </w:rPr>
        <w:t>has engaged in reckless provocations</w:t>
      </w:r>
      <w:r w:rsidRPr="003E7131">
        <w:rPr>
          <w:rStyle w:val="Emphasis2"/>
        </w:rPr>
        <w:t xml:space="preserve"> against North Korea</w:t>
      </w:r>
      <w:r w:rsidRPr="003E7131">
        <w:t xml:space="preserve"> over the past month, </w:t>
      </w:r>
      <w:r w:rsidRPr="003E7131">
        <w:rPr>
          <w:rStyle w:val="Emphasis2"/>
          <w:highlight w:val="yellow"/>
        </w:rPr>
        <w:t>inflaming tensions in</w:t>
      </w:r>
      <w:r w:rsidRPr="003E7131">
        <w:rPr>
          <w:rStyle w:val="Emphasis2"/>
        </w:rPr>
        <w:t xml:space="preserve"> North East </w:t>
      </w:r>
      <w:r w:rsidRPr="003E7131">
        <w:rPr>
          <w:rStyle w:val="Emphasis2"/>
          <w:highlight w:val="yellow"/>
        </w:rPr>
        <w:t>Asia and heightening the risks of war</w:t>
      </w:r>
      <w:r w:rsidRPr="003E7131">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3E7131">
        <w:rPr>
          <w:sz w:val="12"/>
        </w:rPr>
        <w:t>¶</w:t>
      </w:r>
      <w:r w:rsidRPr="003E7131">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3E7131">
        <w:rPr>
          <w:sz w:val="12"/>
        </w:rPr>
        <w:t>¶</w:t>
      </w:r>
      <w:r w:rsidRPr="003E7131">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3E7131">
        <w:rPr>
          <w:sz w:val="12"/>
        </w:rPr>
        <w:t>¶</w:t>
      </w:r>
      <w:r w:rsidRPr="003E7131">
        <w:t xml:space="preserve"> However, having </w:t>
      </w:r>
      <w:r w:rsidRPr="003E7131">
        <w:lastRenderedPageBreak/>
        <w:t xml:space="preserve">deliberately ignited one of the most dangerous flashpoints in Asia, </w:t>
      </w:r>
      <w:r w:rsidRPr="003E7131">
        <w:rPr>
          <w:rStyle w:val="Emphasis2"/>
        </w:rPr>
        <w:t>there are no signs that</w:t>
      </w:r>
      <w:r w:rsidRPr="003E7131">
        <w:t xml:space="preserve"> the </w:t>
      </w:r>
      <w:r w:rsidRPr="003E7131">
        <w:rPr>
          <w:rStyle w:val="Emphasis2"/>
        </w:rPr>
        <w:t>Obama</w:t>
      </w:r>
      <w:r w:rsidRPr="003E7131">
        <w:t xml:space="preserve"> administration </w:t>
      </w:r>
      <w:r w:rsidRPr="003E7131">
        <w:rPr>
          <w:rStyle w:val="Emphasis2"/>
        </w:rPr>
        <w:t>is backing off</w:t>
      </w:r>
      <w:r w:rsidRPr="003E7131">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3E7131">
        <w:rPr>
          <w:sz w:val="12"/>
        </w:rPr>
        <w:t>¶</w:t>
      </w:r>
      <w:r w:rsidRPr="003E7131">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3E7131">
        <w:rPr>
          <w:sz w:val="12"/>
        </w:rPr>
        <w:t>¶</w:t>
      </w:r>
      <w:r w:rsidRPr="003E7131">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3E7131">
        <w:rPr>
          <w:sz w:val="12"/>
        </w:rPr>
        <w:t>¶</w:t>
      </w:r>
      <w:r w:rsidRPr="003E7131">
        <w:t xml:space="preserve"> North Korea’s wild threats to attack American, Japanese and South Korean cities only compound the climate of fear used by the ruling classes to divide the international working class—the only social force capable of preventing war.</w:t>
      </w:r>
      <w:r w:rsidRPr="003E7131">
        <w:rPr>
          <w:sz w:val="12"/>
        </w:rPr>
        <w:t>¶</w:t>
      </w:r>
      <w:r w:rsidRPr="003E7131">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3E7131">
        <w:rPr>
          <w:sz w:val="12"/>
        </w:rPr>
        <w:t>¶</w:t>
      </w:r>
      <w:r w:rsidRPr="003E7131">
        <w:t xml:space="preserve"> Obama’s North Korea “playbook” is just one aspect of his so-called “pivot to Asia”—a comprehensive diplomatic, economic and military strategy aimed at ensuring the continued US domination of Asia. </w:t>
      </w:r>
      <w:r w:rsidRPr="003E7131">
        <w:rPr>
          <w:rStyle w:val="Emphasis2"/>
          <w:highlight w:val="yellow"/>
        </w:rPr>
        <w:t>The US has stirred up flashpoints</w:t>
      </w:r>
      <w:r w:rsidRPr="003E7131">
        <w:rPr>
          <w:rStyle w:val="Emphasis2"/>
        </w:rPr>
        <w:t xml:space="preserve"> throughout the region and </w:t>
      </w:r>
      <w:r w:rsidRPr="003E7131">
        <w:rPr>
          <w:rStyle w:val="Emphasis2"/>
          <w:highlight w:val="yellow"/>
        </w:rPr>
        <w:t>created new ones, such as the conflict</w:t>
      </w:r>
      <w:r w:rsidRPr="003E7131">
        <w:rPr>
          <w:rStyle w:val="Emphasis2"/>
        </w:rPr>
        <w:t xml:space="preserve"> between Japan and China </w:t>
      </w:r>
      <w:r w:rsidRPr="003E7131">
        <w:rPr>
          <w:rStyle w:val="Emphasis2"/>
          <w:highlight w:val="yellow"/>
        </w:rPr>
        <w:t>over the</w:t>
      </w:r>
      <w:r w:rsidRPr="003E7131">
        <w:rPr>
          <w:rStyle w:val="Emphasis2"/>
        </w:rPr>
        <w:t xml:space="preserve"> disputed </w:t>
      </w:r>
      <w:r w:rsidRPr="003E7131">
        <w:rPr>
          <w:rStyle w:val="Emphasis2"/>
          <w:highlight w:val="yellow"/>
        </w:rPr>
        <w:t>Senkaku</w:t>
      </w:r>
      <w:r w:rsidRPr="003E7131">
        <w:rPr>
          <w:rStyle w:val="Emphasis2"/>
        </w:rPr>
        <w:t xml:space="preserve">/Diaoyu </w:t>
      </w:r>
      <w:r w:rsidRPr="003E7131">
        <w:rPr>
          <w:rStyle w:val="Emphasis2"/>
          <w:highlight w:val="yellow"/>
        </w:rPr>
        <w:t>islands</w:t>
      </w:r>
      <w:r w:rsidRPr="003E7131">
        <w:t xml:space="preserve"> in the East China Sea. Obama’s chief target is not economically bankrupt North Korea, but its ally China, which Washington regards as a dangerous potential rival. Driven by the deepening global economic crisis, </w:t>
      </w:r>
      <w:r w:rsidRPr="003E7131">
        <w:rPr>
          <w:rStyle w:val="Emphasis2"/>
        </w:rPr>
        <w:t>US imperialism is using its military might to assert its hegemony over Asia and the entire planet</w:t>
      </w:r>
      <w:r w:rsidRPr="003E7131">
        <w:t>.</w:t>
      </w:r>
      <w:r w:rsidRPr="003E7131">
        <w:rPr>
          <w:sz w:val="12"/>
        </w:rPr>
        <w:t>¶</w:t>
      </w:r>
      <w:r w:rsidRPr="003E7131">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3E7131">
        <w:rPr>
          <w:sz w:val="12"/>
        </w:rPr>
        <w:t>¶</w:t>
      </w:r>
      <w:r w:rsidRPr="003E7131">
        <w:t xml:space="preserve"> </w:t>
      </w:r>
      <w:r w:rsidRPr="003E7131">
        <w:rPr>
          <w:rStyle w:val="Emphasis2"/>
        </w:rPr>
        <w:t xml:space="preserve">The </w:t>
      </w:r>
      <w:r w:rsidRPr="003E7131">
        <w:rPr>
          <w:rStyle w:val="Emphasis2"/>
          <w:highlight w:val="yellow"/>
        </w:rPr>
        <w:t>ratcheting-up of tensions</w:t>
      </w:r>
      <w:r w:rsidRPr="003E7131">
        <w:rPr>
          <w:rStyle w:val="Emphasis2"/>
        </w:rPr>
        <w:t xml:space="preserve"> over North Korea </w:t>
      </w:r>
      <w:r w:rsidRPr="003E7131">
        <w:rPr>
          <w:rStyle w:val="Emphasis2"/>
          <w:highlight w:val="yellow"/>
        </w:rPr>
        <w:t>places enormous pressures on China</w:t>
      </w:r>
      <w:r w:rsidRPr="003E7131">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3E7131">
        <w:rPr>
          <w:sz w:val="12"/>
        </w:rPr>
        <w:t>¶</w:t>
      </w:r>
      <w:r w:rsidRPr="003E7131">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3E7131">
        <w:rPr>
          <w:rStyle w:val="Emphasis2"/>
          <w:highlight w:val="yellow"/>
        </w:rPr>
        <w:t>its provocations</w:t>
      </w:r>
      <w:r w:rsidRPr="003E7131">
        <w:rPr>
          <w:rStyle w:val="Emphasis2"/>
        </w:rPr>
        <w:t xml:space="preserve"> always </w:t>
      </w:r>
      <w:r w:rsidRPr="003E7131">
        <w:rPr>
          <w:rStyle w:val="Emphasis2"/>
          <w:highlight w:val="yellow"/>
        </w:rPr>
        <w:t>run the risk of escalating dangerously out of control</w:t>
      </w:r>
      <w:r w:rsidRPr="003E7131">
        <w:rPr>
          <w:highlight w:val="yellow"/>
        </w:rPr>
        <w:t>.</w:t>
      </w:r>
      <w:r w:rsidRPr="003E7131">
        <w:t xml:space="preserve"> Undoubtedly, Obama’s “playbook” for war in Asia contains many more steps beyond the handful leaked to the media. </w:t>
      </w:r>
      <w:r w:rsidRPr="003E7131">
        <w:rPr>
          <w:rStyle w:val="Emphasis2"/>
        </w:rPr>
        <w:t>The Pentagon plans for</w:t>
      </w:r>
      <w:r w:rsidRPr="003E7131">
        <w:t xml:space="preserve"> all eventualities, including the possibility that a Korean crisis could bring the US and China head to head </w:t>
      </w:r>
      <w:r w:rsidRPr="003E7131">
        <w:rPr>
          <w:rStyle w:val="Emphasis2"/>
          <w:highlight w:val="yellow"/>
        </w:rPr>
        <w:t>in a</w:t>
      </w:r>
      <w:r w:rsidRPr="003E7131">
        <w:t xml:space="preserve"> catastrophic </w:t>
      </w:r>
      <w:r w:rsidRPr="003E7131">
        <w:rPr>
          <w:rStyle w:val="Emphasis2"/>
          <w:highlight w:val="yellow"/>
        </w:rPr>
        <w:t>nuclear conflict</w:t>
      </w:r>
      <w:r w:rsidRPr="003E7131">
        <w:t>.</w:t>
      </w:r>
    </w:p>
    <w:p w:rsidR="00B069DF" w:rsidRPr="003E7131" w:rsidRDefault="00B069DF" w:rsidP="00B069DF"/>
    <w:p w:rsidR="00B069DF" w:rsidRPr="003E7131" w:rsidRDefault="00B069DF" w:rsidP="00B069DF">
      <w:pPr>
        <w:pStyle w:val="Heading4"/>
      </w:pPr>
      <w:r w:rsidRPr="003E7131">
        <w:t xml:space="preserve">Korea war draws in every great power. </w:t>
      </w:r>
    </w:p>
    <w:p w:rsidR="00B069DF" w:rsidRPr="003E7131" w:rsidRDefault="00B069DF" w:rsidP="00B069DF">
      <w:pPr>
        <w:tabs>
          <w:tab w:val="left" w:pos="90"/>
          <w:tab w:val="left" w:pos="10710"/>
        </w:tabs>
      </w:pPr>
      <w:r w:rsidRPr="003E7131">
        <w:rPr>
          <w:rStyle w:val="Emphasis2"/>
        </w:rPr>
        <w:t>Stares and Wit 9</w:t>
      </w:r>
      <w:r w:rsidRPr="003E7131">
        <w:t xml:space="preserve"> (Paul B., General John W. Vessey senior fellow for conflict prevention and director of the center for preventive action of CFR and Joel S., adjunct senior research fellow at the Weather head East Asia Institute at Columbia University and a visiting fellow at the US Korea Institute at John Hopkins, “Preparing for Sudden Change in North Korea”)</w:t>
      </w:r>
    </w:p>
    <w:p w:rsidR="00B069DF" w:rsidRPr="003E7131" w:rsidRDefault="00B069DF" w:rsidP="00B069DF">
      <w:pPr>
        <w:pStyle w:val="card"/>
      </w:pPr>
      <w:r w:rsidRPr="003E7131">
        <w:t xml:space="preserve">These various scenarios would present the United States and the neighboring states with challenges and dilemmas that, depending on how events were to unfold, could grow in size and complexity. Important </w:t>
      </w:r>
      <w:r w:rsidRPr="003E7131">
        <w:rPr>
          <w:rStyle w:val="Emphasis2"/>
        </w:rPr>
        <w:t>and vital interests are at stake for all concerned</w:t>
      </w:r>
      <w:r w:rsidRPr="003E7131">
        <w:t xml:space="preserve">. North Korea is hardly a normal country located in a strategic backwater of the world. </w:t>
      </w:r>
      <w:r w:rsidRPr="000537B4">
        <w:rPr>
          <w:rStyle w:val="Emphasis2"/>
        </w:rPr>
        <w:t xml:space="preserve">As </w:t>
      </w:r>
      <w:r w:rsidRPr="003E7131">
        <w:rPr>
          <w:rStyle w:val="Emphasis2"/>
          <w:highlight w:val="green"/>
        </w:rPr>
        <w:t>a nuclear weapons state</w:t>
      </w:r>
      <w:r w:rsidRPr="003E7131">
        <w:rPr>
          <w:rStyle w:val="Emphasis2"/>
        </w:rPr>
        <w:t xml:space="preserve"> and exporter of ballistic missile systems, </w:t>
      </w:r>
      <w:r w:rsidRPr="000537B4">
        <w:rPr>
          <w:rStyle w:val="Emphasis2"/>
        </w:rPr>
        <w:t xml:space="preserve">it </w:t>
      </w:r>
      <w:r w:rsidRPr="003E7131">
        <w:rPr>
          <w:rStyle w:val="Emphasis2"/>
          <w:highlight w:val="green"/>
        </w:rPr>
        <w:t>has long been a serious</w:t>
      </w:r>
      <w:r w:rsidRPr="003E7131">
        <w:rPr>
          <w:rStyle w:val="Emphasis2"/>
        </w:rPr>
        <w:t xml:space="preserve"> proliferation </w:t>
      </w:r>
      <w:r w:rsidRPr="003E7131">
        <w:rPr>
          <w:rStyle w:val="Emphasis2"/>
          <w:highlight w:val="green"/>
        </w:rPr>
        <w:t>concern to Washington</w:t>
      </w:r>
      <w:r w:rsidRPr="003E7131">
        <w:rPr>
          <w:rStyle w:val="Emphasis2"/>
        </w:rPr>
        <w:t xml:space="preserve">. </w:t>
      </w:r>
      <w:r w:rsidRPr="003E7131">
        <w:rPr>
          <w:rStyle w:val="Emphasis2"/>
          <w:highlight w:val="green"/>
        </w:rPr>
        <w:t xml:space="preserve">With one of the world’s largest armies </w:t>
      </w:r>
      <w:r w:rsidRPr="000537B4">
        <w:rPr>
          <w:rStyle w:val="Emphasis2"/>
        </w:rPr>
        <w:t>in possession of huge numbers of long-range artillery and missiles</w:t>
      </w:r>
      <w:r w:rsidRPr="003E7131">
        <w:rPr>
          <w:rStyle w:val="Emphasis2"/>
          <w:highlight w:val="green"/>
        </w:rPr>
        <w:t>, it can</w:t>
      </w:r>
      <w:r w:rsidRPr="003E7131">
        <w:rPr>
          <w:rStyle w:val="Emphasis2"/>
        </w:rPr>
        <w:t xml:space="preserve"> also </w:t>
      </w:r>
      <w:r w:rsidRPr="003E7131">
        <w:rPr>
          <w:rStyle w:val="Emphasis2"/>
          <w:highlight w:val="green"/>
        </w:rPr>
        <w:t xml:space="preserve">wreak havoc on America’s most important </w:t>
      </w:r>
      <w:r w:rsidRPr="000537B4">
        <w:rPr>
          <w:rStyle w:val="Emphasis2"/>
        </w:rPr>
        <w:t xml:space="preserve">Asian </w:t>
      </w:r>
      <w:r w:rsidRPr="003E7131">
        <w:rPr>
          <w:rStyle w:val="Emphasis2"/>
          <w:highlight w:val="green"/>
        </w:rPr>
        <w:t>allies</w:t>
      </w:r>
      <w:r w:rsidRPr="003E7131">
        <w:rPr>
          <w:rStyle w:val="Emphasis2"/>
        </w:rPr>
        <w:t>––South Korea and Japan</w:t>
      </w:r>
      <w:r w:rsidRPr="003E7131">
        <w:t xml:space="preserve">––both of which are home to large numbers of American citizens and host to major U.S. garrisons committed to their defense. </w:t>
      </w:r>
      <w:r w:rsidRPr="003E7131">
        <w:rPr>
          <w:rStyle w:val="Emphasis2"/>
        </w:rPr>
        <w:t xml:space="preserve">Moreover, </w:t>
      </w:r>
      <w:r w:rsidRPr="000537B4">
        <w:rPr>
          <w:rStyle w:val="Emphasis2"/>
        </w:rPr>
        <w:t>North Korea abuts two great powers—</w:t>
      </w:r>
      <w:r w:rsidRPr="000537B4">
        <w:rPr>
          <w:rStyle w:val="Emphasis2"/>
          <w:highlight w:val="green"/>
        </w:rPr>
        <w:t>China and Russia––</w:t>
      </w:r>
      <w:r w:rsidRPr="000537B4">
        <w:rPr>
          <w:rStyle w:val="Emphasis2"/>
        </w:rPr>
        <w:t xml:space="preserve">that </w:t>
      </w:r>
      <w:r w:rsidRPr="003E7131">
        <w:rPr>
          <w:rStyle w:val="Emphasis2"/>
          <w:highlight w:val="green"/>
        </w:rPr>
        <w:t xml:space="preserve">have </w:t>
      </w:r>
      <w:r w:rsidRPr="000537B4">
        <w:rPr>
          <w:rStyle w:val="Emphasis2"/>
        </w:rPr>
        <w:t xml:space="preserve">important </w:t>
      </w:r>
      <w:r w:rsidRPr="003E7131">
        <w:rPr>
          <w:rStyle w:val="Emphasis2"/>
          <w:highlight w:val="green"/>
        </w:rPr>
        <w:t>interests at stake</w:t>
      </w:r>
      <w:r w:rsidRPr="003E7131">
        <w:rPr>
          <w:rStyle w:val="Emphasis2"/>
        </w:rPr>
        <w:t xml:space="preserve"> in the </w:t>
      </w:r>
      <w:r w:rsidRPr="003E7131">
        <w:rPr>
          <w:rStyle w:val="Emphasis2"/>
        </w:rPr>
        <w:lastRenderedPageBreak/>
        <w:t>future of the peninsula</w:t>
      </w:r>
      <w:r w:rsidRPr="003E7131">
        <w:t xml:space="preserve">. </w:t>
      </w:r>
      <w:r w:rsidRPr="000537B4">
        <w:rPr>
          <w:rStyle w:val="Emphasis2"/>
        </w:rPr>
        <w:t xml:space="preserve">That </w:t>
      </w:r>
      <w:r w:rsidRPr="003E7131">
        <w:rPr>
          <w:rStyle w:val="Emphasis2"/>
          <w:highlight w:val="green"/>
        </w:rPr>
        <w:t xml:space="preserve">they would become actively engaged in any future crisis </w:t>
      </w:r>
      <w:r w:rsidRPr="000537B4">
        <w:rPr>
          <w:rStyle w:val="Emphasis2"/>
        </w:rPr>
        <w:t>involving North Korea is virtually guaranteed.</w:t>
      </w:r>
      <w:r w:rsidRPr="003E7131">
        <w:rPr>
          <w:rStyle w:val="Emphasis2"/>
        </w:rPr>
        <w:t xml:space="preserve"> </w:t>
      </w:r>
      <w:r w:rsidRPr="003E7131">
        <w:t xml:space="preserve">Although all the interested powers share a basic interest in maintaining peace and stability in northeast Asia, </w:t>
      </w:r>
      <w:r w:rsidRPr="003E7131">
        <w:rPr>
          <w:rStyle w:val="Emphasis2"/>
        </w:rPr>
        <w:t xml:space="preserve">a </w:t>
      </w:r>
      <w:r w:rsidRPr="003E7131">
        <w:rPr>
          <w:rStyle w:val="Emphasis2"/>
          <w:highlight w:val="green"/>
        </w:rPr>
        <w:t xml:space="preserve">major crisis from within </w:t>
      </w:r>
      <w:r w:rsidRPr="000537B4">
        <w:rPr>
          <w:rStyle w:val="Emphasis2"/>
        </w:rPr>
        <w:t xml:space="preserve">North </w:t>
      </w:r>
      <w:r w:rsidRPr="003E7131">
        <w:rPr>
          <w:rStyle w:val="Emphasis2"/>
          <w:highlight w:val="green"/>
        </w:rPr>
        <w:t>Korea could lead to significant</w:t>
      </w:r>
      <w:r w:rsidRPr="003E7131">
        <w:t xml:space="preserve"> tensions and––as in the past–– even </w:t>
      </w:r>
      <w:r w:rsidRPr="003E7131">
        <w:rPr>
          <w:rStyle w:val="Emphasis2"/>
          <w:highlight w:val="green"/>
        </w:rPr>
        <w:t>conflict</w:t>
      </w:r>
      <w:r w:rsidRPr="003E7131">
        <w:rPr>
          <w:rStyle w:val="Emphasis2"/>
        </w:rPr>
        <w:t xml:space="preserve"> between them</w:t>
      </w:r>
      <w:r w:rsidRPr="003E7131">
        <w:t xml:space="preserve">. A contested or prolonged leadership struggle in Pyongyang would inevitably raise questions in Washington about whether the United States should try to sway the outcome.5 Some will almost certainly argue that only by promoting regime change will the threat now posed by North Korea as a global proliferator, as a regional menace to America’s allies, and as a massive human rights violator, finally disappear. Such views could gain some currency in Seoul and even Tokyo, though it seems unlikely. Beijing, however, would certainly look on any attempt to promote a pro-American regime in Pyongyang as interference in the internal affairs of a sovereign state and a challenge to China’s national interests. This and other potential sources of friction could intensify should the situation in North Korea deteriorate. The impact of a severe power struggle in Pyongyang on the availability of food and other basic services could cause tens and possibly hundreds of thousands of refugees to flee North Korea. </w:t>
      </w:r>
      <w:r w:rsidRPr="003E7131">
        <w:rPr>
          <w:rStyle w:val="Emphasis2"/>
          <w:highlight w:val="green"/>
        </w:rPr>
        <w:t xml:space="preserve">The pressure on neighboring countries to intervene with </w:t>
      </w:r>
      <w:r w:rsidRPr="003E7131">
        <w:rPr>
          <w:rStyle w:val="Emphasis2"/>
        </w:rPr>
        <w:t xml:space="preserve">humanitarian assistance and use </w:t>
      </w:r>
      <w:r w:rsidRPr="003E7131">
        <w:rPr>
          <w:rStyle w:val="Emphasis2"/>
          <w:highlight w:val="green"/>
        </w:rPr>
        <w:t xml:space="preserve">their military </w:t>
      </w:r>
      <w:r w:rsidRPr="003E7131">
        <w:rPr>
          <w:rStyle w:val="Emphasis2"/>
        </w:rPr>
        <w:t xml:space="preserve">to stem the flow of refugees </w:t>
      </w:r>
      <w:r w:rsidRPr="003E7131">
        <w:rPr>
          <w:rStyle w:val="Emphasis2"/>
          <w:highlight w:val="green"/>
        </w:rPr>
        <w:t xml:space="preserve">would </w:t>
      </w:r>
      <w:r w:rsidRPr="003E7131">
        <w:rPr>
          <w:rStyle w:val="Emphasis2"/>
        </w:rPr>
        <w:t xml:space="preserve">likely </w:t>
      </w:r>
      <w:r w:rsidRPr="003E7131">
        <w:rPr>
          <w:rStyle w:val="Emphasis2"/>
          <w:highlight w:val="green"/>
        </w:rPr>
        <w:t xml:space="preserve">grow </w:t>
      </w:r>
      <w:r w:rsidRPr="000537B4">
        <w:rPr>
          <w:rStyle w:val="Emphasis2"/>
        </w:rPr>
        <w:t>in these circumstances</w:t>
      </w:r>
      <w:r w:rsidRPr="003E7131">
        <w:rPr>
          <w:rStyle w:val="Emphasis2"/>
          <w:highlight w:val="green"/>
        </w:rPr>
        <w:t>.</w:t>
      </w:r>
      <w:r w:rsidRPr="003E7131">
        <w:t xml:space="preserve"> Suspicions that the situation could be exploited by others for political advantage would add to the pressure to act sooner rather than later in a crisis. China would be the most likely destination for refugees because of its relatively open and porous border; its People’s Liberation Army (PLA) has reportedly developed contingency plans to intervene in North Korea for possible humanitarian, peacekeeping, and “environmental control” missions.6 </w:t>
      </w:r>
      <w:r w:rsidRPr="003E7131">
        <w:rPr>
          <w:rStyle w:val="Emphasis2"/>
        </w:rPr>
        <w:t>Besides increasing the risk of dangerous military interactions and unintended escalation in sensitive borders areas, China’s actions would likely cause considerable consternation in South Korea about its ultimate intentions toward the peninsula. China no doubt harbors similar fears about potential South Korean and American intervention in the North</w:t>
      </w:r>
      <w:r w:rsidRPr="003E7131">
        <w:t>.</w:t>
      </w:r>
    </w:p>
    <w:p w:rsidR="00B069DF" w:rsidRPr="003E7131" w:rsidRDefault="00B069DF" w:rsidP="00B069DF">
      <w:pPr>
        <w:tabs>
          <w:tab w:val="left" w:pos="90"/>
          <w:tab w:val="left" w:pos="10710"/>
        </w:tabs>
      </w:pPr>
    </w:p>
    <w:p w:rsidR="00B069DF" w:rsidRPr="003E7131" w:rsidRDefault="00B069DF" w:rsidP="00B069DF">
      <w:pPr>
        <w:pStyle w:val="Heading4"/>
      </w:pPr>
      <w:r w:rsidRPr="003E7131">
        <w:t xml:space="preserve">Asian war goes </w:t>
      </w:r>
      <w:r w:rsidRPr="003E7131">
        <w:rPr>
          <w:u w:val="single"/>
        </w:rPr>
        <w:t>nuclear</w:t>
      </w:r>
      <w:r w:rsidRPr="003E7131">
        <w:t xml:space="preserve">---no defense---interdependence and squo institutions don’t check </w:t>
      </w:r>
    </w:p>
    <w:p w:rsidR="00B069DF" w:rsidRPr="003E7131" w:rsidRDefault="00B069DF" w:rsidP="00B069DF">
      <w:r w:rsidRPr="003E7131">
        <w:t xml:space="preserve">C. Raja </w:t>
      </w:r>
      <w:r w:rsidRPr="003E7131">
        <w:rPr>
          <w:rStyle w:val="StyleStyleBold12pt"/>
        </w:rPr>
        <w:t>Mohan 13</w:t>
      </w:r>
      <w:r w:rsidRPr="003E7131">
        <w:t>, 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http://www.iadb.org/intal/intalcdi/PE/2013/10737.pdf</w:t>
      </w:r>
    </w:p>
    <w:p w:rsidR="00B069DF" w:rsidRPr="003E7131" w:rsidRDefault="00B069DF" w:rsidP="00B069DF">
      <w:pPr>
        <w:pStyle w:val="card"/>
      </w:pPr>
      <w:r w:rsidRPr="003E7131">
        <w:rPr>
          <w:rStyle w:val="Emphasis2"/>
        </w:rPr>
        <w:t>Three</w:t>
      </w:r>
      <w:r w:rsidRPr="003E7131">
        <w:t xml:space="preserve"> broad </w:t>
      </w:r>
      <w:r w:rsidRPr="003E7131">
        <w:rPr>
          <w:rStyle w:val="Emphasis2"/>
        </w:rPr>
        <w:t>types of conventional conflict confront Asia</w:t>
      </w:r>
      <w:r w:rsidRPr="003E7131">
        <w:t xml:space="preserve">. The </w:t>
      </w:r>
      <w:r w:rsidRPr="003E7131">
        <w:rPr>
          <w:rStyle w:val="Emphasis2"/>
        </w:rPr>
        <w:t>first is the</w:t>
      </w:r>
      <w:r w:rsidRPr="003E7131">
        <w:t xml:space="preserve"> </w:t>
      </w:r>
      <w:r w:rsidRPr="003E7131">
        <w:rPr>
          <w:rStyle w:val="Emphasis2"/>
        </w:rPr>
        <w:t xml:space="preserve">prospect of </w:t>
      </w:r>
      <w:r w:rsidRPr="003E7131">
        <w:rPr>
          <w:rStyle w:val="Emphasis2"/>
          <w:highlight w:val="yellow"/>
        </w:rPr>
        <w:t>war between great powers</w:t>
      </w:r>
      <w:r w:rsidRPr="003E7131">
        <w:t xml:space="preserve">. Until a rising PRC grabbed the attention of the region, there had been little fear of great power rivalry in the region. The fact that </w:t>
      </w:r>
      <w:r w:rsidRPr="000537B4">
        <w:rPr>
          <w:rStyle w:val="Emphasis2"/>
        </w:rPr>
        <w:t>all major powers</w:t>
      </w:r>
      <w:r w:rsidRPr="003E7131">
        <w:t xml:space="preserve"> interested </w:t>
      </w:r>
      <w:r w:rsidRPr="003E7131">
        <w:rPr>
          <w:rStyle w:val="Emphasis2"/>
        </w:rPr>
        <w:t xml:space="preserve">in Asia </w:t>
      </w:r>
      <w:r w:rsidRPr="003E7131">
        <w:rPr>
          <w:rStyle w:val="Emphasis2"/>
          <w:highlight w:val="yellow"/>
        </w:rPr>
        <w:t>are</w:t>
      </w:r>
      <w:r w:rsidRPr="003E7131">
        <w:rPr>
          <w:highlight w:val="yellow"/>
        </w:rPr>
        <w:t xml:space="preserve"> </w:t>
      </w:r>
      <w:r w:rsidRPr="003E7131">
        <w:rPr>
          <w:rStyle w:val="Emphasis2"/>
          <w:highlight w:val="yellow"/>
        </w:rPr>
        <w:t>armed with nuclear weapons</w:t>
      </w:r>
      <w:r w:rsidRPr="003E7131">
        <w:t xml:space="preserve">, and the fact that there is growing economic interdependence between them, has led many to argue that great power conflict is not likely to occur. </w:t>
      </w:r>
      <w:r w:rsidRPr="003E7131">
        <w:rPr>
          <w:rStyle w:val="Emphasis2"/>
          <w:highlight w:val="yellow"/>
        </w:rPr>
        <w:t>Economic interdependence</w:t>
      </w:r>
      <w:r w:rsidRPr="003E7131">
        <w:t xml:space="preserve">, as historians might say by citing the experience of the First World War, </w:t>
      </w:r>
      <w:r w:rsidRPr="003E7131">
        <w:rPr>
          <w:rStyle w:val="Emphasis2"/>
          <w:highlight w:val="yellow"/>
        </w:rPr>
        <w:t>is not a guarantee for peace</w:t>
      </w:r>
      <w:r w:rsidRPr="003E7131">
        <w:rPr>
          <w:rStyle w:val="Emphasis2"/>
        </w:rPr>
        <w:t xml:space="preserve"> in Asia</w:t>
      </w:r>
      <w:r w:rsidRPr="003E7131">
        <w:t xml:space="preserve">. Europe saw great power conflict despite growing interdependence in the first half of the 20th century. Nuclear weapons are surely a larger inhibitor of great power wars. Yet </w:t>
      </w:r>
      <w:r w:rsidRPr="003E7131">
        <w:rPr>
          <w:rStyle w:val="Emphasis2"/>
          <w:highlight w:val="yellow"/>
        </w:rPr>
        <w:t>we have seen</w:t>
      </w:r>
      <w:r w:rsidRPr="003E7131">
        <w:rPr>
          <w:rStyle w:val="Emphasis2"/>
        </w:rPr>
        <w:t xml:space="preserve"> </w:t>
      </w:r>
      <w:r w:rsidRPr="003E7131">
        <w:rPr>
          <w:rStyle w:val="Emphasis2"/>
          <w:highlight w:val="yellow"/>
        </w:rPr>
        <w:t>military tensions</w:t>
      </w:r>
      <w:r w:rsidRPr="003E7131">
        <w:t xml:space="preserve"> </w:t>
      </w:r>
      <w:r w:rsidRPr="003E7131">
        <w:rPr>
          <w:rStyle w:val="Emphasis2"/>
        </w:rPr>
        <w:t>build up</w:t>
      </w:r>
      <w:r w:rsidRPr="003E7131">
        <w:t xml:space="preserve"> </w:t>
      </w:r>
      <w:r w:rsidRPr="003E7131">
        <w:rPr>
          <w:rStyle w:val="Emphasis2"/>
          <w:highlight w:val="yellow"/>
        </w:rPr>
        <w:t>between the PRC and the US</w:t>
      </w:r>
      <w:r w:rsidRPr="003E7131">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3E7131">
        <w:rPr>
          <w:rStyle w:val="Emphasis2"/>
          <w:highlight w:val="yellow"/>
        </w:rPr>
        <w:t>nuclear weapons</w:t>
      </w:r>
      <w:r w:rsidRPr="003E7131">
        <w:t xml:space="preserve"> did help to reduce the impulses for a conventional war between great powers, they </w:t>
      </w:r>
      <w:r w:rsidRPr="003E7131">
        <w:rPr>
          <w:rStyle w:val="Emphasis2"/>
          <w:highlight w:val="yellow"/>
        </w:rPr>
        <w:t>did not prevent geopolitical competition</w:t>
      </w:r>
      <w:r w:rsidRPr="003E7131">
        <w:t xml:space="preserve">. Great power rivalry expressed itself in two other forms of conflict during the Cold War: inter-state wars and intra-state conflict. </w:t>
      </w:r>
      <w:r w:rsidRPr="003E7131">
        <w:rPr>
          <w:rStyle w:val="Emphasis2"/>
          <w:highlight w:val="yellow"/>
        </w:rPr>
        <w:t>If the outcomes</w:t>
      </w:r>
      <w:r w:rsidRPr="003E7131">
        <w:rPr>
          <w:rStyle w:val="Emphasis2"/>
        </w:rPr>
        <w:t xml:space="preserve"> in these conflicts </w:t>
      </w:r>
      <w:r w:rsidRPr="003E7131">
        <w:rPr>
          <w:rStyle w:val="Emphasis2"/>
          <w:highlight w:val="yellow"/>
        </w:rPr>
        <w:t>are</w:t>
      </w:r>
      <w:r w:rsidRPr="003E7131">
        <w:rPr>
          <w:rStyle w:val="Emphasis2"/>
        </w:rPr>
        <w:t xml:space="preserve"> seen </w:t>
      </w:r>
      <w:r w:rsidRPr="000537B4">
        <w:rPr>
          <w:rStyle w:val="Emphasis2"/>
        </w:rPr>
        <w:t xml:space="preserve">as </w:t>
      </w:r>
      <w:r w:rsidRPr="003E7131">
        <w:rPr>
          <w:rStyle w:val="Emphasis2"/>
          <w:highlight w:val="yellow"/>
        </w:rPr>
        <w:t xml:space="preserve">threatening </w:t>
      </w:r>
      <w:r w:rsidRPr="000537B4">
        <w:rPr>
          <w:rStyle w:val="Emphasis2"/>
        </w:rPr>
        <w:t>to one</w:t>
      </w:r>
      <w:r w:rsidRPr="003E7131">
        <w:rPr>
          <w:rStyle w:val="Emphasis2"/>
        </w:rPr>
        <w:t xml:space="preserve"> or other </w:t>
      </w:r>
      <w:r w:rsidRPr="000537B4">
        <w:rPr>
          <w:rStyle w:val="Emphasis2"/>
        </w:rPr>
        <w:t>great power</w:t>
      </w:r>
      <w:r w:rsidRPr="003E7131">
        <w:rPr>
          <w:highlight w:val="yellow"/>
        </w:rPr>
        <w:t xml:space="preserve">, </w:t>
      </w:r>
      <w:r w:rsidRPr="003E7131">
        <w:rPr>
          <w:rStyle w:val="Emphasis2"/>
          <w:highlight w:val="yellow"/>
        </w:rPr>
        <w:t>they are likely to influence the outcome</w:t>
      </w:r>
      <w:r w:rsidRPr="003E7131">
        <w:t xml:space="preserve">. This can be done either through support for one of the parties in the inter-state conflicts or civil wars. </w:t>
      </w:r>
      <w:r w:rsidRPr="003E7131">
        <w:rPr>
          <w:rStyle w:val="Emphasis2"/>
          <w:highlight w:val="yellow"/>
        </w:rPr>
        <w:t>When a great power</w:t>
      </w:r>
      <w:r w:rsidRPr="003E7131">
        <w:rPr>
          <w:rStyle w:val="Emphasis2"/>
        </w:rPr>
        <w:t xml:space="preserve"> decides to </w:t>
      </w:r>
      <w:r w:rsidRPr="003E7131">
        <w:rPr>
          <w:rStyle w:val="Emphasis2"/>
          <w:highlight w:val="yellow"/>
        </w:rPr>
        <w:t>become</w:t>
      </w:r>
      <w:r w:rsidRPr="003E7131">
        <w:rPr>
          <w:rStyle w:val="Emphasis2"/>
        </w:rPr>
        <w:t xml:space="preserve"> directly </w:t>
      </w:r>
      <w:r w:rsidRPr="003E7131">
        <w:rPr>
          <w:rStyle w:val="Emphasis2"/>
          <w:highlight w:val="yellow"/>
        </w:rPr>
        <w:t>involved in a conflict</w:t>
      </w:r>
      <w:r w:rsidRPr="003E7131">
        <w:rPr>
          <w:highlight w:val="yellow"/>
        </w:rPr>
        <w:t xml:space="preserve"> </w:t>
      </w:r>
      <w:r w:rsidRPr="003E7131">
        <w:rPr>
          <w:rStyle w:val="Emphasis2"/>
          <w:highlight w:val="yellow"/>
        </w:rPr>
        <w:t>the stakes are</w:t>
      </w:r>
      <w:r w:rsidRPr="003E7131">
        <w:rPr>
          <w:rStyle w:val="Emphasis2"/>
        </w:rPr>
        <w:t xml:space="preserve"> often </w:t>
      </w:r>
      <w:r w:rsidRPr="003E7131">
        <w:rPr>
          <w:rStyle w:val="Emphasis2"/>
          <w:highlight w:val="yellow"/>
        </w:rPr>
        <w:t>very high</w:t>
      </w:r>
      <w:r w:rsidRPr="003E7131">
        <w:t xml:space="preserve">. In the coming years, </w:t>
      </w:r>
      <w:r w:rsidRPr="003E7131">
        <w:rPr>
          <w:rStyle w:val="Emphasis2"/>
        </w:rPr>
        <w:t>it is possible to envisage</w:t>
      </w:r>
      <w:r w:rsidRPr="003E7131">
        <w:t xml:space="preserve"> </w:t>
      </w:r>
      <w:r w:rsidRPr="003E7131">
        <w:rPr>
          <w:rStyle w:val="Emphasis2"/>
        </w:rPr>
        <w:t>conflicts of all these types</w:t>
      </w:r>
      <w:r w:rsidRPr="003E7131">
        <w:t xml:space="preserve"> in the ACI region. </w:t>
      </w:r>
      <w:r w:rsidRPr="003E7131">
        <w:rPr>
          <w:sz w:val="12"/>
        </w:rPr>
        <w:t xml:space="preserve">¶ </w:t>
      </w:r>
      <w:r w:rsidRPr="003E7131">
        <w:rPr>
          <w:rStyle w:val="Emphasis2"/>
          <w:highlight w:val="yellow"/>
        </w:rPr>
        <w:t>Asia has</w:t>
      </w:r>
      <w:r w:rsidRPr="003E7131">
        <w:rPr>
          <w:highlight w:val="yellow"/>
        </w:rPr>
        <w:t xml:space="preserve"> </w:t>
      </w:r>
      <w:r w:rsidRPr="003E7131">
        <w:rPr>
          <w:rStyle w:val="Emphasis2"/>
          <w:highlight w:val="yellow"/>
        </w:rPr>
        <w:t>barely begun</w:t>
      </w:r>
      <w:r w:rsidRPr="003E7131">
        <w:t xml:space="preserve"> the work of </w:t>
      </w:r>
      <w:r w:rsidRPr="003E7131">
        <w:rPr>
          <w:rStyle w:val="Emphasis2"/>
          <w:highlight w:val="yellow"/>
        </w:rPr>
        <w:t xml:space="preserve">creating an institutional </w:t>
      </w:r>
      <w:r w:rsidRPr="003E7131">
        <w:rPr>
          <w:rStyle w:val="Emphasis2"/>
          <w:highlight w:val="yellow"/>
        </w:rPr>
        <w:lastRenderedPageBreak/>
        <w:t>framework to resolve</w:t>
      </w:r>
      <w:r w:rsidRPr="003E7131">
        <w:rPr>
          <w:rStyle w:val="Emphasis2"/>
        </w:rPr>
        <w:t xml:space="preserve"> regional </w:t>
      </w:r>
      <w:r w:rsidRPr="003E7131">
        <w:rPr>
          <w:rStyle w:val="Emphasis2"/>
          <w:highlight w:val="yellow"/>
        </w:rPr>
        <w:t>security challenges</w:t>
      </w:r>
      <w:r w:rsidRPr="003E7131">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3E7131">
        <w:rPr>
          <w:sz w:val="12"/>
        </w:rPr>
        <w:t xml:space="preserve">¶ </w:t>
      </w:r>
      <w:r w:rsidRPr="003E7131">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E7131">
        <w:rPr>
          <w:sz w:val="12"/>
        </w:rPr>
        <w:t xml:space="preserve">¶ </w:t>
      </w:r>
      <w:r w:rsidRPr="003E7131">
        <w:t xml:space="preserve">A second, quite different, approach emphasizes the importance of power, especially military power, to deter one’s adversaries and the building of countervailing coalitions against a threatening state. </w:t>
      </w:r>
      <w:r w:rsidRPr="003E7131">
        <w:rPr>
          <w:rStyle w:val="Emphasis2"/>
        </w:rPr>
        <w:t xml:space="preserve">A </w:t>
      </w:r>
      <w:r w:rsidRPr="003E7131">
        <w:rPr>
          <w:rStyle w:val="Emphasis2"/>
          <w:highlight w:val="yellow"/>
        </w:rPr>
        <w:t xml:space="preserve">balance of power </w:t>
      </w:r>
      <w:r w:rsidRPr="003E7131">
        <w:rPr>
          <w:rStyle w:val="Emphasis2"/>
        </w:rPr>
        <w:t>system</w:t>
      </w:r>
      <w:r w:rsidRPr="003E7131">
        <w:t>, as many critics of the idea point out</w:t>
      </w:r>
      <w:r w:rsidRPr="003E7131">
        <w:rPr>
          <w:rStyle w:val="Emphasis2"/>
        </w:rPr>
        <w:t xml:space="preserve">, </w:t>
      </w:r>
      <w:r w:rsidRPr="003E7131">
        <w:rPr>
          <w:rStyle w:val="Emphasis2"/>
          <w:highlight w:val="yellow"/>
        </w:rPr>
        <w:t>promotes arms races, is inherently unstable</w:t>
      </w:r>
      <w:r w:rsidRPr="003E7131">
        <w:rPr>
          <w:highlight w:val="yellow"/>
        </w:rPr>
        <w:t xml:space="preserve">, </w:t>
      </w:r>
      <w:r w:rsidRPr="003E7131">
        <w:rPr>
          <w:rStyle w:val="Emphasis2"/>
          <w:highlight w:val="yellow"/>
        </w:rPr>
        <w:t>and</w:t>
      </w:r>
      <w:r w:rsidRPr="003E7131">
        <w:rPr>
          <w:highlight w:val="yellow"/>
        </w:rPr>
        <w:t xml:space="preserve"> </w:t>
      </w:r>
      <w:r w:rsidRPr="003E7131">
        <w:rPr>
          <w:rStyle w:val="Emphasis2"/>
          <w:highlight w:val="yellow"/>
        </w:rPr>
        <w:t>breaks down</w:t>
      </w:r>
      <w:r w:rsidRPr="003E7131">
        <w:rPr>
          <w:highlight w:val="yellow"/>
        </w:rPr>
        <w:t xml:space="preserve"> </w:t>
      </w:r>
      <w:r w:rsidRPr="003E7131">
        <w:rPr>
          <w:rStyle w:val="Emphasis2"/>
          <w:highlight w:val="yellow"/>
        </w:rPr>
        <w:t>frequently leading to systemic wars</w:t>
      </w:r>
      <w:r w:rsidRPr="003E7131">
        <w:t xml:space="preserve">. There is growing concern in Asia that amidst the rise of Chinese military power and the perception of American decline, </w:t>
      </w:r>
      <w:r w:rsidRPr="003E7131">
        <w:rPr>
          <w:rStyle w:val="Emphasis2"/>
        </w:rPr>
        <w:t>many large and small states are</w:t>
      </w:r>
      <w:r w:rsidRPr="003E7131">
        <w:t xml:space="preserve"> stepping up their expenditure on </w:t>
      </w:r>
      <w:r w:rsidRPr="003E7131">
        <w:rPr>
          <w:rStyle w:val="Emphasis2"/>
        </w:rPr>
        <w:t>acquiring advanced weapons systems</w:t>
      </w:r>
      <w:r w:rsidRPr="003E7131">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B069DF" w:rsidRPr="003E7131" w:rsidRDefault="00B069DF" w:rsidP="00B069DF">
      <w:pPr>
        <w:rPr>
          <w:sz w:val="16"/>
        </w:rPr>
      </w:pPr>
    </w:p>
    <w:p w:rsidR="00B069DF" w:rsidRDefault="00B069DF" w:rsidP="00B069DF">
      <w:pPr>
        <w:pStyle w:val="card"/>
      </w:pPr>
    </w:p>
    <w:p w:rsidR="00B069DF" w:rsidRPr="003E7131" w:rsidRDefault="00B069DF" w:rsidP="00B069DF">
      <w:pPr>
        <w:pStyle w:val="Heading4"/>
      </w:pPr>
      <w:r>
        <w:t xml:space="preserve">SCOTUS suspension clause application solves -  </w:t>
      </w:r>
    </w:p>
    <w:p w:rsidR="00B069DF" w:rsidRPr="003E7131" w:rsidRDefault="00B069DF" w:rsidP="00B069DF">
      <w:r w:rsidRPr="003D3FDA">
        <w:rPr>
          <w:rStyle w:val="StyleStyleBold12pt"/>
        </w:rPr>
        <w:t>Yang ’11</w:t>
      </w:r>
      <w:r w:rsidRPr="003E7131">
        <w:t xml:space="preserve"> (Christina – dissertation @ Emory, advised by Michael Sullivan - PhD, Vanderbilt University, 2000 JD, Yale Law School, 1998 “Reconstructing Habeas: Towards a New Emergency Scheme!”</w:t>
      </w:r>
    </w:p>
    <w:p w:rsidR="00B069DF" w:rsidRPr="003E7131" w:rsidRDefault="00B069DF" w:rsidP="00B069DF">
      <w:pPr>
        <w:pStyle w:val="card"/>
      </w:pPr>
      <w:r w:rsidRPr="003E7131">
        <w:rPr>
          <w:rStyle w:val="Emphasis2"/>
          <w:highlight w:val="yellow"/>
        </w:rPr>
        <w:t>In the wake of 9/11</w:t>
      </w:r>
      <w:r w:rsidRPr="003E7131">
        <w:rPr>
          <w:rStyle w:val="Emphasis2"/>
        </w:rPr>
        <w:t xml:space="preserve"> </w:t>
      </w:r>
      <w:r w:rsidRPr="003E7131">
        <w:t xml:space="preserve">and since the start of the War on Terror, </w:t>
      </w:r>
      <w:r w:rsidRPr="003E7131">
        <w:rPr>
          <w:rStyle w:val="Emphasis2"/>
          <w:highlight w:val="yellow"/>
        </w:rPr>
        <w:t>the government</w:t>
      </w:r>
      <w:r w:rsidRPr="003E7131">
        <w:rPr>
          <w:highlight w:val="yellow"/>
        </w:rPr>
        <w:t xml:space="preserve"> – </w:t>
      </w:r>
      <w:r w:rsidRPr="003E7131">
        <w:rPr>
          <w:rStyle w:val="Emphasis2"/>
          <w:highlight w:val="yellow"/>
        </w:rPr>
        <w:t>including</w:t>
      </w:r>
      <w:r w:rsidRPr="003E7131">
        <w:t xml:space="preserve"> the </w:t>
      </w:r>
      <w:r w:rsidRPr="003E7131">
        <w:rPr>
          <w:rStyle w:val="Emphasis2"/>
          <w:highlight w:val="yellow"/>
        </w:rPr>
        <w:t>Obama</w:t>
      </w:r>
      <w:r w:rsidRPr="003E7131">
        <w:t xml:space="preserve"> administration – </w:t>
      </w:r>
      <w:r w:rsidRPr="003E7131">
        <w:rPr>
          <w:rStyle w:val="Emphasis2"/>
          <w:highlight w:val="yellow"/>
        </w:rPr>
        <w:t>has justified its self-expanded powers with the security argument</w:t>
      </w:r>
      <w:r w:rsidRPr="003E7131">
        <w:rPr>
          <w:highlight w:val="yellow"/>
        </w:rPr>
        <w:t>.</w:t>
      </w:r>
      <w:r w:rsidRPr="003E7131">
        <w:t xml:space="preserve"> The government, its supporters argue, requires such powers in order to adequately protect the American people. In other words, the President did not seek out expansion of powers because he wanted to; no, it was for the safety and wellbeing of the American people. To say the least, it is a 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3E7131">
        <w:rPr>
          <w:rStyle w:val="Emphasis2"/>
        </w:rPr>
        <w:t>Exploding bombs, collapsing skyscrapers, and the deaths of those we know are immediately cognizable and evoke strong emotional responses. Liberties, separation-of-powers concerns, on the other hand, are far less tangible and far more abstract</w:t>
      </w:r>
      <w:r w:rsidRPr="003E7131">
        <w:t xml:space="preserve">. </w:t>
      </w:r>
      <w:r w:rsidRPr="003E7131">
        <w:rPr>
          <w:rStyle w:val="Emphasis2"/>
        </w:rPr>
        <w:t>Yes</w:t>
      </w:r>
      <w:r w:rsidRPr="003E7131">
        <w:t xml:space="preserve">, everybody can rally behind freedom as an idea; but when faced with the choice between continual fear and more restricted freedoms, </w:t>
      </w:r>
      <w:r w:rsidRPr="003E7131">
        <w:rPr>
          <w:rStyle w:val="Emphasis2"/>
        </w:rPr>
        <w:t>most prefer to feel safe than sorry.</w:t>
      </w:r>
      <w:r w:rsidRPr="003E7131">
        <w:t xml:space="preserve"> </w:t>
      </w:r>
      <w:r w:rsidRPr="003E7131">
        <w:rPr>
          <w:rStyle w:val="Emphasis2"/>
        </w:rPr>
        <w:t>As a result</w:t>
      </w:r>
      <w:r w:rsidRPr="003E7131">
        <w:t xml:space="preserve">, </w:t>
      </w:r>
      <w:r w:rsidRPr="000537B4">
        <w:rPr>
          <w:rStyle w:val="Emphasis2"/>
        </w:rPr>
        <w:t>our politics are skewed</w:t>
      </w:r>
      <w:r w:rsidRPr="000537B4">
        <w:t xml:space="preserve"> a certain way. </w:t>
      </w:r>
      <w:r w:rsidRPr="000537B4">
        <w:rPr>
          <w:rStyle w:val="Emphasis2"/>
        </w:rPr>
        <w:t>As the</w:t>
      </w:r>
      <w:r w:rsidRPr="000537B4">
        <w:t xml:space="preserve"> greater </w:t>
      </w:r>
      <w:r w:rsidRPr="000537B4">
        <w:rPr>
          <w:rStyle w:val="Emphasis2"/>
        </w:rPr>
        <w:t>public</w:t>
      </w:r>
      <w:r w:rsidRPr="000537B4">
        <w:t xml:space="preserve"> </w:t>
      </w:r>
      <w:r w:rsidRPr="000537B4">
        <w:rPr>
          <w:rStyle w:val="Emphasis2"/>
        </w:rPr>
        <w:t>continually says, “Better safe than sorry</w:t>
      </w:r>
      <w:r w:rsidRPr="000537B4">
        <w:t xml:space="preserve">,” in turn </w:t>
      </w:r>
      <w:r w:rsidRPr="000537B4">
        <w:rPr>
          <w:rStyle w:val="Emphasis2"/>
        </w:rPr>
        <w:t>the government justifies its actions</w:t>
      </w:r>
      <w:r w:rsidRPr="003E7131">
        <w:t xml:space="preserve"> with “Better safe than sorry, that’s what America wants.” Put bluntly, </w:t>
      </w:r>
      <w:r w:rsidRPr="003E7131">
        <w:rPr>
          <w:rStyle w:val="Emphasis2"/>
        </w:rPr>
        <w:t>this is not the case where the status quo is acceptable</w:t>
      </w:r>
      <w:r w:rsidRPr="003E7131">
        <w:t xml:space="preserve">. We are not dealing with a situation in which we could or could not change – in which the wheel ain’t broke so don’t fix it. </w:t>
      </w:r>
      <w:r w:rsidRPr="003E7131">
        <w:rPr>
          <w:rStyle w:val="Emphasis2"/>
          <w:highlight w:val="yellow"/>
        </w:rPr>
        <w:t>Preventive detention</w:t>
      </w:r>
      <w:r w:rsidRPr="003E7131">
        <w:t xml:space="preserve"> in the aftermath of emergency </w:t>
      </w:r>
      <w:r w:rsidRPr="003E7131">
        <w:rPr>
          <w:rStyle w:val="Emphasis2"/>
          <w:highlight w:val="yellow"/>
        </w:rPr>
        <w:t>has</w:t>
      </w:r>
      <w:r w:rsidRPr="003E7131">
        <w:t xml:space="preserve"> time and time again </w:t>
      </w:r>
      <w:r w:rsidRPr="003E7131">
        <w:rPr>
          <w:rStyle w:val="Emphasis2"/>
          <w:highlight w:val="yellow"/>
        </w:rPr>
        <w:t>shown</w:t>
      </w:r>
      <w:r w:rsidRPr="003E7131">
        <w:t xml:space="preserve"> itself </w:t>
      </w:r>
      <w:r w:rsidRPr="003E7131">
        <w:rPr>
          <w:rStyle w:val="Emphasis2"/>
          <w:highlight w:val="yellow"/>
        </w:rPr>
        <w:t>to be abusive</w:t>
      </w:r>
      <w:r w:rsidRPr="003E7131">
        <w:rPr>
          <w:highlight w:val="yellow"/>
        </w:rPr>
        <w:t xml:space="preserve"> </w:t>
      </w:r>
      <w:r w:rsidRPr="003E7131">
        <w:rPr>
          <w:rStyle w:val="Emphasis2"/>
          <w:highlight w:val="yellow"/>
        </w:rPr>
        <w:t>when</w:t>
      </w:r>
      <w:r w:rsidRPr="003E7131">
        <w:t xml:space="preserve"> allowed to be </w:t>
      </w:r>
      <w:r w:rsidRPr="003E7131">
        <w:rPr>
          <w:rStyle w:val="Emphasis2"/>
          <w:highlight w:val="yellow"/>
        </w:rPr>
        <w:t>under</w:t>
      </w:r>
      <w:r w:rsidRPr="003E7131">
        <w:rPr>
          <w:highlight w:val="yellow"/>
        </w:rPr>
        <w:t xml:space="preserve"> </w:t>
      </w:r>
      <w:r w:rsidRPr="003E7131">
        <w:rPr>
          <w:rStyle w:val="Emphasis2"/>
          <w:highlight w:val="yellow"/>
        </w:rPr>
        <w:t>the</w:t>
      </w:r>
      <w:r w:rsidRPr="003E7131">
        <w:t xml:space="preserve"> sole discretion of the </w:t>
      </w:r>
      <w:r w:rsidRPr="003E7131">
        <w:rPr>
          <w:rStyle w:val="Emphasis2"/>
          <w:highlight w:val="yellow"/>
        </w:rPr>
        <w:t>executive</w:t>
      </w:r>
      <w:r w:rsidRPr="003E7131">
        <w:t xml:space="preserve">. </w:t>
      </w:r>
      <w:r w:rsidRPr="003E7131">
        <w:rPr>
          <w:rStyle w:val="Emphasis2"/>
          <w:highlight w:val="yellow"/>
        </w:rPr>
        <w:t>And</w:t>
      </w:r>
      <w:r w:rsidRPr="003E7131">
        <w:t xml:space="preserve"> in many ways</w:t>
      </w:r>
      <w:r w:rsidRPr="003E7131">
        <w:rPr>
          <w:rStyle w:val="Emphasis2"/>
        </w:rPr>
        <w:t xml:space="preserve">, the practice </w:t>
      </w:r>
      <w:r w:rsidRPr="003E7131">
        <w:rPr>
          <w:rStyle w:val="Emphasis2"/>
          <w:highlight w:val="yellow"/>
        </w:rPr>
        <w:t>is incompatible with</w:t>
      </w:r>
      <w:r w:rsidRPr="003E7131">
        <w:t xml:space="preserve"> our enduring values of </w:t>
      </w:r>
      <w:r w:rsidRPr="003E7131">
        <w:rPr>
          <w:rStyle w:val="Emphasis2"/>
          <w:highlight w:val="yellow"/>
        </w:rPr>
        <w:t>freedom</w:t>
      </w:r>
      <w:r w:rsidRPr="003E7131">
        <w:rPr>
          <w:rStyle w:val="Emphasis2"/>
        </w:rPr>
        <w:t xml:space="preserve">, </w:t>
      </w:r>
      <w:r w:rsidRPr="003E7131">
        <w:rPr>
          <w:rStyle w:val="Emphasis2"/>
          <w:highlight w:val="yellow"/>
        </w:rPr>
        <w:t>transparency</w:t>
      </w:r>
      <w:r w:rsidRPr="003E7131">
        <w:rPr>
          <w:rStyle w:val="Emphasis2"/>
        </w:rPr>
        <w:t xml:space="preserve">, </w:t>
      </w:r>
      <w:r w:rsidRPr="003E7131">
        <w:rPr>
          <w:rStyle w:val="Emphasis2"/>
          <w:highlight w:val="yellow"/>
        </w:rPr>
        <w:t>due process, and minority protections</w:t>
      </w:r>
      <w:r w:rsidRPr="003E7131">
        <w:t xml:space="preserve">. Remember, </w:t>
      </w:r>
      <w:r w:rsidRPr="003E7131">
        <w:rPr>
          <w:rStyle w:val="Emphasis2"/>
        </w:rPr>
        <w:t>absolute power corrupts absolutely</w:t>
      </w:r>
      <w:r w:rsidRPr="003E7131">
        <w:t xml:space="preserve">. Bruce Ackerman attempted with his emergency constitution to place it beneath the purview of the legislative branch, but as we have shown, such a solution does not adequately address the fundamental problem of </w:t>
      </w:r>
      <w:r w:rsidRPr="003E7131">
        <w:lastRenderedPageBreak/>
        <w:t xml:space="preserve">preventive detention: mistaken imprisonment. Oftentimes, </w:t>
      </w:r>
      <w:r w:rsidRPr="003E7131">
        <w:rPr>
          <w:rStyle w:val="Emphasis2"/>
          <w:highlight w:val="yellow"/>
        </w:rPr>
        <w:t>preventive paradigms cast broad dragnets which</w:t>
      </w:r>
      <w:r w:rsidRPr="003E7131">
        <w:t xml:space="preserve"> subsequently </w:t>
      </w:r>
      <w:r w:rsidRPr="003E7131">
        <w:rPr>
          <w:rStyle w:val="Emphasis2"/>
          <w:highlight w:val="yellow"/>
        </w:rPr>
        <w:t>result in the imprisonment of countless innocents</w:t>
      </w:r>
      <w:r w:rsidRPr="003E7131">
        <w:t xml:space="preserve"> – that is, individuals of a targeted minority group, e.g. persons of Arab ancestry or Muslim faith. The national security theorists, the Jack Bauer enthusiasts, have tried to convince us that increased security is all we require in times of emergency – that everything else is secondary. </w:t>
      </w:r>
      <w:r w:rsidRPr="003E7131">
        <w:rPr>
          <w:rStyle w:val="Emphasis2"/>
        </w:rPr>
        <w:t>Exceptional times call for exceptional measures. Rights can be recovered, but can lives? Can nations? The reality is</w:t>
      </w:r>
      <w:r w:rsidRPr="003E7131">
        <w:t xml:space="preserve">, however, </w:t>
      </w:r>
      <w:r w:rsidRPr="003E7131">
        <w:rPr>
          <w:rStyle w:val="Emphasis2"/>
        </w:rPr>
        <w:t>the terrorist threat is not nearly as grave as these security apologists make it out to be</w:t>
      </w:r>
      <w:r w:rsidRPr="003E7131">
        <w:t xml:space="preserve">. </w:t>
      </w:r>
      <w:r w:rsidRPr="003E7131">
        <w:rPr>
          <w:rStyle w:val="Emphasis2"/>
        </w:rPr>
        <w:t>Yes</w:t>
      </w:r>
      <w:r w:rsidRPr="003E7131">
        <w:rPr>
          <w:rStyle w:val="Emphasis2"/>
          <w:highlight w:val="yellow"/>
        </w:rPr>
        <w:t xml:space="preserve">, </w:t>
      </w:r>
      <w:r w:rsidRPr="000537B4">
        <w:rPr>
          <w:rStyle w:val="Emphasis2"/>
        </w:rPr>
        <w:t>a terrorist attack is</w:t>
      </w:r>
      <w:r w:rsidRPr="000537B4">
        <w:t xml:space="preserve"> undoubtedly </w:t>
      </w:r>
      <w:r w:rsidRPr="000537B4">
        <w:rPr>
          <w:rStyle w:val="Emphasis2"/>
        </w:rPr>
        <w:t>tragic</w:t>
      </w:r>
      <w:r w:rsidRPr="000537B4">
        <w:t xml:space="preserve"> and may even result in the loss of thousands of lives</w:t>
      </w:r>
      <w:r w:rsidRPr="000537B4">
        <w:rPr>
          <w:rStyle w:val="Emphasis2"/>
        </w:rPr>
        <w:t>; nonetheless, it is not capable of toppling or overtaking governments.</w:t>
      </w:r>
      <w:r w:rsidRPr="003E7131">
        <w:t xml:space="preserve"> </w:t>
      </w:r>
      <w:r w:rsidRPr="000537B4">
        <w:rPr>
          <w:rStyle w:val="Emphasis2"/>
        </w:rPr>
        <w:t>Isolated</w:t>
      </w:r>
      <w:r w:rsidRPr="003E7131">
        <w:rPr>
          <w:rStyle w:val="Emphasis2"/>
        </w:rPr>
        <w:t xml:space="preserve"> </w:t>
      </w:r>
      <w:r w:rsidRPr="003E7131">
        <w:rPr>
          <w:rStyle w:val="Emphasis2"/>
          <w:highlight w:val="yellow"/>
        </w:rPr>
        <w:t>terrorist attacks</w:t>
      </w:r>
      <w:r w:rsidRPr="003E7131">
        <w:t xml:space="preserve">, in short, </w:t>
      </w:r>
      <w:r w:rsidRPr="003E7131">
        <w:rPr>
          <w:rStyle w:val="Emphasis2"/>
          <w:highlight w:val="yellow"/>
        </w:rPr>
        <w:t>are not existential threats</w:t>
      </w:r>
      <w:r w:rsidRPr="003E7131">
        <w:t xml:space="preserve">. Too often, the safety – bought at the price of liberty – the government offers is illusory. As Steven T. Wax observes, “The searches of baby strollers at airports does little or nothing for safety in the air and nothing at all for the safety of trains, trucks, shipping, and chemical and power plants.”20 </w:t>
      </w:r>
      <w:r w:rsidRPr="003E7131">
        <w:rPr>
          <w:rStyle w:val="Emphasis2"/>
        </w:rPr>
        <w:t>We need to be smart about our security</w:t>
      </w:r>
      <w:r w:rsidRPr="003E7131">
        <w:t xml:space="preserve"> and not buy into the fallacy of the more intrusive security measures automatically leads to greater safety. Not to mention, as has been shown throughout this paper, </w:t>
      </w:r>
      <w:r w:rsidRPr="003E7131">
        <w:rPr>
          <w:rStyle w:val="Emphasis2"/>
          <w:highlight w:val="yellow"/>
        </w:rPr>
        <w:t>rounding up people based on</w:t>
      </w:r>
      <w:r w:rsidRPr="003E7131">
        <w:rPr>
          <w:rStyle w:val="Emphasis2"/>
        </w:rPr>
        <w:t xml:space="preserve"> paranoia, profiling, or any other </w:t>
      </w:r>
      <w:r w:rsidRPr="003E7131">
        <w:rPr>
          <w:rStyle w:val="Emphasis2"/>
          <w:highlight w:val="yellow"/>
        </w:rPr>
        <w:t>arbitrary reason</w:t>
      </w:r>
      <w:r w:rsidRPr="003E7131">
        <w:rPr>
          <w:rStyle w:val="Emphasis2"/>
        </w:rPr>
        <w:t>,</w:t>
      </w:r>
      <w:r w:rsidRPr="003E7131">
        <w:t xml:space="preserve"> not only does nothing to help our security, but also </w:t>
      </w:r>
      <w:r w:rsidRPr="000537B4">
        <w:rPr>
          <w:rStyle w:val="Emphasis2"/>
          <w:highlight w:val="yellow"/>
        </w:rPr>
        <w:t>harms us</w:t>
      </w:r>
      <w:r w:rsidRPr="003E7131">
        <w:rPr>
          <w:rStyle w:val="Emphasis2"/>
        </w:rPr>
        <w:t xml:space="preserve"> insofar as </w:t>
      </w:r>
      <w:r w:rsidRPr="000537B4">
        <w:rPr>
          <w:rStyle w:val="Emphasis2"/>
        </w:rPr>
        <w:t>we fail to differentiate between the legitimate and the illegitimate</w:t>
      </w:r>
      <w:r w:rsidRPr="000537B4">
        <w:t>.</w:t>
      </w:r>
      <w:r w:rsidRPr="003E7131">
        <w:t xml:space="preserve"> Indeed, </w:t>
      </w:r>
      <w:r w:rsidRPr="003E7131">
        <w:rPr>
          <w:rStyle w:val="Emphasis2"/>
        </w:rPr>
        <w:t xml:space="preserve">such actions damage our integrity as a country </w:t>
      </w:r>
      <w:r w:rsidRPr="003E7131">
        <w:t>that believes in the maxim “innocent until proven guilty,” as a country that believes there is more to life than feeling safe and secure in our physical and material being</w:t>
      </w:r>
      <w:r w:rsidRPr="003E7131">
        <w:rPr>
          <w:rStyle w:val="Emphasis2"/>
        </w:rPr>
        <w:t>. We need to</w:t>
      </w:r>
      <w:r w:rsidRPr="003E7131">
        <w:t xml:space="preserve"> instead </w:t>
      </w:r>
      <w:r w:rsidRPr="003E7131">
        <w:rPr>
          <w:rStyle w:val="Emphasis2"/>
        </w:rPr>
        <w:t>ask</w:t>
      </w:r>
      <w:r w:rsidRPr="003E7131">
        <w:t xml:space="preserve"> ourselves </w:t>
      </w:r>
      <w:r w:rsidRPr="003E7131">
        <w:rPr>
          <w:rStyle w:val="Emphasis2"/>
        </w:rPr>
        <w:t>exactly how much freedom we are willing to give up in the name of increased security</w:t>
      </w:r>
      <w:r w:rsidRPr="003E7131">
        <w:t>? W</w:t>
      </w:r>
      <w:r w:rsidRPr="003E7131">
        <w:rPr>
          <w:rStyle w:val="Emphasis2"/>
        </w:rPr>
        <w:t>e must keep in mind the long-term costs, and not just the short-term benefits, of granting our president,</w:t>
      </w:r>
      <w:r w:rsidRPr="003E7131">
        <w:t xml:space="preserve"> our law enforcement, </w:t>
      </w:r>
      <w:r w:rsidRPr="003E7131">
        <w:rPr>
          <w:rStyle w:val="Emphasis2"/>
        </w:rPr>
        <w:t>and our military freer and freer reign</w:t>
      </w:r>
      <w:r w:rsidRPr="003E7131">
        <w:t xml:space="preserve">. </w:t>
      </w:r>
      <w:r w:rsidRPr="003E7131">
        <w:rPr>
          <w:rStyle w:val="Emphasis2"/>
        </w:rPr>
        <w:t xml:space="preserve">Small sacrifices </w:t>
      </w:r>
      <w:r w:rsidRPr="003E7131">
        <w:t xml:space="preserve">inevitably </w:t>
      </w:r>
      <w:r w:rsidRPr="003E7131">
        <w:rPr>
          <w:rStyle w:val="Emphasis2"/>
        </w:rPr>
        <w:t>accumulate</w:t>
      </w:r>
      <w:r w:rsidRPr="003E7131">
        <w:t xml:space="preserve">, </w:t>
      </w:r>
      <w:r w:rsidRPr="003E7131">
        <w:rPr>
          <w:rStyle w:val="Emphasis2"/>
        </w:rPr>
        <w:t>and</w:t>
      </w:r>
      <w:r w:rsidRPr="003E7131">
        <w:t xml:space="preserve"> subsequently can </w:t>
      </w:r>
      <w:r w:rsidRPr="003E7131">
        <w:rPr>
          <w:rStyle w:val="Emphasis2"/>
        </w:rPr>
        <w:t>morph</w:t>
      </w:r>
      <w:r w:rsidRPr="003E7131">
        <w:t xml:space="preserve"> </w:t>
      </w:r>
      <w:r w:rsidRPr="003E7131">
        <w:rPr>
          <w:rStyle w:val="Emphasis2"/>
        </w:rPr>
        <w:t>into much bigger sacrifices than we are actually willing to give up.</w:t>
      </w:r>
      <w:r w:rsidRPr="003E7131">
        <w:t xml:space="preserve"> </w:t>
      </w:r>
      <w:r w:rsidRPr="003E7131">
        <w:rPr>
          <w:rStyle w:val="Emphasis2"/>
        </w:rPr>
        <w:t>Furthermore, we owe those harmed</w:t>
      </w:r>
      <w:r w:rsidRPr="003E7131">
        <w:t xml:space="preserve"> – those wrongly detained – better than just monetary compensation. They deserve more than a “sorry” or an “our mistake, here’s some cash to make you whole.” </w:t>
      </w:r>
      <w:r w:rsidRPr="003E7131">
        <w:rPr>
          <w:rStyle w:val="Emphasis2"/>
        </w:rPr>
        <w:t>They warrant, at the very least, an apology</w:t>
      </w:r>
      <w:r w:rsidRPr="003E7131">
        <w:t xml:space="preserve"> which vows this is the last time we make this recurring mistake: “We sincerely apologize for your wrongful detention, we will do our very best to make sure this does not happen again.” And so, in arguing for a framework in </w:t>
      </w:r>
      <w:r w:rsidRPr="003E7131">
        <w:rPr>
          <w:rStyle w:val="Emphasis2"/>
        </w:rPr>
        <w:t xml:space="preserve">which </w:t>
      </w:r>
      <w:r w:rsidRPr="003E7131">
        <w:rPr>
          <w:rStyle w:val="Emphasis2"/>
          <w:highlight w:val="yellow"/>
        </w:rPr>
        <w:t>the Suspension Clause is the absolute minimum in the arena of preventive detention,</w:t>
      </w:r>
      <w:r w:rsidRPr="003E7131">
        <w:rPr>
          <w:rStyle w:val="Emphasis2"/>
        </w:rPr>
        <w:t xml:space="preserve"> we remain the most true to our American ideals.</w:t>
      </w:r>
      <w:r w:rsidRPr="003E7131">
        <w:t xml:space="preserve">21  </w:t>
      </w:r>
      <w:r w:rsidRPr="003E7131">
        <w:rPr>
          <w:rStyle w:val="Emphasis2"/>
          <w:highlight w:val="yellow"/>
        </w:rPr>
        <w:t>It is</w:t>
      </w:r>
      <w:r w:rsidRPr="003E7131">
        <w:rPr>
          <w:rStyle w:val="Emphasis2"/>
        </w:rPr>
        <w:t xml:space="preserve"> then</w:t>
      </w:r>
      <w:r w:rsidRPr="003E7131">
        <w:t>, during times of crisis and emergency</w:t>
      </w:r>
      <w:r w:rsidRPr="003E7131">
        <w:rPr>
          <w:rStyle w:val="Emphasis2"/>
        </w:rPr>
        <w:t xml:space="preserve">, </w:t>
      </w:r>
      <w:r w:rsidRPr="003E7131">
        <w:rPr>
          <w:rStyle w:val="Emphasis2"/>
          <w:highlight w:val="yellow"/>
        </w:rPr>
        <w:t>the task of the judiciary</w:t>
      </w:r>
      <w:r w:rsidRPr="003E7131">
        <w:rPr>
          <w:rStyle w:val="Emphasis2"/>
        </w:rPr>
        <w:t xml:space="preserve"> – </w:t>
      </w:r>
      <w:r w:rsidRPr="003E7131">
        <w:rPr>
          <w:rStyle w:val="Emphasis2"/>
          <w:highlight w:val="yellow"/>
        </w:rPr>
        <w:t>the most politically-insulated</w:t>
      </w:r>
      <w:r w:rsidRPr="003E7131">
        <w:rPr>
          <w:rStyle w:val="Emphasis2"/>
        </w:rPr>
        <w:t xml:space="preserve"> branch of government – </w:t>
      </w:r>
      <w:r w:rsidRPr="003E7131">
        <w:rPr>
          <w:rStyle w:val="Emphasis2"/>
          <w:highlight w:val="yellow"/>
        </w:rPr>
        <w:t>to uphold the writ of habeas corpus</w:t>
      </w:r>
      <w:r w:rsidRPr="003E7131">
        <w:rPr>
          <w:rStyle w:val="Emphasis2"/>
        </w:rPr>
        <w:t xml:space="preserve"> </w:t>
      </w:r>
      <w:r w:rsidRPr="003E7131">
        <w:rPr>
          <w:rStyle w:val="Emphasis2"/>
          <w:highlight w:val="yellow"/>
        </w:rPr>
        <w:t>in</w:t>
      </w:r>
      <w:r w:rsidRPr="003E7131">
        <w:rPr>
          <w:rStyle w:val="Emphasis2"/>
        </w:rPr>
        <w:t xml:space="preserve"> its </w:t>
      </w:r>
      <w:r w:rsidRPr="003E7131">
        <w:rPr>
          <w:rStyle w:val="Emphasis2"/>
          <w:highlight w:val="yellow"/>
        </w:rPr>
        <w:t>constitutional form</w:t>
      </w:r>
      <w:r w:rsidRPr="003E7131">
        <w:rPr>
          <w:highlight w:val="yellow"/>
        </w:rPr>
        <w:t>,</w:t>
      </w:r>
      <w:r w:rsidRPr="003E7131">
        <w:t xml:space="preserve"> i.e. </w:t>
      </w:r>
      <w:r w:rsidRPr="003E7131">
        <w:rPr>
          <w:rStyle w:val="Emphasis2"/>
          <w:highlight w:val="yellow"/>
        </w:rPr>
        <w:t>the Suspension Clause</w:t>
      </w:r>
      <w:r w:rsidRPr="003E7131">
        <w:t xml:space="preserve">, and thereby set the absolute minimum in times of exigency. </w:t>
      </w:r>
      <w:r w:rsidRPr="003E7131">
        <w:rPr>
          <w:rStyle w:val="Emphasis2"/>
          <w:highlight w:val="yellow"/>
        </w:rPr>
        <w:t>It is the responsibility of judges to force the executive to justify</w:t>
      </w:r>
      <w:r w:rsidRPr="003E7131">
        <w:t xml:space="preserve"> his </w:t>
      </w:r>
      <w:r w:rsidRPr="003E7131">
        <w:rPr>
          <w:rStyle w:val="Emphasis2"/>
          <w:highlight w:val="yellow"/>
        </w:rPr>
        <w:t>actions in a court of law</w:t>
      </w:r>
      <w:r w:rsidRPr="003E7131">
        <w:t xml:space="preserve"> as well as the court – domestic and international – of public opinion. </w:t>
      </w:r>
      <w:r w:rsidRPr="003E7131">
        <w:rPr>
          <w:rStyle w:val="Emphasis2"/>
        </w:rPr>
        <w:t>Most importantly, it is the</w:t>
      </w:r>
      <w:r w:rsidRPr="003E7131">
        <w:t xml:space="preserve"> time-honored </w:t>
      </w:r>
      <w:r w:rsidRPr="003E7131">
        <w:rPr>
          <w:rStyle w:val="Emphasis2"/>
        </w:rPr>
        <w:t>duty of this nation’s legal guardians to ensure that the ideals which informed our founding are not lost.</w:t>
      </w:r>
      <w:r w:rsidRPr="003E7131">
        <w:t xml:space="preserve"> In more colloquial terms, it is up to our judges – through the vehicle of habeas corpus – to be the good man in the storm. After all, </w:t>
      </w:r>
      <w:r w:rsidRPr="003E7131">
        <w:rPr>
          <w:rStyle w:val="Emphasis2"/>
        </w:rPr>
        <w:t>in the age of terror, “[i]f anybody destroys our legacy of freedom, it will be us.”</w:t>
      </w:r>
      <w:r w:rsidRPr="003E7131">
        <w:t xml:space="preserve">22 Thus, the upkeep and preservation of our freedom, our values and beliefs, is our responsibility – and ours alone. Indeed, by the time Al Maqaleh, or another case like it, comes before the Supreme Court of the United States, we – </w:t>
      </w:r>
      <w:r w:rsidRPr="003E7131">
        <w:rPr>
          <w:rStyle w:val="Emphasis2"/>
        </w:rPr>
        <w:t>the people, the lawyers, the judges – should be prepared to</w:t>
      </w:r>
      <w:r w:rsidRPr="003E7131">
        <w:t xml:space="preserve"> not simply </w:t>
      </w:r>
      <w:r w:rsidRPr="003E7131">
        <w:rPr>
          <w:rStyle w:val="Emphasis2"/>
        </w:rPr>
        <w:t>enforce the new habeas emergency paradigm</w:t>
      </w:r>
      <w:r w:rsidRPr="003E7131">
        <w:t xml:space="preserve"> by extending the writ to all those detained by the United States, but also to do better, with each subsequent generation, as a nation dedicated to an enduring legacy of freedom.</w:t>
      </w:r>
    </w:p>
    <w:p w:rsidR="00B069DF" w:rsidRPr="003E7131" w:rsidRDefault="00B069DF" w:rsidP="00B069DF">
      <w:pPr>
        <w:pStyle w:val="card"/>
      </w:pPr>
    </w:p>
    <w:p w:rsidR="00B069DF" w:rsidRPr="00441206" w:rsidRDefault="00B069DF" w:rsidP="00B069DF">
      <w:pPr>
        <w:pStyle w:val="Heading4"/>
      </w:pPr>
      <w:r>
        <w:t>Even if the plan doesn’t change all detention policies, c</w:t>
      </w:r>
      <w:r w:rsidRPr="00441206">
        <w:t>ourt ruling triggers observer effect – shifts presidential</w:t>
      </w:r>
      <w:r>
        <w:t xml:space="preserve"> policy to favor court rulings to save face</w:t>
      </w:r>
    </w:p>
    <w:p w:rsidR="00B069DF" w:rsidRPr="00441206" w:rsidRDefault="00B069DF" w:rsidP="00B069DF">
      <w:r w:rsidRPr="00441206">
        <w:rPr>
          <w:rStyle w:val="StyleStyleBold12pt"/>
        </w:rPr>
        <w:t>Deeks 10/21</w:t>
      </w:r>
      <w:r w:rsidRPr="00441206">
        <w:t xml:space="preserve"> (2013, Ashley – Law Prof @ U of VA) “Courts Can Influence National Security Without Doing a Single Thing” http://www.newrepublic.com/article/115270/courts-influence-national-security-merely-watching</w:t>
      </w:r>
    </w:p>
    <w:p w:rsidR="00B069DF" w:rsidRPr="00A02368" w:rsidRDefault="00B069DF" w:rsidP="00B069DF">
      <w:pPr>
        <w:pStyle w:val="card"/>
        <w:rPr>
          <w:rStyle w:val="StyleBoldUnderline"/>
        </w:rPr>
      </w:pPr>
      <w:r w:rsidRPr="00764477">
        <w:rPr>
          <w:rStyle w:val="StyleBoldUnderline"/>
          <w:highlight w:val="yellow"/>
        </w:rPr>
        <w:lastRenderedPageBreak/>
        <w:t>While courts rarely</w:t>
      </w:r>
      <w:r w:rsidRPr="00A02368">
        <w:rPr>
          <w:rStyle w:val="StyleBoldUnderline"/>
        </w:rPr>
        <w:t xml:space="preserve"> </w:t>
      </w:r>
      <w:r w:rsidRPr="00764477">
        <w:rPr>
          <w:rStyle w:val="StyleBoldUnderline"/>
          <w:highlight w:val="yellow"/>
        </w:rPr>
        <w:t>intervene</w:t>
      </w:r>
      <w:r w:rsidRPr="00441206">
        <w:t xml:space="preserve"> </w:t>
      </w:r>
      <w:r w:rsidRPr="00A02368">
        <w:rPr>
          <w:rStyle w:val="StyleBoldUnderline"/>
        </w:rPr>
        <w:t>directly</w:t>
      </w:r>
      <w:r w:rsidRPr="00441206">
        <w:t xml:space="preserve"> in national security disputes, </w:t>
      </w:r>
      <w:r w:rsidRPr="00764477">
        <w:rPr>
          <w:rStyle w:val="StyleBoldUnderline"/>
          <w:highlight w:val="yellow"/>
        </w:rPr>
        <w:t>they</w:t>
      </w:r>
      <w:r w:rsidRPr="00441206">
        <w:t xml:space="preserve"> nevertheless </w:t>
      </w:r>
      <w:r w:rsidRPr="00764477">
        <w:rPr>
          <w:rStyle w:val="StyleBoldUnderline"/>
          <w:highlight w:val="yellow"/>
        </w:rPr>
        <w:t>play</w:t>
      </w:r>
      <w:r w:rsidRPr="00764477">
        <w:rPr>
          <w:highlight w:val="yellow"/>
        </w:rPr>
        <w:t xml:space="preserve"> </w:t>
      </w:r>
      <w:r w:rsidRPr="00764477">
        <w:rPr>
          <w:rStyle w:val="StyleBoldUnderline"/>
          <w:highlight w:val="yellow"/>
        </w:rPr>
        <w:t>a</w:t>
      </w:r>
      <w:r w:rsidRPr="00A02368">
        <w:rPr>
          <w:rStyle w:val="StyleBoldUnderline"/>
        </w:rPr>
        <w:t xml:space="preserve"> </w:t>
      </w:r>
      <w:r w:rsidRPr="00441206">
        <w:t xml:space="preserve">significant </w:t>
      </w:r>
      <w:r w:rsidRPr="00764477">
        <w:rPr>
          <w:rStyle w:val="StyleBoldUnderline"/>
          <w:highlight w:val="yellow"/>
        </w:rPr>
        <w:t>role in shaping Executive</w:t>
      </w:r>
      <w:r w:rsidRPr="00A02368">
        <w:rPr>
          <w:rStyle w:val="StyleBoldUnderline"/>
        </w:rPr>
        <w:t xml:space="preserve"> branch security </w:t>
      </w:r>
      <w:r w:rsidRPr="00764477">
        <w:rPr>
          <w:rStyle w:val="StyleBoldUnderline"/>
          <w:highlight w:val="yellow"/>
        </w:rPr>
        <w:t>policies</w:t>
      </w:r>
      <w:r w:rsidRPr="00441206">
        <w:t xml:space="preserve">. </w:t>
      </w:r>
      <w:r w:rsidRPr="00A02368">
        <w:rPr>
          <w:rStyle w:val="StyleBoldUnderline"/>
        </w:rPr>
        <w:t xml:space="preserve">Let’s call this </w:t>
      </w:r>
      <w:r w:rsidRPr="00764477">
        <w:rPr>
          <w:rStyle w:val="StyleBoldUnderline"/>
          <w:highlight w:val="yellow"/>
        </w:rPr>
        <w:t>the “observer effect.”</w:t>
      </w:r>
      <w:r w:rsidRPr="00441206">
        <w:t xml:space="preserve"> Physics teaches us that observing a particle alters how it behaves. Through psychology, we know that people act differently when they are aware that someone is watching them.</w:t>
      </w:r>
      <w:r w:rsidRPr="00441206">
        <w:rPr>
          <w:sz w:val="12"/>
        </w:rPr>
        <w:t xml:space="preserve">¶ </w:t>
      </w:r>
      <w:r w:rsidRPr="00441206">
        <w:t xml:space="preserve">In the national security context, </w:t>
      </w:r>
      <w:r w:rsidRPr="00764477">
        <w:rPr>
          <w:rStyle w:val="StyleBoldUnderline"/>
          <w:highlight w:val="yellow"/>
        </w:rPr>
        <w:t>the “observer effect” can be thought of as the impact on Executive policy</w:t>
      </w:r>
      <w:r w:rsidRPr="00A02368">
        <w:rPr>
          <w:rStyle w:val="StyleBoldUnderline"/>
        </w:rPr>
        <w:t xml:space="preserve">-setting of </w:t>
      </w:r>
      <w:r w:rsidRPr="00441206">
        <w:t xml:space="preserve">pending or probable </w:t>
      </w:r>
      <w:r w:rsidRPr="00A02368">
        <w:rPr>
          <w:rStyle w:val="StyleBoldUnderline"/>
        </w:rPr>
        <w:t>court consideration of a specific national security policy</w:t>
      </w:r>
      <w:r w:rsidRPr="00441206">
        <w:t xml:space="preserve">. </w:t>
      </w:r>
      <w:r w:rsidRPr="00A02368">
        <w:rPr>
          <w:rStyle w:val="StyleBoldUnderline"/>
        </w:rPr>
        <w:t>The</w:t>
      </w:r>
      <w:r w:rsidRPr="00441206">
        <w:t xml:space="preserve"> </w:t>
      </w:r>
      <w:r w:rsidRPr="00764477">
        <w:rPr>
          <w:rStyle w:val="StyleBoldUnderline"/>
          <w:highlight w:val="yellow"/>
        </w:rPr>
        <w:t>Executive’s awareness of likely judicial oversight</w:t>
      </w:r>
      <w:r w:rsidRPr="00441206">
        <w:t xml:space="preserve"> over particular national security policies—an awareness that ebbs and flows—</w:t>
      </w:r>
      <w:r w:rsidRPr="00764477">
        <w:rPr>
          <w:rStyle w:val="StyleBoldUnderline"/>
          <w:highlight w:val="yellow"/>
        </w:rPr>
        <w:t>plays a significant role as a forcing mechanism</w:t>
      </w:r>
      <w:r w:rsidRPr="00764477">
        <w:rPr>
          <w:highlight w:val="yellow"/>
        </w:rPr>
        <w:t xml:space="preserve">. </w:t>
      </w:r>
      <w:r w:rsidRPr="00764477">
        <w:rPr>
          <w:rStyle w:val="StyleBoldUnderline"/>
          <w:highlight w:val="yellow"/>
        </w:rPr>
        <w:t>It drives the Executive to alter,</w:t>
      </w:r>
      <w:r w:rsidRPr="00A02368">
        <w:rPr>
          <w:rStyle w:val="StyleBoldUnderline"/>
        </w:rPr>
        <w:t xml:space="preserve"> disclose, </w:t>
      </w:r>
      <w:r w:rsidRPr="00764477">
        <w:rPr>
          <w:rStyle w:val="StyleBoldUnderline"/>
          <w:highlight w:val="yellow"/>
        </w:rPr>
        <w:t>and improve those policies before courts actually review them.</w:t>
      </w:r>
      <w:r w:rsidRPr="00764477">
        <w:rPr>
          <w:rStyle w:val="StyleBoldUnderline"/>
          <w:sz w:val="12"/>
          <w:highlight w:val="yellow"/>
        </w:rPr>
        <w:t>¶</w:t>
      </w:r>
      <w:r w:rsidRPr="00764477">
        <w:rPr>
          <w:sz w:val="12"/>
          <w:highlight w:val="yellow"/>
        </w:rPr>
        <w:t xml:space="preserve"> </w:t>
      </w:r>
      <w:r w:rsidRPr="00764477">
        <w:rPr>
          <w:rStyle w:val="StyleBoldUnderline"/>
          <w:highlight w:val="yellow"/>
        </w:rPr>
        <w:t>Take</w:t>
      </w:r>
      <w:r w:rsidRPr="00441206">
        <w:t xml:space="preserve">, for example, </w:t>
      </w:r>
      <w:r w:rsidRPr="00A02368">
        <w:rPr>
          <w:rStyle w:val="StyleBoldUnderline"/>
        </w:rPr>
        <w:t xml:space="preserve">U.S. </w:t>
      </w:r>
      <w:r w:rsidRPr="00764477">
        <w:rPr>
          <w:rStyle w:val="StyleBoldUnderline"/>
          <w:highlight w:val="yellow"/>
        </w:rPr>
        <w:t>detention policy</w:t>
      </w:r>
      <w:r w:rsidRPr="00441206">
        <w:t xml:space="preserve"> in Afghanistan. </w:t>
      </w:r>
      <w:r w:rsidRPr="00764477">
        <w:rPr>
          <w:rStyle w:val="StyleBoldUnderline"/>
          <w:highlight w:val="yellow"/>
        </w:rPr>
        <w:t>After</w:t>
      </w:r>
      <w:r w:rsidRPr="00A02368">
        <w:rPr>
          <w:rStyle w:val="StyleBoldUnderline"/>
        </w:rPr>
        <w:t xml:space="preserve"> several </w:t>
      </w:r>
      <w:r w:rsidRPr="00764477">
        <w:rPr>
          <w:rStyle w:val="StyleBoldUnderline"/>
          <w:highlight w:val="yellow"/>
        </w:rPr>
        <w:t>detainees</w:t>
      </w:r>
      <w:r w:rsidRPr="00A02368">
        <w:rPr>
          <w:rStyle w:val="StyleBoldUnderline"/>
        </w:rPr>
        <w:t xml:space="preserve"> held</w:t>
      </w:r>
      <w:r w:rsidRPr="00441206">
        <w:t xml:space="preserve"> by the United States </w:t>
      </w:r>
      <w:r w:rsidRPr="00764477">
        <w:rPr>
          <w:rStyle w:val="StyleBoldUnderline"/>
          <w:highlight w:val="yellow"/>
        </w:rPr>
        <w:t>asked U.S courts to review their detention, the Executive changed its policies to give detainees</w:t>
      </w:r>
      <w:r w:rsidRPr="00441206">
        <w:t xml:space="preserve"> in Afghanistan a </w:t>
      </w:r>
      <w:r w:rsidRPr="00764477">
        <w:rPr>
          <w:rStyle w:val="StyleBoldUnderline"/>
          <w:highlight w:val="yellow"/>
        </w:rPr>
        <w:t>greater ability to appeal their detention</w:t>
      </w:r>
      <w:r w:rsidRPr="00764477">
        <w:rPr>
          <w:highlight w:val="yellow"/>
        </w:rPr>
        <w:t>—</w:t>
      </w:r>
      <w:r w:rsidRPr="00764477">
        <w:rPr>
          <w:rStyle w:val="StyleBoldUnderline"/>
          <w:highlight w:val="yellow"/>
        </w:rPr>
        <w:t>a change made</w:t>
      </w:r>
      <w:r w:rsidRPr="00A02368">
        <w:rPr>
          <w:rStyle w:val="StyleBoldUnderline"/>
        </w:rPr>
        <w:t xml:space="preserve"> </w:t>
      </w:r>
      <w:r w:rsidRPr="00441206">
        <w:t>in</w:t>
      </w:r>
      <w:r w:rsidRPr="00A02368">
        <w:rPr>
          <w:rStyle w:val="StyleBoldUnderline"/>
        </w:rPr>
        <w:t xml:space="preserve"> </w:t>
      </w:r>
      <w:r w:rsidRPr="00441206">
        <w:t>response</w:t>
      </w:r>
      <w:r w:rsidRPr="00A02368">
        <w:rPr>
          <w:rStyle w:val="StyleBoldUnderline"/>
        </w:rPr>
        <w:t xml:space="preserve"> to the </w:t>
      </w:r>
      <w:r w:rsidRPr="00764477">
        <w:rPr>
          <w:rStyle w:val="StyleBoldUnderline"/>
          <w:highlight w:val="yellow"/>
        </w:rPr>
        <w:t>pending litigation</w:t>
      </w:r>
      <w:r w:rsidRPr="00A02368">
        <w:rPr>
          <w:rStyle w:val="StyleBoldUnderline"/>
        </w:rPr>
        <w:t xml:space="preserve"> and in an effort to avoid an adverse decision by the court.</w:t>
      </w:r>
      <w:r w:rsidRPr="00441206">
        <w:t xml:space="preserve"> The Government went on to win the litigation. </w:t>
      </w:r>
      <w:r w:rsidRPr="00764477">
        <w:rPr>
          <w:rStyle w:val="StyleBoldUnderline"/>
        </w:rPr>
        <w:t>A year later,</w:t>
      </w:r>
      <w:r w:rsidRPr="00764477">
        <w:t xml:space="preserve"> </w:t>
      </w:r>
      <w:r w:rsidRPr="00764477">
        <w:rPr>
          <w:rStyle w:val="StyleBoldUnderline"/>
        </w:rPr>
        <w:t>the detainees re-filed their case, claiming</w:t>
      </w:r>
      <w:r w:rsidRPr="00441206">
        <w:t xml:space="preserve"> that </w:t>
      </w:r>
      <w:r w:rsidRPr="00A02368">
        <w:rPr>
          <w:rStyle w:val="StyleBoldUnderline"/>
        </w:rPr>
        <w:t>new facts had come to light.</w:t>
      </w:r>
      <w:r w:rsidRPr="00441206">
        <w:t xml:space="preserve"> </w:t>
      </w:r>
      <w:r w:rsidRPr="00A02368">
        <w:rPr>
          <w:rStyle w:val="StyleBoldUnderline"/>
        </w:rPr>
        <w:t>Just</w:t>
      </w:r>
      <w:r w:rsidRPr="00441206">
        <w:t xml:space="preserve"> </w:t>
      </w:r>
      <w:r w:rsidRPr="00A02368">
        <w:rPr>
          <w:rStyle w:val="StyleBoldUnderline"/>
        </w:rPr>
        <w:t>before</w:t>
      </w:r>
      <w:r w:rsidRPr="00441206">
        <w:t xml:space="preserve"> the government’s brief was d</w:t>
      </w:r>
      <w:r w:rsidRPr="00A02368">
        <w:rPr>
          <w:rStyle w:val="StyleBoldUnderline"/>
        </w:rPr>
        <w:t>ue in court, the process repeated itself, with the Obama</w:t>
      </w:r>
      <w:r w:rsidRPr="00441206">
        <w:t xml:space="preserve"> Administration rev</w:t>
      </w:r>
      <w:r w:rsidRPr="00A02368">
        <w:rPr>
          <w:rStyle w:val="StyleBoldUnderline"/>
        </w:rPr>
        <w:t xml:space="preserve">ealing another rule change that favored the petitioners. </w:t>
      </w:r>
      <w:r w:rsidRPr="00441206">
        <w:t xml:space="preserve">Exchanges between detainees and their personal representatives would be considered confidential, creating something akin to the attorney-client privilege. </w:t>
      </w:r>
      <w:r w:rsidRPr="00764477">
        <w:rPr>
          <w:rStyle w:val="StyleBoldUnderline"/>
          <w:highlight w:val="yellow"/>
        </w:rPr>
        <w:t>Thus we see the Executive shifting its policies in a more rights-protective direction without a court ordering it to do so</w:t>
      </w:r>
      <w:r w:rsidRPr="00A02368">
        <w:rPr>
          <w:rStyle w:val="StyleBoldUnderline"/>
        </w:rPr>
        <w:t>.</w:t>
      </w:r>
      <w:r w:rsidRPr="00A02368">
        <w:rPr>
          <w:rStyle w:val="StyleBoldUnderline"/>
          <w:sz w:val="12"/>
        </w:rPr>
        <w:t>¶</w:t>
      </w:r>
      <w:r w:rsidRPr="00441206">
        <w:rPr>
          <w:sz w:val="12"/>
        </w:rPr>
        <w:t xml:space="preserve"> </w:t>
      </w:r>
      <w:r w:rsidRPr="00441206">
        <w:t>Other examples of the observer effect abound. In 2005, the Executive decided to reveal the processes by which it negotiated “diplomatic assurances” to return Guantanamo detainees to foreign countries, in an effort to fend off court decisions delaying those returns. The Government might well have won in court even without these revelations – the precedents suggested that it would have—but it hedged its bets by persuading the courts that it had in place a thorough process to ensure that the United States did not expose detainees to likely mistreatment in the receiving country.</w:t>
      </w:r>
      <w:r w:rsidRPr="00441206">
        <w:rPr>
          <w:sz w:val="12"/>
        </w:rPr>
        <w:t xml:space="preserve">¶ </w:t>
      </w:r>
      <w:r w:rsidRPr="00441206">
        <w:t>Here’s another example: in the face of some adverse lower court decisions (which the Government ultimately won on appeal), the Government curtailed its own use of the “state secrets” privilege. That’s a privilege the government may invoke when a lawsuit raises legal challenges that cannot be proven or defended without disclosing information that would jeopardize U.S. national security. And the Government altered the policies pursuant to which it uses secret evidence to deport aliens, due in part to critical language in court decisions, even though the Government likely would have won the cases on the merits.</w:t>
      </w:r>
      <w:r w:rsidRPr="00441206">
        <w:rPr>
          <w:sz w:val="12"/>
        </w:rPr>
        <w:t xml:space="preserve">¶ </w:t>
      </w:r>
      <w:r w:rsidRPr="00764477">
        <w:rPr>
          <w:rStyle w:val="StyleBoldUnderline"/>
          <w:highlight w:val="yellow"/>
        </w:rPr>
        <w:t>When should we expect</w:t>
      </w:r>
      <w:r w:rsidRPr="00441206">
        <w:t xml:space="preserve"> to see </w:t>
      </w:r>
      <w:r w:rsidRPr="00764477">
        <w:rPr>
          <w:rStyle w:val="StyleBoldUnderline"/>
          <w:highlight w:val="yellow"/>
        </w:rPr>
        <w:t>the</w:t>
      </w:r>
      <w:r w:rsidRPr="00764477">
        <w:rPr>
          <w:highlight w:val="yellow"/>
        </w:rPr>
        <w:t xml:space="preserve"> </w:t>
      </w:r>
      <w:r w:rsidRPr="00764477">
        <w:rPr>
          <w:rStyle w:val="StyleBoldUnderline"/>
          <w:highlight w:val="yellow"/>
        </w:rPr>
        <w:t>observer</w:t>
      </w:r>
      <w:r w:rsidRPr="00764477">
        <w:rPr>
          <w:highlight w:val="yellow"/>
        </w:rPr>
        <w:t xml:space="preserve"> </w:t>
      </w:r>
      <w:r w:rsidRPr="00764477">
        <w:rPr>
          <w:rStyle w:val="StyleBoldUnderline"/>
          <w:highlight w:val="yellow"/>
        </w:rPr>
        <w:t>effect</w:t>
      </w:r>
      <w:r w:rsidRPr="00441206">
        <w:t xml:space="preserve">? In general, we should look for three things. </w:t>
      </w:r>
      <w:r w:rsidRPr="00A02368">
        <w:rPr>
          <w:rStyle w:val="StyleBoldUnderline"/>
        </w:rPr>
        <w:t xml:space="preserve">First, </w:t>
      </w:r>
      <w:r w:rsidRPr="00764477">
        <w:rPr>
          <w:rStyle w:val="StyleBoldUnderline"/>
          <w:highlight w:val="yellow"/>
        </w:rPr>
        <w:t>there must be a triggering event</w:t>
      </w:r>
      <w:r w:rsidRPr="00441206">
        <w:t>. This ranges from the filing of a non-frivolous case, to some indication from a court that it may reach the merits of a case (i.e., ordering briefing on an issue, or rejecting the government’s motion for summary judgment), to the court’s consideration of the issue on the merits. The observer effect most clearly comes into play when a court becomes seized with a national security case after an extended period of judicial non-involvement in security issues, such as when federal courts started to consider the type of person the Executive lawfully may detain on the battlefield. The observer effect then kicks in to influence the Executive’s approach to the policy being challenged in the triggering case, as well as to future (or other pre-existing) Executive policies in the vicinity of that triggering case.</w:t>
      </w:r>
      <w:r w:rsidRPr="00441206">
        <w:rPr>
          <w:sz w:val="12"/>
        </w:rPr>
        <w:t xml:space="preserve">¶ </w:t>
      </w:r>
      <w:r w:rsidRPr="00A02368">
        <w:rPr>
          <w:rStyle w:val="StyleBoldUnderline"/>
        </w:rPr>
        <w:t xml:space="preserve">Second, </w:t>
      </w:r>
      <w:r w:rsidRPr="00764477">
        <w:rPr>
          <w:rStyle w:val="StyleBoldUnderline"/>
          <w:highlight w:val="yellow"/>
        </w:rPr>
        <w:t>future uncertainty</w:t>
      </w:r>
      <w:r w:rsidRPr="00A02368">
        <w:rPr>
          <w:rStyle w:val="StyleBoldUnderline"/>
        </w:rPr>
        <w:t xml:space="preserve"> </w:t>
      </w:r>
      <w:r w:rsidRPr="00441206">
        <w:t>plays a critical role in eliciting the observer effect. In some cases, the question for the Executive will be whether a court will conclude that it can or should exercise jurisdiction over a case. In other cases, Executive uncertainty will exist when it is not obvious what law will govern the dispute at issue, or where there is little precedent to guide the courts in resolving the dispute. It is this uncertainty that leaves the Executive with doubt about whether it will win the case, and that creates incentives for the Executive to alter its policies in anticipation of litigation or its outcome. After all, there are real advantages to the Executive in retaining the power to shape these national security policies, even under a potentially watchful eye of the courts.</w:t>
      </w:r>
      <w:r w:rsidRPr="00441206">
        <w:rPr>
          <w:sz w:val="12"/>
        </w:rPr>
        <w:t xml:space="preserve">¶ </w:t>
      </w:r>
      <w:r w:rsidRPr="00441206">
        <w:t xml:space="preserve">The </w:t>
      </w:r>
      <w:r w:rsidRPr="00A02368">
        <w:rPr>
          <w:rStyle w:val="StyleBoldUnderline"/>
        </w:rPr>
        <w:t>third</w:t>
      </w:r>
      <w:r w:rsidRPr="00441206">
        <w:t xml:space="preserve"> factor that helps secure the observer effect’s operation is the likelihood of </w:t>
      </w:r>
      <w:r w:rsidRPr="00764477">
        <w:rPr>
          <w:rStyle w:val="StyleBoldUnderline"/>
          <w:highlight w:val="yellow"/>
        </w:rPr>
        <w:t>future litigation on related issues</w:t>
      </w:r>
      <w:r w:rsidRPr="00441206">
        <w:t>. If a court declines to defer to the Executive in a particular case, that decision is unlikely to create an observer effect if the Executive has confidence that the factual and legal questions at issue in that case will not arise again. In contrast, when the Executive perceives that a set of policies is likely to come under sustained litigation (and thus under the potential oversight of multiple judges over time), it is more likely to concertedly review—and alter—those policies.</w:t>
      </w:r>
      <w:r w:rsidRPr="00441206">
        <w:rPr>
          <w:sz w:val="12"/>
        </w:rPr>
        <w:t xml:space="preserve">¶ </w:t>
      </w:r>
      <w:r w:rsidRPr="00764477">
        <w:rPr>
          <w:rStyle w:val="StyleBoldUnderline"/>
          <w:highlight w:val="yellow"/>
        </w:rPr>
        <w:t>When</w:t>
      </w:r>
      <w:r w:rsidRPr="00764477">
        <w:rPr>
          <w:highlight w:val="yellow"/>
        </w:rPr>
        <w:t xml:space="preserve"> </w:t>
      </w:r>
      <w:r w:rsidRPr="00764477">
        <w:rPr>
          <w:rStyle w:val="StyleBoldUnderline"/>
          <w:highlight w:val="yellow"/>
        </w:rPr>
        <w:t>these</w:t>
      </w:r>
      <w:r w:rsidRPr="00441206">
        <w:t xml:space="preserve"> three </w:t>
      </w:r>
      <w:r w:rsidRPr="00764477">
        <w:rPr>
          <w:rStyle w:val="StyleBoldUnderline"/>
          <w:highlight w:val="yellow"/>
        </w:rPr>
        <w:t>elements</w:t>
      </w:r>
      <w:r w:rsidRPr="00764477">
        <w:rPr>
          <w:highlight w:val="yellow"/>
        </w:rPr>
        <w:t xml:space="preserve"> </w:t>
      </w:r>
      <w:r w:rsidRPr="00764477">
        <w:rPr>
          <w:rStyle w:val="StyleBoldUnderline"/>
          <w:highlight w:val="yellow"/>
        </w:rPr>
        <w:t>are present</w:t>
      </w:r>
      <w:r w:rsidRPr="00764477">
        <w:rPr>
          <w:highlight w:val="yellow"/>
        </w:rPr>
        <w:t>,</w:t>
      </w:r>
      <w:r w:rsidRPr="00441206">
        <w:t xml:space="preserve"> </w:t>
      </w:r>
      <w:r w:rsidRPr="00764477">
        <w:rPr>
          <w:rStyle w:val="StyleBoldUnderline"/>
          <w:highlight w:val="yellow"/>
        </w:rPr>
        <w:t>the observer</w:t>
      </w:r>
      <w:r w:rsidRPr="00764477">
        <w:rPr>
          <w:highlight w:val="yellow"/>
        </w:rPr>
        <w:t xml:space="preserve"> </w:t>
      </w:r>
      <w:r w:rsidRPr="00764477">
        <w:rPr>
          <w:rStyle w:val="StyleBoldUnderline"/>
          <w:highlight w:val="yellow"/>
        </w:rPr>
        <w:t>effect is likely to come into play</w:t>
      </w:r>
      <w:r w:rsidRPr="00441206">
        <w:t xml:space="preserve">. </w:t>
      </w:r>
      <w:r w:rsidRPr="00A02368">
        <w:rPr>
          <w:rStyle w:val="StyleBoldUnderline"/>
        </w:rPr>
        <w:t>How does the Executive react</w:t>
      </w:r>
      <w:r w:rsidRPr="00441206">
        <w:t xml:space="preserve">? </w:t>
      </w:r>
      <w:r w:rsidRPr="00A02368">
        <w:rPr>
          <w:rStyle w:val="StyleBoldUnderline"/>
        </w:rPr>
        <w:t>The Executive attempts to maximize</w:t>
      </w:r>
      <w:r w:rsidRPr="00441206">
        <w:t xml:space="preserve"> the total value of two elements: a sufficiently </w:t>
      </w:r>
      <w:r w:rsidRPr="00A02368">
        <w:rPr>
          <w:rStyle w:val="StyleBoldUnderline"/>
        </w:rPr>
        <w:t>security-focused policy and unilateral control over national security policymaking. To achieve this</w:t>
      </w:r>
      <w:r w:rsidRPr="00441206">
        <w:t xml:space="preserve"> goal, the Executive often is willing to cede some ground on the first element to retain the second element. </w:t>
      </w:r>
      <w:r w:rsidRPr="00764477">
        <w:rPr>
          <w:rStyle w:val="StyleBoldUnderline"/>
          <w:highlight w:val="yellow"/>
        </w:rPr>
        <w:t>The Executive</w:t>
      </w:r>
      <w:r w:rsidRPr="00A02368">
        <w:rPr>
          <w:rStyle w:val="StyleBoldUnderline"/>
        </w:rPr>
        <w:t xml:space="preserve"> therefore </w:t>
      </w:r>
      <w:r w:rsidRPr="00441206">
        <w:t xml:space="preserve">often responds to the presence of these three elements by </w:t>
      </w:r>
      <w:r w:rsidRPr="00764477">
        <w:rPr>
          <w:rStyle w:val="StyleBoldUnderline"/>
          <w:highlight w:val="yellow"/>
        </w:rPr>
        <w:t>shift</w:t>
      </w:r>
      <w:r w:rsidRPr="00764477">
        <w:t>ing</w:t>
      </w:r>
      <w:r w:rsidRPr="00441206">
        <w:t xml:space="preserve"> </w:t>
      </w:r>
      <w:r w:rsidRPr="00764477">
        <w:rPr>
          <w:rStyle w:val="StyleBoldUnderline"/>
          <w:highlight w:val="yellow"/>
        </w:rPr>
        <w:t>its policy to a position that gives it greater confidence that the courts would uphold it if presented with a challenge to that policy</w:t>
      </w:r>
      <w:r w:rsidRPr="00A02368">
        <w:rPr>
          <w:rStyle w:val="StyleBoldUnderline"/>
        </w:rPr>
        <w:t>.</w:t>
      </w:r>
      <w:r w:rsidRPr="00441206">
        <w:t xml:space="preserve"> This does not mean that it will establish or revise its policy to a point at which it has full confidence that a court will deem the policy acceptable. Instead, the Executive has strong incentives to take a gamble: </w:t>
      </w:r>
      <w:r w:rsidRPr="00764477">
        <w:rPr>
          <w:rStyle w:val="StyleBoldUnderline"/>
          <w:highlight w:val="yellow"/>
        </w:rPr>
        <w:t xml:space="preserve">all it needs to do is establish a policy that is </w:t>
      </w:r>
      <w:r w:rsidRPr="00764477">
        <w:rPr>
          <w:rStyle w:val="StyleBoldUnderline"/>
          <w:highlight w:val="yellow"/>
        </w:rPr>
        <w:lastRenderedPageBreak/>
        <w:t>close enough to what a court would find acceptable</w:t>
      </w:r>
      <w:r w:rsidRPr="00A02368">
        <w:rPr>
          <w:rStyle w:val="StyleBoldUnderline"/>
        </w:rPr>
        <w:t xml:space="preserve"> that it alters the court’s calculation about whether to engage on the merits</w:t>
      </w:r>
      <w:r w:rsidRPr="00441206">
        <w:t>. It is, in short, a governmental game of chicken.</w:t>
      </w:r>
      <w:r w:rsidRPr="00441206">
        <w:rPr>
          <w:sz w:val="12"/>
        </w:rPr>
        <w:t xml:space="preserve">¶ </w:t>
      </w:r>
      <w:r w:rsidRPr="00441206">
        <w:t xml:space="preserve">I don’t want to suggest that a potentially adverse decision by a court is the sole driver of Executive policy-making. While courts may be one important audience for national security policies, there are many other audiences, including Congress, the general public, the media, and elites. Proving what causes the Executive to select or modify a particular policy is notoriously difficult because many factors and influences usually coalesce to produce government policy. But </w:t>
      </w:r>
      <w:r w:rsidRPr="00A02368">
        <w:rPr>
          <w:rStyle w:val="StyleBoldUnderline"/>
        </w:rPr>
        <w:t>important pressures are brought to bear by an increased Executive awareness of possible court intervention</w:t>
      </w:r>
      <w:r w:rsidRPr="00441206">
        <w:t xml:space="preserve">, especially </w:t>
      </w:r>
      <w:r w:rsidRPr="00A02368">
        <w:rPr>
          <w:rStyle w:val="StyleBoldUnderline"/>
        </w:rPr>
        <w:t xml:space="preserve">because </w:t>
      </w:r>
      <w:r w:rsidRPr="00764477">
        <w:rPr>
          <w:rStyle w:val="StyleBoldUnderline"/>
          <w:highlight w:val="yellow"/>
        </w:rPr>
        <w:t>courts have the power to rewrite national security policies</w:t>
      </w:r>
      <w:r w:rsidRPr="00A02368">
        <w:rPr>
          <w:rStyle w:val="StyleBoldUnderline"/>
        </w:rPr>
        <w:t xml:space="preserve"> in a way that members of the public and the media do not.</w:t>
      </w:r>
      <w:r w:rsidRPr="00A02368">
        <w:rPr>
          <w:rStyle w:val="StyleBoldUnderline"/>
          <w:sz w:val="12"/>
        </w:rPr>
        <w:t>¶</w:t>
      </w:r>
      <w:r w:rsidRPr="00441206">
        <w:rPr>
          <w:sz w:val="12"/>
        </w:rPr>
        <w:t xml:space="preserve"> </w:t>
      </w:r>
      <w:r w:rsidRPr="00441206">
        <w:t>One important lesson to draw from the observer effect is that it matters what signals the courts and the Executive send to each other and how they send them. When courts hear cases on the merits or when Justices issue statements related to denials of certiorari, they have the opportunity to initiate a dialogue with the Executive—whether or not the courts ultimately defer to the Executive’s position. That dialogue allows the courts to gesture at acceptable and unacceptable policy choices, while the Executive gauges which policies to adopt and how large of a “cushion” to build into those policies to avoid future adverse decisions. For instance, when Justice Kennedy (along with two other Justices) concurred in the denial of certiorari in a case called Padilla v. Hanft, his concurrence implied that the Court would step in to hear the case if the Executive, which had shifted Jose Padilla from military custody to civilian custody, re-detained Padilla as an enemy combatant. This allowed the Court to send a strong signal to the Executive about a national security policy that the Court would have a hard time upholding.</w:t>
      </w:r>
      <w:r w:rsidRPr="00441206">
        <w:rPr>
          <w:sz w:val="12"/>
        </w:rPr>
        <w:t xml:space="preserve">¶ </w:t>
      </w:r>
      <w:r w:rsidRPr="00441206">
        <w:t>The observer effect has real-world implications for national security policy changes on the horizon. For example, if Congress attempts to establish judicial oversight of the Executive branch’s targeted killing program, it is useful to understand the nuanced ways in which the Executive can and does respond to potential—but somewhat uncertain—judicial oversight and decisions, even those that stop short of adjudicating issues on the merits. In shedding light on the Executive/judicial relationship, the observer effect should inform Congressional considerations in crafting such a court.</w:t>
      </w:r>
      <w:r w:rsidRPr="00441206">
        <w:rPr>
          <w:sz w:val="12"/>
        </w:rPr>
        <w:t xml:space="preserve">¶ </w:t>
      </w:r>
      <w:r w:rsidRPr="00A02368">
        <w:rPr>
          <w:rStyle w:val="StyleBoldUnderline"/>
        </w:rPr>
        <w:t>It is true that courts have decided only a limited number of substantive issues in the national security arena,</w:t>
      </w:r>
      <w:r w:rsidRPr="00441206">
        <w:t xml:space="preserve"> notwithstanding the continuing proliferation of litigation. </w:t>
      </w:r>
      <w:r w:rsidRPr="00A02368">
        <w:rPr>
          <w:rStyle w:val="StyleBoldUnderline"/>
        </w:rPr>
        <w:t>However</w:t>
      </w:r>
      <w:r w:rsidRPr="00441206">
        <w:t xml:space="preserve">, important </w:t>
      </w:r>
      <w:r w:rsidRPr="00764477">
        <w:rPr>
          <w:rStyle w:val="StyleBoldUnderline"/>
          <w:highlight w:val="yellow"/>
        </w:rPr>
        <w:t>substantive policy changes have occurred</w:t>
      </w:r>
      <w:r w:rsidRPr="00441206">
        <w:t xml:space="preserve"> since 2002—changes due </w:t>
      </w:r>
      <w:r w:rsidRPr="00764477">
        <w:rPr>
          <w:rStyle w:val="StyleBoldUnderline"/>
          <w:highlight w:val="yellow"/>
        </w:rPr>
        <w:t>not to the direct sunlight of court orders</w:t>
      </w:r>
      <w:r w:rsidRPr="00764477">
        <w:rPr>
          <w:highlight w:val="yellow"/>
        </w:rPr>
        <w:t xml:space="preserve">, </w:t>
      </w:r>
      <w:r w:rsidRPr="00764477">
        <w:rPr>
          <w:rStyle w:val="StyleBoldUnderline"/>
          <w:highlight w:val="yellow"/>
        </w:rPr>
        <w:t>but to the shadow cast</w:t>
      </w:r>
      <w:r w:rsidRPr="00A02368">
        <w:rPr>
          <w:rStyle w:val="StyleBoldUnderline"/>
        </w:rPr>
        <w:t xml:space="preserve"> </w:t>
      </w:r>
      <w:r w:rsidRPr="00441206">
        <w:t xml:space="preserve">by the threat or reality of court decisions on Executive policymaking in related areas of activity. </w:t>
      </w:r>
      <w:r w:rsidRPr="00764477">
        <w:rPr>
          <w:rStyle w:val="StyleBoldUnderline"/>
          <w:highlight w:val="yellow"/>
        </w:rPr>
        <w:t>Court decisions</w:t>
      </w:r>
      <w:r w:rsidRPr="00441206">
        <w:t xml:space="preserve">, particularly in the national security realm, </w:t>
      </w:r>
      <w:r w:rsidRPr="00764477">
        <w:rPr>
          <w:rStyle w:val="StyleBoldUnderline"/>
          <w:highlight w:val="yellow"/>
        </w:rPr>
        <w:t>have a wider ripple effect</w:t>
      </w:r>
      <w:r w:rsidRPr="00A02368">
        <w:rPr>
          <w:rStyle w:val="StyleBoldUnderline"/>
        </w:rPr>
        <w:t xml:space="preserve"> than many recognize </w:t>
      </w:r>
      <w:r w:rsidRPr="00764477">
        <w:rPr>
          <w:rStyle w:val="StyleBoldUnderline"/>
          <w:highlight w:val="yellow"/>
        </w:rPr>
        <w:t>because the Executive has robust incentives to try to preserve security issues</w:t>
      </w:r>
      <w:r w:rsidRPr="00A02368">
        <w:rPr>
          <w:rStyle w:val="StyleBoldUnderline"/>
        </w:rPr>
        <w:t xml:space="preserve"> as its sole domain</w:t>
      </w:r>
      <w:r w:rsidRPr="00441206">
        <w:t xml:space="preserve">. In areas where the observer effect shifts Executive policies closer to where courts likely would uphold them, </w:t>
      </w:r>
      <w:r w:rsidRPr="00A02368">
        <w:rPr>
          <w:rStyle w:val="StyleBoldUnderline"/>
        </w:rPr>
        <w:t>demands for deference by the Executive turn out to be more modest than they might seem</w:t>
      </w:r>
      <w:r w:rsidRPr="00441206">
        <w:t xml:space="preserve"> if considered from the isolated vantage of a single case at a fixed point in time. It remains critical for courts to police the outer bounds of Executive national security policies, but </w:t>
      </w:r>
      <w:r w:rsidRPr="00A02368">
        <w:rPr>
          <w:rStyle w:val="StyleBoldUnderline"/>
        </w:rPr>
        <w:t>they need not engage systematically to have a powerful effect on the shape of those policies and</w:t>
      </w:r>
      <w:r w:rsidRPr="00441206">
        <w:t xml:space="preserve">, consequently, </w:t>
      </w:r>
      <w:r w:rsidRPr="00A02368">
        <w:rPr>
          <w:rStyle w:val="StyleBoldUnderline"/>
        </w:rPr>
        <w:t>the constitutional national security order.</w:t>
      </w:r>
    </w:p>
    <w:p w:rsidR="00B069DF" w:rsidRPr="00441206" w:rsidRDefault="00B069DF" w:rsidP="00B069DF"/>
    <w:p w:rsidR="00B069DF" w:rsidRPr="003E7131" w:rsidRDefault="00B069DF" w:rsidP="00B069DF">
      <w:pPr>
        <w:pStyle w:val="Heading2"/>
      </w:pPr>
      <w:r w:rsidRPr="003E7131">
        <w:lastRenderedPageBreak/>
        <w:t>Plan Text</w:t>
      </w:r>
    </w:p>
    <w:p w:rsidR="00B069DF" w:rsidRPr="003E7131" w:rsidRDefault="00B069DF" w:rsidP="00B069DF">
      <w:pPr>
        <w:pStyle w:val="Heading4"/>
      </w:pPr>
      <w:r w:rsidRPr="003E7131">
        <w:t>The United States Supreme Court should restrict presidential war powers authority by overruling the D.C. Circuit Al-Maqaleh v. Gates decision</w:t>
      </w:r>
      <w:r>
        <w:t xml:space="preserve"> on the grounds that it violates the Suspension Clause</w:t>
      </w:r>
      <w:r w:rsidRPr="003E7131">
        <w:t>.</w:t>
      </w:r>
    </w:p>
    <w:p w:rsidR="00B069DF" w:rsidRPr="003E7131" w:rsidRDefault="00B069DF" w:rsidP="00B069DF"/>
    <w:p w:rsidR="00B069DF" w:rsidRPr="003E7131" w:rsidRDefault="00B069DF" w:rsidP="00B069DF">
      <w:pPr>
        <w:pStyle w:val="Heading2"/>
      </w:pPr>
      <w:r w:rsidRPr="003E7131">
        <w:lastRenderedPageBreak/>
        <w:t>Solvency</w:t>
      </w:r>
    </w:p>
    <w:p w:rsidR="00B069DF" w:rsidRPr="003E7131" w:rsidRDefault="00B069DF" w:rsidP="00B069DF">
      <w:pPr>
        <w:pStyle w:val="Heading4"/>
      </w:pPr>
      <w:r w:rsidRPr="003E7131">
        <w:t xml:space="preserve">Suspension Clause application solves without sacrificing military missions </w:t>
      </w:r>
    </w:p>
    <w:p w:rsidR="00B069DF" w:rsidRPr="003E7131" w:rsidRDefault="00B069DF" w:rsidP="00B069DF">
      <w:r w:rsidRPr="003E7131">
        <w:rPr>
          <w:rStyle w:val="Heading3Char"/>
        </w:rPr>
        <w:t>Nelson ’11</w:t>
      </w:r>
      <w:r w:rsidRPr="003E7131">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rsidR="00B069DF" w:rsidRPr="003E7131" w:rsidRDefault="00B069DF" w:rsidP="00B069DF">
      <w:pPr>
        <w:pStyle w:val="card"/>
      </w:pPr>
      <w:r w:rsidRPr="003E7131">
        <w:t xml:space="preserve">Lastly, </w:t>
      </w:r>
      <w:r w:rsidRPr="003E7131">
        <w:rPr>
          <w:rStyle w:val="Emphasis2"/>
          <w:highlight w:val="yellow"/>
        </w:rPr>
        <w:t>Al Maqaleh presents</w:t>
      </w:r>
      <w:r w:rsidRPr="003E7131">
        <w:rPr>
          <w:highlight w:val="yellow"/>
        </w:rPr>
        <w:t xml:space="preserve"> </w:t>
      </w:r>
      <w:r w:rsidRPr="003E7131">
        <w:rPr>
          <w:rStyle w:val="Emphasis2"/>
          <w:highlight w:val="yellow"/>
        </w:rPr>
        <w:t>an</w:t>
      </w:r>
      <w:r w:rsidRPr="003E7131">
        <w:rPr>
          <w:highlight w:val="yellow"/>
        </w:rPr>
        <w:t>o</w:t>
      </w:r>
      <w:r w:rsidRPr="003E7131">
        <w:t>the</w:t>
      </w:r>
      <w:r w:rsidRPr="003E7131">
        <w:rPr>
          <w:highlight w:val="yellow"/>
        </w:rPr>
        <w:t>r</w:t>
      </w:r>
      <w:r w:rsidRPr="003E7131">
        <w:t xml:space="preserve"> </w:t>
      </w:r>
      <w:r w:rsidRPr="003E7131">
        <w:rPr>
          <w:rStyle w:val="Emphasis2"/>
          <w:highlight w:val="yellow"/>
        </w:rPr>
        <w:t>opportunity</w:t>
      </w:r>
      <w:r w:rsidRPr="003E7131">
        <w:rPr>
          <w:highlight w:val="yellow"/>
        </w:rPr>
        <w:t xml:space="preserve"> </w:t>
      </w:r>
      <w:r w:rsidRPr="003E7131">
        <w:rPr>
          <w:rStyle w:val="Emphasis2"/>
          <w:highlight w:val="yellow"/>
        </w:rPr>
        <w:t>for the Supreme   Court to</w:t>
      </w:r>
      <w:r w:rsidRPr="003E7131">
        <w:rPr>
          <w:rStyle w:val="Emphasis2"/>
        </w:rPr>
        <w:t xml:space="preserve"> </w:t>
      </w:r>
      <w:r w:rsidRPr="003E7131">
        <w:rPr>
          <w:rStyle w:val="Emphasis2"/>
          <w:highlight w:val="yellow"/>
        </w:rPr>
        <w:t>provide</w:t>
      </w:r>
      <w:r w:rsidRPr="003E7131">
        <w:rPr>
          <w:rStyle w:val="Emphasis2"/>
        </w:rPr>
        <w:t xml:space="preserve"> further </w:t>
      </w:r>
      <w:r w:rsidRPr="003E7131">
        <w:rPr>
          <w:rStyle w:val="Emphasis2"/>
          <w:highlight w:val="yellow"/>
        </w:rPr>
        <w:t>guidance</w:t>
      </w:r>
      <w:r w:rsidRPr="003E7131">
        <w:rPr>
          <w:rStyle w:val="Emphasis2"/>
        </w:rPr>
        <w:t xml:space="preserve"> on</w:t>
      </w:r>
      <w:r w:rsidRPr="003E7131">
        <w:t xml:space="preserve"> the </w:t>
      </w:r>
      <w:r w:rsidRPr="003E7131">
        <w:rPr>
          <w:rStyle w:val="Emphasis2"/>
        </w:rPr>
        <w:t>practical-obstacles</w:t>
      </w:r>
      <w:r w:rsidRPr="003E7131">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3E7131">
        <w:rPr>
          <w:rStyle w:val="Emphasis2"/>
          <w:highlight w:val="yellow"/>
        </w:rPr>
        <w:t>deference to the   President and military leaders</w:t>
      </w:r>
      <w:r w:rsidRPr="003E7131">
        <w:rPr>
          <w:rStyle w:val="Emphasis2"/>
        </w:rPr>
        <w:t xml:space="preserve"> regarding decisions on military necessity, operations in an active theater of war, and reasonable detention   of enemy combatants should not be circumvented</w:t>
      </w:r>
      <w:r w:rsidRPr="003E7131">
        <w:t xml:space="preserve">. </w:t>
      </w:r>
      <w:r w:rsidRPr="003E7131">
        <w:rPr>
          <w:rStyle w:val="Emphasis2"/>
        </w:rPr>
        <w:t>However</w:t>
      </w:r>
      <w:r w:rsidRPr="003E7131">
        <w:t xml:space="preserve">, </w:t>
      </w:r>
      <w:r w:rsidRPr="003E7131">
        <w:rPr>
          <w:rStyle w:val="Emphasis2"/>
        </w:rPr>
        <w:t>questions</w:t>
      </w:r>
      <w:r w:rsidRPr="003E7131">
        <w:t xml:space="preserve"> </w:t>
      </w:r>
      <w:r w:rsidRPr="003E7131">
        <w:rPr>
          <w:rStyle w:val="Emphasis2"/>
        </w:rPr>
        <w:t>remain</w:t>
      </w:r>
      <w:r w:rsidRPr="003E7131">
        <w:t xml:space="preserve"> </w:t>
      </w:r>
      <w:r w:rsidRPr="003E7131">
        <w:rPr>
          <w:rStyle w:val="Emphasis2"/>
        </w:rPr>
        <w:t xml:space="preserve">regarding the </w:t>
      </w:r>
      <w:r w:rsidRPr="003E7131">
        <w:rPr>
          <w:rStyle w:val="Emphasis2"/>
          <w:highlight w:val="yellow"/>
        </w:rPr>
        <w:t>risk</w:t>
      </w:r>
      <w:r w:rsidRPr="003E7131">
        <w:rPr>
          <w:rStyle w:val="Emphasis2"/>
        </w:rPr>
        <w:t xml:space="preserve"> of </w:t>
      </w:r>
      <w:r w:rsidRPr="003E7131">
        <w:rPr>
          <w:rStyle w:val="Emphasis2"/>
          <w:highlight w:val="yellow"/>
        </w:rPr>
        <w:t>executive manipulation</w:t>
      </w:r>
      <w:r w:rsidRPr="003E7131">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r w:rsidRPr="003E7131">
        <w:rPr>
          <w:rStyle w:val="Emphasis2"/>
          <w:highlight w:val="yellow"/>
        </w:rPr>
        <w:t>A detainee should not be   denied Suspension Clause</w:t>
      </w:r>
      <w:r w:rsidRPr="003E7131">
        <w:rPr>
          <w:rStyle w:val="Emphasis2"/>
        </w:rPr>
        <w:t xml:space="preserve"> </w:t>
      </w:r>
      <w:r w:rsidRPr="003E7131">
        <w:rPr>
          <w:rStyle w:val="Emphasis2"/>
          <w:highlight w:val="yellow"/>
        </w:rPr>
        <w:t>protections</w:t>
      </w:r>
      <w:r w:rsidRPr="003E7131">
        <w:rPr>
          <w:rStyle w:val="Emphasis2"/>
        </w:rPr>
        <w:t xml:space="preserve"> </w:t>
      </w:r>
      <w:r w:rsidRPr="003E7131">
        <w:rPr>
          <w:rStyle w:val="Emphasis2"/>
          <w:highlight w:val="yellow"/>
        </w:rPr>
        <w:t>because</w:t>
      </w:r>
      <w:r w:rsidRPr="003E7131">
        <w:rPr>
          <w:rStyle w:val="Emphasis2"/>
        </w:rPr>
        <w:t xml:space="preserve"> </w:t>
      </w:r>
      <w:r w:rsidRPr="003E7131">
        <w:rPr>
          <w:rStyle w:val="Emphasis2"/>
          <w:highlight w:val="yellow"/>
        </w:rPr>
        <w:t>the government   transported</w:t>
      </w:r>
      <w:r w:rsidRPr="003E7131">
        <w:rPr>
          <w:rStyle w:val="Emphasis2"/>
        </w:rPr>
        <w:t xml:space="preserve"> </w:t>
      </w:r>
      <w:r w:rsidRPr="003E7131">
        <w:rPr>
          <w:rStyle w:val="Emphasis2"/>
          <w:highlight w:val="yellow"/>
        </w:rPr>
        <w:t>him</w:t>
      </w:r>
      <w:r w:rsidRPr="003E7131">
        <w:rPr>
          <w:rStyle w:val="Emphasis2"/>
        </w:rPr>
        <w:t xml:space="preserve"> into an active theater </w:t>
      </w:r>
      <w:r w:rsidRPr="003E7131">
        <w:rPr>
          <w:rStyle w:val="Emphasis2"/>
          <w:highlight w:val="yellow"/>
        </w:rPr>
        <w:t>where the</w:t>
      </w:r>
      <w:r w:rsidRPr="003E7131">
        <w:rPr>
          <w:rStyle w:val="Emphasis2"/>
        </w:rPr>
        <w:t xml:space="preserve"> Suspension </w:t>
      </w:r>
      <w:r w:rsidRPr="003E7131">
        <w:rPr>
          <w:rStyle w:val="Emphasis2"/>
          <w:highlight w:val="yellow"/>
        </w:rPr>
        <w:t>Clause</w:t>
      </w:r>
      <w:r w:rsidRPr="003E7131">
        <w:rPr>
          <w:rStyle w:val="Emphasis2"/>
        </w:rPr>
        <w:t xml:space="preserve">   </w:t>
      </w:r>
      <w:r w:rsidRPr="003E7131">
        <w:rPr>
          <w:rStyle w:val="Emphasis2"/>
          <w:highlight w:val="yellow"/>
        </w:rPr>
        <w:t>would</w:t>
      </w:r>
      <w:r w:rsidRPr="003E7131">
        <w:rPr>
          <w:rStyle w:val="Emphasis2"/>
        </w:rPr>
        <w:t xml:space="preserve"> arguably n</w:t>
      </w:r>
      <w:r w:rsidRPr="003E7131">
        <w:rPr>
          <w:rStyle w:val="Emphasis2"/>
          <w:highlight w:val="yellow"/>
        </w:rPr>
        <w:t>ot reach</w:t>
      </w:r>
      <w:r w:rsidRPr="003E7131">
        <w:rPr>
          <w:rStyle w:val="Emphasis2"/>
        </w:rPr>
        <w:t>.</w:t>
      </w:r>
      <w:r w:rsidRPr="003E7131">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3E7131">
        <w:rPr>
          <w:rStyle w:val="Emphasis2"/>
        </w:rPr>
        <w:t>as the   Boumediene Court recognized, the executive branch is entitled to a   “reasonable period of time” before a court will entertain a habeas   corpus petition from a detainee</w:t>
      </w:r>
      <w:r w:rsidRPr="003E7131">
        <w:t xml:space="preserve">.149 This reasonable period of time is   necessary to allow the military to screen and review the detainee and   determine the detainee’s combatant status.150 </w:t>
      </w:r>
      <w:r w:rsidRPr="003E7131">
        <w:rPr>
          <w:rStyle w:val="Emphasis2"/>
        </w:rPr>
        <w:t xml:space="preserve">This </w:t>
      </w:r>
      <w:r w:rsidRPr="003E7131">
        <w:rPr>
          <w:rStyle w:val="Emphasis2"/>
          <w:highlight w:val="yellow"/>
        </w:rPr>
        <w:t>balance between   the military</w:t>
      </w:r>
      <w:r w:rsidRPr="003E7131">
        <w:rPr>
          <w:rStyle w:val="Emphasis2"/>
        </w:rPr>
        <w:t xml:space="preserve"> </w:t>
      </w:r>
      <w:r w:rsidRPr="003E7131">
        <w:rPr>
          <w:rStyle w:val="Emphasis2"/>
          <w:highlight w:val="yellow"/>
        </w:rPr>
        <w:t>mission</w:t>
      </w:r>
      <w:r w:rsidRPr="003E7131">
        <w:rPr>
          <w:rStyle w:val="Emphasis2"/>
        </w:rPr>
        <w:t xml:space="preserve"> </w:t>
      </w:r>
      <w:r w:rsidRPr="003E7131">
        <w:rPr>
          <w:rStyle w:val="Emphasis2"/>
          <w:highlight w:val="yellow"/>
        </w:rPr>
        <w:t>and</w:t>
      </w:r>
      <w:r w:rsidRPr="003E7131">
        <w:rPr>
          <w:rStyle w:val="Emphasis2"/>
        </w:rPr>
        <w:t xml:space="preserve"> </w:t>
      </w:r>
      <w:r w:rsidRPr="003E7131">
        <w:rPr>
          <w:rStyle w:val="Emphasis2"/>
          <w:highlight w:val="yellow"/>
        </w:rPr>
        <w:t>an individual’s</w:t>
      </w:r>
      <w:r w:rsidRPr="003E7131">
        <w:rPr>
          <w:rStyle w:val="Emphasis2"/>
        </w:rPr>
        <w:t xml:space="preserve"> surest safeguard of </w:t>
      </w:r>
      <w:r w:rsidRPr="003E7131">
        <w:rPr>
          <w:rStyle w:val="Emphasis2"/>
          <w:highlight w:val="yellow"/>
        </w:rPr>
        <w:t>liberty</w:t>
      </w:r>
      <w:r w:rsidRPr="003E7131">
        <w:rPr>
          <w:rStyle w:val="Emphasis2"/>
        </w:rPr>
        <w:t xml:space="preserve">   </w:t>
      </w:r>
      <w:r w:rsidRPr="003E7131">
        <w:rPr>
          <w:rStyle w:val="Emphasis2"/>
          <w:highlight w:val="yellow"/>
        </w:rPr>
        <w:t>will allow the courts to maintain</w:t>
      </w:r>
      <w:r w:rsidRPr="003E7131">
        <w:rPr>
          <w:rStyle w:val="Emphasis2"/>
        </w:rPr>
        <w:t xml:space="preserve"> </w:t>
      </w:r>
      <w:r w:rsidRPr="003E7131">
        <w:rPr>
          <w:rStyle w:val="Emphasis2"/>
          <w:highlight w:val="yellow"/>
        </w:rPr>
        <w:t>a practical, functional, and detainee-by-detainee, detention-site-by-detention-site application of the   habeas tes</w:t>
      </w:r>
      <w:r w:rsidRPr="003E7131">
        <w:rPr>
          <w:rStyle w:val="Emphasis2"/>
        </w:rPr>
        <w:t>t that the Boumediene Court envisioned</w:t>
      </w:r>
      <w:r w:rsidRPr="003E7131">
        <w:t>.</w:t>
      </w:r>
    </w:p>
    <w:p w:rsidR="00B069DF" w:rsidRDefault="00B069DF" w:rsidP="00B069DF"/>
    <w:p w:rsidR="00B069DF" w:rsidRDefault="00B069DF" w:rsidP="00B069DF"/>
    <w:p w:rsidR="00B069DF" w:rsidRPr="003E7131" w:rsidRDefault="00B069DF" w:rsidP="00B069DF">
      <w:pPr>
        <w:pStyle w:val="Heading4"/>
      </w:pPr>
      <w:r w:rsidRPr="003E7131">
        <w:t>SCOTUS ruling key – influences presidential and legislative agendas over detention policy</w:t>
      </w:r>
    </w:p>
    <w:p w:rsidR="00B069DF" w:rsidRPr="003E7131" w:rsidRDefault="00B069DF" w:rsidP="00B069DF">
      <w:r w:rsidRPr="003E7131">
        <w:rPr>
          <w:rStyle w:val="Heading3Char"/>
        </w:rPr>
        <w:t>Elsea &amp; Garcia ’12</w:t>
      </w:r>
      <w:r w:rsidRPr="003E7131">
        <w:t xml:space="preserve"> (Jennifer &amp; Michael – legislative attorneys) “Judicial Activity Concerning </w:t>
      </w:r>
    </w:p>
    <w:p w:rsidR="00B069DF" w:rsidRPr="003E7131" w:rsidRDefault="00B069DF" w:rsidP="00B069DF">
      <w:r w:rsidRPr="003E7131">
        <w:t xml:space="preserve"> Enemy Combatant Detainees:   Major Court Rulings” http://www.fas.org/sgp/crs/natsec/R41156.pdf</w:t>
      </w:r>
    </w:p>
    <w:p w:rsidR="00B069DF" w:rsidRPr="003E7131" w:rsidRDefault="00B069DF" w:rsidP="00B069DF">
      <w:pPr>
        <w:pStyle w:val="card"/>
        <w:rPr>
          <w:rStyle w:val="Emphasis2"/>
        </w:rPr>
      </w:pPr>
      <w:r w:rsidRPr="003E7131">
        <w:rPr>
          <w:rStyle w:val="Emphasis2"/>
        </w:rPr>
        <w:t>Although</w:t>
      </w:r>
      <w:r w:rsidRPr="003E7131">
        <w:t xml:space="preserve"> the </w:t>
      </w:r>
      <w:r w:rsidRPr="003E7131">
        <w:rPr>
          <w:rStyle w:val="Emphasis2"/>
        </w:rPr>
        <w:t>political branches</w:t>
      </w:r>
      <w:r w:rsidRPr="003E7131">
        <w:t xml:space="preserve"> of government </w:t>
      </w:r>
      <w:r w:rsidRPr="003E7131">
        <w:rPr>
          <w:rStyle w:val="Emphasis2"/>
        </w:rPr>
        <w:t>have</w:t>
      </w:r>
      <w:r w:rsidRPr="003E7131">
        <w:t xml:space="preserve"> </w:t>
      </w:r>
      <w:r w:rsidRPr="003E7131">
        <w:rPr>
          <w:rStyle w:val="Emphasis2"/>
        </w:rPr>
        <w:t>been</w:t>
      </w:r>
      <w:r w:rsidRPr="003E7131">
        <w:t xml:space="preserve"> primarily </w:t>
      </w:r>
      <w:r w:rsidRPr="003E7131">
        <w:rPr>
          <w:rStyle w:val="Emphasis2"/>
        </w:rPr>
        <w:t>responsible for shaping U.S.   wartime detention policy</w:t>
      </w:r>
      <w:r w:rsidRPr="003E7131">
        <w:t xml:space="preserve"> in the conflict with Al Qaeda and the Taliban, </w:t>
      </w:r>
      <w:r w:rsidRPr="003E7131">
        <w:rPr>
          <w:rStyle w:val="Emphasis2"/>
          <w:highlight w:val="yellow"/>
        </w:rPr>
        <w:t>the</w:t>
      </w:r>
      <w:r w:rsidRPr="003E7131">
        <w:rPr>
          <w:rStyle w:val="Emphasis2"/>
        </w:rPr>
        <w:t xml:space="preserve"> </w:t>
      </w:r>
      <w:r w:rsidRPr="003E7131">
        <w:rPr>
          <w:rStyle w:val="Emphasis2"/>
          <w:highlight w:val="yellow"/>
        </w:rPr>
        <w:t>judiciary has</w:t>
      </w:r>
      <w:r w:rsidRPr="003E7131">
        <w:t xml:space="preserve"> also   </w:t>
      </w:r>
      <w:r w:rsidRPr="003E7131">
        <w:rPr>
          <w:rStyle w:val="Emphasis2"/>
          <w:highlight w:val="yellow"/>
        </w:rPr>
        <w:t>played a significant role in clarifying elements</w:t>
      </w:r>
      <w:r w:rsidRPr="003E7131">
        <w:t xml:space="preserve"> of the rights and privileges owed to detainees   under the Constitution and existing federal statutes and treaties. </w:t>
      </w:r>
      <w:r w:rsidRPr="003E7131">
        <w:rPr>
          <w:rStyle w:val="Emphasis2"/>
          <w:highlight w:val="yellow"/>
        </w:rPr>
        <w:t>These</w:t>
      </w:r>
      <w:r w:rsidRPr="003E7131">
        <w:rPr>
          <w:highlight w:val="yellow"/>
        </w:rPr>
        <w:t xml:space="preserve"> </w:t>
      </w:r>
      <w:r w:rsidRPr="003E7131">
        <w:rPr>
          <w:rStyle w:val="Emphasis2"/>
          <w:highlight w:val="yellow"/>
        </w:rPr>
        <w:t>rulings</w:t>
      </w:r>
      <w:r w:rsidRPr="003E7131">
        <w:t xml:space="preserve"> may </w:t>
      </w:r>
      <w:r w:rsidRPr="003E7131">
        <w:rPr>
          <w:rStyle w:val="Emphasis2"/>
          <w:highlight w:val="yellow"/>
        </w:rPr>
        <w:t>have longterm consequences for U.S. detention policy</w:t>
      </w:r>
      <w:r w:rsidRPr="003E7131">
        <w:t xml:space="preserve">, both in the conflict with Al Qaeda and </w:t>
      </w:r>
      <w:r w:rsidRPr="003E7131">
        <w:lastRenderedPageBreak/>
        <w:t xml:space="preserve">the Taliban   and in future armed conflicts. </w:t>
      </w:r>
      <w:r w:rsidRPr="003E7131">
        <w:rPr>
          <w:rStyle w:val="Emphasis2"/>
          <w:highlight w:val="yellow"/>
        </w:rPr>
        <w:t>Judicial decisions concerning the meaning</w:t>
      </w:r>
      <w:r w:rsidRPr="003E7131">
        <w:rPr>
          <w:rStyle w:val="Emphasis2"/>
        </w:rPr>
        <w:t xml:space="preserve"> and effect </w:t>
      </w:r>
      <w:r w:rsidRPr="003E7131">
        <w:rPr>
          <w:rStyle w:val="Emphasis2"/>
          <w:highlight w:val="yellow"/>
        </w:rPr>
        <w:t>of existing   statutes</w:t>
      </w:r>
      <w:r w:rsidRPr="003E7131">
        <w:t xml:space="preserve"> and treaties may </w:t>
      </w:r>
      <w:r w:rsidRPr="003E7131">
        <w:rPr>
          <w:rStyle w:val="Emphasis2"/>
          <w:highlight w:val="yellow"/>
        </w:rPr>
        <w:t>compel the executive branch to modify its current practices</w:t>
      </w:r>
      <w:r w:rsidRPr="003E7131">
        <w:rPr>
          <w:rStyle w:val="Emphasis2"/>
        </w:rPr>
        <w:t xml:space="preserve"> </w:t>
      </w:r>
      <w:r w:rsidRPr="003E7131">
        <w:rPr>
          <w:rStyle w:val="Emphasis2"/>
          <w:highlight w:val="yellow"/>
        </w:rPr>
        <w:t>to conform</w:t>
      </w:r>
      <w:r w:rsidRPr="003E7131">
        <w:rPr>
          <w:rStyle w:val="Emphasis2"/>
        </w:rPr>
        <w:t xml:space="preserve">   with judicial opinion.</w:t>
      </w:r>
      <w:r w:rsidRPr="003E7131">
        <w:t xml:space="preserve"> For example, judicial opinions concerning the scope of detention authority   conferred by the AUMF may inform executive decisions as to whether grounds exist to detain an   individual suspected of involvement with Al Qaeda or the Taliban. Judicial decisions concerning   statutes applicable to criminal prosecutions in Article III courts or military tribunals may   influence executive determinations as to the appropriate forum in which to try detainees for   criminal offenses.   </w:t>
      </w:r>
      <w:r w:rsidRPr="003E7131">
        <w:rPr>
          <w:rStyle w:val="Emphasis2"/>
          <w:highlight w:val="yellow"/>
        </w:rPr>
        <w:t>Judicial rulings</w:t>
      </w:r>
      <w:r w:rsidRPr="003E7131">
        <w:rPr>
          <w:rStyle w:val="Emphasis2"/>
        </w:rPr>
        <w:t xml:space="preserve"> may </w:t>
      </w:r>
      <w:r w:rsidRPr="003E7131">
        <w:rPr>
          <w:rStyle w:val="Emphasis2"/>
          <w:highlight w:val="yellow"/>
        </w:rPr>
        <w:t>also invite response from the legislative</w:t>
      </w:r>
      <w:r w:rsidRPr="003E7131">
        <w:rPr>
          <w:rStyle w:val="Emphasis2"/>
        </w:rPr>
        <w:t xml:space="preserve"> branch, </w:t>
      </w:r>
      <w:r w:rsidRPr="003E7131">
        <w:rPr>
          <w:rStyle w:val="Emphasis2"/>
          <w:highlight w:val="yellow"/>
        </w:rPr>
        <w:t>including</w:t>
      </w:r>
      <w:r w:rsidRPr="003E7131">
        <w:rPr>
          <w:rStyle w:val="Emphasis2"/>
        </w:rPr>
        <w:t xml:space="preserve"> </w:t>
      </w:r>
      <w:r w:rsidRPr="003E7131">
        <w:rPr>
          <w:rStyle w:val="Emphasis2"/>
          <w:highlight w:val="yellow"/>
        </w:rPr>
        <w:t>consideration</w:t>
      </w:r>
      <w:r w:rsidRPr="003E7131">
        <w:rPr>
          <w:rStyle w:val="Emphasis2"/>
        </w:rPr>
        <w:t xml:space="preserve"> </w:t>
      </w:r>
      <w:r w:rsidRPr="003E7131">
        <w:rPr>
          <w:rStyle w:val="Emphasis2"/>
          <w:highlight w:val="yellow"/>
        </w:rPr>
        <w:t>of</w:t>
      </w:r>
      <w:r w:rsidRPr="003E7131">
        <w:rPr>
          <w:rStyle w:val="Emphasis2"/>
        </w:rPr>
        <w:t xml:space="preserve">   legislative </w:t>
      </w:r>
      <w:r w:rsidRPr="003E7131">
        <w:rPr>
          <w:rStyle w:val="Emphasis2"/>
          <w:highlight w:val="yellow"/>
        </w:rPr>
        <w:t>proposals to modify existing authorities</w:t>
      </w:r>
      <w:r w:rsidRPr="003E7131">
        <w:rPr>
          <w:rStyle w:val="Emphasis2"/>
        </w:rPr>
        <w:t xml:space="preserve"> governing U.S. detention policy</w:t>
      </w:r>
      <w:r w:rsidRPr="003E7131">
        <w:t xml:space="preserve">. The 2012   NDAA, for example, contains provisions which arguably codify aspects of existing jurisprudence   regarding U.S. authority to detain persons in the conflict with Al Qaeda. Judicial activity with   respect to the present armed conflict may also influence legislative activity in future hostilities.   For example, Congress may look to judicial rulings interpreting the meaning and scope of the   2001 AUMF for guidance when drafting legislation authorizing the executive to use military   force in some future conflict.   While the Supreme Court has issued definitive rulings concerning certain issues related to   wartime detainees, </w:t>
      </w:r>
      <w:r w:rsidRPr="003E7131">
        <w:rPr>
          <w:rStyle w:val="Emphasis2"/>
        </w:rPr>
        <w:t>many</w:t>
      </w:r>
      <w:r w:rsidRPr="003E7131">
        <w:t xml:space="preserve"> other </w:t>
      </w:r>
      <w:r w:rsidRPr="003E7131">
        <w:rPr>
          <w:rStyle w:val="Emphasis2"/>
        </w:rPr>
        <w:t xml:space="preserve">issues related to the capture, treatment, and trial of suspected   enemy belligerents are </w:t>
      </w:r>
      <w:r w:rsidRPr="003E7131">
        <w:t xml:space="preserve">either </w:t>
      </w:r>
      <w:r w:rsidRPr="003E7131">
        <w:rPr>
          <w:rStyle w:val="Emphasis2"/>
        </w:rPr>
        <w:t xml:space="preserve">the subject of ongoing litigation </w:t>
      </w:r>
      <w:r w:rsidRPr="003E7131">
        <w:t xml:space="preserve">or are likely to be addressed by the   judiciary. Accordingly, </w:t>
      </w:r>
      <w:r w:rsidRPr="003E7131">
        <w:rPr>
          <w:rStyle w:val="Emphasis2"/>
          <w:highlight w:val="yellow"/>
        </w:rPr>
        <w:t>the courts appear likely to play a significant role in shaping U.S. policies   relating to enemy belligerents in the foreseeable future.</w:t>
      </w:r>
    </w:p>
    <w:p w:rsidR="00B069DF" w:rsidRPr="003E7131" w:rsidRDefault="00B069DF" w:rsidP="00B069DF">
      <w:pPr>
        <w:pStyle w:val="Heading4"/>
        <w:rPr>
          <w:rStyle w:val="Emphasis"/>
        </w:rPr>
      </w:pPr>
      <w:r w:rsidRPr="003E7131">
        <w:t>Detention policy is incomprehensible in the status quo- only Supreme Court rulings send a clear judicial review test for lower court judges and spills over to effective Congressional policy</w:t>
      </w:r>
    </w:p>
    <w:p w:rsidR="00B069DF" w:rsidRPr="003E7131" w:rsidRDefault="00B069DF" w:rsidP="00B069DF">
      <w:pPr>
        <w:rPr>
          <w:rStyle w:val="Emphasis"/>
          <w:b w:val="0"/>
          <w:iCs w:val="0"/>
        </w:rPr>
      </w:pPr>
      <w:r w:rsidRPr="003E7131">
        <w:rPr>
          <w:rStyle w:val="Heading3Char"/>
        </w:rPr>
        <w:t xml:space="preserve">Garrett 12 </w:t>
      </w:r>
      <w:r w:rsidRPr="003E7131">
        <w:t>(Brandon, Roy L. and Rosamund Woodruff Morgan Professor of Law, University of Virginia School of Law. HABEAS CORPUS AND DUE PROCESSCORNELL LAW REVIEW [Vol. 98:47] page lexis)</w:t>
      </w:r>
    </w:p>
    <w:p w:rsidR="00B069DF" w:rsidRDefault="00B069DF" w:rsidP="00B069DF">
      <w:pPr>
        <w:pStyle w:val="card"/>
        <w:rPr>
          <w:rStyle w:val="Emphasis2"/>
        </w:rPr>
      </w:pPr>
      <w:r w:rsidRPr="003E7131">
        <w:rPr>
          <w:rStyle w:val="Emphasis2"/>
          <w:highlight w:val="yellow"/>
        </w:rPr>
        <w:t xml:space="preserve">The Suspension Clause casts a </w:t>
      </w:r>
      <w:r w:rsidRPr="003E7131">
        <w:rPr>
          <w:rStyle w:val="Emphasis"/>
          <w:highlight w:val="yellow"/>
        </w:rPr>
        <w:t>broad shadow</w:t>
      </w:r>
      <w:r w:rsidRPr="003E7131">
        <w:rPr>
          <w:rStyle w:val="Emphasis2"/>
          <w:highlight w:val="yellow"/>
        </w:rPr>
        <w:t xml:space="preserve"> over</w:t>
      </w:r>
      <w:r w:rsidRPr="003E7131">
        <w:rPr>
          <w:rStyle w:val="Emphasis2"/>
        </w:rPr>
        <w:t xml:space="preserve"> the </w:t>
      </w:r>
      <w:r w:rsidRPr="003E7131">
        <w:rPr>
          <w:rStyle w:val="Emphasis2"/>
          <w:highlight w:val="yellow"/>
        </w:rPr>
        <w:t>regulation of</w:t>
      </w:r>
      <w:r w:rsidRPr="003E7131">
        <w:rPr>
          <w:rStyle w:val="Emphasis2"/>
        </w:rPr>
        <w:t xml:space="preserve"> all forms </w:t>
      </w:r>
      <w:r w:rsidRPr="003E7131">
        <w:rPr>
          <w:rStyle w:val="Emphasis2"/>
          <w:highlight w:val="yellow"/>
        </w:rPr>
        <w:t>of detention</w:t>
      </w:r>
      <w:r w:rsidRPr="003E7131">
        <w:rPr>
          <w:highlight w:val="yellow"/>
        </w:rPr>
        <w:t xml:space="preserve">. </w:t>
      </w:r>
      <w:r w:rsidRPr="003E7131">
        <w:rPr>
          <w:rStyle w:val="Emphasis2"/>
          <w:highlight w:val="yellow"/>
        </w:rPr>
        <w:t xml:space="preserve">It has exerted </w:t>
      </w:r>
      <w:r w:rsidRPr="003E7131">
        <w:rPr>
          <w:rStyle w:val="Emphasis"/>
          <w:highlight w:val="yellow"/>
        </w:rPr>
        <w:t>direct and indirect influence</w:t>
      </w:r>
      <w:r w:rsidRPr="003E7131">
        <w:rPr>
          <w:rStyle w:val="Emphasis2"/>
        </w:rPr>
        <w:t xml:space="preserve"> even in contexts where statutes largely supplant habeas corpus as the primary vehicle for judicial review. </w:t>
      </w:r>
      <w:r w:rsidRPr="003E7131">
        <w:rPr>
          <w:rStyle w:val="Emphasis2"/>
          <w:highlight w:val="yellow"/>
        </w:rPr>
        <w:t xml:space="preserve">The </w:t>
      </w:r>
      <w:r w:rsidRPr="003E7131">
        <w:rPr>
          <w:rStyle w:val="Emphasis"/>
          <w:highlight w:val="yellow"/>
        </w:rPr>
        <w:t>Executive, courts, and Congress</w:t>
      </w:r>
      <w:r w:rsidRPr="003E7131">
        <w:rPr>
          <w:rStyle w:val="Emphasis2"/>
          <w:highlight w:val="yellow"/>
        </w:rPr>
        <w:t xml:space="preserve"> have </w:t>
      </w:r>
      <w:r w:rsidRPr="003E7131">
        <w:rPr>
          <w:rStyle w:val="Emphasis"/>
          <w:highlight w:val="yellow"/>
        </w:rPr>
        <w:t>long been concerned with avoiding Suspension Clause problems</w:t>
      </w:r>
      <w:r w:rsidRPr="003E7131">
        <w:rPr>
          <w:rStyle w:val="Emphasis2"/>
        </w:rPr>
        <w:t xml:space="preserve">, and </w:t>
      </w:r>
      <w:r w:rsidRPr="003E7131">
        <w:rPr>
          <w:rStyle w:val="Emphasis2"/>
          <w:highlight w:val="yellow"/>
        </w:rPr>
        <w:t>the</w:t>
      </w:r>
      <w:r w:rsidRPr="003E7131">
        <w:rPr>
          <w:rStyle w:val="Emphasis2"/>
        </w:rPr>
        <w:t xml:space="preserve"> Supreme </w:t>
      </w:r>
      <w:r w:rsidRPr="003E7131">
        <w:rPr>
          <w:rStyle w:val="Emphasis2"/>
          <w:highlight w:val="yellow"/>
        </w:rPr>
        <w:t>Court’s</w:t>
      </w:r>
      <w:r w:rsidRPr="003E7131">
        <w:rPr>
          <w:rStyle w:val="Emphasis2"/>
        </w:rPr>
        <w:t xml:space="preserve"> own </w:t>
      </w:r>
      <w:r w:rsidRPr="003E7131">
        <w:rPr>
          <w:rStyle w:val="Emphasis"/>
          <w:highlight w:val="yellow"/>
        </w:rPr>
        <w:t>sometimes-carried-out warnings</w:t>
      </w:r>
      <w:r w:rsidRPr="003E7131">
        <w:rPr>
          <w:rStyle w:val="Emphasis2"/>
        </w:rPr>
        <w:t xml:space="preserve"> that it will narrowly interpret efforts to restrict judicial review to avoid potential Suspension Clause problems </w:t>
      </w:r>
      <w:r w:rsidRPr="003E7131">
        <w:rPr>
          <w:rStyle w:val="Emphasis2"/>
          <w:highlight w:val="yellow"/>
        </w:rPr>
        <w:t>have</w:t>
      </w:r>
      <w:r w:rsidRPr="003E7131">
        <w:rPr>
          <w:rStyle w:val="Emphasis2"/>
        </w:rPr>
        <w:t xml:space="preserve">, many years before Boumediene, </w:t>
      </w:r>
      <w:r w:rsidRPr="003E7131">
        <w:rPr>
          <w:rStyle w:val="Emphasis2"/>
          <w:highlight w:val="yellow"/>
        </w:rPr>
        <w:t xml:space="preserve">helped to </w:t>
      </w:r>
      <w:r w:rsidRPr="003E7131">
        <w:rPr>
          <w:rStyle w:val="Emphasis"/>
          <w:highlight w:val="yellow"/>
        </w:rPr>
        <w:t>structure judicial review of detention.</w:t>
      </w:r>
      <w:r w:rsidRPr="003E7131">
        <w:t xml:space="preserve"> I have argued that the Suspension Clause explains why, as the Court put it in INS v. St. Cyr, “[a]t its historical core, </w:t>
      </w:r>
      <w:r w:rsidRPr="003E7131">
        <w:rPr>
          <w:rStyle w:val="Emphasis2"/>
          <w:highlight w:val="yellow"/>
        </w:rPr>
        <w:t xml:space="preserve">the </w:t>
      </w:r>
      <w:r w:rsidRPr="003E7131">
        <w:rPr>
          <w:rStyle w:val="Emphasis"/>
          <w:highlight w:val="yellow"/>
        </w:rPr>
        <w:t>writ of habeas corpus</w:t>
      </w:r>
      <w:r w:rsidRPr="003E7131">
        <w:rPr>
          <w:rStyle w:val="Emphasis2"/>
          <w:highlight w:val="yellow"/>
        </w:rPr>
        <w:t xml:space="preserve"> has served as a means of </w:t>
      </w:r>
      <w:r w:rsidRPr="003E7131">
        <w:rPr>
          <w:rStyle w:val="Emphasis"/>
          <w:highlight w:val="yellow"/>
        </w:rPr>
        <w:t>reviewing the legality of Executive detention</w:t>
      </w:r>
    </w:p>
    <w:p w:rsidR="00B069DF" w:rsidRDefault="00B069DF" w:rsidP="00B069DF">
      <w:pPr>
        <w:pStyle w:val="card"/>
        <w:rPr>
          <w:rStyle w:val="Emphasis2"/>
        </w:rPr>
      </w:pPr>
    </w:p>
    <w:p w:rsidR="00B069DF" w:rsidRDefault="00B069DF" w:rsidP="00B069DF">
      <w:pPr>
        <w:pStyle w:val="card"/>
        <w:rPr>
          <w:rStyle w:val="Emphasis2"/>
        </w:rPr>
      </w:pPr>
      <w:r>
        <w:rPr>
          <w:rStyle w:val="Emphasis2"/>
        </w:rPr>
        <w:t>[marked]</w:t>
      </w:r>
    </w:p>
    <w:p w:rsidR="00B069DF" w:rsidRDefault="00B069DF" w:rsidP="00B069DF">
      <w:pPr>
        <w:pStyle w:val="card"/>
        <w:rPr>
          <w:rStyle w:val="Emphasis2"/>
        </w:rPr>
      </w:pPr>
    </w:p>
    <w:p w:rsidR="00B069DF" w:rsidRPr="003E7131" w:rsidRDefault="00B069DF" w:rsidP="00B069DF">
      <w:pPr>
        <w:pStyle w:val="card"/>
      </w:pPr>
      <w:r w:rsidRPr="003E7131">
        <w:rPr>
          <w:rStyle w:val="Emphasis2"/>
        </w:rPr>
        <w:t>and it is in that context that its protections have been strongest</w:t>
      </w:r>
      <w:r w:rsidRPr="003E7131">
        <w:t xml:space="preserve">.”451 Post- Boumediene, </w:t>
      </w:r>
      <w:r w:rsidRPr="003E7131">
        <w:rPr>
          <w:rStyle w:val="Emphasis2"/>
        </w:rPr>
        <w:t xml:space="preserve">judges may rely on the Suspension Clause more directly, and not just as a principle of constitutional avoidance. Understanding the Suspension Clause </w:t>
      </w:r>
      <w:r w:rsidRPr="003E7131">
        <w:rPr>
          <w:rStyle w:val="Emphasis"/>
        </w:rPr>
        <w:t>as affirmatively guaranteeing a right to habeas process</w:t>
      </w:r>
      <w:r w:rsidRPr="003E7131">
        <w:rPr>
          <w:rStyle w:val="Emphasis2"/>
        </w:rPr>
        <w:t xml:space="preserve"> to independently </w:t>
      </w:r>
      <w:r w:rsidRPr="003E7131">
        <w:rPr>
          <w:rStyle w:val="Emphasis"/>
        </w:rPr>
        <w:t>examine the authorization for a detention</w:t>
      </w:r>
      <w:r w:rsidRPr="003E7131">
        <w:rPr>
          <w:rStyle w:val="Emphasis2"/>
        </w:rPr>
        <w:t xml:space="preserve"> helps to explain habeas and constitutional doctrine across a </w:t>
      </w:r>
      <w:r w:rsidRPr="003E7131">
        <w:rPr>
          <w:rStyle w:val="Emphasis"/>
        </w:rPr>
        <w:t>range of areas</w:t>
      </w:r>
      <w:r w:rsidRPr="003E7131">
        <w:t xml:space="preserve">. Why does habeas corpus sometimes provide access to process unavailable under the Due Process Clause, while sometimes due process provides more process than habeas would? At its core, </w:t>
      </w:r>
      <w:r w:rsidRPr="003E7131">
        <w:rPr>
          <w:rStyle w:val="Emphasis2"/>
        </w:rPr>
        <w:t xml:space="preserve">habeas corpus provides judges with process in situations where the need for review of legal and factual questions surrounding detention is </w:t>
      </w:r>
      <w:r w:rsidRPr="003E7131">
        <w:rPr>
          <w:rStyle w:val="Emphasis"/>
        </w:rPr>
        <w:t xml:space="preserve">most </w:t>
      </w:r>
      <w:r w:rsidRPr="003E7131">
        <w:rPr>
          <w:rStyle w:val="Emphasis"/>
        </w:rPr>
        <w:lastRenderedPageBreak/>
        <w:t>pressing</w:t>
      </w:r>
      <w:r w:rsidRPr="003E7131">
        <w:t xml:space="preserve">. </w:t>
      </w:r>
      <w:r w:rsidRPr="003E7131">
        <w:rPr>
          <w:rStyle w:val="Emphasis2"/>
        </w:rPr>
        <w:t>This view of habeas process can be seen as related to the Court’s long line of decisions that guarantee a “right of access” to courts without clarifying the source of that “[s]ubstantive [r]ight.”</w:t>
      </w:r>
      <w:r w:rsidRPr="003E7131">
        <w:t>452 In Boumediene, the Court grounded that right in the Suspension Clause. This basis for the right makes some sense of the varied nature of habeas review in which statutes and case law differ depending on the type of detention</w:t>
      </w:r>
      <w:r w:rsidRPr="003E7131">
        <w:rPr>
          <w:rStyle w:val="Emphasis2"/>
        </w:rPr>
        <w:t xml:space="preserve">. </w:t>
      </w:r>
      <w:r w:rsidRPr="003E7131">
        <w:t xml:space="preserve">Judicial review does not vary categorically; for example, immigration does not receive less review than postconviction or military detention habeas. Instead, judicial review varies within each category. This is the product of evolving executive detention policies, varying postconviction practice, and changes over time in federal statutes, some poorly conceived and some sensible. </w:t>
      </w:r>
      <w:r w:rsidRPr="003E7131">
        <w:rPr>
          <w:rStyle w:val="Emphasis2"/>
          <w:highlight w:val="yellow"/>
        </w:rPr>
        <w:t>No one actor provides coherence</w:t>
      </w:r>
      <w:r w:rsidRPr="003E7131">
        <w:rPr>
          <w:rStyle w:val="Emphasis2"/>
        </w:rPr>
        <w:t xml:space="preserve"> to habeas practice at any time,</w:t>
      </w:r>
      <w:r w:rsidRPr="003E7131">
        <w:t xml:space="preserve"> </w:t>
      </w:r>
      <w:r w:rsidRPr="003E7131">
        <w:rPr>
          <w:rStyle w:val="Emphasis2"/>
          <w:highlight w:val="yellow"/>
        </w:rPr>
        <w:t>and some</w:t>
      </w:r>
      <w:r w:rsidRPr="003E7131">
        <w:rPr>
          <w:rStyle w:val="Emphasis2"/>
        </w:rPr>
        <w:t xml:space="preserve"> of the </w:t>
      </w:r>
      <w:r w:rsidRPr="003E7131">
        <w:rPr>
          <w:rStyle w:val="Emphasis2"/>
          <w:highlight w:val="yellow"/>
        </w:rPr>
        <w:t xml:space="preserve">statutes are </w:t>
      </w:r>
      <w:r w:rsidRPr="003E7131">
        <w:rPr>
          <w:rStyle w:val="Emphasis"/>
          <w:highlight w:val="yellow"/>
        </w:rPr>
        <w:t>notoriously Byzantine, poorly drafted, and illogical</w:t>
      </w:r>
      <w:r w:rsidRPr="003E7131">
        <w:rPr>
          <w:rStyle w:val="Emphasis2"/>
          <w:highlight w:val="yellow"/>
        </w:rPr>
        <w:t>.</w:t>
      </w:r>
      <w:r w:rsidRPr="003E7131">
        <w:rPr>
          <w:highlight w:val="yellow"/>
        </w:rPr>
        <w:t xml:space="preserve"> </w:t>
      </w:r>
      <w:r w:rsidRPr="003E7131">
        <w:rPr>
          <w:rStyle w:val="Emphasis2"/>
          <w:highlight w:val="yellow"/>
        </w:rPr>
        <w:t>Judges have</w:t>
      </w:r>
      <w:r w:rsidRPr="003E7131">
        <w:rPr>
          <w:rStyle w:val="Emphasis2"/>
        </w:rPr>
        <w:t xml:space="preserve"> long </w:t>
      </w:r>
      <w:r w:rsidRPr="003E7131">
        <w:rPr>
          <w:rStyle w:val="Emphasis2"/>
          <w:highlight w:val="yellow"/>
        </w:rPr>
        <w:t>played</w:t>
      </w:r>
      <w:r w:rsidRPr="003E7131">
        <w:rPr>
          <w:rStyle w:val="Emphasis2"/>
        </w:rPr>
        <w:t>, however</w:t>
      </w:r>
      <w:r w:rsidRPr="003E7131">
        <w:rPr>
          <w:rStyle w:val="Emphasis2"/>
          <w:highlight w:val="yellow"/>
        </w:rPr>
        <w:t xml:space="preserve">, an </w:t>
      </w:r>
      <w:r w:rsidRPr="003E7131">
        <w:rPr>
          <w:rStyle w:val="Emphasis"/>
          <w:highlight w:val="yellow"/>
        </w:rPr>
        <w:t>important role</w:t>
      </w:r>
      <w:r w:rsidRPr="003E7131">
        <w:rPr>
          <w:rStyle w:val="Emphasis2"/>
        </w:rPr>
        <w:t xml:space="preserve"> in interpreting the writ </w:t>
      </w:r>
      <w:r w:rsidRPr="003E7131">
        <w:t xml:space="preserve">(and the underlying constitutional rights). Indeed, for some time, </w:t>
      </w:r>
      <w:r w:rsidRPr="003E7131">
        <w:rPr>
          <w:rStyle w:val="Emphasis"/>
          <w:highlight w:val="yellow"/>
        </w:rPr>
        <w:t>the Supreme Court’s interventions have reinforced the role habeas plays, particularly in the executive detention context. In response to</w:t>
      </w:r>
      <w:r w:rsidRPr="003E7131">
        <w:rPr>
          <w:rStyle w:val="Emphasis2"/>
          <w:highlight w:val="yellow"/>
        </w:rPr>
        <w:t xml:space="preserve"> the Court</w:t>
      </w:r>
      <w:r w:rsidRPr="003E7131">
        <w:rPr>
          <w:rStyle w:val="Emphasis2"/>
        </w:rPr>
        <w:t>’s habeas rulings</w:t>
      </w:r>
      <w:r w:rsidRPr="003E7131">
        <w:t xml:space="preserve">, which generally avoid defining the precise reach of the Suspension Clause, </w:t>
      </w:r>
      <w:r w:rsidRPr="003E7131">
        <w:rPr>
          <w:rStyle w:val="Emphasis2"/>
          <w:highlight w:val="yellow"/>
        </w:rPr>
        <w:t xml:space="preserve">Congress has drafted statutes to </w:t>
      </w:r>
      <w:r w:rsidRPr="003E7131">
        <w:rPr>
          <w:rStyle w:val="Emphasis"/>
          <w:highlight w:val="yellow"/>
        </w:rPr>
        <w:t>preserve judicial review of detentions</w:t>
      </w:r>
      <w:r w:rsidRPr="003E7131">
        <w:rPr>
          <w:rStyle w:val="Emphasis2"/>
          <w:highlight w:val="yellow"/>
        </w:rPr>
        <w:t xml:space="preserve"> in an effort to </w:t>
      </w:r>
      <w:r w:rsidRPr="003E7131">
        <w:rPr>
          <w:rStyle w:val="Emphasis"/>
          <w:highlight w:val="yellow"/>
        </w:rPr>
        <w:t>steer clear of Suspension Clause problems</w:t>
      </w:r>
      <w:r w:rsidRPr="003E7131">
        <w:t>, with mixed results.</w:t>
      </w:r>
    </w:p>
    <w:p w:rsidR="00B069DF" w:rsidRPr="003E7131" w:rsidRDefault="00B069DF" w:rsidP="00B069DF"/>
    <w:p w:rsidR="00B069DF" w:rsidRPr="003E7131" w:rsidRDefault="00B069DF" w:rsidP="00B069DF"/>
    <w:p w:rsidR="00B069DF" w:rsidRPr="003E7131" w:rsidRDefault="00B069DF" w:rsidP="00B069DF">
      <w:pPr>
        <w:pStyle w:val="Heading4"/>
      </w:pPr>
      <w:r w:rsidRPr="003E7131">
        <w:t>Failing to articulate habeas standards for lower court judges makes indefinite detention inevitable and triggers your disads</w:t>
      </w:r>
    </w:p>
    <w:p w:rsidR="00B069DF" w:rsidRPr="003E7131" w:rsidRDefault="00B069DF" w:rsidP="00B069DF">
      <w:r w:rsidRPr="003E7131">
        <w:rPr>
          <w:rStyle w:val="Heading3Char"/>
        </w:rPr>
        <w:t>Sparrow 11</w:t>
      </w:r>
      <w:r w:rsidRPr="003E7131">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 </w:t>
      </w:r>
    </w:p>
    <w:p w:rsidR="00B069DF" w:rsidRPr="003E7131" w:rsidRDefault="00B069DF" w:rsidP="00B069DF">
      <w:pPr>
        <w:pStyle w:val="card"/>
      </w:pPr>
      <w:r w:rsidRPr="003E7131">
        <w:t xml:space="preserve">This section will argue that the </w:t>
      </w:r>
      <w:r w:rsidRPr="003E7131">
        <w:rPr>
          <w:rStyle w:val="Emphasis2"/>
          <w:highlight w:val="yellow"/>
        </w:rPr>
        <w:t>current guidance on detainee habeas corpus</w:t>
      </w:r>
      <w:r w:rsidRPr="003E7131">
        <w:rPr>
          <w:rStyle w:val="Emphasis2"/>
        </w:rPr>
        <w:t xml:space="preserve"> actions offered by the Supreme Court</w:t>
      </w:r>
      <w:r w:rsidRPr="003E7131">
        <w:t xml:space="preserve"> as well as the Executive and Legislative branches </w:t>
      </w:r>
      <w:r w:rsidRPr="003E7131">
        <w:rPr>
          <w:rStyle w:val="Emphasis2"/>
          <w:highlight w:val="yellow"/>
        </w:rPr>
        <w:t>is vague and inadequate</w:t>
      </w:r>
      <w:r w:rsidRPr="003E7131">
        <w:rPr>
          <w:rStyle w:val="Emphasis2"/>
        </w:rPr>
        <w:t>.</w:t>
      </w:r>
      <w:r w:rsidRPr="003E7131">
        <w:t>100 Because of this inadequacy</w:t>
      </w:r>
      <w:r w:rsidRPr="003E7131">
        <w:rPr>
          <w:rStyle w:val="Emphasis2"/>
        </w:rPr>
        <w:t>, federal district court judges cannot proceed with any confidence that their judgments will stand, nor can the litigants form any reasonable predictions from the case law</w:t>
      </w:r>
      <w:r w:rsidRPr="003E7131">
        <w:t>.</w:t>
      </w:r>
      <w:r w:rsidRPr="003E7131">
        <w:rPr>
          <w:rStyle w:val="Emphasis2"/>
        </w:rPr>
        <w:t xml:space="preserve">101 This section will then examine how </w:t>
      </w:r>
      <w:r w:rsidRPr="003E7131">
        <w:rPr>
          <w:rStyle w:val="Emphasis"/>
          <w:highlight w:val="yellow"/>
        </w:rPr>
        <w:t>more definitive Supreme Court precedent</w:t>
      </w:r>
      <w:r w:rsidRPr="003E7131">
        <w:rPr>
          <w:rStyle w:val="Emphasis2"/>
          <w:highlight w:val="yellow"/>
        </w:rPr>
        <w:t xml:space="preserve"> would help to </w:t>
      </w:r>
      <w:r w:rsidRPr="003E7131">
        <w:rPr>
          <w:rStyle w:val="Emphasis"/>
          <w:highlight w:val="yellow"/>
        </w:rPr>
        <w:t>unify the case law</w:t>
      </w:r>
      <w:r w:rsidRPr="003E7131">
        <w:rPr>
          <w:rStyle w:val="Emphasis2"/>
          <w:highlight w:val="yellow"/>
        </w:rPr>
        <w:t xml:space="preserve"> dealing with detainee habeas</w:t>
      </w:r>
      <w:r w:rsidRPr="003E7131">
        <w:rPr>
          <w:rStyle w:val="Emphasis2"/>
        </w:rPr>
        <w:t xml:space="preserve"> corpus actio</w:t>
      </w:r>
      <w:r w:rsidRPr="003E7131">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3E7131">
        <w:rPr>
          <w:rStyle w:val="Emphasis2"/>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3E7131">
        <w:t xml:space="preserve">104 This lack of guidance has drawn criticism from legal scholars and federal judges alike.105 A group of noted legal scholars observed that, </w:t>
      </w:r>
      <w:r w:rsidRPr="003E7131">
        <w:rPr>
          <w:rStyle w:val="Emphasis2"/>
        </w:rPr>
        <w:t xml:space="preserve">in holding Guantanamo detainees were entitled to seek the writ of habeas corpus, </w:t>
      </w:r>
      <w:r w:rsidRPr="003E7131">
        <w:rPr>
          <w:rStyle w:val="Emphasis2"/>
          <w:highlight w:val="yellow"/>
        </w:rPr>
        <w:t xml:space="preserve">the Supreme Court “gave only the </w:t>
      </w:r>
      <w:r w:rsidRPr="003E7131">
        <w:rPr>
          <w:rStyle w:val="Emphasis"/>
          <w:highlight w:val="yellow"/>
        </w:rPr>
        <w:t>barest sketch</w:t>
      </w:r>
      <w:r w:rsidRPr="003E7131">
        <w:rPr>
          <w:rStyle w:val="Emphasis2"/>
          <w:highlight w:val="yellow"/>
        </w:rPr>
        <w:t xml:space="preserve"> of what such proceedings should look like, leaving a </w:t>
      </w:r>
      <w:r w:rsidRPr="003E7131">
        <w:rPr>
          <w:rStyle w:val="Emphasis"/>
          <w:highlight w:val="yellow"/>
        </w:rPr>
        <w:t>raft of questions</w:t>
      </w:r>
      <w:r w:rsidRPr="003E7131">
        <w:rPr>
          <w:rStyle w:val="Emphasis2"/>
          <w:highlight w:val="yellow"/>
        </w:rPr>
        <w:t xml:space="preserve"> open for the </w:t>
      </w:r>
      <w:r w:rsidRPr="003E7131">
        <w:rPr>
          <w:rStyle w:val="Emphasis"/>
          <w:highlight w:val="yellow"/>
        </w:rPr>
        <w:t>district and appellate court judges</w:t>
      </w:r>
      <w:r w:rsidRPr="003E7131">
        <w:t xml:space="preserve">.”106 Furthermore, </w:t>
      </w:r>
      <w:r w:rsidRPr="003E7131">
        <w:rPr>
          <w:rStyle w:val="Emphasis2"/>
        </w:rPr>
        <w:t>the Obama Administration has stated that it will not seek further legislation from Congress to justify or clarify its detention authority</w:t>
      </w:r>
      <w:r w:rsidRPr="003E7131">
        <w:t>.</w:t>
      </w:r>
      <w:r w:rsidRPr="003E7131">
        <w:rPr>
          <w:rStyle w:val="Emphasis2"/>
        </w:rPr>
        <w:t xml:space="preserve">107 This </w:t>
      </w:r>
      <w:r w:rsidRPr="003E7131">
        <w:rPr>
          <w:rStyle w:val="Emphasis2"/>
          <w:highlight w:val="yellow"/>
        </w:rPr>
        <w:t xml:space="preserve">lack of guidance has led to </w:t>
      </w:r>
      <w:r w:rsidRPr="003E7131">
        <w:rPr>
          <w:rStyle w:val="Emphasis"/>
          <w:highlight w:val="yellow"/>
        </w:rPr>
        <w:t>disparate results</w:t>
      </w:r>
      <w:r w:rsidRPr="003E7131">
        <w:rPr>
          <w:rStyle w:val="Emphasis2"/>
          <w:highlight w:val="yellow"/>
        </w:rPr>
        <w:t xml:space="preserve"> in </w:t>
      </w:r>
      <w:r w:rsidRPr="003E7131">
        <w:rPr>
          <w:rStyle w:val="Emphasis"/>
          <w:highlight w:val="yellow"/>
        </w:rPr>
        <w:t>detainee habeas corpus actions</w:t>
      </w:r>
      <w:r w:rsidRPr="003E7131">
        <w:rPr>
          <w:rStyle w:val="Emphasis2"/>
        </w:rPr>
        <w:t xml:space="preserve"> with similar facts, </w:t>
      </w:r>
      <w:r w:rsidRPr="003E7131">
        <w:rPr>
          <w:rStyle w:val="Emphasis2"/>
        </w:rPr>
        <w:lastRenderedPageBreak/>
        <w:t>based not on the merits of the cases, but rather on which particular judge hears the petition</w:t>
      </w:r>
      <w:r w:rsidRPr="003E7131">
        <w:t xml:space="preserve">.108 B. Need for Supreme Court Precedent Addressing Standards and Procedure for Detainee Habeas Corpus Actions </w:t>
      </w:r>
      <w:r w:rsidRPr="003E7131">
        <w:rPr>
          <w:rStyle w:val="Emphasis2"/>
          <w:highlight w:val="yellow"/>
        </w:rPr>
        <w:t xml:space="preserve">The Supreme Court’s refusal to address the </w:t>
      </w:r>
      <w:r w:rsidRPr="003E7131">
        <w:rPr>
          <w:rStyle w:val="Emphasis"/>
          <w:highlight w:val="yellow"/>
        </w:rPr>
        <w:t>substantive scope of the government’s detention authority</w:t>
      </w:r>
      <w:r w:rsidRPr="003E7131">
        <w:t xml:space="preserve"> in Boumediene </w:t>
      </w:r>
      <w:r w:rsidRPr="003E7131">
        <w:rPr>
          <w:rStyle w:val="Emphasis2"/>
        </w:rPr>
        <w:t xml:space="preserve">has </w:t>
      </w:r>
      <w:r w:rsidRPr="003E7131">
        <w:rPr>
          <w:rStyle w:val="Emphasis2"/>
          <w:highlight w:val="yellow"/>
        </w:rPr>
        <w:t xml:space="preserve">left the task to </w:t>
      </w:r>
      <w:r w:rsidRPr="003E7131">
        <w:rPr>
          <w:rStyle w:val="Emphasis"/>
          <w:highlight w:val="yellow"/>
        </w:rPr>
        <w:t>federal district court judges,</w:t>
      </w:r>
      <w:r w:rsidRPr="003E7131">
        <w:rPr>
          <w:rStyle w:val="Emphasis2"/>
        </w:rPr>
        <w:t xml:space="preserve"> </w:t>
      </w:r>
      <w:r w:rsidRPr="003E7131">
        <w:t xml:space="preserve">who are free to apply whichever standard they see fit, regardless of its disparity from the standard being applied down the hall of the very same courthouse.109 For instance, it is up to the district judges whether to analyze detention authority under the rubric of “substantial support” for the Taliban and/or Al Qaeda, or the rubric pertaining to being a “part of” either of these groups.110 There are also differing opinions as to when, and how long, a detainee’s relationship with the Taliban and/or Al Qaeda must have existed to justify detention, under either the “part of” or “substantial support” rationales.111 Differing judicial approaches can also be seen in the weight of evidence required to justify detention, as well as how to treat hearsay and evidence obtained in the face of coercion.112 </w:t>
      </w:r>
      <w:r w:rsidRPr="003E7131">
        <w:rPr>
          <w:rStyle w:val="Emphasis2"/>
          <w:highlight w:val="yellow"/>
        </w:rPr>
        <w:t>This creates a situation where neither the government nor the detainee “</w:t>
      </w:r>
      <w:r w:rsidRPr="003E7131">
        <w:rPr>
          <w:rStyle w:val="Emphasis"/>
          <w:highlight w:val="yellow"/>
        </w:rPr>
        <w:t>can be sure of the rules of the roa</w:t>
      </w:r>
      <w:r w:rsidRPr="003E7131">
        <w:rPr>
          <w:rStyle w:val="Emphasis"/>
        </w:rPr>
        <w:t>d</w:t>
      </w:r>
      <w:r w:rsidRPr="003E7131">
        <w:rPr>
          <w:rStyle w:val="Emphasis2"/>
        </w:rPr>
        <w:t xml:space="preserve"> </w:t>
      </w:r>
      <w:r w:rsidRPr="003E7131">
        <w:t>in the ongoing litigation, and the prospect that allocation of a case to a particular judge may prove dispositive on the merits can cut in either direction.”113</w:t>
      </w:r>
      <w:r w:rsidRPr="003E7131">
        <w:rPr>
          <w:rStyle w:val="Emphasis2"/>
        </w:rPr>
        <w:t xml:space="preserve"> T</w:t>
      </w:r>
      <w:r w:rsidRPr="003E7131">
        <w:rPr>
          <w:rStyle w:val="Emphasis2"/>
          <w:highlight w:val="yellow"/>
        </w:rPr>
        <w:t>he</w:t>
      </w:r>
      <w:r w:rsidRPr="003E7131">
        <w:rPr>
          <w:rStyle w:val="Emphasis2"/>
        </w:rPr>
        <w:t xml:space="preserve"> Supreme </w:t>
      </w:r>
      <w:r w:rsidRPr="003E7131">
        <w:rPr>
          <w:rStyle w:val="Emphasis2"/>
          <w:highlight w:val="yellow"/>
        </w:rPr>
        <w:t>Court has the opportunity to unify</w:t>
      </w:r>
      <w:r w:rsidRPr="003E7131">
        <w:rPr>
          <w:rStyle w:val="Emphasis2"/>
        </w:rPr>
        <w:t xml:space="preserve"> these divergent </w:t>
      </w:r>
      <w:r w:rsidRPr="003E7131">
        <w:rPr>
          <w:rStyle w:val="Emphasis2"/>
          <w:highlight w:val="yellow"/>
        </w:rPr>
        <w:t xml:space="preserve">paths </w:t>
      </w:r>
      <w:r w:rsidRPr="003E7131">
        <w:rPr>
          <w:rStyle w:val="Emphasis"/>
          <w:highlight w:val="yellow"/>
        </w:rPr>
        <w:t>by finally ruling on questions</w:t>
      </w:r>
      <w:r w:rsidRPr="003E7131">
        <w:rPr>
          <w:rStyle w:val="Emphasis2"/>
          <w:highlight w:val="yellow"/>
        </w:rPr>
        <w:t xml:space="preserve"> such as the </w:t>
      </w:r>
      <w:r w:rsidRPr="003E7131">
        <w:rPr>
          <w:rStyle w:val="Emphasis"/>
          <w:highlight w:val="yellow"/>
        </w:rPr>
        <w:t>substantive scope of the government’s detention authority,</w:t>
      </w:r>
      <w:r w:rsidRPr="003E7131">
        <w:rPr>
          <w:rStyle w:val="Emphasis"/>
        </w:rPr>
        <w:t xml:space="preserve"> </w:t>
      </w:r>
      <w:r w:rsidRPr="003E7131">
        <w:rPr>
          <w:rStyle w:val="Emphasis2"/>
        </w:rPr>
        <w:t>the standard and weight of evidence required for continued detention, whether a relationship with the Taliban and/or Al Qaeda can be sufficiently vitiated, and the reliability of hearsay evidence and statements made under coercio</w:t>
      </w:r>
      <w:r w:rsidRPr="003E7131">
        <w:t>n.114</w:t>
      </w:r>
    </w:p>
    <w:p w:rsidR="00B069DF" w:rsidRPr="003E7131" w:rsidRDefault="00B069DF" w:rsidP="00B069DF">
      <w:pPr>
        <w:pStyle w:val="card"/>
      </w:pPr>
    </w:p>
    <w:p w:rsidR="00B069DF" w:rsidRPr="003E7131" w:rsidRDefault="00B069DF" w:rsidP="00B069DF"/>
    <w:p w:rsidR="00B069DF" w:rsidRPr="00E6063A" w:rsidRDefault="00B069DF" w:rsidP="00B069DF">
      <w:pPr>
        <w:pStyle w:val="card"/>
      </w:pPr>
    </w:p>
    <w:p w:rsidR="00B069DF" w:rsidRPr="00E6063A" w:rsidRDefault="00B069DF" w:rsidP="00B069DF">
      <w:pPr>
        <w:pStyle w:val="card"/>
      </w:pPr>
    </w:p>
    <w:p w:rsidR="00B069DF" w:rsidRDefault="00B069DF" w:rsidP="00B069DF">
      <w:pPr>
        <w:pStyle w:val="Heading1"/>
      </w:pPr>
      <w:r>
        <w:lastRenderedPageBreak/>
        <w:t>2AC</w:t>
      </w:r>
    </w:p>
    <w:p w:rsidR="00B069DF" w:rsidRPr="007C2F49" w:rsidRDefault="00B069DF" w:rsidP="00B069DF">
      <w:pPr>
        <w:pStyle w:val="Heading2"/>
      </w:pPr>
      <w:r w:rsidRPr="007C2F49">
        <w:lastRenderedPageBreak/>
        <w:t>Solvency</w:t>
      </w:r>
    </w:p>
    <w:p w:rsidR="00B069DF" w:rsidRPr="007C2F49" w:rsidRDefault="00B069DF" w:rsidP="00B069DF">
      <w:pPr>
        <w:keepNext/>
        <w:keepLines/>
        <w:spacing w:before="200"/>
        <w:outlineLvl w:val="3"/>
        <w:rPr>
          <w:rFonts w:eastAsia="Times New Roman"/>
          <w:b/>
          <w:bCs/>
          <w:iCs/>
          <w:sz w:val="24"/>
        </w:rPr>
      </w:pPr>
      <w:r w:rsidRPr="007C2F49">
        <w:rPr>
          <w:rFonts w:eastAsia="Times New Roman"/>
          <w:b/>
          <w:bCs/>
          <w:iCs/>
          <w:sz w:val="24"/>
          <w:u w:val="single"/>
        </w:rPr>
        <w:t>No circumvention</w:t>
      </w:r>
      <w:r w:rsidRPr="007C2F49">
        <w:rPr>
          <w:rFonts w:eastAsia="Times New Roman"/>
          <w:b/>
          <w:bCs/>
          <w:iCs/>
          <w:sz w:val="24"/>
        </w:rPr>
        <w:t xml:space="preserve"> – review mechanism distributes power and insulates from pressure </w:t>
      </w:r>
    </w:p>
    <w:p w:rsidR="00B069DF" w:rsidRPr="007C2F49" w:rsidRDefault="00B069DF" w:rsidP="00B069DF">
      <w:r w:rsidRPr="007C2F49">
        <w:rPr>
          <w:b/>
          <w:bCs/>
          <w:sz w:val="24"/>
        </w:rPr>
        <w:t xml:space="preserve">Siegel 12 </w:t>
      </w:r>
      <w:r w:rsidRPr="007C2F49">
        <w:t>- Senior Editor for UCLA Law Review, UCLA Law Review, April, 2012, 59 UCLA L. Rev. 1076Reconciling Caperton and Citizens United: When Campaign Spending Should Compel Recusal of Elected Officials, Samuel P. Siegel</w:t>
      </w:r>
    </w:p>
    <w:p w:rsidR="00B069DF" w:rsidRPr="007C2F49" w:rsidRDefault="00B069DF" w:rsidP="00B069DF">
      <w:r w:rsidRPr="007C2F49">
        <w:t>BIO: * AUTHOR Samuel P. Siegel is a Senior Editor for UCLA Law Review</w:t>
      </w:r>
    </w:p>
    <w:p w:rsidR="00B069DF" w:rsidRPr="007C2F49" w:rsidRDefault="00B069DF" w:rsidP="00B069DF">
      <w:pPr>
        <w:pStyle w:val="card"/>
      </w:pPr>
      <w:r w:rsidRPr="007C2F49">
        <w:t xml:space="preserve">The </w:t>
      </w:r>
      <w:r w:rsidRPr="007C2F49">
        <w:rPr>
          <w:rStyle w:val="StyleBoldUnderline"/>
          <w:highlight w:val="yellow"/>
        </w:rPr>
        <w:t>influence</w:t>
      </w:r>
      <w:r w:rsidRPr="007C2F49">
        <w:t xml:space="preserve"> of campaign expenditures </w:t>
      </w:r>
      <w:r w:rsidRPr="007C2F49">
        <w:rPr>
          <w:rStyle w:val="StyleBoldUnderline"/>
          <w:highlight w:val="yellow"/>
        </w:rPr>
        <w:t>is</w:t>
      </w:r>
      <w:r w:rsidRPr="007C2F49">
        <w:t xml:space="preserve"> further </w:t>
      </w:r>
      <w:r w:rsidRPr="007C2F49">
        <w:rPr>
          <w:rStyle w:val="StyleBoldUnderline"/>
          <w:highlight w:val="yellow"/>
        </w:rPr>
        <w:t>lessened when an adjudicatory decision is made by a group of executive officials</w:t>
      </w:r>
      <w:r w:rsidRPr="007C2F49">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sidRPr="007C2F49">
        <w:rPr>
          <w:rStyle w:val="StyleBoldUnderline"/>
          <w:highlight w:val="yellow"/>
        </w:rPr>
        <w:t>the very fact that a committee</w:t>
      </w:r>
      <w:r w:rsidRPr="007C2F49">
        <w:t xml:space="preserve">, rather than a single officer, </w:t>
      </w:r>
      <w:r w:rsidRPr="007C2F49">
        <w:rPr>
          <w:rStyle w:val="StyleBoldUnderline"/>
          <w:highlight w:val="yellow"/>
        </w:rPr>
        <w:t>exercises</w:t>
      </w:r>
      <w:r w:rsidRPr="007C2F49">
        <w:t xml:space="preserve"> this </w:t>
      </w:r>
      <w:r w:rsidRPr="007C2F49">
        <w:rPr>
          <w:rStyle w:val="StyleBoldUnderline"/>
          <w:highlight w:val="yellow"/>
        </w:rPr>
        <w:t>adjudicatory power insulates its decisions from presidential control</w:t>
      </w:r>
      <w:r w:rsidRPr="007C2F49">
        <w:t xml:space="preserve">: "With a single agency, the </w:t>
      </w:r>
      <w:r w:rsidRPr="007C2F49">
        <w:rPr>
          <w:rStyle w:val="StyleBoldUnderline"/>
          <w:highlight w:val="yellow"/>
        </w:rPr>
        <w:t>President could credibly threaten to</w:t>
      </w:r>
      <w:r w:rsidRPr="007C2F49">
        <w:t xml:space="preserve"> remove or otherwise </w:t>
      </w:r>
      <w:r w:rsidRPr="007C2F49">
        <w:rPr>
          <w:rStyle w:val="StyleBoldUnderline"/>
          <w:highlight w:val="yellow"/>
        </w:rPr>
        <w:t>pressure</w:t>
      </w:r>
      <w:r w:rsidRPr="007C2F49">
        <w:t xml:space="preserve"> or discipline that agency's Secretary or Administrator. </w:t>
      </w:r>
      <w:r w:rsidRPr="007C2F49">
        <w:rPr>
          <w:rStyle w:val="StyleBoldUnderline"/>
          <w:highlight w:val="yellow"/>
        </w:rPr>
        <w:t>But there is strength in numbers</w:t>
      </w:r>
      <w:r w:rsidRPr="007C2F49">
        <w:t xml:space="preserve">." n263 Thus, </w:t>
      </w:r>
      <w:r w:rsidRPr="007C2F49">
        <w:rPr>
          <w:rStyle w:val="StyleBoldUnderline"/>
          <w:highlight w:val="yellow"/>
        </w:rPr>
        <w:t>even within a unitary executive, such a structure would likely temper</w:t>
      </w:r>
      <w:r w:rsidRPr="007C2F49">
        <w:t xml:space="preserve"> the </w:t>
      </w:r>
      <w:r w:rsidRPr="007C2F49">
        <w:rPr>
          <w:rStyle w:val="StyleBoldUnderline"/>
          <w:highlight w:val="yellow"/>
        </w:rPr>
        <w:t>influence</w:t>
      </w:r>
      <w:r w:rsidRPr="007C2F49">
        <w:t xml:space="preserve"> that campaign expenditures would have </w:t>
      </w:r>
      <w:r w:rsidRPr="007C2F49">
        <w:rPr>
          <w:rStyle w:val="StyleBoldUnderline"/>
          <w:highlight w:val="yellow"/>
        </w:rPr>
        <w:t xml:space="preserve">on </w:t>
      </w:r>
      <w:r w:rsidRPr="007C2F49">
        <w:rPr>
          <w:rStyle w:val="StyleBoldUnderline"/>
        </w:rPr>
        <w:t xml:space="preserve">the outcome of an </w:t>
      </w:r>
      <w:r w:rsidRPr="007C2F49">
        <w:rPr>
          <w:rStyle w:val="StyleBoldUnderline"/>
          <w:highlight w:val="yellow"/>
        </w:rPr>
        <w:t>adjudication</w:t>
      </w:r>
      <w:r w:rsidRPr="007C2F49">
        <w:t>.</w:t>
      </w:r>
    </w:p>
    <w:p w:rsidR="00B069DF" w:rsidRPr="007C2F49" w:rsidRDefault="00B069DF" w:rsidP="00B069DF"/>
    <w:p w:rsidR="00B069DF" w:rsidRPr="007C2F49" w:rsidRDefault="00B069DF" w:rsidP="00B069DF">
      <w:pPr>
        <w:keepNext/>
        <w:keepLines/>
        <w:spacing w:before="200"/>
        <w:outlineLvl w:val="3"/>
        <w:rPr>
          <w:rFonts w:eastAsia="Times New Roman"/>
          <w:b/>
          <w:bCs/>
          <w:iCs/>
          <w:sz w:val="24"/>
        </w:rPr>
      </w:pPr>
      <w:r w:rsidRPr="007C2F49">
        <w:rPr>
          <w:rFonts w:eastAsia="Times New Roman"/>
          <w:b/>
          <w:bCs/>
          <w:iCs/>
          <w:sz w:val="24"/>
        </w:rPr>
        <w:t>Obama believes he is constrained by statute – won’t circumvent</w:t>
      </w:r>
    </w:p>
    <w:p w:rsidR="00B069DF" w:rsidRPr="007C2F49" w:rsidRDefault="00B069DF" w:rsidP="00B069DF">
      <w:r w:rsidRPr="007C2F49">
        <w:t xml:space="preserve">Saikrishna </w:t>
      </w:r>
      <w:r w:rsidRPr="007C2F49">
        <w:rPr>
          <w:b/>
          <w:bCs/>
          <w:sz w:val="24"/>
        </w:rPr>
        <w:t>Prakash 12</w:t>
      </w:r>
      <w:r w:rsidRPr="007C2F49">
        <w:rPr>
          <w:b/>
        </w:rPr>
        <w:t xml:space="preserve">, </w:t>
      </w:r>
      <w:r w:rsidRPr="007C2F49">
        <w:t>professor of law at the University of Virginia and Michael Ramsey, professor of law at San Diego, “The Goldilocks Executive” Feb, SSRN</w:t>
      </w:r>
    </w:p>
    <w:p w:rsidR="00B069DF" w:rsidRPr="007C2F49" w:rsidRDefault="00B069DF" w:rsidP="00B069DF">
      <w:pPr>
        <w:pStyle w:val="card"/>
      </w:pPr>
      <w:r w:rsidRPr="007C2F49">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7C2F49">
        <w:rPr>
          <w:rStyle w:val="StyleBoldUnderline"/>
          <w:highlight w:val="yellow"/>
        </w:rPr>
        <w:t xml:space="preserve">the </w:t>
      </w:r>
      <w:r w:rsidRPr="007C2F49">
        <w:rPr>
          <w:rStyle w:val="StyleBoldUnderline"/>
        </w:rPr>
        <w:t xml:space="preserve">close </w:t>
      </w:r>
      <w:r w:rsidRPr="007C2F49">
        <w:rPr>
          <w:rStyle w:val="StyleBoldUnderline"/>
          <w:highlight w:val="yellow"/>
        </w:rPr>
        <w:t>attention the Executive pays to legal constraints suggests that the President</w:t>
      </w:r>
      <w:r w:rsidRPr="007C2F49">
        <w:t xml:space="preserve"> (who, after all, is in a good position to know) </w:t>
      </w:r>
      <w:r w:rsidRPr="007C2F49">
        <w:rPr>
          <w:rStyle w:val="StyleBoldUnderline"/>
          <w:highlight w:val="yellow"/>
        </w:rPr>
        <w:t>believes</w:t>
      </w:r>
      <w:r w:rsidRPr="007C2F49">
        <w:rPr>
          <w:highlight w:val="yellow"/>
        </w:rPr>
        <w:t xml:space="preserve"> </w:t>
      </w:r>
      <w:r w:rsidRPr="007C2F49">
        <w:rPr>
          <w:rStyle w:val="StyleBoldUnderline"/>
          <w:highlight w:val="yellow"/>
        </w:rPr>
        <w:t>himself constrained by law</w:t>
      </w:r>
      <w:r w:rsidRPr="007C2F49">
        <w:t xml:space="preserve">. Perhaps Posner and Vermeule believe that the President is mistaken. But we think, to the contrary, </w:t>
      </w:r>
      <w:r w:rsidRPr="007C2F49">
        <w:rPr>
          <w:rStyle w:val="StyleBoldUnderline"/>
          <w:highlight w:val="yellow"/>
        </w:rPr>
        <w:t xml:space="preserve">it represents the President’s recognition of </w:t>
      </w:r>
      <w:r w:rsidRPr="007C2F49">
        <w:rPr>
          <w:rStyle w:val="StyleBoldUnderline"/>
        </w:rPr>
        <w:t xml:space="preserve">the various </w:t>
      </w:r>
      <w:r w:rsidRPr="007C2F49">
        <w:rPr>
          <w:rStyle w:val="StyleBoldUnderline"/>
          <w:highlight w:val="yellow"/>
        </w:rPr>
        <w:t>constraints</w:t>
      </w:r>
      <w:r w:rsidRPr="007C2F49">
        <w:t xml:space="preserve"> we have listed, </w:t>
      </w:r>
      <w:r w:rsidRPr="007C2F49">
        <w:rPr>
          <w:rStyle w:val="StyleBoldUnderline"/>
          <w:highlight w:val="yellow"/>
        </w:rPr>
        <w:t xml:space="preserve">and his appreciation that attempting to operate outside the bounds of law would trigger censure </w:t>
      </w:r>
      <w:r w:rsidRPr="007C2F49">
        <w:rPr>
          <w:rStyle w:val="StyleBoldUnderline"/>
        </w:rPr>
        <w:t>from Congress, courts, and the public</w:t>
      </w:r>
      <w:r w:rsidRPr="007C2F49">
        <w:t>.</w:t>
      </w:r>
    </w:p>
    <w:p w:rsidR="00B069DF" w:rsidRPr="007C2F49" w:rsidRDefault="00B069DF" w:rsidP="00B069DF"/>
    <w:p w:rsidR="00B069DF" w:rsidRPr="007C2F49" w:rsidRDefault="00B069DF" w:rsidP="00B069DF">
      <w:pPr>
        <w:pStyle w:val="Heading2"/>
      </w:pPr>
      <w:r w:rsidRPr="007C2F49">
        <w:lastRenderedPageBreak/>
        <w:t>AT: T- Judicial Restriction</w:t>
      </w:r>
    </w:p>
    <w:p w:rsidR="00B069DF" w:rsidRPr="007C2F49" w:rsidRDefault="00B069DF" w:rsidP="00B069DF">
      <w:pPr>
        <w:pStyle w:val="Heading4"/>
      </w:pPr>
      <w:r w:rsidRPr="007C2F49">
        <w:t>1. 1. W/M – suspension clause is a restriction on WPA</w:t>
      </w:r>
    </w:p>
    <w:p w:rsidR="00B069DF" w:rsidRPr="007C2F49" w:rsidRDefault="00B069DF" w:rsidP="00B069DF">
      <w:r w:rsidRPr="007C2F49">
        <w:rPr>
          <w:rStyle w:val="StyleStyleBold12pt"/>
        </w:rPr>
        <w:t>Natelson 8/19</w:t>
      </w:r>
      <w:r w:rsidRPr="007C2F49">
        <w:t>/13 (After a quarter of a century as Professor of Law at the University of Montana, he recently retired to work full time at Colorado's Independence Institute.) “Where is the Power to Suspend Habeas Corpus?” http://blog.tenthamendmentcenter.com/2013/08/where-is-the-power-to-suspend-habeas-corpus/#.UmL_E5TwIic</w:t>
      </w:r>
    </w:p>
    <w:p w:rsidR="00B069DF" w:rsidRPr="007C2F49" w:rsidRDefault="00B069DF" w:rsidP="00B069DF">
      <w:pPr>
        <w:pStyle w:val="card"/>
      </w:pPr>
      <w:r w:rsidRPr="007C2F49">
        <w:rPr>
          <w:rStyle w:val="Emphasis"/>
        </w:rPr>
        <w:t>The</w:t>
      </w:r>
      <w:r w:rsidRPr="007C2F49">
        <w:t xml:space="preserve"> Constitution’s </w:t>
      </w:r>
      <w:r w:rsidRPr="007C2F49">
        <w:rPr>
          <w:rStyle w:val="Emphasis"/>
        </w:rPr>
        <w:t>Suspension</w:t>
      </w:r>
      <w:r w:rsidRPr="007C2F49">
        <w:t xml:space="preserve"> </w:t>
      </w:r>
      <w:r w:rsidRPr="007C2F49">
        <w:rPr>
          <w:rStyle w:val="Emphasis"/>
        </w:rPr>
        <w:t>Clause</w:t>
      </w:r>
      <w:r w:rsidRPr="007C2F49">
        <w:t xml:space="preserve"> (Art. I, Section 9, cl. 2) </w:t>
      </w:r>
      <w:r w:rsidRPr="007C2F49">
        <w:rPr>
          <w:rStyle w:val="Emphasis"/>
        </w:rPr>
        <w:t>limits</w:t>
      </w:r>
      <w:r w:rsidRPr="007C2F49">
        <w:t xml:space="preserve"> when the writ </w:t>
      </w:r>
      <w:r w:rsidRPr="007C2F49">
        <w:rPr>
          <w:rStyle w:val="Emphasis"/>
        </w:rPr>
        <w:t>of habeas corpus</w:t>
      </w:r>
      <w:r w:rsidRPr="007C2F49">
        <w:t xml:space="preserve"> can be suspended. But the Constitution doesn’t seem to grant the federal government power to suspend the writ in the first place. Why not? And why limit a power never given?</w:t>
      </w:r>
      <w:r w:rsidRPr="007C2F49">
        <w:rPr>
          <w:sz w:val="12"/>
        </w:rPr>
        <w:t xml:space="preserve">¶ </w:t>
      </w:r>
      <w:r w:rsidRPr="007C2F49">
        <w:t>In an Aug. 17 Wall Street Journal piece, constitutional law professor Nicholas Quinn Rosenkrantz infers that Congress has the sole suspension authority from the structure of the constitutional text. He writes:</w:t>
      </w:r>
      <w:r w:rsidRPr="007C2F49">
        <w:rPr>
          <w:sz w:val="12"/>
        </w:rPr>
        <w:t xml:space="preserve">¶ </w:t>
      </w:r>
      <w:r w:rsidRPr="007C2F49">
        <w:t>“Since the Suspension Clause appears in Article I of the Constitution, which is predominately about the powers of Congress, there is a strong argument that only Congress can suspend the habeas writ.”</w:t>
      </w:r>
      <w:r w:rsidRPr="007C2F49">
        <w:rPr>
          <w:sz w:val="12"/>
        </w:rPr>
        <w:t xml:space="preserve">¶ </w:t>
      </w:r>
      <w:r w:rsidRPr="007C2F49">
        <w:t xml:space="preserve">He concludes that </w:t>
      </w:r>
      <w:r w:rsidRPr="007C2F49">
        <w:rPr>
          <w:rStyle w:val="StyleBoldUnderline"/>
        </w:rPr>
        <w:t>when President Abraham Lincoln suspended the writ</w:t>
      </w:r>
      <w:r w:rsidRPr="007C2F49">
        <w:t>, he probably intruded on Congress’s prerogative, and thereby exceeded his constitutional authority. (Professor Rosenkrantz also gives Lincoln credit for trying to cure the constitutional defect.)</w:t>
      </w:r>
      <w:r w:rsidRPr="007C2F49">
        <w:rPr>
          <w:sz w:val="12"/>
        </w:rPr>
        <w:t xml:space="preserve">¶ </w:t>
      </w:r>
      <w:r w:rsidRPr="007C2F49">
        <w:t>This is largely correct, but the organization of the text is not the sole reason. When read in legal and historical context, the language of the Constitutiondoes give the federal government authority to suspend the writ.</w:t>
      </w:r>
      <w:r w:rsidRPr="007C2F49">
        <w:rPr>
          <w:sz w:val="12"/>
        </w:rPr>
        <w:t xml:space="preserve">¶ </w:t>
      </w:r>
      <w:r w:rsidRPr="007C2F49">
        <w:t xml:space="preserve">Here’s why: At the time of the Founding, </w:t>
      </w:r>
      <w:r w:rsidRPr="007C2F49">
        <w:rPr>
          <w:rStyle w:val="StyleBoldUnderline"/>
        </w:rPr>
        <w:t>suspending habeas was a recognized incident of war powers</w:t>
      </w:r>
      <w:r w:rsidRPr="007C2F49">
        <w:t>—repeatedly resorted to both by Parliament and by the Continental Congress</w:t>
      </w:r>
      <w:r w:rsidRPr="007C2F49">
        <w:rPr>
          <w:rStyle w:val="StyleBoldUnderline"/>
        </w:rPr>
        <w:t>. When the Constitution granted Congress authority to declare war, this grant carried with it the incidental power to suspend the writ.</w:t>
      </w:r>
      <w:r w:rsidRPr="007C2F49">
        <w:t xml:space="preserve"> (The Necessary and Proper Clause confirmed this.) For more on that, see my book The Original Constitution: What It Actually Said and Meant, pp. 106-07.</w:t>
      </w:r>
      <w:r w:rsidRPr="007C2F49">
        <w:rPr>
          <w:sz w:val="12"/>
        </w:rPr>
        <w:t xml:space="preserve">¶ </w:t>
      </w:r>
      <w:r w:rsidRPr="007C2F49">
        <w:t>The President’s power to serve as commander-in-chief also carried with it incidental authority to suspend the writ. (The Necessary and Proper Clause doesn’t apply to the President, but for other reasons the doctrine of incidental powers does.) However, the President’s suspension authority was limited to the actual theater of war. See p. 134.</w:t>
      </w:r>
      <w:r w:rsidRPr="007C2F49">
        <w:rPr>
          <w:sz w:val="12"/>
        </w:rPr>
        <w:t xml:space="preserve">¶ </w:t>
      </w:r>
      <w:r w:rsidRPr="007C2F49">
        <w:t>Thus, Professor Rosenkranz was correct to conclude that Lincoln exceeded this authority by suspending the writ over large areas outside the war theater.</w:t>
      </w:r>
    </w:p>
    <w:p w:rsidR="00B069DF" w:rsidRPr="007C2F49" w:rsidRDefault="00B069DF" w:rsidP="00B069DF">
      <w:pPr>
        <w:pStyle w:val="card"/>
      </w:pPr>
    </w:p>
    <w:p w:rsidR="00B069DF" w:rsidRPr="007C2F49" w:rsidRDefault="00B069DF" w:rsidP="00B069DF">
      <w:pPr>
        <w:pStyle w:val="Heading4"/>
      </w:pPr>
      <w:r w:rsidRPr="007C2F49">
        <w:t>2. We meet – Habeas corpus is a judicial restriction</w:t>
      </w:r>
    </w:p>
    <w:p w:rsidR="00B069DF" w:rsidRPr="007C2F49" w:rsidRDefault="00B069DF" w:rsidP="00B069DF">
      <w:r w:rsidRPr="007C2F49">
        <w:rPr>
          <w:rStyle w:val="StyleBoldUnderline"/>
        </w:rPr>
        <w:t>Justice Kennedy ‘8</w:t>
      </w:r>
      <w:r w:rsidRPr="007C2F49">
        <w:t xml:space="preserve"> (Speaking in the Context of Bomedine v. Bush which dealt with presidential authority to deny HC to indef detentions) </w:t>
      </w:r>
      <w:r w:rsidRPr="007C2F49">
        <w:rPr>
          <w:sz w:val="10"/>
          <w:szCs w:val="10"/>
        </w:rPr>
        <w:t>“LAKHDAR BOUMEDIENE, ET AL., PETITIONERS   06–1195 v.  GEORGE W. BUSH, PRESIDENT OF THE UNITED   STATES, ET AL.   KHALED A. F. AL ODAH, NEXT FRIEND OF FAWZI   KHALID ABDULLAH FAHAD AL ODAH, ET AL.,   PETITIONERS   06–1196 v.  UNITED STATES ET AL.   ON WRITS OF CERTIORARI TO THE UNITED STATES COURT OF  APPEALS FOR THE DISTRICT OF COLUMBIA CIRCUIT” http://www.law.cornell.edu/supct/pdf/06-1195P.ZO</w:t>
      </w:r>
    </w:p>
    <w:p w:rsidR="00B069DF" w:rsidRPr="007C2F49" w:rsidRDefault="00B069DF" w:rsidP="00B069DF">
      <w:pPr>
        <w:pStyle w:val="card"/>
      </w:pPr>
      <w:r w:rsidRPr="007C2F49">
        <w:t xml:space="preserve">Our basic charter cannot be contracted away like this.   </w:t>
      </w:r>
      <w:r w:rsidRPr="007C2F49">
        <w:rPr>
          <w:rStyle w:val="StyleBoldUnderline"/>
        </w:rPr>
        <w:t xml:space="preserve">The Constitution grants </w:t>
      </w:r>
      <w:r w:rsidRPr="007C2F49">
        <w:t xml:space="preserve">Congress and </w:t>
      </w:r>
      <w:r w:rsidRPr="007C2F49">
        <w:rPr>
          <w:rStyle w:val="StyleBoldUnderline"/>
        </w:rPr>
        <w:t xml:space="preserve">the </w:t>
      </w:r>
      <w:r w:rsidRPr="007C2F49">
        <w:rPr>
          <w:rStyle w:val="StyleBoldUnderline"/>
          <w:highlight w:val="yellow"/>
        </w:rPr>
        <w:t>President</w:t>
      </w:r>
      <w:r w:rsidRPr="007C2F49">
        <w:rPr>
          <w:rStyle w:val="StyleBoldUnderline"/>
        </w:rPr>
        <w:t xml:space="preserve"> the   power to acquire, dispose of, and govern territory, not </w:t>
      </w:r>
      <w:r w:rsidRPr="007C2F49">
        <w:t xml:space="preserve">the   power </w:t>
      </w:r>
      <w:r w:rsidRPr="007C2F49">
        <w:rPr>
          <w:rStyle w:val="StyleBoldUnderline"/>
        </w:rPr>
        <w:t>to decide when and where its terms apply.</w:t>
      </w:r>
      <w:r w:rsidRPr="007C2F49">
        <w:t xml:space="preserve"> </w:t>
      </w:r>
      <w:r w:rsidRPr="007C2F49">
        <w:rPr>
          <w:rStyle w:val="StyleBoldUnderline"/>
        </w:rPr>
        <w:t>Even   when the U</w:t>
      </w:r>
      <w:r w:rsidRPr="007C2F49">
        <w:t xml:space="preserve">nited </w:t>
      </w:r>
      <w:r w:rsidRPr="007C2F49">
        <w:rPr>
          <w:rStyle w:val="StyleBoldUnderline"/>
        </w:rPr>
        <w:t>S</w:t>
      </w:r>
      <w:r w:rsidRPr="007C2F49">
        <w:t xml:space="preserve">tates </w:t>
      </w:r>
      <w:r w:rsidRPr="007C2F49">
        <w:rPr>
          <w:rStyle w:val="StyleBoldUnderline"/>
        </w:rPr>
        <w:t xml:space="preserve">acts outside its borders, its powers  </w:t>
      </w:r>
      <w:r w:rsidRPr="007C2F49">
        <w:t xml:space="preserve"> are not “absolute and unlimited” but </w:t>
      </w:r>
      <w:r w:rsidRPr="007C2F49">
        <w:rPr>
          <w:rStyle w:val="StyleBoldUnderline"/>
          <w:highlight w:val="yellow"/>
        </w:rPr>
        <w:t>are</w:t>
      </w:r>
      <w:r w:rsidRPr="007C2F49">
        <w:rPr>
          <w:rStyle w:val="StyleBoldUnderline"/>
        </w:rPr>
        <w:t xml:space="preserve"> </w:t>
      </w:r>
      <w:r w:rsidRPr="007C2F49">
        <w:rPr>
          <w:rStyle w:val="StyleBoldUnderline"/>
          <w:highlight w:val="yellow"/>
        </w:rPr>
        <w:t>subject “to</w:t>
      </w:r>
      <w:r w:rsidRPr="007C2F49">
        <w:t xml:space="preserve"> such   </w:t>
      </w:r>
      <w:r w:rsidRPr="007C2F49">
        <w:rPr>
          <w:rStyle w:val="StyleBoldUnderline"/>
          <w:highlight w:val="yellow"/>
        </w:rPr>
        <w:t>restrictions</w:t>
      </w:r>
      <w:r w:rsidRPr="007C2F49">
        <w:t xml:space="preserve"> as are </w:t>
      </w:r>
      <w:r w:rsidRPr="007C2F49">
        <w:rPr>
          <w:rStyle w:val="StyleBoldUnderline"/>
          <w:highlight w:val="yellow"/>
        </w:rPr>
        <w:t>expressed</w:t>
      </w:r>
      <w:r w:rsidRPr="007C2F49">
        <w:rPr>
          <w:highlight w:val="yellow"/>
        </w:rPr>
        <w:t xml:space="preserve"> </w:t>
      </w:r>
      <w:r w:rsidRPr="007C2F49">
        <w:rPr>
          <w:rStyle w:val="StyleBoldUnderline"/>
          <w:highlight w:val="yellow"/>
        </w:rPr>
        <w:t>in the Constitution</w:t>
      </w:r>
      <w:r w:rsidRPr="007C2F49">
        <w:t xml:space="preserve">.” Murphy  v. Ramsey, 114 U. S. 15, 44 (1885). </w:t>
      </w:r>
      <w:r w:rsidRPr="007C2F49">
        <w:rPr>
          <w:rStyle w:val="StyleBoldUnderline"/>
        </w:rPr>
        <w:t>Abstaining from questions involving formal sovereignty and territorial governance is one thing</w:t>
      </w:r>
      <w:r w:rsidRPr="007C2F49">
        <w:t>.</w:t>
      </w:r>
      <w:r w:rsidRPr="007C2F49">
        <w:rPr>
          <w:rStyle w:val="StyleBoldUnderline"/>
        </w:rPr>
        <w:t xml:space="preserve"> To hold the political branches have the   power to switch the Constitution on or off at will is quite   another. </w:t>
      </w:r>
      <w:r w:rsidRPr="007C2F49">
        <w:t xml:space="preserve">The former position reflects this Court’s recogni tion that certain matters requiring political judgments are   best left to the political branches. </w:t>
      </w:r>
      <w:r w:rsidRPr="007C2F49">
        <w:rPr>
          <w:rStyle w:val="StyleBoldUnderline"/>
        </w:rPr>
        <w:t>The latter would permit   a striking anomaly in our tripartite system of government,   leading to a regime in which Congress and the President,   not this Court, say “what the law is.”</w:t>
      </w:r>
      <w:r w:rsidRPr="007C2F49">
        <w:t xml:space="preserve"> Marbury v. Madison, 1 Cranch 137, 177 (1803).    These concerns have particular bearing upon the Suspension Clause question in the cases now before us, for </w:t>
      </w:r>
      <w:r w:rsidRPr="007C2F49">
        <w:rPr>
          <w:rStyle w:val="StyleBoldUnderline"/>
        </w:rPr>
        <w:t xml:space="preserve">the   writ of </w:t>
      </w:r>
      <w:r w:rsidRPr="007C2F49">
        <w:rPr>
          <w:rStyle w:val="StyleBoldUnderline"/>
          <w:highlight w:val="yellow"/>
        </w:rPr>
        <w:t>habeas corpus is</w:t>
      </w:r>
      <w:r w:rsidRPr="007C2F49">
        <w:rPr>
          <w:rStyle w:val="StyleBoldUnderline"/>
        </w:rPr>
        <w:t xml:space="preserve"> itself </w:t>
      </w:r>
      <w:r w:rsidRPr="007C2F49">
        <w:rPr>
          <w:rStyle w:val="StyleBoldUnderline"/>
          <w:highlight w:val="yellow"/>
        </w:rPr>
        <w:t>a</w:t>
      </w:r>
      <w:r w:rsidRPr="007C2F49">
        <w:rPr>
          <w:rStyle w:val="StyleBoldUnderline"/>
        </w:rPr>
        <w:t xml:space="preserve">n indispensable </w:t>
      </w:r>
      <w:r w:rsidRPr="007C2F49">
        <w:rPr>
          <w:rStyle w:val="StyleBoldUnderline"/>
          <w:highlight w:val="yellow"/>
        </w:rPr>
        <w:t>mechanism   for monitoring the separation of powers.</w:t>
      </w:r>
      <w:r w:rsidRPr="007C2F49">
        <w:rPr>
          <w:highlight w:val="yellow"/>
        </w:rPr>
        <w:t xml:space="preserve"> </w:t>
      </w:r>
      <w:r w:rsidRPr="007C2F49">
        <w:rPr>
          <w:rStyle w:val="StyleBoldUnderline"/>
        </w:rPr>
        <w:t>The test for   determining the scope</w:t>
      </w:r>
      <w:r w:rsidRPr="007C2F49">
        <w:t xml:space="preserve"> of this provision </w:t>
      </w:r>
      <w:r w:rsidRPr="007C2F49">
        <w:rPr>
          <w:rStyle w:val="StyleBoldUnderline"/>
        </w:rPr>
        <w:t xml:space="preserve">must not be subject   to manipulation by those whose power it </w:t>
      </w:r>
      <w:r w:rsidRPr="007C2F49">
        <w:rPr>
          <w:rStyle w:val="StyleBoldUnderline"/>
          <w:highlight w:val="yellow"/>
        </w:rPr>
        <w:t>is designed to   restrain</w:t>
      </w:r>
      <w:r w:rsidRPr="007C2F49">
        <w:t xml:space="preserve">. </w:t>
      </w:r>
      <w:r w:rsidRPr="007C2F49">
        <w:pgNum/>
      </w:r>
    </w:p>
    <w:p w:rsidR="00B069DF" w:rsidRPr="007C2F49" w:rsidRDefault="00B069DF" w:rsidP="00B069DF">
      <w:pPr>
        <w:pStyle w:val="card"/>
      </w:pPr>
    </w:p>
    <w:p w:rsidR="00B069DF" w:rsidRPr="007C2F49" w:rsidRDefault="00B069DF" w:rsidP="00B069DF">
      <w:pPr>
        <w:pStyle w:val="Heading4"/>
      </w:pPr>
      <w:r w:rsidRPr="007C2F49">
        <w:lastRenderedPageBreak/>
        <w:t>3. Restriction means a limit or qualification, and includes conditions on action</w:t>
      </w:r>
    </w:p>
    <w:p w:rsidR="00B069DF" w:rsidRPr="007C2F49" w:rsidRDefault="00B069DF" w:rsidP="00B069DF">
      <w:r w:rsidRPr="007C2F49">
        <w:rPr>
          <w:rStyle w:val="StyleStyleBold12pt"/>
        </w:rPr>
        <w:t>CAA 8</w:t>
      </w:r>
      <w:r w:rsidRPr="007C2F49">
        <w:t>,COURT OF APPEALS OF ARIZONA, DIVISION ONE, DEPARTMENT A, STATE OF ARIZONA, Appellee, v. JEREMY RAY WAGNER, Appellant., 2008 Ariz. App. Unpub. LEXIS 613</w:t>
      </w:r>
    </w:p>
    <w:p w:rsidR="00B069DF" w:rsidRPr="007C2F49" w:rsidRDefault="00B069DF" w:rsidP="00B069DF">
      <w:pPr>
        <w:pStyle w:val="card"/>
      </w:pPr>
      <w:r w:rsidRPr="007C2F49">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7C2F49">
        <w:rPr>
          <w:sz w:val="12"/>
        </w:rPr>
        <w:t>¶</w:t>
      </w:r>
      <w:r w:rsidRPr="007C2F49">
        <w:t xml:space="preserve"> 15, 161 P.3d 583, 587 (App. 2007) ("</w:t>
      </w:r>
      <w:r w:rsidRPr="007C2F49">
        <w:rPr>
          <w:rStyle w:val="StyleBoldUnderline"/>
          <w:highlight w:val="yellow"/>
        </w:rPr>
        <w:t>When a</w:t>
      </w:r>
      <w:r w:rsidRPr="007C2F49">
        <w:rPr>
          <w:rStyle w:val="StyleBoldUnderline"/>
        </w:rPr>
        <w:t xml:space="preserve"> statutory </w:t>
      </w:r>
      <w:r w:rsidRPr="007C2F49">
        <w:rPr>
          <w:rStyle w:val="StyleBoldUnderline"/>
          <w:highlight w:val="yellow"/>
        </w:rPr>
        <w:t>term is not explicitly defined, we assume</w:t>
      </w:r>
      <w:r w:rsidRPr="007C2F49">
        <w:t xml:space="preserve">, unless otherwise stated, </w:t>
      </w:r>
      <w:r w:rsidRPr="007C2F49">
        <w:rPr>
          <w:rStyle w:val="StyleBoldUnderline"/>
        </w:rPr>
        <w:t xml:space="preserve">that the Legislature intended to accord the word its </w:t>
      </w:r>
      <w:r w:rsidRPr="007C2F49">
        <w:rPr>
          <w:rStyle w:val="StyleBoldUnderline"/>
          <w:highlight w:val="yellow"/>
        </w:rPr>
        <w:t>natural and obvious meaning</w:t>
      </w:r>
      <w:r w:rsidRPr="007C2F49">
        <w:t xml:space="preserve">, which may be discerned from its dictionary definition."). P11 </w:t>
      </w:r>
      <w:r w:rsidRPr="007C2F49">
        <w:rPr>
          <w:rStyle w:val="StyleBoldUnderline"/>
          <w:highlight w:val="yellow"/>
        </w:rPr>
        <w:t>The dictionary definition of "restriction" is "[a] limitation or qualification</w:t>
      </w:r>
      <w:r w:rsidRPr="007C2F49">
        <w:t>." Black's Law Dictionary 1341 (8th ed. 1999). In fact, "</w:t>
      </w:r>
      <w:r w:rsidRPr="007C2F49">
        <w:rPr>
          <w:rStyle w:val="StyleBoldUnderline"/>
          <w:highlight w:val="yellow"/>
        </w:rPr>
        <w:t>limited" and "restricted" are</w:t>
      </w:r>
      <w:r w:rsidRPr="007C2F49">
        <w:rPr>
          <w:rStyle w:val="StyleBoldUnderline"/>
        </w:rPr>
        <w:t xml:space="preserve"> considered </w:t>
      </w:r>
      <w:r w:rsidRPr="007C2F49">
        <w:rPr>
          <w:rStyle w:val="StyleBoldUnderline"/>
          <w:highlight w:val="yellow"/>
        </w:rPr>
        <w:t>synonyms</w:t>
      </w:r>
      <w:r w:rsidRPr="007C2F49">
        <w:rPr>
          <w:rStyle w:val="StyleBoldUnderline"/>
        </w:rPr>
        <w:t xml:space="preserve">. </w:t>
      </w:r>
      <w:r w:rsidRPr="007C2F49">
        <w:t xml:space="preserve">See Webster's II New Collegiate Dictionary 946 (2001). </w:t>
      </w:r>
      <w:r w:rsidRPr="007C2F49">
        <w:rPr>
          <w:rStyle w:val="StyleBoldUnderline"/>
          <w:highlight w:val="yellow"/>
        </w:rPr>
        <w:t>Under</w:t>
      </w:r>
      <w:r w:rsidRPr="007C2F49">
        <w:rPr>
          <w:rStyle w:val="StyleBoldUnderline"/>
        </w:rPr>
        <w:t xml:space="preserve"> these</w:t>
      </w:r>
      <w:r w:rsidRPr="007C2F49">
        <w:t xml:space="preserve"> </w:t>
      </w:r>
      <w:r w:rsidRPr="007C2F49">
        <w:rPr>
          <w:rStyle w:val="StyleBoldUnderline"/>
          <w:highlight w:val="yellow"/>
        </w:rPr>
        <w:t>commonly accepted definitions</w:t>
      </w:r>
      <w:r w:rsidRPr="007C2F49">
        <w:t xml:space="preserve">, </w:t>
      </w:r>
      <w:r w:rsidRPr="007C2F49">
        <w:rPr>
          <w:rStyle w:val="StyleBoldUnderline"/>
        </w:rPr>
        <w:t xml:space="preserve">Wagner's </w:t>
      </w:r>
      <w:r w:rsidRPr="007C2F49">
        <w:rPr>
          <w:rStyle w:val="StyleBoldUnderline"/>
          <w:highlight w:val="yellow"/>
        </w:rPr>
        <w:t>driving privileges were "restrict[ed]" when</w:t>
      </w:r>
      <w:r w:rsidRPr="007C2F49">
        <w:rPr>
          <w:rStyle w:val="StyleBoldUnderline"/>
        </w:rPr>
        <w:t xml:space="preserve"> they were "</w:t>
      </w:r>
      <w:r w:rsidRPr="007C2F49">
        <w:rPr>
          <w:rStyle w:val="StyleBoldUnderline"/>
          <w:highlight w:val="yellow"/>
        </w:rPr>
        <w:t>limited" by the ignition interlock</w:t>
      </w:r>
      <w:r w:rsidRPr="007C2F49">
        <w:rPr>
          <w:rStyle w:val="StyleBoldUnderline"/>
        </w:rPr>
        <w:t xml:space="preserve"> requirement.</w:t>
      </w:r>
      <w:r w:rsidRPr="007C2F49">
        <w:t xml:space="preserve"> </w:t>
      </w:r>
      <w:r w:rsidRPr="007C2F49">
        <w:rPr>
          <w:rStyle w:val="StyleBoldUnderline"/>
          <w:highlight w:val="yellow"/>
        </w:rPr>
        <w:t>Wagner was not only</w:t>
      </w:r>
      <w:r w:rsidRPr="007C2F49">
        <w:t xml:space="preserve">  [*7] </w:t>
      </w:r>
      <w:r w:rsidRPr="007C2F49">
        <w:rPr>
          <w:rStyle w:val="StyleBoldUnderline"/>
          <w:highlight w:val="yellow"/>
        </w:rPr>
        <w:t>statutorily required</w:t>
      </w:r>
      <w:r w:rsidRPr="007C2F49">
        <w:rPr>
          <w:highlight w:val="yellow"/>
        </w:rPr>
        <w:t xml:space="preserve"> </w:t>
      </w:r>
      <w:r w:rsidRPr="007C2F49">
        <w:rPr>
          <w:rStyle w:val="StyleBoldUnderline"/>
          <w:highlight w:val="yellow"/>
        </w:rPr>
        <w:t>to install an ignition</w:t>
      </w:r>
      <w:r w:rsidRPr="007C2F49">
        <w:rPr>
          <w:highlight w:val="yellow"/>
        </w:rPr>
        <w:t xml:space="preserve"> </w:t>
      </w:r>
      <w:r w:rsidRPr="007C2F49">
        <w:rPr>
          <w:rStyle w:val="StyleBoldUnderline"/>
          <w:highlight w:val="yellow"/>
        </w:rPr>
        <w:t>interlock</w:t>
      </w:r>
      <w:r w:rsidRPr="007C2F49">
        <w:rPr>
          <w:rStyle w:val="StyleBoldUnderline"/>
        </w:rPr>
        <w:t xml:space="preserve"> device on all of the vehicles he operated,</w:t>
      </w:r>
      <w:r w:rsidRPr="007C2F49">
        <w:t xml:space="preserve"> A.R.S. § 28-1461(A)(1)(b), </w:t>
      </w:r>
      <w:r w:rsidRPr="007C2F49">
        <w:rPr>
          <w:rStyle w:val="StyleBoldUnderline"/>
          <w:highlight w:val="yellow"/>
        </w:rPr>
        <w:t>but</w:t>
      </w:r>
      <w:r w:rsidRPr="007C2F49">
        <w:rPr>
          <w:rStyle w:val="StyleBoldUnderline"/>
        </w:rPr>
        <w:t xml:space="preserve"> he</w:t>
      </w:r>
      <w:r w:rsidRPr="007C2F49">
        <w:t xml:space="preserve"> was also </w:t>
      </w:r>
      <w:r w:rsidRPr="007C2F49">
        <w:rPr>
          <w:rStyle w:val="StyleBoldUnderline"/>
          <w:highlight w:val="yellow"/>
        </w:rPr>
        <w:t>prohibited from driving any vehicle</w:t>
      </w:r>
      <w:r w:rsidRPr="007C2F49">
        <w:rPr>
          <w:rStyle w:val="StyleBoldUnderline"/>
        </w:rPr>
        <w:t xml:space="preserve"> that was </w:t>
      </w:r>
      <w:r w:rsidRPr="007C2F49">
        <w:rPr>
          <w:rStyle w:val="StyleBoldUnderline"/>
          <w:highlight w:val="yellow"/>
        </w:rPr>
        <w:t>not equipped</w:t>
      </w:r>
      <w:r w:rsidRPr="007C2F49">
        <w:rPr>
          <w:rStyle w:val="StyleBoldUnderline"/>
        </w:rPr>
        <w:t xml:space="preserve"> with such a device</w:t>
      </w:r>
      <w:r w:rsidRPr="007C2F49">
        <w:t xml:space="preserve">, regardless whether he owned the vehicle or was under the influence of intoxicants, A.R.S. § 28-1464(H). </w:t>
      </w:r>
      <w:r w:rsidRPr="007C2F49">
        <w:rPr>
          <w:rStyle w:val="StyleBoldUnderline"/>
          <w:highlight w:val="yellow"/>
        </w:rPr>
        <w:t>These limitations constituted a restriction</w:t>
      </w:r>
      <w:r w:rsidRPr="007C2F49">
        <w:t xml:space="preserve"> on Wagner's privilege to drive, </w:t>
      </w:r>
      <w:r w:rsidRPr="007C2F49">
        <w:rPr>
          <w:rStyle w:val="StyleBoldUnderline"/>
          <w:highlight w:val="yellow"/>
        </w:rPr>
        <w:t xml:space="preserve">for he was unable to drive in circumstances </w:t>
      </w:r>
      <w:r w:rsidRPr="007C2F49">
        <w:rPr>
          <w:rStyle w:val="StyleBoldUnderline"/>
        </w:rPr>
        <w:t xml:space="preserve">which were </w:t>
      </w:r>
      <w:r w:rsidRPr="007C2F49">
        <w:rPr>
          <w:rStyle w:val="StyleBoldUnderline"/>
          <w:highlight w:val="yellow"/>
        </w:rPr>
        <w:t>otherwise available</w:t>
      </w:r>
      <w:r w:rsidRPr="007C2F49">
        <w:t xml:space="preserve"> to the general driving population. Thus, the rules of statutory construction dictate that the term "restriction" includes the ignition interlock device limitation.</w:t>
      </w:r>
    </w:p>
    <w:p w:rsidR="00B069DF" w:rsidRPr="007C2F49" w:rsidRDefault="00B069DF" w:rsidP="00B069DF"/>
    <w:p w:rsidR="00B069DF" w:rsidRPr="007C2F49" w:rsidRDefault="00B069DF" w:rsidP="00B069DF">
      <w:pPr>
        <w:pStyle w:val="Heading2"/>
      </w:pPr>
      <w:r w:rsidRPr="007C2F49">
        <w:lastRenderedPageBreak/>
        <w:t xml:space="preserve">AT: Congress </w:t>
      </w:r>
    </w:p>
    <w:p w:rsidR="00B069DF" w:rsidRPr="007C2F49" w:rsidRDefault="00B069DF" w:rsidP="00B069DF">
      <w:pPr>
        <w:pStyle w:val="Heading4"/>
      </w:pPr>
      <w:r w:rsidRPr="007C2F49">
        <w:t>Judicial Independence solves disease</w:t>
      </w:r>
    </w:p>
    <w:p w:rsidR="00B069DF" w:rsidRPr="007C2F49" w:rsidRDefault="00B069DF" w:rsidP="00B069DF">
      <w:r w:rsidRPr="007C2F49">
        <w:rPr>
          <w:rStyle w:val="Heading3Char"/>
        </w:rPr>
        <w:t xml:space="preserve">Greco ‘5 </w:t>
      </w:r>
      <w:r w:rsidRPr="007C2F49">
        <w:t xml:space="preserve">Greco, American Bar Association President, 11/28/2005 </w:t>
      </w:r>
    </w:p>
    <w:p w:rsidR="00B069DF" w:rsidRPr="007C2F49" w:rsidRDefault="00B069DF" w:rsidP="00B069DF">
      <w:r w:rsidRPr="007C2F49">
        <w:t>[Michael, "U.S. lawyers need to act.(rule of law)," The National Law Journal, Academic OneFile]</w:t>
      </w:r>
    </w:p>
    <w:p w:rsidR="00B069DF" w:rsidRPr="007C2F49" w:rsidRDefault="00B069DF" w:rsidP="00B069DF">
      <w:pPr>
        <w:pStyle w:val="card"/>
      </w:pPr>
      <w:r w:rsidRPr="007C2F49">
        <w:t xml:space="preserve"> </w:t>
      </w:r>
      <w:r w:rsidRPr="007C2F49">
        <w:rPr>
          <w:rStyle w:val="StyleBoldUnderline"/>
        </w:rPr>
        <w:t>What makes the rule of law so important</w:t>
      </w:r>
      <w:r w:rsidRPr="007C2F49">
        <w:t xml:space="preserve"> that it </w:t>
      </w:r>
      <w:r w:rsidRPr="007C2F49">
        <w:rPr>
          <w:rStyle w:val="hithighlite"/>
        </w:rPr>
        <w:t>attracted</w:t>
      </w:r>
      <w:r w:rsidRPr="007C2F49">
        <w:t xml:space="preserve"> such a distinguished community? First, because the rule of law is so central to everything the legal community stands for, both </w:t>
      </w:r>
      <w:r w:rsidRPr="007C2F49">
        <w:rPr>
          <w:rStyle w:val="StyleBoldUnderline"/>
        </w:rPr>
        <w:t>in the United States and around the world</w:t>
      </w:r>
      <w:r w:rsidRPr="007C2F49">
        <w:t xml:space="preserve">. And second, because </w:t>
      </w:r>
      <w:r w:rsidRPr="007C2F49">
        <w:rPr>
          <w:rStyle w:val="StyleBoldUnderline"/>
        </w:rPr>
        <w:t>we increasingly find that our nation's top international priorities;defeating terrorism, corruption and</w:t>
      </w:r>
      <w:r w:rsidRPr="007C2F49">
        <w:t xml:space="preserve"> even </w:t>
      </w:r>
      <w:r w:rsidRPr="007C2F49">
        <w:rPr>
          <w:rStyle w:val="StyleBoldUnderline"/>
        </w:rPr>
        <w:t xml:space="preserve">the spread of deadly diseases;are being undone at the ground level by poor governance and lawlessness. </w:t>
      </w:r>
      <w:r w:rsidRPr="007C2F49">
        <w:t xml:space="preserve">As Rice eloquently told the gathering, </w:t>
      </w:r>
      <w:r w:rsidRPr="007C2F49">
        <w:rPr>
          <w:rStyle w:val="StyleBoldUnderline"/>
        </w:rPr>
        <w:t xml:space="preserve">"In a world where threats pass even through the most fortified boundaries, </w:t>
      </w:r>
      <w:r w:rsidRPr="007C2F49">
        <w:rPr>
          <w:rStyle w:val="StyleBoldUnderline"/>
          <w:highlight w:val="yellow"/>
        </w:rPr>
        <w:t>weak and poorly governed states enable disease to spread undetected,</w:t>
      </w:r>
      <w:r w:rsidRPr="007C2F49">
        <w:rPr>
          <w:rStyle w:val="StyleBoldUnderline"/>
        </w:rPr>
        <w:t xml:space="preserve"> and corruption to multiply unchecked, and hateful ideologies to grow more violent and more vengeful." </w:t>
      </w:r>
      <w:r w:rsidRPr="007C2F49">
        <w:rPr>
          <w:rStyle w:val="StyleBoldUnderline"/>
          <w:highlight w:val="yellow"/>
        </w:rPr>
        <w:t>The only real antidote</w:t>
      </w:r>
      <w:r w:rsidRPr="007C2F49">
        <w:rPr>
          <w:rStyle w:val="StyleBoldUnderline"/>
        </w:rPr>
        <w:t xml:space="preserve"> to these global threats </w:t>
      </w:r>
      <w:r w:rsidRPr="007C2F49">
        <w:rPr>
          <w:rStyle w:val="StyleBoldUnderline"/>
          <w:highlight w:val="yellow"/>
        </w:rPr>
        <w:t>is governments</w:t>
      </w:r>
      <w:r w:rsidRPr="007C2F49">
        <w:rPr>
          <w:rStyle w:val="StyleBoldUnderline"/>
        </w:rPr>
        <w:t xml:space="preserve">, in all corners of the world, </w:t>
      </w:r>
      <w:r w:rsidRPr="007C2F49">
        <w:rPr>
          <w:rStyle w:val="StyleBoldUnderline"/>
          <w:highlight w:val="yellow"/>
        </w:rPr>
        <w:t>that operate</w:t>
      </w:r>
      <w:r w:rsidRPr="007C2F49">
        <w:rPr>
          <w:rStyle w:val="StyleBoldUnderline"/>
        </w:rPr>
        <w:t xml:space="preserve"> with just, transparent and consistent legal systems that are enforced </w:t>
      </w:r>
      <w:r w:rsidRPr="007C2F49">
        <w:rPr>
          <w:rStyle w:val="StyleBoldUnderline"/>
          <w:highlight w:val="yellow"/>
        </w:rPr>
        <w:t>by fair and independent judiciaries</w:t>
      </w:r>
      <w:r w:rsidRPr="007C2F49">
        <w:t xml:space="preserve">. These issues are not just the province of distant foreign governments. </w:t>
      </w:r>
      <w:r w:rsidRPr="007C2F49">
        <w:rPr>
          <w:rStyle w:val="StyleBoldUnderline"/>
          <w:highlight w:val="yellow"/>
        </w:rPr>
        <w:t>Building the rule of law must begin at home</w:t>
      </w:r>
      <w:r w:rsidRPr="007C2F49">
        <w:t xml:space="preserve">. Recent revelations in our own country; that the CIA has maintained secret prisons for foreign detainees; underscore the urgent need for an independent, nonpartisan commission to investigate our treatment of such prisoners. </w:t>
      </w:r>
    </w:p>
    <w:p w:rsidR="00B069DF" w:rsidRPr="007C2F49" w:rsidRDefault="00B069DF" w:rsidP="00B069DF">
      <w:pPr>
        <w:pStyle w:val="Heading4"/>
      </w:pPr>
      <w:r w:rsidRPr="007C2F49">
        <w:t>Extinction</w:t>
      </w:r>
    </w:p>
    <w:p w:rsidR="00B069DF" w:rsidRPr="007C2F49" w:rsidRDefault="00B069DF" w:rsidP="00B069DF">
      <w:r w:rsidRPr="007C2F49">
        <w:rPr>
          <w:rStyle w:val="Heading3Char"/>
        </w:rPr>
        <w:t>Souden 2k</w:t>
      </w:r>
      <w:r w:rsidRPr="007C2F49">
        <w:t xml:space="preserve"> David – Former Research Fellow @ Cambridge 2K, former Research Fellow in History at Emmanuel College, Cambridge, consultant to the Cambridge Group for the History of Population and Social Structure</w:t>
      </w:r>
      <w:r w:rsidRPr="007C2F49">
        <w:rPr>
          <w:rStyle w:val="Heading3Char"/>
        </w:rPr>
        <w:t xml:space="preserve"> </w:t>
      </w:r>
      <w:r w:rsidRPr="007C2F49">
        <w:t>“Killer Diseases,” Factsheet, http://darrendixon.supanet.com/killerdiseases.htm</w:t>
      </w:r>
    </w:p>
    <w:p w:rsidR="00B069DF" w:rsidRPr="007C2F49" w:rsidRDefault="00B069DF" w:rsidP="00B069DF"/>
    <w:p w:rsidR="00B069DF" w:rsidRPr="007C2F49" w:rsidRDefault="00B069DF" w:rsidP="00B069DF">
      <w:pPr>
        <w:pStyle w:val="card"/>
      </w:pPr>
      <w:r w:rsidRPr="007C2F49">
        <w:rPr>
          <w:rStyle w:val="StyleBoldUnderline"/>
        </w:rPr>
        <w:t>Nature's ability to adapt is amazing - but the consequences</w:t>
      </w:r>
      <w:r w:rsidRPr="007C2F49">
        <w:t xml:space="preserve"> of that adaptation </w:t>
      </w:r>
      <w:r w:rsidRPr="007C2F49">
        <w:rPr>
          <w:rStyle w:val="StyleBoldUnderline"/>
        </w:rPr>
        <w:t xml:space="preserve">are that mutations of old </w:t>
      </w:r>
      <w:r w:rsidRPr="007C2F49">
        <w:rPr>
          <w:rStyle w:val="StyleBoldUnderline"/>
          <w:highlight w:val="yellow"/>
        </w:rPr>
        <w:t>diseases</w:t>
      </w:r>
      <w:r w:rsidRPr="007C2F49">
        <w:t xml:space="preserve">, we thought were long gone, </w:t>
      </w:r>
      <w:r w:rsidRPr="007C2F49">
        <w:rPr>
          <w:rStyle w:val="StyleBoldUnderline"/>
          <w:highlight w:val="yellow"/>
        </w:rPr>
        <w:t>may</w:t>
      </w:r>
      <w:r w:rsidRPr="007C2F49">
        <w:rPr>
          <w:rStyle w:val="StyleBoldUnderline"/>
        </w:rPr>
        <w:t xml:space="preserve"> </w:t>
      </w:r>
      <w:r w:rsidRPr="007C2F49">
        <w:rPr>
          <w:rStyle w:val="StyleBoldUnderline"/>
          <w:highlight w:val="yellow"/>
        </w:rPr>
        <w:t>come</w:t>
      </w:r>
      <w:r w:rsidRPr="007C2F49">
        <w:rPr>
          <w:rStyle w:val="StyleBoldUnderline"/>
        </w:rPr>
        <w:t xml:space="preserve"> back </w:t>
      </w:r>
      <w:r w:rsidRPr="007C2F49">
        <w:rPr>
          <w:rStyle w:val="StyleBoldUnderline"/>
          <w:highlight w:val="yellow"/>
        </w:rPr>
        <w:t>to haunt us</w:t>
      </w:r>
      <w:r w:rsidRPr="007C2F49">
        <w:t xml:space="preserve">. But of all these new and old diseases, </w:t>
      </w:r>
      <w:r w:rsidRPr="007C2F49">
        <w:rPr>
          <w:rStyle w:val="StyleBoldUnderline"/>
          <w:highlight w:val="yellow"/>
        </w:rPr>
        <w:t>AIDS poses the greatest threat</w:t>
      </w:r>
      <w:r w:rsidRPr="007C2F49">
        <w:rPr>
          <w:rStyle w:val="StyleBoldUnderline"/>
        </w:rPr>
        <w:t xml:space="preserve">. </w:t>
      </w:r>
      <w:r w:rsidRPr="007C2F49">
        <w:rPr>
          <w:rStyle w:val="StyleBoldUnderline"/>
          <w:highlight w:val="yellow"/>
        </w:rPr>
        <w:t>It has the capacity to mutate and evolve</w:t>
      </w:r>
      <w:r w:rsidRPr="007C2F49">
        <w:rPr>
          <w:rStyle w:val="StyleBoldUnderline"/>
        </w:rPr>
        <w:t xml:space="preserve"> </w:t>
      </w:r>
      <w:r w:rsidRPr="007C2F49">
        <w:t xml:space="preserve">into new forms, and the treatments that are being developed have to take account of that. Yet the recent </w:t>
      </w:r>
      <w:r w:rsidRPr="007C2F49">
        <w:rPr>
          <w:rStyle w:val="StyleBoldUnderline"/>
        </w:rPr>
        <w:t>history</w:t>
      </w:r>
      <w:r w:rsidRPr="007C2F49">
        <w:t xml:space="preserve"> of life-threatening and lethal diseases </w:t>
      </w:r>
      <w:r w:rsidRPr="007C2F49">
        <w:rPr>
          <w:rStyle w:val="StyleBoldUnderline"/>
        </w:rPr>
        <w:t xml:space="preserve">suggests that </w:t>
      </w:r>
      <w:r w:rsidRPr="007C2F49">
        <w:rPr>
          <w:rStyle w:val="StyleBoldUnderline"/>
          <w:highlight w:val="yellow"/>
        </w:rPr>
        <w:t>even if we conquer this disease</w:t>
      </w:r>
      <w:r w:rsidRPr="007C2F49">
        <w:rPr>
          <w:rStyle w:val="StyleBoldUnderline"/>
        </w:rPr>
        <w:t xml:space="preserve">, and all the others described here, </w:t>
      </w:r>
      <w:r w:rsidRPr="007C2F49">
        <w:rPr>
          <w:rStyle w:val="StyleBoldUnderline"/>
          <w:highlight w:val="yellow"/>
        </w:rPr>
        <w:t>there may be</w:t>
      </w:r>
      <w:r w:rsidRPr="007C2F49">
        <w:rPr>
          <w:rStyle w:val="StyleBoldUnderline"/>
        </w:rPr>
        <w:t xml:space="preserve"> yet </w:t>
      </w:r>
      <w:r w:rsidRPr="007C2F49">
        <w:rPr>
          <w:rStyle w:val="StyleBoldUnderline"/>
          <w:highlight w:val="yellow"/>
        </w:rPr>
        <w:t>another</w:t>
      </w:r>
      <w:r w:rsidRPr="007C2F49">
        <w:rPr>
          <w:rStyle w:val="StyleBoldUnderline"/>
        </w:rPr>
        <w:t xml:space="preserve"> dangerous micro-organism </w:t>
      </w:r>
      <w:r w:rsidRPr="007C2F49">
        <w:rPr>
          <w:rStyle w:val="StyleBoldUnderline"/>
          <w:highlight w:val="yellow"/>
        </w:rPr>
        <w:t>waiting in the wings</w:t>
      </w:r>
      <w:r w:rsidRPr="007C2F49">
        <w:rPr>
          <w:rStyle w:val="StyleBoldUnderline"/>
        </w:rPr>
        <w:t xml:space="preserve">. </w:t>
      </w:r>
      <w:r w:rsidRPr="007C2F49">
        <w:rPr>
          <w:rStyle w:val="StyleBoldUnderline"/>
          <w:highlight w:val="yellow"/>
        </w:rPr>
        <w:t>The golden age of conquering disease may be drawing to an end</w:t>
      </w:r>
      <w:r w:rsidRPr="007C2F49">
        <w:rPr>
          <w:rStyle w:val="StyleBoldUnderline"/>
        </w:rPr>
        <w:t xml:space="preserve">. </w:t>
      </w:r>
      <w:r w:rsidRPr="007C2F49">
        <w:rPr>
          <w:rStyle w:val="StyleBoldUnderline"/>
          <w:highlight w:val="yellow"/>
        </w:rPr>
        <w:t>Modern</w:t>
      </w:r>
      <w:r w:rsidRPr="007C2F49">
        <w:rPr>
          <w:rStyle w:val="StyleBoldUnderline"/>
        </w:rPr>
        <w:t xml:space="preserve"> life, particularly increased </w:t>
      </w:r>
      <w:r w:rsidRPr="007C2F49">
        <w:rPr>
          <w:rStyle w:val="StyleBoldUnderline"/>
          <w:highlight w:val="yellow"/>
        </w:rPr>
        <w:t>mobility</w:t>
      </w:r>
      <w:r w:rsidRPr="007C2F49">
        <w:rPr>
          <w:rStyle w:val="StyleBoldUnderline"/>
        </w:rPr>
        <w:t xml:space="preserve">, </w:t>
      </w:r>
      <w:r w:rsidRPr="007C2F49">
        <w:rPr>
          <w:rStyle w:val="StyleBoldUnderline"/>
          <w:highlight w:val="yellow"/>
        </w:rPr>
        <w:t>is facilitating the spread</w:t>
      </w:r>
      <w:r w:rsidRPr="007C2F49">
        <w:rPr>
          <w:rStyle w:val="StyleBoldUnderline"/>
        </w:rPr>
        <w:t xml:space="preserve"> of viruses</w:t>
      </w:r>
      <w:r w:rsidRPr="007C2F49">
        <w:t xml:space="preserve">. In fact, </w:t>
      </w:r>
      <w:r w:rsidRPr="007C2F49">
        <w:rPr>
          <w:rStyle w:val="StyleBoldUnderline"/>
        </w:rPr>
        <w:t xml:space="preserve">some experts believe </w:t>
      </w:r>
      <w:r w:rsidRPr="007C2F49">
        <w:rPr>
          <w:rStyle w:val="StyleBoldUnderline"/>
          <w:highlight w:val="yellow"/>
        </w:rPr>
        <w:t>it will be a virus that leads to</w:t>
      </w:r>
      <w:r w:rsidRPr="007C2F49">
        <w:rPr>
          <w:rStyle w:val="StyleBoldUnderline"/>
        </w:rPr>
        <w:t xml:space="preserve"> the eventual </w:t>
      </w:r>
      <w:r w:rsidRPr="007C2F49">
        <w:rPr>
          <w:rStyle w:val="StyleBoldUnderline"/>
          <w:highlight w:val="yellow"/>
        </w:rPr>
        <w:t>extinction</w:t>
      </w:r>
      <w:r w:rsidRPr="007C2F49">
        <w:rPr>
          <w:rStyle w:val="StyleBoldUnderline"/>
        </w:rPr>
        <w:t xml:space="preserve"> of the human race.</w:t>
      </w:r>
    </w:p>
    <w:p w:rsidR="00B069DF" w:rsidRPr="007C2F49" w:rsidRDefault="00B069DF" w:rsidP="00B069DF">
      <w:pPr>
        <w:pStyle w:val="card"/>
      </w:pPr>
    </w:p>
    <w:p w:rsidR="00B069DF" w:rsidRPr="007C2F49" w:rsidRDefault="00B069DF" w:rsidP="00B069DF">
      <w:pPr>
        <w:pStyle w:val="Heading2"/>
      </w:pPr>
      <w:r w:rsidRPr="007C2F49">
        <w:lastRenderedPageBreak/>
        <w:t>AT: Political Question DA</w:t>
      </w:r>
    </w:p>
    <w:p w:rsidR="00B069DF" w:rsidRPr="007C2F49" w:rsidRDefault="00B069DF" w:rsidP="00B069DF">
      <w:pPr>
        <w:pStyle w:val="Heading4"/>
      </w:pPr>
      <w:r w:rsidRPr="007C2F49">
        <w:t>Specifically, US leadership key to effective negotiations on the Montreal Protocol</w:t>
      </w:r>
    </w:p>
    <w:p w:rsidR="00B069DF" w:rsidRPr="007C2F49" w:rsidRDefault="00B069DF" w:rsidP="00B069DF">
      <w:r w:rsidRPr="007C2F49">
        <w:rPr>
          <w:rStyle w:val="StyleStyleBold12pt"/>
        </w:rPr>
        <w:t xml:space="preserve">US-EPA 12 </w:t>
      </w:r>
      <w:r w:rsidRPr="007C2F49">
        <w:t>U.S. Environmental Protection Agency</w:t>
      </w:r>
      <w:r w:rsidRPr="007C2F49">
        <w:rPr>
          <w:sz w:val="12"/>
        </w:rPr>
        <w:t xml:space="preserve">¶ </w:t>
      </w:r>
      <w:r w:rsidRPr="007C2F49">
        <w:t>June 2012</w:t>
      </w:r>
      <w:r w:rsidRPr="007C2F49">
        <w:rPr>
          <w:sz w:val="12"/>
        </w:rPr>
        <w:t xml:space="preserve">¶ </w:t>
      </w:r>
      <w:r w:rsidRPr="007C2F49">
        <w:t>2</w:t>
      </w:r>
      <w:r w:rsidRPr="007C2F49">
        <w:rPr>
          <w:sz w:val="12"/>
        </w:rPr>
        <w:t xml:space="preserve">¶ </w:t>
      </w:r>
      <w:r w:rsidRPr="007C2F49">
        <w:t>Benefits of Addressing HFCs under the Montreal Protocol</w:t>
      </w:r>
      <w:r w:rsidRPr="007C2F49">
        <w:rPr>
          <w:sz w:val="12"/>
        </w:rPr>
        <w:t xml:space="preserve">¶ </w:t>
      </w:r>
      <w:r w:rsidRPr="007C2F49">
        <w:t>June 2012 http://www.epa.gov/ozone/downloads/Benefits%20of%20Addressing%20HFCs%20Under%20the%20Montreal%20Protocol,%20June%202012.pdf</w:t>
      </w:r>
    </w:p>
    <w:p w:rsidR="00B069DF" w:rsidRPr="007C2F49" w:rsidRDefault="00B069DF" w:rsidP="00B069DF">
      <w:pPr>
        <w:pStyle w:val="cardtext"/>
        <w:rPr>
          <w:rFonts w:ascii="Calibri" w:hAnsi="Calibri"/>
        </w:rPr>
      </w:pPr>
      <w:r w:rsidRPr="007C2F49">
        <w:rPr>
          <w:rStyle w:val="Emphasis2"/>
          <w:rFonts w:ascii="Calibri" w:hAnsi="Calibri"/>
          <w:highlight w:val="yellow"/>
        </w:rPr>
        <w:t>The Montreal Protocol has been an unparalleled environmental success story</w:t>
      </w:r>
      <w:r w:rsidRPr="007C2F49">
        <w:rPr>
          <w:rStyle w:val="Emphasis2"/>
          <w:rFonts w:ascii="Calibri" w:hAnsi="Calibri"/>
        </w:rPr>
        <w:t xml:space="preserve">. It is the only international agreement to achieve universal ratification. </w:t>
      </w:r>
      <w:r w:rsidRPr="007C2F49">
        <w:rPr>
          <w:rStyle w:val="Emphasis2"/>
          <w:rFonts w:ascii="Calibri" w:hAnsi="Calibri"/>
          <w:highlight w:val="yellow"/>
        </w:rPr>
        <w:t>It has completed an enormous task in the phaseout of CFCs</w:t>
      </w:r>
      <w:r w:rsidRPr="007C2F49">
        <w:rPr>
          <w:rStyle w:val="Emphasis2"/>
          <w:rFonts w:ascii="Calibri" w:hAnsi="Calibri"/>
        </w:rPr>
        <w:t xml:space="preserve"> and halons</w:t>
      </w:r>
      <w:r w:rsidRPr="007C2F49">
        <w:rPr>
          <w:rFonts w:ascii="Calibri" w:hAnsi="Calibri"/>
        </w:rPr>
        <w:t xml:space="preserve">—chemicals that had become pervasive in multiple industries. It established a schedule to phaseout the remaining important ODS (namely, HCFCs). </w:t>
      </w:r>
      <w:r w:rsidRPr="007C2F49">
        <w:rPr>
          <w:rStyle w:val="Emphasis2"/>
          <w:rFonts w:ascii="Calibri" w:hAnsi="Calibri"/>
        </w:rPr>
        <w:t>Under the Montreal Protocol</w:t>
      </w:r>
      <w:r w:rsidRPr="007C2F49">
        <w:rPr>
          <w:rFonts w:ascii="Calibri" w:hAnsi="Calibri"/>
        </w:rPr>
        <w:t xml:space="preserve">, Article 5 and non-Article 5 </w:t>
      </w:r>
      <w:r w:rsidRPr="007C2F49">
        <w:rPr>
          <w:rStyle w:val="Emphasis2"/>
          <w:rFonts w:ascii="Calibri" w:hAnsi="Calibri"/>
        </w:rPr>
        <w:t>countries together have not only set the ozone layer on a path to recovery by mid-century but have reduced greenhouse gases by over 11 Gigatons</w:t>
      </w:r>
      <w:r w:rsidRPr="007C2F49">
        <w:rPr>
          <w:rFonts w:ascii="Calibri" w:hAnsi="Calibri"/>
        </w:rPr>
        <w:t xml:space="preserve"> CO2eq </w:t>
      </w:r>
      <w:r w:rsidRPr="007C2F49">
        <w:rPr>
          <w:rStyle w:val="Emphasis2"/>
          <w:rFonts w:ascii="Calibri" w:hAnsi="Calibri"/>
        </w:rPr>
        <w:t>per year, providing an approximate 10-year delay in the onset of the effects of climate change</w:t>
      </w:r>
      <w:r w:rsidRPr="007C2F49">
        <w:rPr>
          <w:rFonts w:ascii="Calibri" w:hAnsi="Calibri"/>
        </w:rPr>
        <w:t xml:space="preserve">.34 </w:t>
      </w:r>
      <w:r w:rsidRPr="007C2F49">
        <w:rPr>
          <w:rStyle w:val="Emphasis2"/>
          <w:rFonts w:ascii="Calibri" w:hAnsi="Calibri"/>
        </w:rPr>
        <w:t>This legacy is now at risk</w:t>
      </w:r>
      <w:r w:rsidRPr="007C2F49">
        <w:rPr>
          <w:rFonts w:ascii="Calibri" w:hAnsi="Calibri"/>
        </w:rPr>
        <w:t xml:space="preserve">. Although safe for the ozone layer, </w:t>
      </w:r>
      <w:r w:rsidRPr="007C2F49">
        <w:rPr>
          <w:rStyle w:val="Emphasis2"/>
          <w:rFonts w:ascii="Calibri" w:hAnsi="Calibri"/>
        </w:rPr>
        <w:t xml:space="preserve">the </w:t>
      </w:r>
      <w:r w:rsidRPr="007C2F49">
        <w:rPr>
          <w:rStyle w:val="Emphasis2"/>
          <w:rFonts w:ascii="Calibri" w:hAnsi="Calibri"/>
          <w:highlight w:val="yellow"/>
        </w:rPr>
        <w:t>continued emissions of HFCs</w:t>
      </w:r>
      <w:r w:rsidRPr="007C2F49">
        <w:rPr>
          <w:rFonts w:ascii="Calibri" w:hAnsi="Calibri"/>
        </w:rPr>
        <w:t>— primarily as alternatives to ODS but also from the continued production of HCFC-22—</w:t>
      </w:r>
      <w:r w:rsidRPr="007C2F49">
        <w:rPr>
          <w:rStyle w:val="Emphasis2"/>
          <w:rFonts w:ascii="Calibri" w:hAnsi="Calibri"/>
          <w:highlight w:val="yellow"/>
        </w:rPr>
        <w:t>will have an immediate and significant effect on the Earth’s climate system. Without further controls, it is predicted that HFC emissions could negate the entire climate benefits</w:t>
      </w:r>
      <w:r w:rsidRPr="007C2F49">
        <w:rPr>
          <w:rStyle w:val="Emphasis2"/>
          <w:rFonts w:ascii="Calibri" w:hAnsi="Calibri"/>
        </w:rPr>
        <w:t xml:space="preserve"> achieved under the Montreal Protocol.</w:t>
      </w:r>
      <w:r w:rsidRPr="007C2F49">
        <w:rPr>
          <w:rFonts w:ascii="Calibri" w:hAnsi="Calibri"/>
        </w:rPr>
        <w:t xml:space="preserve"> HFCs are rapidly increasing in the atmosphere. HFC-use is forecast to grow, mostly due to increased demand for refrigeration and air conditioning, particularly in Article 5 countries. There is a clear connection to the Montreal Protocol’s CFC and HCFC phaseout and the increased use of HFCs. However, it is possible to maintain the climate benefits achieved by the Montreal Protocol by using climate-friendly alternatives and addressing HFC consumption. Recognizing the concerns with continued HFC consumption and emissions, the actions taken to date to address them, the need for continued HFC use in the near future for certain applications, and the needed for better alternatives</w:t>
      </w:r>
      <w:r w:rsidRPr="007C2F49">
        <w:rPr>
          <w:rStyle w:val="Emphasis2"/>
          <w:rFonts w:ascii="Calibri" w:hAnsi="Calibri"/>
        </w:rPr>
        <w:t xml:space="preserve">, </w:t>
      </w:r>
      <w:r w:rsidRPr="007C2F49">
        <w:rPr>
          <w:rStyle w:val="Emphasis2"/>
          <w:rFonts w:ascii="Calibri" w:hAnsi="Calibri"/>
          <w:highlight w:val="yellow"/>
        </w:rPr>
        <w:t>Canada, Mexico and the United States have proposed an amendment to phase down HFC consumption</w:t>
      </w:r>
      <w:r w:rsidRPr="007C2F49">
        <w:rPr>
          <w:rFonts w:ascii="Calibri" w:hAnsi="Calibri"/>
        </w:rPr>
        <w:t xml:space="preserve"> and to reduce byproduct emissions of HFC-23, the HFC with the highest GWP</w:t>
      </w:r>
      <w:r w:rsidRPr="007C2F49">
        <w:rPr>
          <w:rFonts w:ascii="Calibri" w:hAnsi="Calibri"/>
          <w:highlight w:val="yellow"/>
        </w:rPr>
        <w:t xml:space="preserve">. </w:t>
      </w:r>
      <w:r w:rsidRPr="007C2F49">
        <w:rPr>
          <w:rStyle w:val="Emphasis2"/>
          <w:rFonts w:ascii="Calibri" w:hAnsi="Calibri"/>
          <w:highlight w:val="yellow"/>
        </w:rPr>
        <w:t>The proposed Amendment would build on the success of the Montreal Protocol, rely on the strength of its institutions, and realize climate benefits in both the near and long-term.</w:t>
      </w:r>
      <w:r w:rsidRPr="007C2F49">
        <w:rPr>
          <w:rFonts w:ascii="Calibri" w:hAnsi="Calibri"/>
        </w:rPr>
        <w:t xml:space="preserve"> Table 10 displays the projected benefits from the Amendment.</w:t>
      </w:r>
    </w:p>
    <w:p w:rsidR="00B069DF" w:rsidRPr="007C2F49" w:rsidRDefault="00B069DF" w:rsidP="00B069DF"/>
    <w:p w:rsidR="00B069DF" w:rsidRPr="007C2F49" w:rsidRDefault="00B069DF" w:rsidP="00B069DF">
      <w:pPr>
        <w:pStyle w:val="Heading4"/>
      </w:pPr>
      <w:r w:rsidRPr="007C2F49">
        <w:t>That solves climate-tipping points</w:t>
      </w:r>
    </w:p>
    <w:p w:rsidR="00B069DF" w:rsidRPr="007C2F49" w:rsidRDefault="00B069DF" w:rsidP="00B069DF">
      <w:r w:rsidRPr="007C2F49">
        <w:rPr>
          <w:rStyle w:val="Emphasis2"/>
          <w:rFonts w:ascii="Calibri" w:hAnsi="Calibri"/>
        </w:rPr>
        <w:t>AP 9</w:t>
      </w:r>
      <w:r w:rsidRPr="007C2F49">
        <w:rPr>
          <w:rStyle w:val="StyleStyleBold12pt"/>
        </w:rPr>
        <w:t xml:space="preserve"> AP, Fox News, “Obama Administration to Push For Major Initiative to Fight Global Warming”, 4/30/9 </w:t>
      </w:r>
      <w:r w:rsidRPr="007C2F49">
        <w:t>http://www.foxnews.com/politics/2009/04/30/obama-administration-push-major-initiative-fight-global-warming/#ixzz2eoLvyx00</w:t>
      </w:r>
    </w:p>
    <w:p w:rsidR="00B069DF" w:rsidRPr="007C2F49" w:rsidRDefault="00B069DF" w:rsidP="00B069DF">
      <w:pPr>
        <w:pStyle w:val="card"/>
      </w:pPr>
      <w:r w:rsidRPr="007C2F49">
        <w:rPr>
          <w:rStyle w:val="Emphasis2"/>
          <w:rFonts w:ascii="Calibri" w:hAnsi="Calibri"/>
        </w:rPr>
        <w:t>The Obama administration</w:t>
      </w:r>
      <w:r w:rsidRPr="007C2F49">
        <w:t xml:space="preserve">, in a major environmental policy shift, </w:t>
      </w:r>
      <w:r w:rsidRPr="007C2F49">
        <w:rPr>
          <w:rStyle w:val="Emphasis2"/>
          <w:rFonts w:ascii="Calibri" w:hAnsi="Calibri"/>
        </w:rPr>
        <w:t>is leaning toward asking 195 nations that ratified the U.N. ozone treaty to enact mandatory reductions in hydrofluorocarbons,</w:t>
      </w:r>
      <w:r w:rsidRPr="007C2F49">
        <w:t xml:space="preserve"> according to U.S. officials and documents obtained by The Associated Press.</w:t>
      </w:r>
      <w:r w:rsidRPr="007C2F49">
        <w:rPr>
          <w:sz w:val="12"/>
        </w:rPr>
        <w:t xml:space="preserve">¶ ¶ </w:t>
      </w:r>
      <w:r w:rsidRPr="007C2F49">
        <w:t>"We're considering this as an option," Environmental Protection Agency spokeswoman Adora Andy said Wednesday, emphasizing that while a final decision has not been made it was accurate to describe this as the administration's "preferred option."</w:t>
      </w:r>
      <w:r w:rsidRPr="007C2F49">
        <w:rPr>
          <w:sz w:val="12"/>
        </w:rPr>
        <w:t xml:space="preserve">¶ ¶ </w:t>
      </w:r>
      <w:r w:rsidRPr="007C2F49">
        <w:rPr>
          <w:rStyle w:val="Emphasis2"/>
          <w:rFonts w:ascii="Calibri" w:hAnsi="Calibri"/>
        </w:rPr>
        <w:lastRenderedPageBreak/>
        <w:t>The change</w:t>
      </w:r>
      <w:r w:rsidRPr="007C2F49">
        <w:t xml:space="preserve"> -- the first U.S.-proposed mandatory global cut in greenhouse gases -- </w:t>
      </w:r>
      <w:r w:rsidRPr="007C2F49">
        <w:rPr>
          <w:rStyle w:val="Emphasis2"/>
          <w:rFonts w:ascii="Calibri" w:hAnsi="Calibri"/>
        </w:rPr>
        <w:t>would transform the ozone treaty into a strong tool for fighting global warming.¶</w:t>
      </w:r>
      <w:r w:rsidRPr="007C2F49">
        <w:rPr>
          <w:sz w:val="12"/>
        </w:rPr>
        <w:t xml:space="preserve"> ¶ </w:t>
      </w:r>
      <w:r w:rsidRPr="007C2F49">
        <w:rPr>
          <w:sz w:val="4"/>
          <w:szCs w:val="4"/>
        </w:rPr>
        <w:t>"Now it's going to be a climate treaty, with no ozone-depleting materials, if this goes forward," an EPA technical expert said Wednesday, speaking on condition of anonymity because a final decision is pending.¶ ¶ The expert said the 21-year-old ozone treaty known as the Montreal Protocol created virtually the entire market for hydrofluorocarbons, or HFCs, so including them in the treaty would take care of a problem of its own making.¶ ¶ It's uncertain how that would work in conjunction with the Kyoto Protocol, the world's climate treaty, which now regulates HFCs and was rejected by the Bush administration. Negotiations to replace Kyoto, which expires in 2012, are to be concluded in December in Denmark.¶ ¶ The Montreal Protocol is widely viewed as one of the most successful environmental treaties because it essentially eliminated the use of chlorofluorocarbons, or CFCs, blamed for damaging the ozone layer over Antarctica.¶ ¶ Because they do not affect the ozone layer, HFCs broadly replaced CFCs as coolants in everything from refrigerators, air conditioners and fire extinguishers to aerosol sprays, medical devices and semiconductors.¶ ¶ But experts say the solution to one problem is now worsening another.¶ ¶ As a result</w:t>
      </w:r>
      <w:r w:rsidRPr="007C2F49">
        <w:t xml:space="preserve">, </w:t>
      </w:r>
      <w:r w:rsidRPr="007C2F49">
        <w:rPr>
          <w:rStyle w:val="Emphasis2"/>
          <w:rFonts w:ascii="Calibri" w:hAnsi="Calibri"/>
        </w:rPr>
        <w:t>the U.S. is calling HFCs</w:t>
      </w:r>
      <w:r w:rsidRPr="007C2F49">
        <w:t xml:space="preserve"> "a significant and growing source of emissions" </w:t>
      </w:r>
      <w:r w:rsidRPr="007C2F49">
        <w:rPr>
          <w:rStyle w:val="Emphasis2"/>
          <w:rFonts w:ascii="Calibri" w:hAnsi="Calibri"/>
        </w:rPr>
        <w:t>that could be eliminated more quickly</w:t>
      </w:r>
      <w:r w:rsidRPr="007C2F49">
        <w:t xml:space="preserve"> in several ways, including </w:t>
      </w:r>
      <w:r w:rsidRPr="007C2F49">
        <w:rPr>
          <w:rStyle w:val="Emphasis2"/>
          <w:rFonts w:ascii="Calibri" w:hAnsi="Calibri"/>
        </w:rPr>
        <w:t>amending the ozone treaty or creating "a legally distinct agreement" linked to the Montreal Protocol</w:t>
      </w:r>
      <w:r w:rsidRPr="007C2F49">
        <w:t>, says a March 27 State Department briefing paper presented at one of two recent meetings on the topic.</w:t>
      </w:r>
      <w:r w:rsidRPr="007C2F49">
        <w:rPr>
          <w:sz w:val="12"/>
        </w:rPr>
        <w:t xml:space="preserve">¶ ¶ </w:t>
      </w:r>
      <w:r w:rsidRPr="007C2F49">
        <w:t xml:space="preserve">State Department officials told participants at one of last month's meetings that </w:t>
      </w:r>
      <w:r w:rsidRPr="007C2F49">
        <w:rPr>
          <w:rStyle w:val="Emphasis2"/>
          <w:rFonts w:ascii="Calibri" w:hAnsi="Calibri"/>
          <w:highlight w:val="yellow"/>
        </w:rPr>
        <w:t>the United States wants to amend the Montreal Protocol to phase out the use of HFCs</w:t>
      </w:r>
      <w:r w:rsidRPr="007C2F49">
        <w:rPr>
          <w:highlight w:val="yellow"/>
        </w:rPr>
        <w:t>,</w:t>
      </w:r>
      <w:r w:rsidRPr="007C2F49">
        <w:t xml:space="preserve"> a change praised by environmentalists. But there appear to be some interagency snags.</w:t>
      </w:r>
      <w:r w:rsidRPr="007C2F49">
        <w:rPr>
          <w:sz w:val="12"/>
        </w:rPr>
        <w:t xml:space="preserve">¶ ¶ </w:t>
      </w:r>
      <w:r w:rsidRPr="007C2F49">
        <w:t xml:space="preserve">Though </w:t>
      </w:r>
      <w:r w:rsidRPr="007C2F49">
        <w:rPr>
          <w:rStyle w:val="Emphasis2"/>
          <w:rFonts w:ascii="Calibri" w:hAnsi="Calibri"/>
        </w:rPr>
        <w:t>the State Department secured backing from the Pentagon and other agencies for amending the Montreal Protocol</w:t>
      </w:r>
      <w:r w:rsidRPr="007C2F49">
        <w:t>, some opposition remains within the administration, U.S. officials say. It is not clear if the proposal to eliminate HFCs will be submitted by next week, in time to be considered at a meeting in November by parties to the Montreal Protocol.</w:t>
      </w:r>
      <w:r w:rsidRPr="007C2F49">
        <w:rPr>
          <w:sz w:val="12"/>
        </w:rPr>
        <w:t xml:space="preserve">¶ ¶ </w:t>
      </w:r>
      <w:r w:rsidRPr="007C2F49">
        <w:t>Proponents say eliminating HFCs would have an impact within our lifetimes. HFCs do most of their damage in their first 30 years in the atmosphere, unlike carbon dioxide which spreads its impact over a longer period of time.</w:t>
      </w:r>
      <w:r w:rsidRPr="007C2F49">
        <w:rPr>
          <w:sz w:val="12"/>
        </w:rPr>
        <w:t xml:space="preserve">¶ ¶ </w:t>
      </w:r>
      <w:r w:rsidRPr="007C2F49">
        <w:rPr>
          <w:highlight w:val="yellow"/>
        </w:rPr>
        <w:t>"</w:t>
      </w:r>
      <w:r w:rsidRPr="007C2F49">
        <w:rPr>
          <w:rStyle w:val="Emphasis2"/>
          <w:rFonts w:ascii="Calibri" w:hAnsi="Calibri"/>
          <w:highlight w:val="yellow"/>
        </w:rPr>
        <w:t>Retiring HFCs is our best hope of avoiding a near-term tipping point for irreversible climate change</w:t>
      </w:r>
      <w:r w:rsidRPr="007C2F49">
        <w:rPr>
          <w:rStyle w:val="Emphasis2"/>
          <w:rFonts w:ascii="Calibri" w:hAnsi="Calibri"/>
        </w:rPr>
        <w:t>. It's an opportunity the world simply cannot afford to miss, and every year we delay action on HFCs reduces the benefit</w:t>
      </w:r>
      <w:r w:rsidRPr="007C2F49">
        <w:t xml:space="preserve">," </w:t>
      </w:r>
      <w:r w:rsidRPr="007C2F49">
        <w:rPr>
          <w:rStyle w:val="Emphasis2"/>
          <w:rFonts w:ascii="Calibri" w:hAnsi="Calibri"/>
          <w:highlight w:val="yellow"/>
        </w:rPr>
        <w:t>said</w:t>
      </w:r>
      <w:r w:rsidRPr="007C2F49">
        <w:t xml:space="preserve"> Alexander </w:t>
      </w:r>
      <w:r w:rsidRPr="007C2F49">
        <w:rPr>
          <w:rStyle w:val="Emphasis2"/>
          <w:rFonts w:ascii="Calibri" w:hAnsi="Calibri"/>
          <w:highlight w:val="yellow"/>
        </w:rPr>
        <w:t>von Bismarck, executive director of the Environmental Investigation Agency,</w:t>
      </w:r>
      <w:r w:rsidRPr="007C2F49">
        <w:t xml:space="preserve"> a nonprofit watchdog group in Washington that first pitched the idea two years ago.</w:t>
      </w:r>
      <w:r w:rsidRPr="007C2F49">
        <w:rPr>
          <w:sz w:val="12"/>
        </w:rPr>
        <w:t xml:space="preserve">¶ ¶ </w:t>
      </w:r>
      <w:r w:rsidRPr="007C2F49">
        <w:t>Globally, a huge market has sprung up around the use of HFCs, a man-made chemical, as a result of their promotion under the Montreal Protocol. Several billion dollars have been spent through an affiliated fund to prod countries to stop making and using CFCs and other ozone-damaging chemicals and to instead use cheap and effective chemicals like HFCs.</w:t>
      </w:r>
      <w:r w:rsidRPr="007C2F49">
        <w:rPr>
          <w:sz w:val="12"/>
        </w:rPr>
        <w:t xml:space="preserve">¶ ¶ </w:t>
      </w:r>
      <w:r w:rsidRPr="007C2F49">
        <w:t>Scientists say eliminating use of HFCs would spare the world an amount of greenhouse gases up to about a third of all CO2 emissions about two to four decades from now. Manufacturers in both Europe and the U.S. have begun to replace HFCs with so-called natural refrigerants such as hydrocarbons, ammonia or carbon dioxide.</w:t>
      </w:r>
      <w:r w:rsidRPr="007C2F49">
        <w:rPr>
          <w:sz w:val="12"/>
        </w:rPr>
        <w:t xml:space="preserve">¶ ¶ </w:t>
      </w:r>
      <w:r w:rsidRPr="007C2F49">
        <w:t>HFCs can be up to 10,000 times more powerful than carbon dioxide as climate-warming chemicals, according to U.S. government data.</w:t>
      </w:r>
      <w:r w:rsidRPr="007C2F49">
        <w:rPr>
          <w:sz w:val="12"/>
        </w:rPr>
        <w:t xml:space="preserve">¶ ¶ </w:t>
      </w:r>
      <w:r w:rsidRPr="007C2F49">
        <w:t>Currently they account for only about 2 percent of all greenhouse-gas emissions, but the U.N.'s Intergovernmental Panel on Climate Change warned in 2005 that use of HFCs was growing at 8.8 percent per year.</w:t>
      </w:r>
      <w:r w:rsidRPr="007C2F49">
        <w:rPr>
          <w:sz w:val="12"/>
        </w:rPr>
        <w:t xml:space="preserve">¶ ¶ </w:t>
      </w:r>
      <w:r w:rsidRPr="007C2F49">
        <w:t>More recent studies concur and show that HFCs are on a path to reach about 11 billion tons of greenhouse gases, which would constitute up to a third of all greenhouse gas emissions by sometime within 2030 and 2040 under some CO2-reduction scenarios.</w:t>
      </w:r>
      <w:r w:rsidRPr="007C2F49">
        <w:rPr>
          <w:sz w:val="12"/>
        </w:rPr>
        <w:t xml:space="preserve">¶ ¶ </w:t>
      </w:r>
      <w:r w:rsidRPr="007C2F49">
        <w:t>House Democrats also are adding to the pressure on HFCs.</w:t>
      </w:r>
      <w:r w:rsidRPr="007C2F49">
        <w:rPr>
          <w:sz w:val="12"/>
        </w:rPr>
        <w:t xml:space="preserve">¶ ¶ </w:t>
      </w:r>
      <w:r w:rsidRPr="007C2F49">
        <w:t>In an April 3 letter to President Barack Obama, California Rep. Henry Waxman, chairman of the House Energy and Commerce Committee, and Massachusetts Rep. Edward Markey, chairman of the energy and environment subcommittee, urged the White House to offer an amendment to the Montreal Protocol this year.</w:t>
      </w:r>
      <w:r w:rsidRPr="007C2F49">
        <w:rPr>
          <w:sz w:val="12"/>
        </w:rPr>
        <w:t xml:space="preserve">¶ ¶ </w:t>
      </w:r>
      <w:r w:rsidRPr="007C2F49">
        <w:t>"Although we strongly support a comprehensive international agreement on climate change, we believe that adding HFCs to the existing Montreal Protocol would be a sensible, cost-effective method of addressing a small but growing piece of the problem," they wrote.</w:t>
      </w:r>
      <w:r w:rsidRPr="007C2F49">
        <w:rPr>
          <w:sz w:val="12"/>
        </w:rPr>
        <w:t xml:space="preserve">¶ ¶ </w:t>
      </w:r>
      <w:r w:rsidRPr="007C2F49">
        <w:t>Waxman and Markey also have drafted legislation laying out a broad outline for phasing out HFCs in the United States.</w:t>
      </w:r>
      <w:r w:rsidRPr="007C2F49">
        <w:rPr>
          <w:sz w:val="12"/>
        </w:rPr>
        <w:t xml:space="preserve">¶ ¶ </w:t>
      </w:r>
      <w:r w:rsidRPr="007C2F49">
        <w:t xml:space="preserve">Worldwide, </w:t>
      </w:r>
      <w:r w:rsidRPr="007C2F49">
        <w:rPr>
          <w:rStyle w:val="Emphasis2"/>
          <w:rFonts w:ascii="Calibri" w:hAnsi="Calibri"/>
          <w:highlight w:val="yellow"/>
        </w:rPr>
        <w:t>phasing out HFCs under the Montreal Protocol could prevent 90 billion tons of greenhouse gases by 2040, by including nations like India and China that were not part of the Kyoto treaty</w:t>
      </w:r>
      <w:r w:rsidRPr="007C2F49">
        <w:rPr>
          <w:rStyle w:val="Emphasis2"/>
          <w:rFonts w:ascii="Calibri" w:hAnsi="Calibri"/>
        </w:rPr>
        <w:t>.</w:t>
      </w:r>
      <w:r w:rsidRPr="007C2F49">
        <w:rPr>
          <w:sz w:val="12"/>
        </w:rPr>
        <w:t xml:space="preserve">¶ ¶ </w:t>
      </w:r>
      <w:r w:rsidRPr="007C2F49">
        <w:t>Nations such as Argentina, the Federated States of Micronesia, Mauritius and Mexico have recently pushed for climate protections under the Montreal Protocol, arguing every possible tool must be used to combat climate change.</w:t>
      </w:r>
      <w:r w:rsidRPr="007C2F49">
        <w:rPr>
          <w:sz w:val="12"/>
        </w:rPr>
        <w:t xml:space="preserve">¶ ¶ </w:t>
      </w:r>
      <w:r w:rsidRPr="007C2F49">
        <w:t>The EPA in April determined that hydrofluorocarbons were one of six greenhouse gases endangering human health and welfare, a ruling that could eventually lead to mandatory reductions in the U.S. under the Clean Air Act.</w:t>
      </w:r>
      <w:r w:rsidRPr="007C2F49">
        <w:rPr>
          <w:sz w:val="12"/>
        </w:rPr>
        <w:t xml:space="preserve">¶ ¶ </w:t>
      </w:r>
      <w:r w:rsidRPr="007C2F49">
        <w:t>"</w:t>
      </w:r>
      <w:r w:rsidRPr="007C2F49">
        <w:rPr>
          <w:rStyle w:val="Emphasis2"/>
          <w:rFonts w:ascii="Calibri" w:hAnsi="Calibri"/>
        </w:rPr>
        <w:t>This is a strong sign of new American leadership in atmospheric protection," said von Bismarck</w:t>
      </w:r>
      <w:r w:rsidRPr="007C2F49">
        <w:t>.</w:t>
      </w:r>
    </w:p>
    <w:p w:rsidR="00B069DF" w:rsidRPr="007C2F49" w:rsidRDefault="00B069DF" w:rsidP="00B069DF"/>
    <w:p w:rsidR="00B069DF" w:rsidRPr="007C2F49" w:rsidRDefault="00B069DF" w:rsidP="00B069DF">
      <w:pPr>
        <w:pStyle w:val="Heading4"/>
      </w:pPr>
      <w:r w:rsidRPr="007C2F49">
        <w:t xml:space="preserve">Leadership key to coalitions—solves warming and every major impact. </w:t>
      </w:r>
    </w:p>
    <w:p w:rsidR="00B069DF" w:rsidRPr="007C2F49" w:rsidRDefault="00B069DF" w:rsidP="00B069DF">
      <w:r w:rsidRPr="007C2F49">
        <w:rPr>
          <w:rStyle w:val="Emphasis2"/>
          <w:rFonts w:ascii="Calibri" w:hAnsi="Calibri"/>
          <w:highlight w:val="yellow"/>
        </w:rPr>
        <w:t>Greenberg 5</w:t>
      </w:r>
      <w:r w:rsidRPr="007C2F49">
        <w:t xml:space="preserve"> – Director Emeritus and Honorary Vice Chairman of the Council on Foreign Relations and a member of the Trilateral Commission, Maurice, “On Leadership”, The National Interest, 12/1, http://www.nationalinterest.org/Article.aspx?id=10874</w:t>
      </w:r>
    </w:p>
    <w:p w:rsidR="00B069DF" w:rsidRPr="007C2F49" w:rsidRDefault="00B069DF" w:rsidP="00B069DF">
      <w:pPr>
        <w:pStyle w:val="card"/>
        <w:rPr>
          <w:sz w:val="20"/>
          <w:u w:val="single"/>
        </w:rPr>
      </w:pPr>
      <w:r w:rsidRPr="007C2F49">
        <w:t xml:space="preserve">I am concerned that these are not the issues being discussed by our political leadership and that the United States is abdicating its role as a global leader. </w:t>
      </w:r>
      <w:r w:rsidRPr="007C2F49">
        <w:rPr>
          <w:rStyle w:val="StyleBoldUnderline"/>
        </w:rPr>
        <w:t xml:space="preserve">There are a number of </w:t>
      </w:r>
      <w:r w:rsidRPr="007C2F49">
        <w:rPr>
          <w:rStyle w:val="StyleBoldUnderline"/>
          <w:highlight w:val="yellow"/>
        </w:rPr>
        <w:t>problems</w:t>
      </w:r>
      <w:r w:rsidRPr="007C2F49">
        <w:rPr>
          <w:rStyle w:val="StyleBoldUnderline"/>
        </w:rPr>
        <w:t xml:space="preserve"> that </w:t>
      </w:r>
      <w:r w:rsidRPr="007C2F49">
        <w:rPr>
          <w:rStyle w:val="StyleBoldUnderline"/>
          <w:highlight w:val="yellow"/>
        </w:rPr>
        <w:t>require</w:t>
      </w:r>
      <w:r w:rsidRPr="007C2F49">
        <w:rPr>
          <w:rStyle w:val="StyleBoldUnderline"/>
        </w:rPr>
        <w:t xml:space="preserve"> the </w:t>
      </w:r>
      <w:r w:rsidRPr="007C2F49">
        <w:rPr>
          <w:rStyle w:val="StyleBoldUnderline"/>
          <w:highlight w:val="yellow"/>
        </w:rPr>
        <w:t>U</w:t>
      </w:r>
      <w:r w:rsidRPr="007C2F49">
        <w:rPr>
          <w:rStyle w:val="StyleBoldUnderline"/>
        </w:rPr>
        <w:t xml:space="preserve">nited </w:t>
      </w:r>
      <w:r w:rsidRPr="007C2F49">
        <w:rPr>
          <w:rStyle w:val="StyleBoldUnderline"/>
          <w:highlight w:val="yellow"/>
        </w:rPr>
        <w:t>S</w:t>
      </w:r>
      <w:r w:rsidRPr="007C2F49">
        <w:rPr>
          <w:rStyle w:val="StyleBoldUnderline"/>
        </w:rPr>
        <w:t xml:space="preserve">tates to step forward and exercise </w:t>
      </w:r>
      <w:r w:rsidRPr="007C2F49">
        <w:rPr>
          <w:rStyle w:val="StyleBoldUnderline"/>
          <w:highlight w:val="yellow"/>
        </w:rPr>
        <w:t>leadership</w:t>
      </w:r>
      <w:r w:rsidRPr="007C2F49">
        <w:t xml:space="preserve">. In matters of world trade, the </w:t>
      </w:r>
      <w:r w:rsidRPr="007C2F49">
        <w:rPr>
          <w:rStyle w:val="StyleBoldUnderline"/>
        </w:rPr>
        <w:t>Doha</w:t>
      </w:r>
      <w:r w:rsidRPr="007C2F49">
        <w:t xml:space="preserve"> Round </w:t>
      </w:r>
      <w:r w:rsidRPr="007C2F49">
        <w:rPr>
          <w:rStyle w:val="StyleBoldUnderline"/>
        </w:rPr>
        <w:t xml:space="preserve">has not been a booming success. Promises of aid for Africa have turned out to be little more </w:t>
      </w:r>
      <w:r w:rsidRPr="007C2F49">
        <w:rPr>
          <w:rStyle w:val="StyleBoldUnderline"/>
        </w:rPr>
        <w:lastRenderedPageBreak/>
        <w:t xml:space="preserve">than promises. We have </w:t>
      </w:r>
      <w:r w:rsidRPr="007C2F49">
        <w:rPr>
          <w:rStyle w:val="StyleBoldUnderline"/>
          <w:highlight w:val="yellow"/>
        </w:rPr>
        <w:t>transnational threats such as terrorism</w:t>
      </w:r>
      <w:r w:rsidRPr="007C2F49">
        <w:rPr>
          <w:rStyle w:val="StyleBoldUnderline"/>
        </w:rPr>
        <w:t xml:space="preserve">, </w:t>
      </w:r>
      <w:r w:rsidRPr="007C2F49">
        <w:rPr>
          <w:rStyle w:val="StyleBoldUnderline"/>
          <w:highlight w:val="yellow"/>
        </w:rPr>
        <w:t>environmental degradation and</w:t>
      </w:r>
      <w:r w:rsidRPr="007C2F49">
        <w:rPr>
          <w:rStyle w:val="StyleBoldUnderline"/>
        </w:rPr>
        <w:t xml:space="preserve"> the spread of </w:t>
      </w:r>
      <w:r w:rsidRPr="007C2F49">
        <w:rPr>
          <w:rStyle w:val="StyleBoldUnderline"/>
          <w:highlight w:val="yellow"/>
        </w:rPr>
        <w:t>disease</w:t>
      </w:r>
      <w:r w:rsidRPr="007C2F49">
        <w:rPr>
          <w:rStyle w:val="StyleBoldUnderline"/>
        </w:rPr>
        <w:t>.</w:t>
      </w:r>
      <w:r w:rsidRPr="007C2F49">
        <w:t xml:space="preserve"> We have an issue of </w:t>
      </w:r>
      <w:r w:rsidRPr="007C2F49">
        <w:rPr>
          <w:rStyle w:val="StyleBoldUnderline"/>
        </w:rPr>
        <w:t>global warming</w:t>
      </w:r>
      <w:r w:rsidRPr="007C2F49">
        <w:t xml:space="preserve">. I'm not a scientist, but I am concerned that the intensity </w:t>
      </w:r>
      <w:r w:rsidRPr="007C2F49">
        <w:rPr>
          <w:rStyle w:val="StyleBoldUnderline"/>
          <w:highlight w:val="yellow"/>
        </w:rPr>
        <w:t>and</w:t>
      </w:r>
      <w:r w:rsidRPr="007C2F49">
        <w:t xml:space="preserve"> strength of natural disasters has grown. Ocean </w:t>
      </w:r>
      <w:r w:rsidRPr="007C2F49">
        <w:rPr>
          <w:rStyle w:val="StyleBoldUnderline"/>
          <w:highlight w:val="yellow"/>
        </w:rPr>
        <w:t>warming</w:t>
      </w:r>
      <w:r w:rsidRPr="007C2F49">
        <w:t xml:space="preserve"> has occurred by several degrees of temperature, ice flows are melting in the poles--what is going to be the impact of that on the world's climate? </w:t>
      </w:r>
      <w:r w:rsidRPr="007C2F49">
        <w:rPr>
          <w:rStyle w:val="StyleBoldUnderline"/>
        </w:rPr>
        <w:t xml:space="preserve">There are a whole host of issues that </w:t>
      </w:r>
      <w:r w:rsidRPr="007C2F49">
        <w:rPr>
          <w:rStyle w:val="StyleBoldUnderline"/>
          <w:highlight w:val="yellow"/>
        </w:rPr>
        <w:t>are</w:t>
      </w:r>
      <w:r w:rsidRPr="007C2F49">
        <w:rPr>
          <w:rStyle w:val="StyleBoldUnderline"/>
        </w:rPr>
        <w:t xml:space="preserve"> not simply matters of American national interest, but </w:t>
      </w:r>
      <w:r w:rsidRPr="007C2F49">
        <w:rPr>
          <w:rStyle w:val="StyleBoldUnderline"/>
          <w:highlight w:val="yellow"/>
        </w:rPr>
        <w:t>are</w:t>
      </w:r>
      <w:r w:rsidRPr="007C2F49">
        <w:rPr>
          <w:rStyle w:val="StyleBoldUnderline"/>
        </w:rPr>
        <w:t xml:space="preserve"> global, </w:t>
      </w:r>
      <w:r w:rsidRPr="007C2F49">
        <w:rPr>
          <w:rStyle w:val="StyleBoldUnderline"/>
          <w:highlight w:val="yellow"/>
        </w:rPr>
        <w:t>planetary interests</w:t>
      </w:r>
      <w:r w:rsidRPr="007C2F49">
        <w:rPr>
          <w:rStyle w:val="StyleBoldUnderline"/>
        </w:rPr>
        <w:t xml:space="preserve">. And make no mistake, </w:t>
      </w:r>
      <w:r w:rsidRPr="007C2F49">
        <w:rPr>
          <w:rStyle w:val="StyleBoldUnderline"/>
          <w:highlight w:val="yellow"/>
        </w:rPr>
        <w:t>if the</w:t>
      </w:r>
      <w:r w:rsidRPr="007C2F49">
        <w:rPr>
          <w:rStyle w:val="StyleBoldUnderline"/>
        </w:rPr>
        <w:t xml:space="preserve"> </w:t>
      </w:r>
      <w:r w:rsidRPr="007C2F49">
        <w:rPr>
          <w:rStyle w:val="StyleBoldUnderline"/>
          <w:highlight w:val="yellow"/>
        </w:rPr>
        <w:t>U</w:t>
      </w:r>
      <w:r w:rsidRPr="007C2F49">
        <w:rPr>
          <w:rStyle w:val="StyleBoldUnderline"/>
        </w:rPr>
        <w:t xml:space="preserve">nited </w:t>
      </w:r>
      <w:r w:rsidRPr="007C2F49">
        <w:rPr>
          <w:rStyle w:val="StyleBoldUnderline"/>
          <w:highlight w:val="yellow"/>
        </w:rPr>
        <w:t>S</w:t>
      </w:r>
      <w:r w:rsidRPr="007C2F49">
        <w:rPr>
          <w:rStyle w:val="StyleBoldUnderline"/>
        </w:rPr>
        <w:t xml:space="preserve">tates </w:t>
      </w:r>
      <w:r w:rsidRPr="007C2F49">
        <w:rPr>
          <w:rStyle w:val="StyleBoldUnderline"/>
          <w:highlight w:val="yellow"/>
        </w:rPr>
        <w:t xml:space="preserve">does not lead, who will? </w:t>
      </w:r>
      <w:r w:rsidRPr="007C2F49">
        <w:rPr>
          <w:rStyle w:val="StyleBoldUnderline"/>
        </w:rPr>
        <w:t>The future of the European Union is a question mark.</w:t>
      </w:r>
      <w:r w:rsidRPr="007C2F49">
        <w:t xml:space="preserve"> The proposed constitution was not enthusiastically embraced by Europe's population. More and more Europeans are dissatisfied with the euro, which, I might add, seems less and less likely to replace the dollar as the leading currency for global trade and finance. </w:t>
      </w:r>
      <w:r w:rsidRPr="007C2F49">
        <w:rPr>
          <w:rStyle w:val="StyleBoldUnderline"/>
        </w:rPr>
        <w:t xml:space="preserve">American </w:t>
      </w:r>
      <w:r w:rsidRPr="007C2F49">
        <w:rPr>
          <w:rStyle w:val="StyleBoldUnderline"/>
          <w:highlight w:val="yellow"/>
        </w:rPr>
        <w:t>leadership is essential to put together</w:t>
      </w:r>
      <w:r w:rsidRPr="007C2F49">
        <w:rPr>
          <w:rStyle w:val="StyleBoldUnderline"/>
        </w:rPr>
        <w:t xml:space="preserve"> the broad-based </w:t>
      </w:r>
      <w:r w:rsidRPr="007C2F49">
        <w:rPr>
          <w:rStyle w:val="StyleBoldUnderline"/>
          <w:highlight w:val="yellow"/>
        </w:rPr>
        <w:t>coalitions necessary to tackle these</w:t>
      </w:r>
      <w:r w:rsidRPr="007C2F49">
        <w:rPr>
          <w:rStyle w:val="StyleBoldUnderline"/>
        </w:rPr>
        <w:t xml:space="preserve"> </w:t>
      </w:r>
      <w:r w:rsidRPr="007C2F49">
        <w:rPr>
          <w:rStyle w:val="StyleBoldUnderline"/>
          <w:highlight w:val="yellow"/>
        </w:rPr>
        <w:t>problems.</w:t>
      </w:r>
      <w:r w:rsidRPr="007C2F49">
        <w:rPr>
          <w:rStyle w:val="StyleBoldUnderline"/>
        </w:rPr>
        <w:t xml:space="preserve"> Our </w:t>
      </w:r>
      <w:r w:rsidRPr="007C2F49">
        <w:rPr>
          <w:rStyle w:val="StyleBoldUnderline"/>
          <w:highlight w:val="yellow"/>
        </w:rPr>
        <w:t>national interest is served by continuing to build up</w:t>
      </w:r>
      <w:r w:rsidRPr="007C2F49">
        <w:rPr>
          <w:rStyle w:val="StyleBoldUnderline"/>
        </w:rPr>
        <w:t xml:space="preserve"> our </w:t>
      </w:r>
      <w:r w:rsidRPr="007C2F49">
        <w:rPr>
          <w:rStyle w:val="StyleBoldUnderline"/>
          <w:highlight w:val="yellow"/>
        </w:rPr>
        <w:t>relations with other states, creating</w:t>
      </w:r>
      <w:r w:rsidRPr="007C2F49">
        <w:rPr>
          <w:rStyle w:val="StyleBoldUnderline"/>
        </w:rPr>
        <w:t xml:space="preserve"> a network of </w:t>
      </w:r>
      <w:r w:rsidRPr="007C2F49">
        <w:rPr>
          <w:rStyle w:val="StyleBoldUnderline"/>
          <w:highlight w:val="yellow"/>
        </w:rPr>
        <w:t>mutual interdependence, rather than</w:t>
      </w:r>
      <w:r w:rsidRPr="007C2F49">
        <w:rPr>
          <w:rStyle w:val="StyleBoldUnderline"/>
        </w:rPr>
        <w:t xml:space="preserve"> ignoring problems or </w:t>
      </w:r>
      <w:r w:rsidRPr="007C2F49">
        <w:rPr>
          <w:rStyle w:val="StyleBoldUnderline"/>
          <w:highlight w:val="yellow"/>
        </w:rPr>
        <w:t>isolating ourselves</w:t>
      </w:r>
      <w:r w:rsidRPr="007C2F49">
        <w:rPr>
          <w:rStyle w:val="StyleBoldUnderline"/>
        </w:rPr>
        <w:t xml:space="preserve"> from the rest of the world.</w:t>
      </w:r>
    </w:p>
    <w:p w:rsidR="00B069DF" w:rsidRPr="007C2F49" w:rsidRDefault="00B069DF" w:rsidP="00B069DF"/>
    <w:p w:rsidR="00B069DF" w:rsidRPr="007C2F49" w:rsidRDefault="00B069DF" w:rsidP="00B069DF">
      <w:pPr>
        <w:pStyle w:val="Heading2"/>
      </w:pPr>
      <w:r w:rsidRPr="007C2F49">
        <w:lastRenderedPageBreak/>
        <w:t>AT: Kritik</w:t>
      </w:r>
    </w:p>
    <w:p w:rsidR="00B069DF" w:rsidRPr="007C2F49" w:rsidRDefault="00B069DF" w:rsidP="00B069DF">
      <w:pPr>
        <w:pStyle w:val="Heading4"/>
      </w:pPr>
      <w:r w:rsidRPr="007C2F49">
        <w:t>Existence outweighs value to life</w:t>
      </w:r>
    </w:p>
    <w:p w:rsidR="00B069DF" w:rsidRPr="007C2F49" w:rsidRDefault="00B069DF" w:rsidP="00B069DF">
      <w:pPr>
        <w:pStyle w:val="card"/>
        <w:rPr>
          <w:b/>
        </w:rPr>
      </w:pPr>
      <w:r w:rsidRPr="00B069DF">
        <w:rPr>
          <w:rStyle w:val="cite"/>
          <w:rFonts w:ascii="Calibri" w:eastAsia="ＭＳ ゴシック" w:hAnsi="Calibri"/>
        </w:rPr>
        <w:t>Schwartz</w:t>
      </w:r>
      <w:r w:rsidRPr="007C2F49">
        <w:rPr>
          <w:b/>
        </w:rPr>
        <w:t>,</w:t>
      </w:r>
      <w:r w:rsidRPr="007C2F49">
        <w:t xml:space="preserve">Professor of Medicine, Dartmouth, </w:t>
      </w:r>
      <w:r w:rsidRPr="00B069DF">
        <w:rPr>
          <w:rStyle w:val="cite"/>
          <w:rFonts w:ascii="Calibri" w:eastAsia="ＭＳ ゴシック" w:hAnsi="Calibri"/>
        </w:rPr>
        <w:t>2002</w:t>
      </w:r>
      <w:r w:rsidRPr="007C2F49">
        <w:t>[Lisa, Medical Ethics, http://www.fleshandbones.com/readingroom/pdf/399.pdf]</w:t>
      </w:r>
    </w:p>
    <w:p w:rsidR="00B069DF" w:rsidRPr="007C2F49" w:rsidRDefault="00B069DF" w:rsidP="00B069DF">
      <w:pPr>
        <w:pStyle w:val="card"/>
      </w:pPr>
      <w:r w:rsidRPr="007C2F49">
        <w:t xml:space="preserve">This assertion suggests that the determination of </w:t>
      </w:r>
      <w:r w:rsidRPr="007C2F49">
        <w:rPr>
          <w:rStyle w:val="StyleBoldUnderline"/>
        </w:rPr>
        <w:t xml:space="preserve">the </w:t>
      </w:r>
      <w:r w:rsidRPr="007C2F49">
        <w:rPr>
          <w:rStyle w:val="Emphasis2"/>
          <w:rFonts w:ascii="Calibri" w:hAnsi="Calibri"/>
          <w:highlight w:val="yellow"/>
        </w:rPr>
        <w:t>value of</w:t>
      </w:r>
      <w:r w:rsidRPr="007C2F49">
        <w:t xml:space="preserve"> the quality of a given </w:t>
      </w:r>
      <w:r w:rsidRPr="007C2F49">
        <w:rPr>
          <w:rStyle w:val="Emphasis2"/>
          <w:rFonts w:ascii="Calibri" w:hAnsi="Calibri"/>
          <w:highlight w:val="yellow"/>
        </w:rPr>
        <w:t>life is a subjective determination to be made by the person experiencing that life</w:t>
      </w:r>
      <w:r w:rsidRPr="007C2F49">
        <w:rPr>
          <w:rStyle w:val="Emphasis2"/>
          <w:rFonts w:ascii="Calibri" w:hAnsi="Calibri"/>
        </w:rPr>
        <w:t>.</w:t>
      </w:r>
      <w:r w:rsidRPr="007C2F49">
        <w:t xml:space="preserve">The important addition here is that the decision is a personal one that, ideally, ought not to be made externally by another person but internally by the individual involved. Katherine Lewis made this decision for herself based on a comparison between two stages of her life. So did James Brady. </w:t>
      </w:r>
      <w:r w:rsidRPr="007C2F49">
        <w:rPr>
          <w:rStyle w:val="StyleBoldUnderline"/>
        </w:rPr>
        <w:t>Without this element</w:t>
      </w:r>
      <w:r w:rsidRPr="007C2F49">
        <w:rPr>
          <w:rStyle w:val="Emphasis2"/>
          <w:rFonts w:ascii="Calibri" w:hAnsi="Calibri"/>
        </w:rPr>
        <w:t xml:space="preserve">, </w:t>
      </w:r>
      <w:r w:rsidRPr="007C2F49">
        <w:rPr>
          <w:rStyle w:val="Emphasis2"/>
          <w:rFonts w:ascii="Calibri" w:hAnsi="Calibri"/>
          <w:highlight w:val="yellow"/>
        </w:rPr>
        <w:t>decisions based on quality of life</w:t>
      </w:r>
      <w:r w:rsidRPr="007C2F49">
        <w:rPr>
          <w:rStyle w:val="StyleBoldUnderline"/>
        </w:rPr>
        <w:t xml:space="preserve"> criteria </w:t>
      </w:r>
      <w:r w:rsidRPr="007C2F49">
        <w:rPr>
          <w:rStyle w:val="Emphasis2"/>
          <w:rFonts w:ascii="Calibri" w:hAnsi="Calibri"/>
          <w:highlight w:val="yellow"/>
        </w:rPr>
        <w:t>lack salient information</w:t>
      </w:r>
      <w:r w:rsidRPr="007C2F49">
        <w:rPr>
          <w:rStyle w:val="StyleBoldUnderline"/>
        </w:rPr>
        <w:t xml:space="preserve"> and the patients concerned cannot give informed consent. Patients must be given the opportunity to decide for themselves whether they think their lives are worth living or not. </w:t>
      </w:r>
      <w:r w:rsidRPr="007C2F49">
        <w:rPr>
          <w:rStyle w:val="Emphasis2"/>
          <w:rFonts w:ascii="Calibri" w:hAnsi="Calibri"/>
          <w:highlight w:val="yellow"/>
        </w:rPr>
        <w:t>To ignore</w:t>
      </w:r>
      <w:r w:rsidRPr="007C2F49">
        <w:rPr>
          <w:rStyle w:val="StyleBoldUnderline"/>
        </w:rPr>
        <w:t xml:space="preserve"> or overlook </w:t>
      </w:r>
      <w:r w:rsidRPr="007C2F49">
        <w:rPr>
          <w:rStyle w:val="Emphasis2"/>
          <w:rFonts w:ascii="Calibri" w:hAnsi="Calibri"/>
          <w:highlight w:val="yellow"/>
        </w:rPr>
        <w:t>patients’ judgment in this matter is to violate their autonomy</w:t>
      </w:r>
      <w:r w:rsidRPr="007C2F49">
        <w:rPr>
          <w:rStyle w:val="StyleBoldUnderline"/>
        </w:rPr>
        <w:t xml:space="preserve"> and their freedom to</w:t>
      </w:r>
      <w:r w:rsidRPr="007C2F49">
        <w:t xml:space="preserve">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B069DF" w:rsidRPr="007C2F49" w:rsidRDefault="00B069DF" w:rsidP="00B069DF"/>
    <w:p w:rsidR="00B069DF" w:rsidRPr="007C2F49" w:rsidRDefault="00B069DF" w:rsidP="00B069DF">
      <w:pPr>
        <w:pStyle w:val="Heading4"/>
      </w:pPr>
      <w:r w:rsidRPr="007C2F49">
        <w:t>Evaluate these impacts – consequences matter</w:t>
      </w:r>
    </w:p>
    <w:p w:rsidR="00B069DF" w:rsidRPr="007C2F49" w:rsidRDefault="00B069DF" w:rsidP="00B069DF">
      <w:r w:rsidRPr="007C2F49">
        <w:rPr>
          <w:rStyle w:val="cite"/>
          <w:rFonts w:ascii="Calibri" w:hAnsi="Calibri"/>
        </w:rPr>
        <w:t>Isaac</w:t>
      </w:r>
      <w:r w:rsidRPr="007C2F49">
        <w:t>, 200</w:t>
      </w:r>
      <w:r w:rsidRPr="007C2F49">
        <w:rPr>
          <w:rStyle w:val="cite"/>
          <w:rFonts w:ascii="Calibri" w:hAnsi="Calibri"/>
        </w:rPr>
        <w:t>2</w:t>
      </w:r>
    </w:p>
    <w:p w:rsidR="00B069DF" w:rsidRPr="007C2F49" w:rsidRDefault="00B069DF" w:rsidP="00B069DF">
      <w:pPr>
        <w:pStyle w:val="NoSpacing"/>
        <w:rPr>
          <w:rFonts w:ascii="Calibri" w:hAnsi="Calibri"/>
        </w:rPr>
      </w:pPr>
      <w:r w:rsidRPr="007C2F49">
        <w:rPr>
          <w:rFonts w:ascii="Calibri" w:hAnsi="Calibri"/>
        </w:rPr>
        <w:t xml:space="preserve">(Jeffrey C., James H. Rudy professor of Political Science and director of the Center for the Study of Democracy and Public Life at Indiana University, Bloomington, “Ends, Means and politics,” </w:t>
      </w:r>
      <w:r w:rsidRPr="007C2F49">
        <w:rPr>
          <w:rFonts w:ascii="Calibri" w:hAnsi="Calibri"/>
          <w:i/>
        </w:rPr>
        <w:t>Dissent</w:t>
      </w:r>
      <w:r w:rsidRPr="007C2F49">
        <w:rPr>
          <w:rFonts w:ascii="Calibri" w:hAnsi="Calibri"/>
        </w:rPr>
        <w:t>, Spring)</w:t>
      </w:r>
    </w:p>
    <w:p w:rsidR="00B069DF" w:rsidRPr="007C2F49" w:rsidRDefault="00B069DF" w:rsidP="00B069DF">
      <w:pPr>
        <w:pStyle w:val="card"/>
        <w:rPr>
          <w:rStyle w:val="Emphasis2"/>
          <w:rFonts w:ascii="Calibri" w:hAnsi="Calibri"/>
        </w:rPr>
      </w:pPr>
      <w:r w:rsidRPr="007C2F49">
        <w:t>As writers such as Niccolo Machiavelli,Max Weber, Reinhold Niebuhr, and HannahArendt have taught, an unyielding concern with moral goodness undercuts political responsibility.The concern may be morally laudable, reflectinga kind of personal integrity, but it suffersfrom three fatal flaws: (1) It fails to see that the purity of one’s intention does not ensure the achievement of what one intends.</w:t>
      </w:r>
      <w:r w:rsidRPr="007C2F49">
        <w:rPr>
          <w:rStyle w:val="StyleBoldUnderline"/>
        </w:rPr>
        <w:t xml:space="preserve"> Abjuring violence</w:t>
      </w:r>
      <w:r w:rsidRPr="007C2F49">
        <w:t xml:space="preserve"> or refusing to make commoncause with morally compromised parties </w:t>
      </w:r>
      <w:r w:rsidRPr="007C2F49">
        <w:rPr>
          <w:rStyle w:val="StyleBoldUnderline"/>
        </w:rPr>
        <w:t xml:space="preserve">may seem like the right thing; but </w:t>
      </w:r>
      <w:r w:rsidRPr="007C2F49">
        <w:rPr>
          <w:rStyle w:val="Emphasis2"/>
          <w:rFonts w:ascii="Calibri" w:hAnsi="Calibri"/>
          <w:highlight w:val="yellow"/>
        </w:rPr>
        <w:t>if</w:t>
      </w:r>
      <w:r w:rsidRPr="007C2F49">
        <w:rPr>
          <w:rStyle w:val="Emphasis2"/>
          <w:rFonts w:ascii="Calibri" w:hAnsi="Calibri"/>
        </w:rPr>
        <w:t xml:space="preserve"> </w:t>
      </w:r>
      <w:r w:rsidRPr="007C2F49">
        <w:rPr>
          <w:rStyle w:val="StyleBoldUnderline"/>
        </w:rPr>
        <w:t xml:space="preserve">such </w:t>
      </w:r>
      <w:r w:rsidRPr="007C2F49">
        <w:rPr>
          <w:rStyle w:val="Emphasis2"/>
          <w:rFonts w:ascii="Calibri" w:hAnsi="Calibri"/>
          <w:highlight w:val="yellow"/>
        </w:rPr>
        <w:t>tactics entail impotence, then it is hard to view them as serving any moral good beyond the clean conscience</w:t>
      </w:r>
      <w:r w:rsidRPr="007C2F49">
        <w:rPr>
          <w:rStyle w:val="StyleBoldUnderline"/>
        </w:rPr>
        <w:t xml:space="preserve"> of their supporters; (2) it fails to see that in a world of real violence and injustice, </w:t>
      </w:r>
      <w:r w:rsidRPr="007C2F49">
        <w:rPr>
          <w:rStyle w:val="Emphasis2"/>
          <w:rFonts w:ascii="Calibri" w:hAnsi="Calibri"/>
          <w:highlight w:val="yellow"/>
        </w:rPr>
        <w:t>moral purity is</w:t>
      </w:r>
      <w:r w:rsidRPr="007C2F49">
        <w:rPr>
          <w:rStyle w:val="StyleBoldUnderline"/>
        </w:rPr>
        <w:t xml:space="preserve"> not simply a form of powerlessness; it is </w:t>
      </w:r>
      <w:r w:rsidRPr="007C2F49">
        <w:rPr>
          <w:rStyle w:val="Emphasis2"/>
          <w:rFonts w:ascii="Calibri" w:hAnsi="Calibri"/>
          <w:highlight w:val="yellow"/>
        </w:rPr>
        <w:t>often a form of complicity in injustice</w:t>
      </w:r>
      <w:r w:rsidRPr="007C2F49">
        <w:t xml:space="preserve">. This is why, from the standpoint of politics—as opposed to religion—pacifism is alwaysa potentially immoral stand. In categorically repudiatingviolence, it refuses in principle tooppose certain violent injustices with any effect;and (3) </w:t>
      </w:r>
      <w:r w:rsidRPr="007C2F49">
        <w:rPr>
          <w:rStyle w:val="StyleBoldUnderline"/>
        </w:rPr>
        <w:t xml:space="preserve">it fails to see that </w:t>
      </w:r>
      <w:r w:rsidRPr="007C2F49">
        <w:rPr>
          <w:rStyle w:val="Emphasis2"/>
          <w:rFonts w:ascii="Calibri" w:hAnsi="Calibri"/>
          <w:highlight w:val="yellow"/>
        </w:rPr>
        <w:t>politics is as much about unintended consequences as it is about intentions</w:t>
      </w:r>
      <w:r w:rsidRPr="007C2F49">
        <w:rPr>
          <w:rStyle w:val="StyleBoldUnderline"/>
        </w:rPr>
        <w:t>; it is the effects of action, rather than the motives of action, that is most significant.</w:t>
      </w:r>
      <w:r w:rsidRPr="007C2F49">
        <w:t xml:space="preserve"> Just as the alignment with “good”may engender impotence</w:t>
      </w:r>
      <w:r w:rsidRPr="007C2F49">
        <w:rPr>
          <w:highlight w:val="yellow"/>
        </w:rPr>
        <w:t xml:space="preserve">, </w:t>
      </w:r>
      <w:r w:rsidRPr="007C2F49">
        <w:rPr>
          <w:rStyle w:val="Emphasis2"/>
          <w:rFonts w:ascii="Calibri" w:hAnsi="Calibri"/>
          <w:highlight w:val="yellow"/>
        </w:rPr>
        <w:t>it is often the pursuit of “good” that generates evil</w:t>
      </w:r>
      <w:r w:rsidRPr="007C2F49">
        <w:rPr>
          <w:rStyle w:val="StyleBoldUnderline"/>
          <w:highlight w:val="yellow"/>
        </w:rPr>
        <w:t>.</w:t>
      </w:r>
      <w:r w:rsidRPr="007C2F49">
        <w:t xml:space="preserve"> This is thelesson of communism in the twentieth century:it is not enough that one’s goals be sincere oridealistic; it is equally important, always, to askabout the effects of pursuing these goals andto judge these effects in pragmatic and historicallycontextualized ways. </w:t>
      </w:r>
      <w:r w:rsidRPr="007C2F49">
        <w:rPr>
          <w:rStyle w:val="Emphasis2"/>
          <w:rFonts w:ascii="Calibri" w:hAnsi="Calibri"/>
          <w:highlight w:val="yellow"/>
        </w:rPr>
        <w:t>Moral absolutism</w:t>
      </w:r>
      <w:r w:rsidRPr="007C2F49">
        <w:rPr>
          <w:rStyle w:val="StyleBoldUnderline"/>
        </w:rPr>
        <w:t xml:space="preserve"> inhibits this judgment. It alienates those who are not true believers. It promotes arrogance. And it </w:t>
      </w:r>
      <w:r w:rsidRPr="007C2F49">
        <w:rPr>
          <w:rStyle w:val="Emphasis2"/>
          <w:rFonts w:ascii="Calibri" w:hAnsi="Calibri"/>
          <w:highlight w:val="yellow"/>
        </w:rPr>
        <w:t>undermines political effectiveness.</w:t>
      </w:r>
      <w:r w:rsidRPr="007C2F49">
        <w:rPr>
          <w:rStyle w:val="Emphasis2"/>
          <w:rFonts w:ascii="Calibri" w:hAnsi="Calibri"/>
        </w:rPr>
        <w:t xml:space="preserve"> </w:t>
      </w:r>
    </w:p>
    <w:p w:rsidR="00B069DF" w:rsidRPr="007C2F49" w:rsidRDefault="00B069DF" w:rsidP="00B069DF">
      <w:pPr>
        <w:pStyle w:val="Tagline"/>
        <w:rPr>
          <w:rFonts w:ascii="Calibri" w:hAnsi="Calibri"/>
        </w:rPr>
      </w:pPr>
    </w:p>
    <w:p w:rsidR="00B069DF" w:rsidRPr="007C2F49" w:rsidRDefault="00B069DF" w:rsidP="00B069DF">
      <w:pPr>
        <w:pStyle w:val="Heading4"/>
      </w:pPr>
      <w:r w:rsidRPr="007C2F49">
        <w:t>Violence is objectively decreasing due to western reason and liberal democracy- spreading those ideals is key to solve conflict</w:t>
      </w:r>
    </w:p>
    <w:p w:rsidR="00B069DF" w:rsidRPr="007C2F49" w:rsidRDefault="00B069DF" w:rsidP="00B069DF">
      <w:r w:rsidRPr="007C2F49">
        <w:rPr>
          <w:rStyle w:val="StyleStyleBold12pt"/>
        </w:rPr>
        <w:t>Pinker ‘11</w:t>
      </w:r>
      <w:r w:rsidRPr="007C2F49">
        <w:t xml:space="preserve"> Steven Pinker is Professor of psychology at Harvard University "Violence Vanquished" Sept 24 online.wsj.com/article/SB10001424053111904106704576583203589408180.html</w:t>
      </w:r>
    </w:p>
    <w:p w:rsidR="00B069DF" w:rsidRPr="007C2F49" w:rsidRDefault="00B069DF" w:rsidP="00B069DF">
      <w:pPr>
        <w:pStyle w:val="HotRoute"/>
        <w:ind w:left="0"/>
      </w:pPr>
    </w:p>
    <w:p w:rsidR="00B069DF" w:rsidRPr="007C2F49" w:rsidRDefault="00B069DF" w:rsidP="00B069DF">
      <w:pPr>
        <w:pStyle w:val="card"/>
      </w:pPr>
      <w:r w:rsidRPr="007C2F49">
        <w:rPr>
          <w:rStyle w:val="StyleBoldUnderline"/>
        </w:rPr>
        <w:t>With all its wars, murder and genocide, history might suggest that the taste for blood is human nature</w:t>
      </w:r>
      <w:r w:rsidRPr="007C2F49">
        <w:t xml:space="preserve">. Not so, argues Harvard Prof. Steven Pinker. He talks to WSJ's Gary Rosen about the decline in violence in recent decades and his new book, "The Better Angels of Our Nature."  But a better question may be, "How bad was the world in the past?"  Believe it or not, </w:t>
      </w:r>
      <w:r w:rsidRPr="007C2F49">
        <w:rPr>
          <w:rStyle w:val="StyleBoldUnderline"/>
          <w:highlight w:val="yellow"/>
        </w:rPr>
        <w:t>the world of the past was much worse. Violence has been in decline for thousands of years,</w:t>
      </w:r>
      <w:r w:rsidRPr="007C2F49">
        <w:rPr>
          <w:rStyle w:val="StyleBoldUnderline"/>
        </w:rPr>
        <w:t xml:space="preserve"> and today </w:t>
      </w:r>
      <w:r w:rsidRPr="007C2F49">
        <w:rPr>
          <w:rStyle w:val="StyleBoldUnderline"/>
          <w:highlight w:val="yellow"/>
        </w:rPr>
        <w:t>we may be living in the most peaceable era in the existence of our species</w:t>
      </w:r>
      <w:r w:rsidRPr="007C2F49">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w:t>
      </w:r>
      <w:r w:rsidRPr="007C2F49">
        <w:rPr>
          <w:rStyle w:val="StyleBoldUnderline"/>
        </w:rPr>
        <w:t xml:space="preserve">the decline in these brutal practices can be quantified. A look at the numbers shows that over the course of our history, </w:t>
      </w:r>
      <w:r w:rsidRPr="007C2F49">
        <w:rPr>
          <w:rStyle w:val="StyleBoldUnderline"/>
          <w:highlight w:val="yellow"/>
        </w:rPr>
        <w:t>humankind has been blessed with six major declines of violence</w:t>
      </w:r>
      <w:r w:rsidRPr="007C2F49">
        <w:t xml:space="preserve">.  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prestate eras died violently, compared to about 3% of the citizens of the earliest states. Tribal violence commonly subsides when a state or empire imposes control over a territory, leading to the various "paxes"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w:t>
      </w:r>
      <w:r w:rsidRPr="007C2F49">
        <w:rPr>
          <w:rStyle w:val="StyleBoldUnderline"/>
          <w:highlight w:val="yellow"/>
        </w:rPr>
        <w:t>The fourth</w:t>
      </w:r>
      <w:r w:rsidRPr="007C2F49">
        <w:rPr>
          <w:rStyle w:val="StyleBoldUnderline"/>
        </w:rPr>
        <w:t xml:space="preserve"> major transition </w:t>
      </w:r>
      <w:r w:rsidRPr="007C2F49">
        <w:rPr>
          <w:rStyle w:val="StyleBoldUnderline"/>
          <w:highlight w:val="yellow"/>
        </w:rPr>
        <w:t>is the respite from major</w:t>
      </w:r>
      <w:r w:rsidRPr="007C2F49">
        <w:rPr>
          <w:rStyle w:val="StyleBoldUnderline"/>
        </w:rPr>
        <w:t xml:space="preserve"> interstate </w:t>
      </w:r>
      <w:r w:rsidRPr="007C2F49">
        <w:rPr>
          <w:rStyle w:val="StyleBoldUnderline"/>
          <w:highlight w:val="yellow"/>
        </w:rPr>
        <w:t>war</w:t>
      </w:r>
      <w:r w:rsidRPr="007C2F49">
        <w:rPr>
          <w:rStyle w:val="StyleBoldUnderline"/>
        </w:rPr>
        <w:t xml:space="preserve"> that we have seen </w:t>
      </w:r>
      <w:r w:rsidRPr="007C2F49">
        <w:rPr>
          <w:rStyle w:val="StyleBoldUnderline"/>
          <w:highlight w:val="yellow"/>
        </w:rPr>
        <w:t>since</w:t>
      </w:r>
      <w:r w:rsidRPr="007C2F49">
        <w:rPr>
          <w:rStyle w:val="StyleBoldUnderline"/>
        </w:rPr>
        <w:t xml:space="preserve"> the end of </w:t>
      </w:r>
      <w:r w:rsidRPr="007C2F49">
        <w:rPr>
          <w:rStyle w:val="StyleBoldUnderline"/>
          <w:highlight w:val="yellow"/>
        </w:rPr>
        <w:t>World War II</w:t>
      </w:r>
      <w:r w:rsidRPr="007C2F49">
        <w:rPr>
          <w:rStyle w:val="StyleBoldUnderline"/>
        </w:rPr>
        <w:t>.</w:t>
      </w:r>
      <w:r w:rsidRPr="007C2F49">
        <w:t xml:space="preserve"> Historians sometimes refer to it as the Long Peace.  Today </w:t>
      </w:r>
      <w:r w:rsidRPr="007C2F49">
        <w:rPr>
          <w:rStyle w:val="StyleBoldUnderline"/>
        </w:rPr>
        <w:t>we take it for granted that Italy and Austria will not come to blows, nor will Britain and Russia</w:t>
      </w:r>
      <w:r w:rsidRPr="007C2F49">
        <w:t xml:space="preserve">. But centuries ago, the great powers were almost always at war,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w:t>
      </w:r>
      <w:r w:rsidRPr="007C2F49">
        <w:rPr>
          <w:rStyle w:val="StyleBoldUnderline"/>
        </w:rPr>
        <w:t xml:space="preserve">Though it's tempting to attribute the Long Peace to nuclear deterrence, non-nuclear developed states have stopped fighting each other as well. </w:t>
      </w:r>
      <w:r w:rsidRPr="007C2F49">
        <w:rPr>
          <w:rStyle w:val="StyleBoldUnderline"/>
          <w:highlight w:val="yellow"/>
        </w:rPr>
        <w:t>Political scientists point</w:t>
      </w:r>
      <w:r w:rsidRPr="007C2F49">
        <w:rPr>
          <w:rStyle w:val="StyleBoldUnderline"/>
        </w:rPr>
        <w:t xml:space="preserve"> instead </w:t>
      </w:r>
      <w:r w:rsidRPr="007C2F49">
        <w:rPr>
          <w:rStyle w:val="StyleBoldUnderline"/>
          <w:highlight w:val="yellow"/>
        </w:rPr>
        <w:t>to</w:t>
      </w:r>
      <w:r w:rsidRPr="007C2F49">
        <w:rPr>
          <w:rStyle w:val="StyleBoldUnderline"/>
        </w:rPr>
        <w:t xml:space="preserve"> the growth of </w:t>
      </w:r>
      <w:r w:rsidRPr="007C2F49">
        <w:rPr>
          <w:rStyle w:val="StyleBoldUnderline"/>
          <w:highlight w:val="yellow"/>
        </w:rPr>
        <w:t>democracy, trade and international organizations</w:t>
      </w:r>
      <w:r w:rsidRPr="007C2F49">
        <w:rPr>
          <w:rStyle w:val="StyleBoldUnderline"/>
        </w:rPr>
        <w:t xml:space="preserve">—all of </w:t>
      </w:r>
      <w:r w:rsidRPr="007C2F49">
        <w:rPr>
          <w:rStyle w:val="StyleBoldUnderline"/>
          <w:highlight w:val="yellow"/>
        </w:rPr>
        <w:t>which</w:t>
      </w:r>
      <w:r w:rsidRPr="007C2F49">
        <w:rPr>
          <w:rStyle w:val="StyleBoldUnderline"/>
        </w:rPr>
        <w:t xml:space="preserve">, the statistical evidence shows, </w:t>
      </w:r>
      <w:r w:rsidRPr="007C2F49">
        <w:rPr>
          <w:rStyle w:val="StyleBoldUnderline"/>
          <w:highlight w:val="yellow"/>
        </w:rPr>
        <w:t xml:space="preserve">reduce </w:t>
      </w:r>
      <w:r w:rsidRPr="007C2F49">
        <w:rPr>
          <w:rStyle w:val="StyleBoldUnderline"/>
        </w:rPr>
        <w:t xml:space="preserve">the likelihood of </w:t>
      </w:r>
      <w:r w:rsidRPr="007C2F49">
        <w:rPr>
          <w:rStyle w:val="StyleBoldUnderline"/>
          <w:highlight w:val="yellow"/>
        </w:rPr>
        <w:t>conflict</w:t>
      </w:r>
      <w:r w:rsidRPr="007C2F49">
        <w:rPr>
          <w:rStyle w:val="StyleBoldUnderline"/>
        </w:rPr>
        <w:t>.</w:t>
      </w:r>
      <w:r w:rsidRPr="007C2F49">
        <w:t xml:space="preserve"> They also credit the rising valuation of human life over national grandeur—a hard-won lesson of two world wars.  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w:t>
      </w:r>
      <w:r w:rsidRPr="007C2F49">
        <w:lastRenderedPageBreak/>
        <w:t xml:space="preserve">precipitously.  The rate of documented direct deaths from political violence (war, terrorism, genocide and warlord militias) in the past decade is an unprecedented few hundredths of a percentage point. Even if we multiplied that rate to account for unrecorded deaths and the victims of war-caused disease and famine, it would not exceed 1%.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lynchings and lethal pogroms, and the women's-rights movement has helped to shrink the incidence of rape and the beating and killing of wives and girlfriends.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w:t>
      </w:r>
      <w:r w:rsidRPr="007C2F49">
        <w:rPr>
          <w:rStyle w:val="StyleBoldUnderline"/>
          <w:highlight w:val="yellow"/>
        </w:rPr>
        <w:t>human nature has always comprised inclinations toward violence and inclinations that counteract them</w:t>
      </w:r>
      <w:r w:rsidRPr="007C2F49">
        <w:t xml:space="preserve">—such as self-control, empathy, fairness and reason—what Abraham Lincoln called "the better angels of our nature." Violence has declined because historical circumstances have increasingly favored our better angels.  </w:t>
      </w:r>
      <w:r w:rsidRPr="007C2F49">
        <w:rPr>
          <w:rStyle w:val="StyleBoldUnderline"/>
        </w:rPr>
        <w:t>The most obvious of these pacifying forces has been the state, with its monopoly on the legitimate use of force.</w:t>
      </w:r>
      <w:r w:rsidRPr="007C2F49">
        <w:t xml:space="preserve"> A disinterested judiciary and police can defuse the temptation of exploitative attack, inhibit the impulse for revenge and circumvent the self-serving biases that make all parties to a dispute believe that they are on the side of the angels.  </w:t>
      </w:r>
      <w:r w:rsidRPr="007C2F49">
        <w:rPr>
          <w:rStyle w:val="StyleBoldUnderline"/>
        </w:rPr>
        <w:t>We see evidence of the pacifying effects of government in the way that rates of killing declined following the expansion and consolidation of states</w:t>
      </w:r>
      <w:r w:rsidRPr="007C2F49">
        <w:t xml:space="preserve"> in tribal societies and in medieval Europe. </w:t>
      </w:r>
      <w:r w:rsidRPr="007C2F49">
        <w:rPr>
          <w:rStyle w:val="StyleBoldUnderline"/>
        </w:rPr>
        <w:t>And we can watch the movie in reverse when violence erupts in zones of anarchy</w:t>
      </w:r>
      <w:r w:rsidRPr="007C2F49">
        <w:t xml:space="preserve">, such as the Wild 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w:t>
      </w:r>
      <w:r w:rsidRPr="007C2F49">
        <w:rPr>
          <w:rStyle w:val="StyleBoldUnderline"/>
        </w:rPr>
        <w:t>technologies have also powered an expansion of rationality and objectivity in human affairs. People are now less likely to privilege their own interests over those of others.</w:t>
      </w:r>
      <w:r w:rsidRPr="007C2F49">
        <w:t xml:space="preserve"> They reflect more on the way they live and consider how they could be better off. Violence is often reframed as a problem to be solved rather than as a contest to be won. </w:t>
      </w:r>
      <w:r w:rsidRPr="007C2F49">
        <w:rPr>
          <w:rStyle w:val="StyleBoldUnderline"/>
        </w:rPr>
        <w:t xml:space="preserve">We devote ever more of our brainpower to guiding our better angels. </w:t>
      </w:r>
      <w:r w:rsidRPr="007C2F49">
        <w:rPr>
          <w:rStyle w:val="StyleBoldUnderline"/>
          <w:highlight w:val="yellow"/>
        </w:rPr>
        <w:t>It is</w:t>
      </w:r>
      <w:r w:rsidRPr="007C2F49">
        <w:rPr>
          <w:rStyle w:val="StyleBoldUnderline"/>
        </w:rPr>
        <w:t xml:space="preserve"> probably </w:t>
      </w:r>
      <w:r w:rsidRPr="007C2F49">
        <w:rPr>
          <w:rStyle w:val="StyleBoldUnderline"/>
          <w:highlight w:val="yellow"/>
        </w:rPr>
        <w:t>no coincidence that the Humanitarian Revolution came on the heels of the Age of Reason and</w:t>
      </w:r>
      <w:r w:rsidRPr="007C2F49">
        <w:rPr>
          <w:rStyle w:val="StyleBoldUnderline"/>
        </w:rPr>
        <w:t xml:space="preserve"> the </w:t>
      </w:r>
      <w:r w:rsidRPr="007C2F49">
        <w:rPr>
          <w:rStyle w:val="StyleBoldUnderline"/>
          <w:highlight w:val="yellow"/>
        </w:rPr>
        <w:t>Enlightenment, that the Long Peace</w:t>
      </w:r>
      <w:r w:rsidRPr="007C2F49">
        <w:rPr>
          <w:rStyle w:val="StyleBoldUnderline"/>
        </w:rPr>
        <w:t xml:space="preserve"> and rights revolutions </w:t>
      </w:r>
      <w:r w:rsidRPr="007C2F49">
        <w:rPr>
          <w:rStyle w:val="StyleBoldUnderline"/>
          <w:highlight w:val="yellow"/>
        </w:rPr>
        <w:t>coincided with the electronic global village.</w:t>
      </w:r>
      <w:r w:rsidRPr="007C2F49">
        <w:t xml:space="preserve"> </w:t>
      </w:r>
    </w:p>
    <w:p w:rsidR="00B069DF" w:rsidRPr="007C2F49" w:rsidRDefault="00B069DF" w:rsidP="00B069DF">
      <w:pPr>
        <w:pStyle w:val="Tagline"/>
        <w:rPr>
          <w:rFonts w:ascii="Calibri" w:hAnsi="Calibri"/>
        </w:rPr>
      </w:pPr>
    </w:p>
    <w:p w:rsidR="00B069DF" w:rsidRPr="007C2F49" w:rsidRDefault="00B069DF" w:rsidP="00B069DF">
      <w:pPr>
        <w:pStyle w:val="Tagline"/>
        <w:rPr>
          <w:rFonts w:ascii="Calibri" w:hAnsi="Calibri"/>
        </w:rPr>
      </w:pPr>
      <w:r w:rsidRPr="007C2F49">
        <w:rPr>
          <w:rFonts w:ascii="Calibri" w:hAnsi="Calibri"/>
        </w:rPr>
        <w:t>Their search for an authentic womanly experience creates a model of identity politics that fractures resistance and results in microfacism.</w:t>
      </w:r>
    </w:p>
    <w:p w:rsidR="00B069DF" w:rsidRPr="007C2F49" w:rsidRDefault="00B069DF" w:rsidP="00B069DF">
      <w:pPr>
        <w:rPr>
          <w:rFonts w:eastAsia="Calibri"/>
        </w:rPr>
      </w:pPr>
      <w:r w:rsidRPr="007C2F49">
        <w:rPr>
          <w:rFonts w:eastAsia="Calibri"/>
        </w:rPr>
        <w:t>Wendy</w:t>
      </w:r>
      <w:r w:rsidRPr="007C2F49">
        <w:rPr>
          <w:rStyle w:val="StyleStyleBold12pt"/>
          <w:rFonts w:eastAsia="Calibri"/>
        </w:rPr>
        <w:t xml:space="preserve"> Brown 1993</w:t>
      </w:r>
      <w:r w:rsidRPr="007C2F49">
        <w:rPr>
          <w:rFonts w:eastAsia="Calibri" w:cs="Arial"/>
          <w:color w:val="000000"/>
        </w:rPr>
        <w:t xml:space="preserve"> (</w:t>
      </w:r>
      <w:r w:rsidRPr="007C2F49">
        <w:rPr>
          <w:rFonts w:eastAsia="Calibri"/>
        </w:rPr>
        <w:t>Phd Political Philosophy from Princeton University- fields of interest include the history of political theory, nineteenth and twentieth century Continental theory, critical theory, and cultural theory (including feminist theory, critical race theory, and postcolonial theory). She is best known for intertwining the insights of Marx, Nietzsche, Weber, Freud, Frankfurt School theorists, Foucault, and contemporary Continental philosophers to critically interrogate formations of power, political identity, citizenship, and political subjectivity in contemporary liberal democracies</w:t>
      </w:r>
      <w:r w:rsidRPr="007C2F49">
        <w:rPr>
          <w:rStyle w:val="apple-style-span"/>
          <w:rFonts w:eastAsia="Calibri"/>
          <w:color w:val="000000"/>
        </w:rPr>
        <w:t>, UC Berkeley, “WOUNDED ATTACHMENTS,” Political Theory, Vol. 21, No. 3, 1993)</w:t>
      </w:r>
    </w:p>
    <w:p w:rsidR="00B069DF" w:rsidRPr="007C2F49" w:rsidRDefault="00B069DF" w:rsidP="00B069DF">
      <w:pPr>
        <w:pStyle w:val="card"/>
        <w:rPr>
          <w:rStyle w:val="StyleBoldUnderline"/>
        </w:rPr>
      </w:pPr>
      <w:r w:rsidRPr="007C2F49">
        <w:rPr>
          <w:lang w:eastAsia="zh-CN"/>
        </w:rPr>
        <w:t>However, it is not only  the tension between freedom and equality but the  prior presumption of  the  self-reliant and self-made capacities of  libera</w:t>
      </w:r>
      <w:r w:rsidRPr="007C2F49">
        <w:t xml:space="preserve">l </w:t>
      </w:r>
      <w:r w:rsidRPr="007C2F49">
        <w:rPr>
          <w:lang w:eastAsia="zh-CN"/>
        </w:rPr>
        <w:t xml:space="preserve">subjects,  conjoined  with their unavowed  dependence  on and construction by  a variety  of  social  relations  and  forces,  that makes  all  liberal  subjects,  and  not only markedly disenfranchised  ones, vulnerable to </w:t>
      </w:r>
      <w:r w:rsidRPr="007C2F49">
        <w:rPr>
          <w:lang w:eastAsia="zh-CN"/>
        </w:rPr>
        <w:lastRenderedPageBreak/>
        <w:t xml:space="preserve">ressentiment: it is their  situatedness  within power,  their production by power, and liberal discourse's  denial  of  this  situatedness  and production  that casts  the  liberal  subject  into  failure,  the  failure  to make  itself  in  the context  of  a discourse  in which  its  self-making  is  assumed,  indeed,  is  its assumed  nature. This  failure,  which  Nietzsche  calls  </w:t>
      </w:r>
      <w:r w:rsidRPr="007C2F49">
        <w:rPr>
          <w:rStyle w:val="StyleBoldUnderline"/>
          <w:highlight w:val="yellow"/>
        </w:rPr>
        <w:t>suffering,  must  find  either  a  reason  within  itself</w:t>
      </w:r>
      <w:r w:rsidRPr="007C2F49">
        <w:rPr>
          <w:lang w:eastAsia="zh-CN"/>
        </w:rPr>
        <w:t xml:space="preserve">  (which  redoubles  the  failure)  </w:t>
      </w:r>
      <w:r w:rsidRPr="007C2F49">
        <w:rPr>
          <w:rStyle w:val="StyleBoldUnderline"/>
          <w:highlight w:val="yellow"/>
        </w:rPr>
        <w:t>or a site of external blame on which  to avenge  its hurt  and redistribute  its pain.</w:t>
      </w:r>
      <w:r w:rsidRPr="007C2F49">
        <w:rPr>
          <w:lang w:eastAsia="zh-CN"/>
        </w:rPr>
        <w:t xml:space="preserve"> Here  is Nietzsche's  account  of  this moment  in the  production  of  ressentiment:  For </w:t>
      </w:r>
      <w:r w:rsidRPr="007C2F49">
        <w:rPr>
          <w:rStyle w:val="StyleBoldUnderline"/>
          <w:highlight w:val="yellow"/>
        </w:rPr>
        <w:t>every  sufferer</w:t>
      </w:r>
      <w:r w:rsidRPr="007C2F49">
        <w:rPr>
          <w:rStyle w:val="StyleBoldUnderline"/>
        </w:rPr>
        <w:t xml:space="preserve">  instinctively  </w:t>
      </w:r>
      <w:r w:rsidRPr="007C2F49">
        <w:rPr>
          <w:rStyle w:val="StyleBoldUnderline"/>
          <w:highlight w:val="yellow"/>
        </w:rPr>
        <w:t>seeks a cause for his  suffering, more exactly</w:t>
      </w:r>
      <w:r w:rsidRPr="007C2F49">
        <w:rPr>
          <w:rStyle w:val="StyleBoldUnderline"/>
        </w:rPr>
        <w:t xml:space="preserve">, an agent;  still more  specifically </w:t>
      </w:r>
      <w:r w:rsidRPr="007C2F49">
        <w:rPr>
          <w:rStyle w:val="StyleBoldUnderline"/>
          <w:highlight w:val="yellow"/>
        </w:rPr>
        <w:t>a guilty agent who is  susceptible  to  suffering-in  short</w:t>
      </w:r>
      <w:r w:rsidRPr="007C2F49">
        <w:rPr>
          <w:rStyle w:val="StyleBoldUnderline"/>
        </w:rPr>
        <w:t>, some  living  thing</w:t>
      </w:r>
      <w:r w:rsidRPr="007C2F49">
        <w:rPr>
          <w:lang w:eastAsia="zh-CN"/>
        </w:rPr>
        <w:t xml:space="preserve"> upon </w:t>
      </w:r>
      <w:r w:rsidRPr="007C2F49">
        <w:rPr>
          <w:rStyle w:val="StyleBoldUnderline"/>
        </w:rPr>
        <w:t>which he can</w:t>
      </w:r>
      <w:r w:rsidRPr="007C2F49">
        <w:rPr>
          <w:lang w:eastAsia="zh-CN"/>
        </w:rPr>
        <w:t xml:space="preserve"> on  some pretext or other, </w:t>
      </w:r>
      <w:r w:rsidRPr="007C2F49">
        <w:rPr>
          <w:rStyle w:val="StyleBoldUnderline"/>
        </w:rPr>
        <w:t>vent his  affects</w:t>
      </w:r>
      <w:r w:rsidRPr="007C2F49">
        <w:rPr>
          <w:lang w:eastAsia="zh-CN"/>
        </w:rPr>
        <w:t xml:space="preserve">, actually or in  effigy   -This ...  constitutes the actual physiological cause of ressentiment, vengeful  ... ness, and the like: a desire to deaden pain by means of affects ...  </w:t>
      </w:r>
      <w:r w:rsidRPr="007C2F49">
        <w:rPr>
          <w:rStyle w:val="StyleBoldUnderline"/>
        </w:rPr>
        <w:t>to deaden, by means  of  a more violent emotion of  any kind, a  tormenting,  secret pain  that is  becoming  unendurable, and to drive it out of consciousness</w:t>
      </w:r>
      <w:r w:rsidRPr="007C2F49">
        <w:rPr>
          <w:lang w:eastAsia="zh-CN"/>
        </w:rPr>
        <w:t xml:space="preserve"> at least for the moment: for that one  requires an affect, as savage an affect as possible, and, in order to excite that, any pretext  at all.18  Ressentiment  in  this  context  is  a  triple achievement:  it produces  an affect  (rage,  righteousness)  that overwhelms  the hurt, </w:t>
      </w:r>
      <w:r w:rsidRPr="007C2F49">
        <w:rPr>
          <w:rStyle w:val="StyleBoldUnderline"/>
          <w:highlight w:val="yellow"/>
        </w:rPr>
        <w:t>it produces  a  culprit responsible  for the hurt, and it produces a site of  revenge  to displace  the hurt</w:t>
      </w:r>
      <w:r w:rsidRPr="007C2F49">
        <w:rPr>
          <w:lang w:eastAsia="zh-CN"/>
        </w:rPr>
        <w:t xml:space="preserve">  (a place  to  inflict  hurt as  the sufferer has been  hurt). Together  these  operations  both  ameliorate  (in  Nietzsche's  terms,  "anaesthetize")  and  externalize  what  is  otherwise  "unendurable."  Now,  what I want to  suggest  is  that in a culture already  streaked with the  pathos  of  </w:t>
      </w:r>
      <w:r w:rsidRPr="007C2F49">
        <w:rPr>
          <w:rStyle w:val="StyleBoldUnderline"/>
          <w:highlight w:val="yellow"/>
        </w:rPr>
        <w:t>ressentiment</w:t>
      </w:r>
      <w:r w:rsidRPr="007C2F49">
        <w:rPr>
          <w:lang w:eastAsia="zh-CN"/>
        </w:rPr>
        <w:t xml:space="preserve">  for these  reasons,  there are several  characteristics  of  late moder  postindustrial  societies  that accelerate  and expand  the conditions  of  its  production.  My  listing  is  necessarily  highly  schematic.  First,  the  phenomenon  that William  Connolly  names  "increased  global  contingency"  combines  with  the  expanding  pervasiveness  and  complexity  of  domination  by capital and bureaucratic state and social networks to create an unparalleled  individual  powerlessness  over  the  fate  and  direction  of  one's  own  life,</w:t>
      </w:r>
      <w:r w:rsidRPr="007C2F49">
        <w:t xml:space="preserve"> </w:t>
      </w:r>
      <w:r w:rsidRPr="007C2F49">
        <w:rPr>
          <w:lang w:eastAsia="zh-CN"/>
        </w:rPr>
        <w:t xml:space="preserve">intensifying  the  experiences  of  impotence,  dependence,  and gratitude  inher-  ent  in  liberal  capitalist  orders and consitutive  of  ressentiment.'9  Second,  the  steady  desacralization  of all regions  of  life-what  Weber called  disenchant-  ment,  what  Nietzsche  called  the  death  of  God-would  appear  to  add yet  another  reversal  to  Nietzsche's  genealogy  of  ressentiment  as  perpetually  available  to  "alternation  of  direction."  In Nietzsche's  account,  </w:t>
      </w:r>
      <w:r w:rsidRPr="007C2F49">
        <w:rPr>
          <w:rStyle w:val="StyleBoldUnderline"/>
        </w:rPr>
        <w:t>the  ascetic priest deployed notions of "guilt</w:t>
      </w:r>
      <w:r w:rsidRPr="007C2F49">
        <w:rPr>
          <w:lang w:eastAsia="zh-CN"/>
        </w:rPr>
        <w:t xml:space="preserve">, sin, sinfulness, depravity and damnation"  to "direct the ressentiment of the less  severely afflicted  sternly back upon  themselves  .  .  . and in  this way  [exploited]  the bad instincts of  all  sufferers  for the purpose of self-discipline, self-surveillance, and  self-overcoming."20  However, the desacralizing  tendencies of  late modernity undermine the  efficacy of this deployment and turn suffering's need for exculpation back  toward a site of external agency. Third, the increased  fragmentation,  if not  disintegration, of all forms of association until recently not organized by  the  commodities market-communities,  churches, families-and  the ubiqui-  tousness of the classificatory, individuating  schemes of disciplinary society  combine to produce an utterly unrelieved individual, one without insulation  from the inevitable failure entailed in liberalism's individualistic construc-  tion. In short, the characteristics of  late modern secular society,  in which  individuals are buffeted and controlled by global configurations of disciplinary and capitalist power of extraordinary proportions, and are at the same  time nakedly individuated, stripped of reprieve  from relentless exposure and  accountability  for themselves, together add up  to an incitement to ressentiment that might have stunned even the finest philosopher of its occasions and  logics.  Starkly accountable, yet  dramatically impotent,  the  late moder  liberal subject quite literally seethes with ressentiment.  Enter politicized identity, now conceivable in part as both product of and  "reaction" to  this condition, where "reaction" acquires  the meaning  that  Nietzsche ascribed to it, namely, as an effect of domination that reiterates  impotence, a substitute for action, for power,  for self-affirmation  that reinscribes  incapacity, powerlessness,  and rejection. For Nietzsche, </w:t>
      </w:r>
      <w:r w:rsidRPr="007C2F49">
        <w:rPr>
          <w:rStyle w:val="StyleBoldUnderline"/>
        </w:rPr>
        <w:t xml:space="preserve">ressentiment itself  </w:t>
      </w:r>
      <w:r w:rsidRPr="007C2F49">
        <w:rPr>
          <w:rStyle w:val="StyleBoldUnderline"/>
          <w:highlight w:val="yellow"/>
        </w:rPr>
        <w:t>is rooted in "reaction"-the  substitution of reasons, norms, and ethics for</w:t>
      </w:r>
      <w:r w:rsidRPr="007C2F49">
        <w:rPr>
          <w:rStyle w:val="StyleBoldUnderline"/>
        </w:rPr>
        <w:t xml:space="preserve">  deeds-and  not only moral systems but </w:t>
      </w:r>
      <w:r w:rsidRPr="007C2F49">
        <w:rPr>
          <w:rStyle w:val="StyleBoldUnderline"/>
          <w:highlight w:val="yellow"/>
        </w:rPr>
        <w:t>identities</w:t>
      </w:r>
      <w:r w:rsidRPr="007C2F49">
        <w:rPr>
          <w:rStyle w:val="StyleBoldUnderline"/>
        </w:rPr>
        <w:t xml:space="preserve"> themselves take their  bearings  in this reaction.</w:t>
      </w:r>
      <w:r w:rsidRPr="007C2F49">
        <w:rPr>
          <w:lang w:eastAsia="zh-CN"/>
        </w:rPr>
        <w:t xml:space="preserve"> As Tracy Strong  reads this element of Nietzsche's  thought,  </w:t>
      </w:r>
      <w:r w:rsidRPr="007C2F49">
        <w:rPr>
          <w:rStyle w:val="Emphasis"/>
          <w:rFonts w:eastAsia="Calibri"/>
          <w:highlight w:val="yellow"/>
        </w:rPr>
        <w:t>Identity</w:t>
      </w:r>
      <w:r w:rsidRPr="007C2F49">
        <w:rPr>
          <w:rStyle w:val="StyleBoldUnderline"/>
        </w:rPr>
        <w:t xml:space="preserve">   does not consist of an active component, </w:t>
      </w:r>
      <w:r w:rsidRPr="007C2F49">
        <w:rPr>
          <w:rStyle w:val="StyleBoldUnderline"/>
          <w:highlight w:val="yellow"/>
        </w:rPr>
        <w:t xml:space="preserve">but </w:t>
      </w:r>
      <w:r w:rsidRPr="007C2F49">
        <w:rPr>
          <w:rStyle w:val="Emphasis"/>
          <w:rFonts w:eastAsia="Calibri"/>
          <w:highlight w:val="yellow"/>
        </w:rPr>
        <w:t>is a reaction to something</w:t>
      </w:r>
      <w:r w:rsidRPr="007C2F49">
        <w:rPr>
          <w:rStyle w:val="Emphasis"/>
          <w:rFonts w:eastAsia="Calibri"/>
        </w:rPr>
        <w:t xml:space="preserve"> </w:t>
      </w:r>
      <w:r w:rsidRPr="007C2F49">
        <w:rPr>
          <w:lang w:eastAsia="zh-CN"/>
        </w:rPr>
        <w:t xml:space="preserve">.  .  . outside; action in itself, with its inevitable self-assertive qualities, must then become  something evil, since it is identified with that against which one is reacting. </w:t>
      </w:r>
      <w:r w:rsidRPr="007C2F49">
        <w:rPr>
          <w:rStyle w:val="StyleBoldUnderline"/>
        </w:rPr>
        <w:t xml:space="preserve">The will to power of </w:t>
      </w:r>
      <w:r w:rsidRPr="007C2F49">
        <w:rPr>
          <w:rStyle w:val="StyleBoldUnderline"/>
          <w:highlight w:val="yellow"/>
        </w:rPr>
        <w:t>slave morality must constantly reassert that which gives definition to the slave:  the pain he suffers by being  in the world. Hence any attempt  to escape  that pain will  merely result in the reaffirmation of painful structures.2 If ressentiment's "cause" is suffering,  its "creative deed" is the reworking  of this pain  into a negative  form of action, the "imaginary revenge</w:t>
      </w:r>
      <w:r w:rsidRPr="007C2F49">
        <w:rPr>
          <w:lang w:eastAsia="zh-CN"/>
        </w:rPr>
        <w:t>" of what  Nietzsche terms "natures denied the true reaction, that of deeds."22 This  revenge  is achieved through  the  imposition of suffering "on whatever does  not feel wrath and displeasure as he does"23 (accomplished especially throug</w:t>
      </w:r>
      <w:r w:rsidRPr="007C2F49">
        <w:t xml:space="preserve">h </w:t>
      </w:r>
      <w:r w:rsidRPr="007C2F49">
        <w:rPr>
          <w:lang w:eastAsia="zh-CN"/>
        </w:rPr>
        <w:t xml:space="preserve"> the production of guilt), through  the establishment of  suffering as the measure  of social virtue, and  through casting strength and good  fortune  ("privilege"  as we  say today) as  self-recriminating, as its own indictment in a culture of  suffering: "it is disgraceful  to be fortunate, there is too much misery."24  </w:t>
      </w:r>
      <w:r w:rsidRPr="007C2F49">
        <w:rPr>
          <w:rStyle w:val="StyleBoldUnderline"/>
        </w:rPr>
        <w:t xml:space="preserve">But in its attempt  to </w:t>
      </w:r>
      <w:r w:rsidRPr="007C2F49">
        <w:rPr>
          <w:rStyle w:val="StyleBoldUnderline"/>
        </w:rPr>
        <w:lastRenderedPageBreak/>
        <w:t xml:space="preserve">displace  its  suffering, </w:t>
      </w:r>
      <w:r w:rsidRPr="007C2F49">
        <w:rPr>
          <w:rStyle w:val="Emphasis"/>
          <w:rFonts w:eastAsia="Calibri"/>
          <w:highlight w:val="yellow"/>
        </w:rPr>
        <w:t>identity structured by ressentiment at the same time becomes invested in its own  subjection</w:t>
      </w:r>
      <w:r w:rsidRPr="007C2F49">
        <w:rPr>
          <w:rStyle w:val="StyleBoldUnderline"/>
          <w:highlight w:val="yellow"/>
        </w:rPr>
        <w:t>.</w:t>
      </w:r>
      <w:r w:rsidRPr="007C2F49">
        <w:rPr>
          <w:rStyle w:val="StyleBoldUnderline"/>
        </w:rPr>
        <w:t xml:space="preserve"> </w:t>
      </w:r>
    </w:p>
    <w:p w:rsidR="00B069DF" w:rsidRPr="007C2F49" w:rsidRDefault="00B069DF" w:rsidP="00B069DF">
      <w:pPr>
        <w:pStyle w:val="card"/>
        <w:rPr>
          <w:rStyle w:val="StyleBoldUnderline"/>
        </w:rPr>
      </w:pPr>
    </w:p>
    <w:p w:rsidR="00B069DF" w:rsidRPr="007C2F49" w:rsidRDefault="00B069DF" w:rsidP="00B069DF">
      <w:pPr>
        <w:pStyle w:val="card"/>
        <w:rPr>
          <w:lang w:eastAsia="zh-CN"/>
        </w:rPr>
      </w:pPr>
      <w:r w:rsidRPr="007C2F49">
        <w:rPr>
          <w:rStyle w:val="StyleBoldUnderline"/>
        </w:rPr>
        <w:t>This investment lies not only  in its discovery of a site of blame for its hurt</w:t>
      </w:r>
      <w:r w:rsidRPr="007C2F49">
        <w:rPr>
          <w:lang w:eastAsia="zh-CN"/>
        </w:rPr>
        <w:t xml:space="preserve"> will, not only  in its acquisition of recognition through  its history of  subjection (a recogni-  tion predicated on  injury, now righteously revalued), </w:t>
      </w:r>
      <w:r w:rsidRPr="007C2F49">
        <w:rPr>
          <w:rStyle w:val="StyleBoldUnderline"/>
        </w:rPr>
        <w:t xml:space="preserve">but also in the satisfactions of revenge  that ceaselessly reenact even as  they </w:t>
      </w:r>
      <w:r w:rsidRPr="007C2F49">
        <w:rPr>
          <w:rStyle w:val="StyleBoldUnderline"/>
          <w:highlight w:val="yellow"/>
        </w:rPr>
        <w:t>redistribute the  injuries  of marginalization and subordination</w:t>
      </w:r>
      <w:r w:rsidRPr="007C2F49">
        <w:rPr>
          <w:lang w:eastAsia="zh-CN"/>
        </w:rPr>
        <w:t xml:space="preserve"> in a liberal discursive order that alter-  nately denies  the  very possibility of  these  things or blames those who  experience  them for their own  condition. Identity politics  structured by  ressentiment reverses without  subverting  this blaming structure: it does not  subject  to critique  the  sovereign subject of accountability  that liberal indi-  vidualism presupposes nor the economy of  inclusion and exclusion  that  liberal universalism establishes. </w:t>
      </w:r>
      <w:r w:rsidRPr="007C2F49">
        <w:rPr>
          <w:rStyle w:val="StyleBoldUnderline"/>
        </w:rPr>
        <w:t xml:space="preserve">Thus politicized identity  that presents  itself  as  a  self-affirmation now appears as  the opposite, as predicated on and  requiring  </w:t>
      </w:r>
      <w:r w:rsidRPr="007C2F49">
        <w:rPr>
          <w:rStyle w:val="StyleBoldUnderline"/>
          <w:highlight w:val="yellow"/>
        </w:rPr>
        <w:t>its sustained rejection by a "hostile external world.</w:t>
      </w:r>
      <w:r w:rsidRPr="007C2F49">
        <w:rPr>
          <w:lang w:eastAsia="zh-CN"/>
        </w:rPr>
        <w:t xml:space="preserve">"25  Insofar as what Nietzsche calls </w:t>
      </w:r>
      <w:r w:rsidRPr="007C2F49">
        <w:rPr>
          <w:rStyle w:val="StyleBoldUnderline"/>
        </w:rPr>
        <w:t xml:space="preserve">slave morality produces </w:t>
      </w:r>
      <w:r w:rsidRPr="007C2F49">
        <w:rPr>
          <w:rStyle w:val="StyleBoldUnderline"/>
          <w:highlight w:val="yellow"/>
        </w:rPr>
        <w:t>identity  in reaction to power,  insofar as  identity rooted in this reaction achieves its moral  superiority by reproaching power and action themselves as evil,  identity  structured by  this ethos becomes deeply  invested in its own  impotence</w:t>
      </w:r>
      <w:r w:rsidRPr="007C2F49">
        <w:rPr>
          <w:lang w:eastAsia="zh-CN"/>
        </w:rPr>
        <w:t xml:space="preserve">, even  while it seeks to assuage  the pain of its powerlessness through  its vengeful  moralizing, through  its wide distribution of  suffering, through  its reproach  of power as such. Politicized  identity, premised on exclusion and fueled by  the humiliation and  suffering imposed by  its historically structured  impo-  tence in the context of a discourse of  sovereign individuals, is as  likely  </w:t>
      </w:r>
      <w:r w:rsidRPr="007C2F49">
        <w:rPr>
          <w:rStyle w:val="StyleBoldUnderline"/>
        </w:rPr>
        <w:t>to  seek generalized political paralysis</w:t>
      </w:r>
      <w:r w:rsidRPr="007C2F49">
        <w:rPr>
          <w:lang w:eastAsia="zh-CN"/>
        </w:rPr>
        <w:t xml:space="preserve">,  to feast on generalized political impo-  tence, as it is to seek its own or collective liberation. Indeed it is more  likely  to punish and reproach-"punishment  is what revenge calls itself; with a  hypocritical  lie </w:t>
      </w:r>
      <w:r w:rsidRPr="007C2F49">
        <w:rPr>
          <w:rStyle w:val="StyleBoldUnderline"/>
        </w:rPr>
        <w:t>it creates a good conscience for itself'</w:t>
      </w:r>
      <w:r w:rsidRPr="007C2F49">
        <w:rPr>
          <w:rStyle w:val="StyleBoldUnderline"/>
          <w:highlight w:val="yellow"/>
        </w:rPr>
        <w:t>-than  to find venues  of  self-affirming action.</w:t>
      </w:r>
      <w:r w:rsidRPr="007C2F49">
        <w:rPr>
          <w:lang w:eastAsia="zh-CN"/>
        </w:rPr>
        <w:t>2</w:t>
      </w:r>
    </w:p>
    <w:p w:rsidR="00B069DF" w:rsidRPr="007C2F49" w:rsidRDefault="00B069DF" w:rsidP="00B069DF">
      <w:pPr>
        <w:rPr>
          <w:lang w:eastAsia="zh-CN"/>
        </w:rPr>
      </w:pPr>
    </w:p>
    <w:p w:rsidR="00B069DF" w:rsidRPr="007C2F49" w:rsidRDefault="00B069DF" w:rsidP="00B069DF"/>
    <w:p w:rsidR="00B069DF" w:rsidRDefault="00B069DF" w:rsidP="00B069DF">
      <w:pPr>
        <w:pStyle w:val="Heading1"/>
      </w:pPr>
      <w:r>
        <w:lastRenderedPageBreak/>
        <w:t>1AR</w:t>
      </w:r>
    </w:p>
    <w:p w:rsidR="00B069DF" w:rsidRPr="007A0733" w:rsidRDefault="00B069DF" w:rsidP="00B069DF">
      <w:pPr>
        <w:pStyle w:val="Heading4"/>
      </w:pPr>
      <w:r>
        <w:t>Patriarchy</w:t>
      </w:r>
      <w:r w:rsidRPr="007A0733">
        <w:t xml:space="preserve"> isn’t the root cause of war </w:t>
      </w:r>
    </w:p>
    <w:p w:rsidR="00B069DF" w:rsidRPr="00C3274F" w:rsidRDefault="00B069DF" w:rsidP="00B069DF">
      <w:pPr>
        <w:rPr>
          <w:sz w:val="12"/>
          <w:szCs w:val="15"/>
        </w:rPr>
      </w:pPr>
      <w:r w:rsidRPr="00D3338B">
        <w:rPr>
          <w:rStyle w:val="StyleStyleBold12pt"/>
        </w:rPr>
        <w:t>Goldstein, IR prof, 1</w:t>
      </w:r>
      <w:r w:rsidRPr="00C3274F">
        <w:rPr>
          <w:sz w:val="12"/>
          <w:szCs w:val="15"/>
        </w:rPr>
        <w:t>—Professor of International Relations at American University, 2001 (Joshua S., War and Gender: How Gender Shapes the War System and Vice Versa, pp.411-412)</w:t>
      </w:r>
    </w:p>
    <w:p w:rsidR="00B069DF" w:rsidRPr="00C3274F" w:rsidRDefault="00B069DF" w:rsidP="00B069DF">
      <w:pPr>
        <w:ind w:left="360" w:hanging="360"/>
        <w:rPr>
          <w:rFonts w:cs="Georgia"/>
          <w:sz w:val="12"/>
          <w:szCs w:val="12"/>
        </w:rPr>
      </w:pPr>
    </w:p>
    <w:p w:rsidR="00B069DF" w:rsidRPr="002957A1" w:rsidRDefault="00B069DF" w:rsidP="00B069DF">
      <w:pPr>
        <w:pStyle w:val="cardtext"/>
        <w:rPr>
          <w:u w:val="single"/>
        </w:rPr>
      </w:pPr>
      <w:r w:rsidRPr="00D3338B">
        <w:rPr>
          <w:sz w:val="12"/>
        </w:rPr>
        <w:t xml:space="preserve">I began this book hoping to contribute in some way to a deeper understanding of war – an understanding that would improve the chances of someday achieving real peace, by deleting war from our human repertoire.  </w:t>
      </w:r>
      <w:r w:rsidRPr="00AC2CB1">
        <w:rPr>
          <w:highlight w:val="yellow"/>
          <w:u w:val="single"/>
        </w:rPr>
        <w:t>In following</w:t>
      </w:r>
      <w:r w:rsidRPr="00AC2CB1">
        <w:rPr>
          <w:sz w:val="12"/>
          <w:highlight w:val="yellow"/>
        </w:rPr>
        <w:t xml:space="preserve"> </w:t>
      </w:r>
      <w:r w:rsidRPr="00D3338B">
        <w:rPr>
          <w:sz w:val="12"/>
        </w:rPr>
        <w:t xml:space="preserve">the thread of </w:t>
      </w:r>
      <w:r w:rsidRPr="00AC2CB1">
        <w:rPr>
          <w:highlight w:val="yellow"/>
          <w:u w:val="single"/>
        </w:rPr>
        <w:t>gender</w:t>
      </w:r>
      <w:r w:rsidRPr="00D3338B">
        <w:rPr>
          <w:sz w:val="12"/>
        </w:rPr>
        <w:t xml:space="preserve"> </w:t>
      </w:r>
      <w:r>
        <w:rPr>
          <w:u w:val="single"/>
        </w:rPr>
        <w:t xml:space="preserve">running </w:t>
      </w:r>
      <w:r w:rsidRPr="00AC2CB1">
        <w:rPr>
          <w:highlight w:val="yellow"/>
          <w:u w:val="single"/>
        </w:rPr>
        <w:t>through war, I found</w:t>
      </w:r>
      <w:r w:rsidRPr="00D3338B">
        <w:rPr>
          <w:sz w:val="12"/>
        </w:rPr>
        <w:t xml:space="preserve"> the </w:t>
      </w:r>
      <w:r w:rsidRPr="00AC2CB1">
        <w:rPr>
          <w:highlight w:val="yellow"/>
          <w:u w:val="single"/>
        </w:rPr>
        <w:t>deeper understanding</w:t>
      </w:r>
      <w:r w:rsidRPr="00D3338B">
        <w:rPr>
          <w:sz w:val="12"/>
        </w:rPr>
        <w:t xml:space="preserve"> I had hoped for – a multidisciplinary and multilevel engagement with the subject.  </w:t>
      </w:r>
      <w:r>
        <w:rPr>
          <w:u w:val="single"/>
        </w:rPr>
        <w:t>Yet I became</w:t>
      </w:r>
      <w:r w:rsidRPr="00D3338B">
        <w:rPr>
          <w:sz w:val="12"/>
        </w:rPr>
        <w:t xml:space="preserve"> somewhat more </w:t>
      </w:r>
      <w:r>
        <w:rPr>
          <w:u w:val="single"/>
        </w:rPr>
        <w:t>pessimistic about how quickly</w:t>
      </w:r>
      <w:r w:rsidRPr="00D3338B">
        <w:rPr>
          <w:sz w:val="12"/>
        </w:rPr>
        <w:t xml:space="preserve"> or easily </w:t>
      </w:r>
      <w:r>
        <w:rPr>
          <w:u w:val="single"/>
        </w:rPr>
        <w:t>war may end</w:t>
      </w:r>
      <w:r w:rsidRPr="00D3338B">
        <w:rPr>
          <w:sz w:val="12"/>
        </w:rPr>
        <w:t xml:space="preserve">.  The war system emerges, from the evidence in this book, as relatively ubiquitous and robust.  Efforts to change this system must overcome several dilemmas mentioned in this book. First, peace activists face a dilemma in thinking about causes of war and working for peace.  Many peace </w:t>
      </w:r>
      <w:r w:rsidRPr="00AC2CB1">
        <w:rPr>
          <w:highlight w:val="yellow"/>
          <w:u w:val="single"/>
        </w:rPr>
        <w:t>scholars</w:t>
      </w:r>
      <w:r w:rsidRPr="00D3338B">
        <w:rPr>
          <w:sz w:val="12"/>
        </w:rPr>
        <w:t xml:space="preserve"> and activists </w:t>
      </w:r>
      <w:r w:rsidRPr="00AC2CB1">
        <w:rPr>
          <w:highlight w:val="yellow"/>
          <w:u w:val="single"/>
        </w:rPr>
        <w:t>support the approach,</w:t>
      </w:r>
      <w:r>
        <w:rPr>
          <w:u w:val="single"/>
        </w:rPr>
        <w:t xml:space="preserve"> “</w:t>
      </w:r>
      <w:r w:rsidRPr="00AC2CB1">
        <w:rPr>
          <w:highlight w:val="yellow"/>
          <w:u w:val="single"/>
        </w:rPr>
        <w:t>if you want peace, work for justice</w:t>
      </w:r>
      <w:r w:rsidRPr="00D3338B">
        <w:rPr>
          <w:sz w:val="12"/>
        </w:rPr>
        <w:t xml:space="preserve">.”  Then, if one believes that sexism contributes to war, one can work for gender justice specifically (perhaps among others) in order to pursue peace.  </w:t>
      </w:r>
      <w:r w:rsidRPr="00AC2CB1">
        <w:rPr>
          <w:highlight w:val="yellow"/>
          <w:u w:val="single"/>
        </w:rPr>
        <w:t>This</w:t>
      </w:r>
      <w:r w:rsidRPr="00D3338B">
        <w:rPr>
          <w:sz w:val="12"/>
        </w:rPr>
        <w:t xml:space="preserve"> approach brings strategic allies to the peace movement (women, labor, minorities), but </w:t>
      </w:r>
      <w:r w:rsidRPr="00AC2CB1">
        <w:rPr>
          <w:highlight w:val="yellow"/>
          <w:u w:val="single"/>
        </w:rPr>
        <w:t>rests on the assumption that injustices</w:t>
      </w:r>
      <w:r w:rsidRPr="00D3338B">
        <w:rPr>
          <w:sz w:val="12"/>
        </w:rPr>
        <w:t xml:space="preserve"> </w:t>
      </w:r>
      <w:r w:rsidRPr="00AC2CB1">
        <w:rPr>
          <w:highlight w:val="yellow"/>
          <w:u w:val="single"/>
        </w:rPr>
        <w:t>cause war</w:t>
      </w:r>
      <w:r w:rsidRPr="00D3338B">
        <w:rPr>
          <w:sz w:val="12"/>
        </w:rPr>
        <w:t xml:space="preserve">.  The evidence in this book suggests that </w:t>
      </w:r>
      <w:r w:rsidRPr="00AC2CB1">
        <w:rPr>
          <w:highlight w:val="yellow"/>
          <w:u w:val="single"/>
        </w:rPr>
        <w:t>causality runs</w:t>
      </w:r>
      <w:r>
        <w:rPr>
          <w:u w:val="single"/>
        </w:rPr>
        <w:t xml:space="preserve"> </w:t>
      </w:r>
      <w:r w:rsidRPr="00D3338B">
        <w:rPr>
          <w:sz w:val="12"/>
        </w:rPr>
        <w:t>at least as</w:t>
      </w:r>
      <w:r>
        <w:rPr>
          <w:u w:val="single"/>
        </w:rPr>
        <w:t xml:space="preserve"> </w:t>
      </w:r>
      <w:r w:rsidRPr="00AC2CB1">
        <w:rPr>
          <w:highlight w:val="yellow"/>
          <w:u w:val="single"/>
        </w:rPr>
        <w:t>strongly the other way</w:t>
      </w:r>
      <w:r w:rsidRPr="00AC2CB1">
        <w:rPr>
          <w:sz w:val="12"/>
          <w:highlight w:val="yellow"/>
        </w:rPr>
        <w:t xml:space="preserve">.  </w:t>
      </w:r>
      <w:r w:rsidRPr="00AC2CB1">
        <w:rPr>
          <w:highlight w:val="yellow"/>
          <w:u w:val="single"/>
        </w:rPr>
        <w:t>War is not a product of</w:t>
      </w:r>
      <w:r w:rsidRPr="00D3338B">
        <w:rPr>
          <w:sz w:val="12"/>
        </w:rPr>
        <w:t xml:space="preserve"> capitalism, imperialism, </w:t>
      </w:r>
      <w:r w:rsidRPr="00AC2CB1">
        <w:rPr>
          <w:highlight w:val="yellow"/>
          <w:u w:val="single"/>
        </w:rPr>
        <w:t>gender</w:t>
      </w:r>
      <w:r w:rsidRPr="00D3338B">
        <w:rPr>
          <w:sz w:val="12"/>
        </w:rPr>
        <w:t xml:space="preserve">, innate aggression, or any other single cause, although all of these influence wars’ outbreaks and outcomes.  </w:t>
      </w:r>
      <w:r w:rsidRPr="00AC2CB1">
        <w:rPr>
          <w:highlight w:val="yellow"/>
          <w:u w:val="single"/>
        </w:rPr>
        <w:t>Rather, war has</w:t>
      </w:r>
      <w:r w:rsidRPr="00D3338B">
        <w:rPr>
          <w:sz w:val="12"/>
        </w:rPr>
        <w:t xml:space="preserve"> in part </w:t>
      </w:r>
      <w:r w:rsidRPr="00AC2CB1">
        <w:rPr>
          <w:highlight w:val="yellow"/>
          <w:u w:val="single"/>
        </w:rPr>
        <w:t xml:space="preserve">fueled </w:t>
      </w:r>
      <w:r>
        <w:rPr>
          <w:u w:val="single"/>
        </w:rPr>
        <w:t xml:space="preserve">and sustained these and other </w:t>
      </w:r>
      <w:r w:rsidRPr="00AC2CB1">
        <w:rPr>
          <w:highlight w:val="yellow"/>
          <w:u w:val="single"/>
        </w:rPr>
        <w:t>injustices</w:t>
      </w:r>
      <w:r>
        <w:rPr>
          <w:u w:val="single"/>
        </w:rPr>
        <w:t>.  So, “</w:t>
      </w:r>
      <w:r w:rsidRPr="00AC2CB1">
        <w:rPr>
          <w:highlight w:val="yellow"/>
          <w:u w:val="single"/>
        </w:rPr>
        <w:t>if you want peace, work for peace</w:t>
      </w:r>
      <w:r w:rsidRPr="00D3338B">
        <w:rPr>
          <w:sz w:val="12"/>
        </w:rPr>
        <w:t xml:space="preserve">.”  Indeed, </w:t>
      </w:r>
      <w:r>
        <w:rPr>
          <w:u w:val="single"/>
        </w:rPr>
        <w:t xml:space="preserve">if </w:t>
      </w:r>
      <w:r w:rsidRPr="00AC2CB1">
        <w:rPr>
          <w:highlight w:val="yellow"/>
          <w:u w:val="single"/>
        </w:rPr>
        <w:t>you want justice</w:t>
      </w:r>
      <w:r w:rsidRPr="00AC2CB1">
        <w:rPr>
          <w:sz w:val="12"/>
          <w:highlight w:val="yellow"/>
        </w:rPr>
        <w:t xml:space="preserve"> (</w:t>
      </w:r>
      <w:r w:rsidRPr="00AC2CB1">
        <w:rPr>
          <w:highlight w:val="yellow"/>
          <w:u w:val="single"/>
        </w:rPr>
        <w:t>gender and others</w:t>
      </w:r>
      <w:r w:rsidRPr="00AC2CB1">
        <w:rPr>
          <w:sz w:val="12"/>
          <w:highlight w:val="yellow"/>
        </w:rPr>
        <w:t>),</w:t>
      </w:r>
      <w:r w:rsidRPr="00D3338B">
        <w:rPr>
          <w:sz w:val="12"/>
        </w:rPr>
        <w:t xml:space="preserve"> </w:t>
      </w:r>
      <w:r w:rsidRPr="00AC2CB1">
        <w:rPr>
          <w:highlight w:val="yellow"/>
          <w:u w:val="single"/>
        </w:rPr>
        <w:t>work for peace</w:t>
      </w:r>
      <w:r w:rsidRPr="00AC2CB1">
        <w:rPr>
          <w:sz w:val="12"/>
          <w:highlight w:val="yellow"/>
        </w:rPr>
        <w:t xml:space="preserve">.  </w:t>
      </w:r>
      <w:r w:rsidRPr="00AC2CB1">
        <w:rPr>
          <w:highlight w:val="yellow"/>
          <w:u w:val="single"/>
        </w:rPr>
        <w:t>Causality</w:t>
      </w:r>
      <w:r w:rsidRPr="00D3338B">
        <w:rPr>
          <w:sz w:val="12"/>
        </w:rPr>
        <w:t xml:space="preserve"> does not run just upward through the levels of analysis, from types of individuals, societies, and governments up to war.  It </w:t>
      </w:r>
      <w:r w:rsidRPr="00AC2CB1">
        <w:rPr>
          <w:highlight w:val="yellow"/>
          <w:u w:val="single"/>
        </w:rPr>
        <w:t>runs</w:t>
      </w:r>
      <w:r>
        <w:rPr>
          <w:u w:val="single"/>
        </w:rPr>
        <w:t xml:space="preserve"> </w:t>
      </w:r>
      <w:r w:rsidRPr="00AC2CB1">
        <w:rPr>
          <w:highlight w:val="yellow"/>
          <w:u w:val="single"/>
        </w:rPr>
        <w:t>downward</w:t>
      </w:r>
      <w:r w:rsidRPr="00D3338B">
        <w:rPr>
          <w:sz w:val="12"/>
        </w:rPr>
        <w:t xml:space="preserve">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Pr>
          <w:u w:val="single"/>
        </w:rPr>
        <w:t xml:space="preserve">the </w:t>
      </w:r>
      <w:r w:rsidRPr="00AC2CB1">
        <w:rPr>
          <w:highlight w:val="yellow"/>
          <w:u w:val="single"/>
        </w:rPr>
        <w:t>emphasis on injustice</w:t>
      </w:r>
      <w:r>
        <w:rPr>
          <w:u w:val="single"/>
        </w:rPr>
        <w:t xml:space="preserve"> </w:t>
      </w:r>
      <w:r w:rsidRPr="00AC2CB1">
        <w:rPr>
          <w:highlight w:val="yellow"/>
          <w:u w:val="single"/>
        </w:rPr>
        <w:t>as the</w:t>
      </w:r>
      <w:r>
        <w:rPr>
          <w:u w:val="single"/>
        </w:rPr>
        <w:t xml:space="preserve"> main </w:t>
      </w:r>
      <w:r w:rsidRPr="00AC2CB1">
        <w:rPr>
          <w:highlight w:val="yellow"/>
          <w:u w:val="single"/>
        </w:rPr>
        <w:t>cause of war seems</w:t>
      </w:r>
      <w:r>
        <w:rPr>
          <w:u w:val="single"/>
        </w:rPr>
        <w:t xml:space="preserve"> to be </w:t>
      </w:r>
      <w:r w:rsidRPr="00AC2CB1">
        <w:rPr>
          <w:highlight w:val="yellow"/>
          <w:u w:val="single"/>
        </w:rPr>
        <w:t>empirically inadequate</w:t>
      </w:r>
      <w:r>
        <w:rPr>
          <w:u w:val="single"/>
        </w:rPr>
        <w:t>.</w:t>
      </w:r>
    </w:p>
    <w:p w:rsidR="00B069DF" w:rsidRDefault="00B069DF" w:rsidP="00B069DF">
      <w:pPr>
        <w:rPr>
          <w:rStyle w:val="StyleStyleBold12pt"/>
        </w:rPr>
      </w:pPr>
    </w:p>
    <w:p w:rsidR="00B069DF" w:rsidRDefault="00B069DF" w:rsidP="00B069DF">
      <w:pPr>
        <w:rPr>
          <w:rStyle w:val="StyleStyleBold12pt"/>
        </w:rPr>
      </w:pPr>
      <w:r>
        <w:rPr>
          <w:rStyle w:val="StyleStyleBold12pt"/>
        </w:rPr>
        <w:t>Card on Fiat</w:t>
      </w:r>
    </w:p>
    <w:p w:rsidR="00B069DF" w:rsidRDefault="00B069DF" w:rsidP="00B069DF">
      <w:pPr>
        <w:rPr>
          <w:rStyle w:val="StyleStyleBold12pt"/>
        </w:rPr>
      </w:pPr>
    </w:p>
    <w:p w:rsidR="00B069DF" w:rsidRPr="00A44518" w:rsidRDefault="00B069DF" w:rsidP="00B069DF">
      <w:pPr>
        <w:pStyle w:val="Heading4"/>
      </w:pPr>
      <w:r>
        <w:t>Fiat builds decision-making skills.</w:t>
      </w:r>
    </w:p>
    <w:p w:rsidR="00B069DF" w:rsidRPr="00A44518" w:rsidRDefault="00B069DF" w:rsidP="00B069DF">
      <w:pPr>
        <w:rPr>
          <w:color w:val="222222"/>
          <w:sz w:val="16"/>
          <w:shd w:val="clear" w:color="auto" w:fill="FFFFFF"/>
        </w:rPr>
      </w:pPr>
      <w:r w:rsidRPr="00A44518">
        <w:rPr>
          <w:rStyle w:val="StyleBoldUnderline"/>
          <w:highlight w:val="green"/>
        </w:rPr>
        <w:t>Smith</w:t>
      </w:r>
      <w:r w:rsidRPr="00A44518">
        <w:rPr>
          <w:rStyle w:val="StyleBoldUnderline"/>
        </w:rPr>
        <w:t xml:space="preserve"> 0</w:t>
      </w:r>
      <w:r w:rsidRPr="00A44518">
        <w:rPr>
          <w:rStyle w:val="StyleBoldUnderline"/>
          <w:highlight w:val="green"/>
        </w:rPr>
        <w:t>7</w:t>
      </w:r>
      <w:r w:rsidRPr="00A44518">
        <w:rPr>
          <w:rStyle w:val="StyleBoldUnderline"/>
        </w:rPr>
        <w:t> </w:t>
      </w:r>
      <w:r w:rsidRPr="00A44518">
        <w:rPr>
          <w:color w:val="222222"/>
          <w:sz w:val="16"/>
          <w:shd w:val="clear" w:color="auto" w:fill="FFFFFF"/>
        </w:rPr>
        <w:t>(Ross, director of debate @ WFU, 1-4, </w:t>
      </w:r>
      <w:r w:rsidRPr="00A44518">
        <w:rPr>
          <w:color w:val="354258"/>
          <w:sz w:val="16"/>
          <w:shd w:val="clear" w:color="auto" w:fill="FFFFFF"/>
        </w:rPr>
        <w:t>http://www.mail-archive.com/edebate@www.ndtceda.com/msg01011.html</w:t>
      </w:r>
      <w:r w:rsidRPr="00A44518">
        <w:rPr>
          <w:color w:val="222222"/>
          <w:sz w:val="16"/>
          <w:shd w:val="clear" w:color="auto" w:fill="FFFFFF"/>
        </w:rPr>
        <w:t>)</w:t>
      </w:r>
    </w:p>
    <w:p w:rsidR="00B069DF" w:rsidRPr="00A44518" w:rsidRDefault="00B069DF" w:rsidP="00B069DF">
      <w:pPr>
        <w:pStyle w:val="card"/>
        <w:rPr>
          <w:rStyle w:val="StyleBoldUnderline"/>
        </w:rPr>
      </w:pPr>
      <w:r w:rsidRPr="00A44518">
        <w:rPr>
          <w:shd w:val="clear" w:color="auto" w:fill="FFFFFF"/>
        </w:rPr>
        <w:t>Policy: a course of action undertaken by an agent. We are all policy makers every time we decide to undertake a course of action. </w:t>
      </w:r>
      <w:r w:rsidRPr="00A44518">
        <w:rPr>
          <w:rStyle w:val="StyleBoldUnderline"/>
        </w:rPr>
        <w:t xml:space="preserve">Most policies are non-governmental. </w:t>
      </w:r>
      <w:r w:rsidRPr="00A44518">
        <w:rPr>
          <w:rStyle w:val="StyleBoldUnderline"/>
          <w:highlight w:val="green"/>
        </w:rPr>
        <w:t>We have an obligation to</w:t>
      </w:r>
      <w:r w:rsidRPr="00A44518">
        <w:rPr>
          <w:rStyle w:val="StyleBoldUnderline"/>
        </w:rPr>
        <w:t xml:space="preserve"> ourselves and others to </w:t>
      </w:r>
      <w:r w:rsidRPr="00A44518">
        <w:rPr>
          <w:rStyle w:val="StyleBoldUnderline"/>
          <w:highlight w:val="green"/>
        </w:rPr>
        <w:t>be good policy makers</w:t>
      </w:r>
      <w:r w:rsidRPr="00A44518">
        <w:rPr>
          <w:shd w:val="clear" w:color="auto" w:fill="FFFFFF"/>
        </w:rPr>
        <w:t xml:space="preserve"> and advocates of good policies </w:t>
      </w:r>
      <w:r w:rsidRPr="00A44518">
        <w:rPr>
          <w:rStyle w:val="StyleBoldUnderline"/>
          <w:highlight w:val="green"/>
        </w:rPr>
        <w:t>when dealing with others</w:t>
      </w:r>
      <w:r w:rsidRPr="00A44518">
        <w:rPr>
          <w:rStyle w:val="StyleBoldUnderline"/>
        </w:rPr>
        <w:t xml:space="preserve"> in our spheres of influence</w:t>
      </w:r>
      <w:r w:rsidRPr="00A44518">
        <w:rPr>
          <w:shd w:val="clear" w:color="auto" w:fill="FFFFFF"/>
        </w:rPr>
        <w:t xml:space="preserve">. Policy Deliberation and Debate: a METHOD for making and advocating better policy decisions. Intercollegiate </w:t>
      </w:r>
      <w:r w:rsidRPr="00A44518">
        <w:rPr>
          <w:rStyle w:val="StyleBoldUnderline"/>
          <w:highlight w:val="green"/>
        </w:rPr>
        <w:t>debate about PUBLIC policy: a useful way of teaching the SKILLS needed for successful use of a METHOD of</w:t>
      </w:r>
      <w:r w:rsidRPr="00A44518">
        <w:rPr>
          <w:rStyle w:val="StyleBoldUnderline"/>
        </w:rPr>
        <w:t xml:space="preserve"> making and advocating </w:t>
      </w:r>
      <w:r w:rsidRPr="00A44518">
        <w:rPr>
          <w:rStyle w:val="StyleBoldUnderline"/>
          <w:highlight w:val="green"/>
        </w:rPr>
        <w:t>good decisions. </w:t>
      </w:r>
      <w:r w:rsidRPr="00A44518">
        <w:rPr>
          <w:rStyle w:val="StyleBoldUnderline"/>
        </w:rPr>
        <w:t xml:space="preserve">Public policy topics are especially useful because </w:t>
      </w:r>
      <w:r w:rsidRPr="00A44518">
        <w:rPr>
          <w:rStyle w:val="StyleBoldUnderline"/>
          <w:highlight w:val="green"/>
        </w:rPr>
        <w:t>the research base is public. While we could debate</w:t>
      </w:r>
      <w:r w:rsidRPr="00A44518">
        <w:rPr>
          <w:rStyle w:val="StyleBoldUnderline"/>
        </w:rPr>
        <w:t xml:space="preserve"> about </w:t>
      </w:r>
      <w:r w:rsidRPr="00A44518">
        <w:rPr>
          <w:rStyle w:val="StyleBoldUnderline"/>
          <w:highlight w:val="green"/>
        </w:rPr>
        <w:t>private actions</w:t>
      </w:r>
      <w:r w:rsidRPr="00A44518">
        <w:rPr>
          <w:shd w:val="clear" w:color="auto" w:fill="FFFFFF"/>
        </w:rPr>
        <w:t xml:space="preserve"> by private agents, </w:t>
      </w:r>
      <w:r w:rsidRPr="00A44518">
        <w:rPr>
          <w:rStyle w:val="StyleBoldUnderline"/>
          <w:highlight w:val="green"/>
        </w:rPr>
        <w:t>we have no way of poviding equal access</w:t>
      </w:r>
      <w:r w:rsidRPr="00A44518">
        <w:rPr>
          <w:rStyle w:val="StyleBoldUnderline"/>
        </w:rPr>
        <w:t xml:space="preserve"> to</w:t>
      </w:r>
      <w:r w:rsidRPr="00A44518">
        <w:rPr>
          <w:shd w:val="clear" w:color="auto" w:fill="FFFFFF"/>
        </w:rPr>
        <w:t xml:space="preserve"> the kinds of </w:t>
      </w:r>
      <w:r w:rsidRPr="00A44518">
        <w:rPr>
          <w:rStyle w:val="StyleBoldUnderline"/>
        </w:rPr>
        <w:t>info</w:t>
      </w:r>
      <w:r w:rsidRPr="00A44518">
        <w:rPr>
          <w:shd w:val="clear" w:color="auto" w:fill="FFFFFF"/>
        </w:rPr>
        <w:t xml:space="preserve">rmation that would help make those debates good ones. There is a side benefit that </w:t>
      </w:r>
      <w:r w:rsidRPr="00A44518">
        <w:rPr>
          <w:rStyle w:val="StyleBoldUnderline"/>
        </w:rPr>
        <w:t xml:space="preserve">some of </w:t>
      </w:r>
      <w:r w:rsidRPr="00A44518">
        <w:rPr>
          <w:rStyle w:val="StyleBoldUnderline"/>
          <w:highlight w:val="green"/>
        </w:rPr>
        <w:t>what we learn</w:t>
      </w:r>
      <w:r w:rsidRPr="00A44518">
        <w:rPr>
          <w:rStyle w:val="StyleBoldUnderline"/>
        </w:rPr>
        <w:t xml:space="preserve"> about the public policy topics sometimes </w:t>
      </w:r>
      <w:r w:rsidRPr="00A44518">
        <w:rPr>
          <w:rStyle w:val="StyleBoldUnderline"/>
          <w:highlight w:val="green"/>
        </w:rPr>
        <w:t>informs</w:t>
      </w:r>
      <w:r w:rsidRPr="00A44518">
        <w:rPr>
          <w:rStyle w:val="StyleBoldUnderline"/>
        </w:rPr>
        <w:t xml:space="preserve"> our </w:t>
      </w:r>
      <w:r w:rsidRPr="00A44518">
        <w:rPr>
          <w:rStyle w:val="StyleBoldUnderline"/>
          <w:highlight w:val="green"/>
        </w:rPr>
        <w:t>later lives</w:t>
      </w:r>
      <w:r w:rsidRPr="00A44518">
        <w:rPr>
          <w:rStyle w:val="StyleBoldUnderline"/>
        </w:rPr>
        <w:t xml:space="preserve"> as citizens engaged in public deliberation</w:t>
      </w:r>
      <w:r w:rsidRPr="00A44518">
        <w:rPr>
          <w:shd w:val="clear" w:color="auto" w:fill="FFFFFF"/>
        </w:rPr>
        <w:t xml:space="preserve"> regarding those same policies, </w:t>
      </w:r>
      <w:r w:rsidRPr="00A44518">
        <w:rPr>
          <w:rStyle w:val="StyleBoldUnderline"/>
          <w:highlight w:val="green"/>
        </w:rPr>
        <w:t xml:space="preserve">but that is </w:t>
      </w:r>
      <w:r w:rsidRPr="00A44518">
        <w:rPr>
          <w:b/>
          <w:highlight w:val="green"/>
          <w:u w:val="single"/>
          <w:shd w:val="clear" w:color="auto" w:fill="FFFFFF"/>
        </w:rPr>
        <w:t>not the primary reason</w:t>
      </w:r>
      <w:r w:rsidRPr="00A44518">
        <w:rPr>
          <w:shd w:val="clear" w:color="auto" w:fill="FFFFFF"/>
        </w:rPr>
        <w:t xml:space="preserve"> that public policy topics are necessary. </w:t>
      </w:r>
      <w:r w:rsidRPr="00A44518">
        <w:rPr>
          <w:rStyle w:val="StyleBoldUnderline"/>
        </w:rPr>
        <w:t xml:space="preserve">Andy Ellis is a policy maker. He makes decisions about courses of action for himself </w:t>
      </w:r>
      <w:r w:rsidRPr="00A44518">
        <w:rPr>
          <w:shd w:val="clear" w:color="auto" w:fill="FFFFFF"/>
        </w:rPr>
        <w:t xml:space="preserve">and for/with others. </w:t>
      </w:r>
      <w:r w:rsidRPr="00A44518">
        <w:rPr>
          <w:rStyle w:val="StyleBoldUnderline"/>
        </w:rPr>
        <w:t>But a topic about what Andy Ellis should do is inaccessable and</w:t>
      </w:r>
      <w:r w:rsidRPr="00A44518">
        <w:rPr>
          <w:shd w:val="clear" w:color="auto" w:fill="FFFFFF"/>
        </w:rPr>
        <w:t>, frankly, largely </w:t>
      </w:r>
      <w:r w:rsidRPr="00A44518">
        <w:rPr>
          <w:rStyle w:val="StyleBoldUnderline"/>
        </w:rPr>
        <w:t>none of our business.</w:t>
      </w:r>
      <w:r w:rsidRPr="00A44518">
        <w:rPr>
          <w:shd w:val="clear" w:color="auto" w:fill="FFFFFF"/>
        </w:rPr>
        <w:t xml:space="preserve"> But Andy Ellis has been well served by having the training in one of the better methods of choosing among and advocating whatever policies he is responsible for. That method is policy debate. </w:t>
      </w:r>
      <w:r w:rsidRPr="00A44518">
        <w:rPr>
          <w:rStyle w:val="StyleBoldUnderline"/>
        </w:rPr>
        <w:t>Debate about public policy is a subset of debate about policy, a subset that is "debatable" because there is a common research base. The fact that the subject matter is at a remove from us personnally while still residing in the "public sphere" is a feature, not a bug.</w:t>
      </w:r>
    </w:p>
    <w:p w:rsidR="00B069DF" w:rsidRDefault="00B069DF" w:rsidP="00B069DF"/>
    <w:p w:rsidR="00B069DF" w:rsidRDefault="00B069DF" w:rsidP="00B069DF">
      <w:pPr>
        <w:rPr>
          <w:rStyle w:val="StyleStyleBold12pt"/>
        </w:rPr>
      </w:pPr>
    </w:p>
    <w:p w:rsidR="00B069DF" w:rsidRDefault="00B069DF" w:rsidP="00B069DF">
      <w:pPr>
        <w:rPr>
          <w:rStyle w:val="StyleStyleBold12pt"/>
        </w:rPr>
      </w:pPr>
      <w:r>
        <w:rPr>
          <w:rStyle w:val="StyleStyleBold12pt"/>
        </w:rPr>
        <w:lastRenderedPageBreak/>
        <w:t xml:space="preserve">Violence to queerness and non-western </w:t>
      </w:r>
    </w:p>
    <w:p w:rsidR="00B069DF" w:rsidRPr="00C350B2" w:rsidRDefault="00B069DF" w:rsidP="00B069DF">
      <w:pPr>
        <w:rPr>
          <w:sz w:val="16"/>
        </w:rPr>
      </w:pPr>
      <w:r w:rsidRPr="00C350B2">
        <w:rPr>
          <w:rStyle w:val="StyleStyleBold12pt"/>
        </w:rPr>
        <w:t>Kibele 13</w:t>
      </w:r>
      <w:r w:rsidRPr="00C350B2">
        <w:rPr>
          <w:sz w:val="16"/>
        </w:rPr>
        <w:t>; 5/9/13; “</w:t>
      </w:r>
      <w:r w:rsidRPr="00A64CB5">
        <w:rPr>
          <w:sz w:val="16"/>
          <w:szCs w:val="16"/>
        </w:rPr>
        <w:t>My Gender in the Face of Colonialism: A Quest,” http://originalplumbing.com/index.php/society-culture/travel/item/621-my-gender-in-the-face-of-colonialism-a-quest</w:t>
      </w:r>
    </w:p>
    <w:p w:rsidR="00B069DF" w:rsidRPr="00C350B2" w:rsidRDefault="00B069DF" w:rsidP="00B069DF">
      <w:pPr>
        <w:rPr>
          <w:rStyle w:val="StyleBoldUnderline"/>
        </w:rPr>
      </w:pPr>
      <w:r w:rsidRPr="00C350B2">
        <w:rPr>
          <w:rStyle w:val="StyleBoldUnderline"/>
        </w:rPr>
        <w:t xml:space="preserve">One thing </w:t>
      </w:r>
      <w:r w:rsidRPr="00DE5DD8">
        <w:rPr>
          <w:rStyle w:val="StyleBoldUnderline"/>
        </w:rPr>
        <w:t xml:space="preserve">that I notice since relocating to </w:t>
      </w:r>
      <w:r w:rsidRPr="00DE5DD8">
        <w:rPr>
          <w:rStyle w:val="StyleBoldUnderline"/>
          <w:highlight w:val="green"/>
        </w:rPr>
        <w:t>the West is the</w:t>
      </w:r>
      <w:r w:rsidRPr="00DE5DD8">
        <w:rPr>
          <w:sz w:val="16"/>
        </w:rPr>
        <w:t xml:space="preserve"> social </w:t>
      </w:r>
      <w:r w:rsidRPr="00DE5DD8">
        <w:rPr>
          <w:rStyle w:val="StyleBoldUnderline"/>
          <w:highlight w:val="green"/>
        </w:rPr>
        <w:t>pressure</w:t>
      </w:r>
      <w:r w:rsidRPr="00DE5DD8">
        <w:rPr>
          <w:rStyle w:val="StyleBoldUnderline"/>
        </w:rPr>
        <w:t xml:space="preserve"> (maybe even a requirement?) </w:t>
      </w:r>
      <w:r w:rsidRPr="00DE5DD8">
        <w:rPr>
          <w:rStyle w:val="StyleBoldUnderline"/>
          <w:highlight w:val="green"/>
        </w:rPr>
        <w:t>to define who</w:t>
      </w:r>
      <w:r w:rsidRPr="00A64CB5">
        <w:rPr>
          <w:rStyle w:val="StyleBoldUnderline"/>
          <w:highlight w:val="green"/>
        </w:rPr>
        <w:t xml:space="preserve">, </w:t>
      </w:r>
      <w:r w:rsidRPr="00DE5DD8">
        <w:rPr>
          <w:rStyle w:val="StyleBoldUnderline"/>
        </w:rPr>
        <w:t>how</w:t>
      </w:r>
      <w:r w:rsidRPr="00A64CB5">
        <w:rPr>
          <w:rStyle w:val="StyleBoldUnderline"/>
          <w:highlight w:val="green"/>
        </w:rPr>
        <w:t xml:space="preserve">, </w:t>
      </w:r>
      <w:r w:rsidRPr="00DE5DD8">
        <w:rPr>
          <w:rStyle w:val="StyleBoldUnderline"/>
        </w:rPr>
        <w:t>and why</w:t>
      </w:r>
      <w:r w:rsidRPr="00A64CB5">
        <w:rPr>
          <w:rStyle w:val="StyleBoldUnderline"/>
          <w:highlight w:val="green"/>
        </w:rPr>
        <w:t xml:space="preserve"> you are </w:t>
      </w:r>
      <w:r w:rsidRPr="00DE5DD8">
        <w:rPr>
          <w:rStyle w:val="StyleBoldUnderline"/>
        </w:rPr>
        <w:t>the person you are</w:t>
      </w:r>
      <w:r>
        <w:rPr>
          <w:rStyle w:val="StyleBoldUnderline"/>
          <w:highlight w:val="green"/>
        </w:rPr>
        <w:t xml:space="preserve">.  </w:t>
      </w:r>
      <w:r w:rsidRPr="00C350B2">
        <w:rPr>
          <w:rStyle w:val="StyleBoldUnderline"/>
        </w:rPr>
        <w:t xml:space="preserve">Sometimes </w:t>
      </w:r>
      <w:r w:rsidRPr="00A64CB5">
        <w:rPr>
          <w:rStyle w:val="StyleBoldUnderline"/>
          <w:highlight w:val="green"/>
        </w:rPr>
        <w:t xml:space="preserve">you can't have a </w:t>
      </w:r>
      <w:r w:rsidRPr="00DE5DD8">
        <w:rPr>
          <w:rStyle w:val="StyleBoldUnderline"/>
        </w:rPr>
        <w:t xml:space="preserve">simple </w:t>
      </w:r>
      <w:r w:rsidRPr="00A64CB5">
        <w:rPr>
          <w:rStyle w:val="StyleBoldUnderline"/>
          <w:highlight w:val="green"/>
        </w:rPr>
        <w:t xml:space="preserve">conversation without </w:t>
      </w:r>
      <w:r w:rsidRPr="00DE5DD8">
        <w:rPr>
          <w:rStyle w:val="StyleBoldUnderline"/>
        </w:rPr>
        <w:t xml:space="preserve">taking three minutes to </w:t>
      </w:r>
      <w:r w:rsidRPr="00A64CB5">
        <w:rPr>
          <w:rStyle w:val="StyleBoldUnderline"/>
          <w:highlight w:val="green"/>
        </w:rPr>
        <w:t xml:space="preserve">disclose all of your identities </w:t>
      </w:r>
      <w:r w:rsidRPr="002B7561">
        <w:rPr>
          <w:rStyle w:val="StyleBoldUnderline"/>
        </w:rPr>
        <w:t>and</w:t>
      </w:r>
      <w:r w:rsidRPr="00C350B2">
        <w:rPr>
          <w:sz w:val="16"/>
        </w:rPr>
        <w:t xml:space="preserve"> current </w:t>
      </w:r>
      <w:r w:rsidRPr="00C350B2">
        <w:rPr>
          <w:rStyle w:val="StyleBoldUnderline"/>
        </w:rPr>
        <w:t xml:space="preserve">life </w:t>
      </w:r>
      <w:r w:rsidRPr="002B7561">
        <w:rPr>
          <w:rStyle w:val="StyleBoldUnderline"/>
        </w:rPr>
        <w:t>practices</w:t>
      </w:r>
      <w:r>
        <w:rPr>
          <w:rStyle w:val="StyleBoldUnderline"/>
          <w:highlight w:val="green"/>
        </w:rPr>
        <w:t xml:space="preserve">.  </w:t>
      </w:r>
      <w:r w:rsidRPr="00C350B2">
        <w:rPr>
          <w:sz w:val="16"/>
        </w:rPr>
        <w:t xml:space="preserve">Needless to say </w:t>
      </w:r>
      <w:r w:rsidRPr="00C350B2">
        <w:rPr>
          <w:rStyle w:val="StyleBoldUnderline"/>
        </w:rPr>
        <w:t>that is a trend in most queer/trans spaces</w:t>
      </w:r>
      <w:r>
        <w:rPr>
          <w:rStyle w:val="StyleBoldUnderline"/>
        </w:rPr>
        <w:t xml:space="preserve">.  </w:t>
      </w:r>
      <w:r w:rsidRPr="00A64CB5">
        <w:rPr>
          <w:rStyle w:val="StyleBoldUnderline"/>
          <w:highlight w:val="green"/>
        </w:rPr>
        <w:t>The</w:t>
      </w:r>
      <w:r w:rsidRPr="00C350B2">
        <w:rPr>
          <w:sz w:val="16"/>
        </w:rPr>
        <w:t xml:space="preserve"> hyper-</w:t>
      </w:r>
      <w:r w:rsidRPr="00A64CB5">
        <w:rPr>
          <w:sz w:val="16"/>
          <w:highlight w:val="green"/>
        </w:rPr>
        <w:t>perfo</w:t>
      </w:r>
      <w:r w:rsidRPr="00A64CB5">
        <w:rPr>
          <w:rStyle w:val="StyleBoldUnderline"/>
          <w:highlight w:val="green"/>
        </w:rPr>
        <w:t>rmance of identification satisfies the individual desire to feel defined and established</w:t>
      </w:r>
      <w:r w:rsidRPr="00C350B2">
        <w:rPr>
          <w:sz w:val="16"/>
        </w:rPr>
        <w:t>, along with comfortably placing yourself within the structures we live under</w:t>
      </w:r>
      <w:r>
        <w:rPr>
          <w:sz w:val="16"/>
        </w:rPr>
        <w:t xml:space="preserve">.  </w:t>
      </w:r>
      <w:r w:rsidRPr="00C350B2">
        <w:rPr>
          <w:sz w:val="16"/>
        </w:rPr>
        <w:t xml:space="preserve">And </w:t>
      </w:r>
      <w:r w:rsidRPr="00DE5DD8">
        <w:rPr>
          <w:rStyle w:val="StyleBoldUnderline"/>
        </w:rPr>
        <w:t>this definitely applies to gender discourses as well.</w:t>
      </w:r>
      <w:r w:rsidRPr="00DE5DD8">
        <w:rPr>
          <w:sz w:val="12"/>
          <w:highlight w:val="green"/>
        </w:rPr>
        <w:t>¶</w:t>
      </w:r>
      <w:r w:rsidRPr="00C350B2">
        <w:rPr>
          <w:sz w:val="12"/>
        </w:rPr>
        <w:t xml:space="preserve"> ¶ </w:t>
      </w:r>
      <w:r w:rsidRPr="00C350B2">
        <w:rPr>
          <w:sz w:val="16"/>
        </w:rPr>
        <w:t xml:space="preserve">When </w:t>
      </w:r>
      <w:r w:rsidRPr="00A64CB5">
        <w:rPr>
          <w:rStyle w:val="StyleBoldUnderline"/>
          <w:highlight w:val="green"/>
        </w:rPr>
        <w:t>I tell people I am gender non binary trans* femme, I first feel overwhelmed</w:t>
      </w:r>
      <w:r w:rsidRPr="00C350B2">
        <w:rPr>
          <w:sz w:val="16"/>
        </w:rPr>
        <w:t xml:space="preserve"> because that is a lot of words, </w:t>
      </w:r>
      <w:r w:rsidRPr="00A64CB5">
        <w:rPr>
          <w:rStyle w:val="StyleBoldUnderline"/>
          <w:highlight w:val="green"/>
        </w:rPr>
        <w:t>and</w:t>
      </w:r>
      <w:r w:rsidRPr="00C350B2">
        <w:rPr>
          <w:rStyle w:val="StyleBoldUnderline"/>
        </w:rPr>
        <w:t xml:space="preserve"> then </w:t>
      </w:r>
      <w:r w:rsidRPr="00A64CB5">
        <w:rPr>
          <w:rStyle w:val="StyleBoldUnderline"/>
          <w:highlight w:val="green"/>
        </w:rPr>
        <w:t>confused because I don't understand how a group of words</w:t>
      </w:r>
      <w:r w:rsidRPr="00C350B2">
        <w:rPr>
          <w:rStyle w:val="StyleBoldUnderline"/>
        </w:rPr>
        <w:t xml:space="preserve"> that I not so long ago discovered in a language that isn't my own </w:t>
      </w:r>
      <w:r w:rsidRPr="00A64CB5">
        <w:rPr>
          <w:rStyle w:val="StyleBoldUnderline"/>
          <w:highlight w:val="green"/>
        </w:rPr>
        <w:t>can dictate so much in my life</w:t>
      </w:r>
      <w:r>
        <w:rPr>
          <w:rStyle w:val="StyleBoldUnderline"/>
          <w:highlight w:val="green"/>
        </w:rPr>
        <w:t xml:space="preserve">.  </w:t>
      </w:r>
      <w:r w:rsidRPr="00C350B2">
        <w:rPr>
          <w:sz w:val="16"/>
        </w:rPr>
        <w:t>I was initially thrilled to have a phrase to describe who I am after years of not being able to define myself</w:t>
      </w:r>
      <w:r>
        <w:rPr>
          <w:sz w:val="16"/>
        </w:rPr>
        <w:t xml:space="preserve">.  </w:t>
      </w:r>
      <w:r w:rsidRPr="00C350B2">
        <w:rPr>
          <w:rStyle w:val="StyleBoldUnderline"/>
        </w:rPr>
        <w:t>These days</w:t>
      </w:r>
      <w:r w:rsidRPr="00C350B2">
        <w:rPr>
          <w:sz w:val="16"/>
        </w:rPr>
        <w:t xml:space="preserve"> however, </w:t>
      </w:r>
      <w:r w:rsidRPr="00C350B2">
        <w:rPr>
          <w:rStyle w:val="StyleBoldUnderline"/>
        </w:rPr>
        <w:t>I have been feeling a disconnect with the terminology available to describe</w:t>
      </w:r>
      <w:r w:rsidRPr="00C350B2">
        <w:rPr>
          <w:sz w:val="16"/>
        </w:rPr>
        <w:t xml:space="preserve"> my gender to </w:t>
      </w:r>
      <w:r w:rsidRPr="00C350B2">
        <w:rPr>
          <w:rStyle w:val="StyleBoldUnderline"/>
        </w:rPr>
        <w:t>the ways in which I live my life</w:t>
      </w:r>
      <w:r w:rsidRPr="00C350B2">
        <w:rPr>
          <w:sz w:val="16"/>
        </w:rPr>
        <w:t>, per my gender</w:t>
      </w:r>
      <w:r>
        <w:rPr>
          <w:sz w:val="16"/>
        </w:rPr>
        <w:t xml:space="preserve">.  </w:t>
      </w:r>
      <w:r w:rsidRPr="00C350B2">
        <w:rPr>
          <w:sz w:val="16"/>
        </w:rPr>
        <w:t>Frankly, I do not even think about my gender that much, it is more of an evolving spiral of production and reproduction as opposed to a set-in-stone definition-- And that is very exciting</w:t>
      </w:r>
      <w:r>
        <w:rPr>
          <w:sz w:val="16"/>
        </w:rPr>
        <w:t xml:space="preserve">.  </w:t>
      </w:r>
      <w:r w:rsidRPr="00C350B2">
        <w:rPr>
          <w:sz w:val="12"/>
        </w:rPr>
        <w:t xml:space="preserve">¶ ¶ </w:t>
      </w:r>
      <w:r w:rsidRPr="00C350B2">
        <w:rPr>
          <w:sz w:val="16"/>
        </w:rPr>
        <w:t xml:space="preserve">But-- </w:t>
      </w:r>
      <w:r w:rsidRPr="00C350B2">
        <w:rPr>
          <w:rStyle w:val="StyleBoldUnderline"/>
        </w:rPr>
        <w:t>I realize how both my physical and mental colonization contributes to my situation: The context in which I was brought up (Middle East) is diametrically opposed to the one I am living in now (New York City)</w:t>
      </w:r>
      <w:r>
        <w:rPr>
          <w:rStyle w:val="StyleBoldUnderline"/>
        </w:rPr>
        <w:t xml:space="preserve">.  </w:t>
      </w:r>
      <w:r w:rsidRPr="00C350B2">
        <w:rPr>
          <w:sz w:val="16"/>
        </w:rPr>
        <w:t>The same goes for the language and culture I currently consume</w:t>
      </w:r>
      <w:r>
        <w:rPr>
          <w:sz w:val="16"/>
        </w:rPr>
        <w:t xml:space="preserve">.  </w:t>
      </w:r>
      <w:r w:rsidRPr="00C350B2">
        <w:rPr>
          <w:sz w:val="16"/>
        </w:rPr>
        <w:t>(I talk about these issues more on my personal tumblr: hysthetics.com)</w:t>
      </w:r>
      <w:r>
        <w:rPr>
          <w:sz w:val="16"/>
        </w:rPr>
        <w:t xml:space="preserve">.  </w:t>
      </w:r>
      <w:r w:rsidRPr="00A64CB5">
        <w:rPr>
          <w:rStyle w:val="StyleBoldUnderline"/>
          <w:highlight w:val="green"/>
        </w:rPr>
        <w:t>I have let the Western and White queer and trans discourses of gender somehow sneak their way into my life</w:t>
      </w:r>
      <w:r>
        <w:rPr>
          <w:rStyle w:val="StyleBoldUnderline"/>
          <w:highlight w:val="green"/>
        </w:rPr>
        <w:t xml:space="preserve">.  </w:t>
      </w:r>
      <w:r w:rsidRPr="00C350B2">
        <w:rPr>
          <w:sz w:val="16"/>
        </w:rPr>
        <w:t xml:space="preserve">I now realize that </w:t>
      </w:r>
      <w:r w:rsidRPr="00A64CB5">
        <w:rPr>
          <w:rStyle w:val="StyleBoldUnderline"/>
          <w:highlight w:val="green"/>
        </w:rPr>
        <w:t>me seeking validation in identifying within this system not only perpetuates colonialism and cultural imperialism</w:t>
      </w:r>
      <w:r w:rsidRPr="002B7561">
        <w:rPr>
          <w:rStyle w:val="StyleBoldUnderline"/>
          <w:highlight w:val="green"/>
        </w:rPr>
        <w:t>, it</w:t>
      </w:r>
      <w:r w:rsidRPr="002B7561">
        <w:rPr>
          <w:rStyle w:val="StyleBoldUnderline"/>
        </w:rPr>
        <w:t xml:space="preserve"> also </w:t>
      </w:r>
      <w:r w:rsidRPr="002B7561">
        <w:rPr>
          <w:rStyle w:val="StyleBoldUnderline"/>
          <w:highlight w:val="green"/>
        </w:rPr>
        <w:t>halts me from carrying my gender to it's full potential</w:t>
      </w:r>
      <w:r w:rsidRPr="002B7561">
        <w:rPr>
          <w:rStyle w:val="StyleBoldUnderline"/>
        </w:rPr>
        <w:t xml:space="preserve">.  </w:t>
      </w:r>
      <w:r w:rsidRPr="00C350B2">
        <w:rPr>
          <w:sz w:val="16"/>
        </w:rPr>
        <w:t xml:space="preserve">Sadly however, </w:t>
      </w:r>
      <w:r w:rsidRPr="002B7561">
        <w:rPr>
          <w:rStyle w:val="StyleBoldUnderline"/>
        </w:rPr>
        <w:t xml:space="preserve">when </w:t>
      </w:r>
      <w:r w:rsidRPr="00A64CB5">
        <w:rPr>
          <w:rStyle w:val="StyleBoldUnderline"/>
          <w:highlight w:val="green"/>
        </w:rPr>
        <w:t>I tell people that I don't</w:t>
      </w:r>
      <w:r w:rsidRPr="00C350B2">
        <w:rPr>
          <w:rStyle w:val="StyleBoldUnderline"/>
        </w:rPr>
        <w:t xml:space="preserve"> really </w:t>
      </w:r>
      <w:r w:rsidRPr="00A64CB5">
        <w:rPr>
          <w:rStyle w:val="StyleBoldUnderline"/>
          <w:highlight w:val="green"/>
        </w:rPr>
        <w:t>identify as anything, it ignites confusion and anxieties on their end and I can see</w:t>
      </w:r>
      <w:r w:rsidRPr="00C350B2">
        <w:rPr>
          <w:rStyle w:val="StyleBoldUnderline"/>
        </w:rPr>
        <w:t xml:space="preserve"> from their reactions that </w:t>
      </w:r>
      <w:r w:rsidRPr="00A64CB5">
        <w:rPr>
          <w:rStyle w:val="StyleBoldUnderline"/>
          <w:highlight w:val="green"/>
        </w:rPr>
        <w:t>they would</w:t>
      </w:r>
      <w:r w:rsidRPr="00C350B2">
        <w:rPr>
          <w:rStyle w:val="StyleBoldUnderline"/>
        </w:rPr>
        <w:t xml:space="preserve"> much </w:t>
      </w:r>
      <w:r w:rsidRPr="00A64CB5">
        <w:rPr>
          <w:rStyle w:val="StyleBoldUnderline"/>
          <w:highlight w:val="green"/>
        </w:rPr>
        <w:t>rather have a</w:t>
      </w:r>
      <w:r w:rsidRPr="00A64CB5">
        <w:rPr>
          <w:rStyle w:val="StyleBoldUnderline"/>
        </w:rPr>
        <w:t xml:space="preserve"> definite</w:t>
      </w:r>
      <w:r w:rsidRPr="00C350B2">
        <w:rPr>
          <w:rStyle w:val="StyleBoldUnderline"/>
        </w:rPr>
        <w:t xml:space="preserve">, </w:t>
      </w:r>
      <w:r w:rsidRPr="00A64CB5">
        <w:rPr>
          <w:rStyle w:val="StyleBoldUnderline"/>
          <w:highlight w:val="green"/>
        </w:rPr>
        <w:t>documentable answer</w:t>
      </w:r>
      <w:r w:rsidRPr="00C350B2">
        <w:rPr>
          <w:rStyle w:val="StyleBoldUnderline"/>
        </w:rPr>
        <w:t xml:space="preserve"> from me</w:t>
      </w:r>
      <w:r>
        <w:rPr>
          <w:rStyle w:val="StyleBoldUnderline"/>
        </w:rPr>
        <w:t xml:space="preserve">.  </w:t>
      </w:r>
      <w:r w:rsidRPr="00C350B2">
        <w:rPr>
          <w:sz w:val="16"/>
        </w:rPr>
        <w:t>(Keep in mind that my personal identification, or the lack thereof, has nothing to do with how I am treated and read in the world but that is a discussion for another article.)</w:t>
      </w:r>
      <w:r w:rsidRPr="00C350B2">
        <w:rPr>
          <w:sz w:val="12"/>
        </w:rPr>
        <w:t xml:space="preserve">¶ ¶ </w:t>
      </w:r>
      <w:r w:rsidRPr="00C350B2">
        <w:rPr>
          <w:sz w:val="16"/>
        </w:rPr>
        <w:t xml:space="preserve">And </w:t>
      </w:r>
      <w:r w:rsidRPr="00A64CB5">
        <w:rPr>
          <w:rStyle w:val="StyleBoldUnderline"/>
          <w:highlight w:val="green"/>
        </w:rPr>
        <w:t>that is the basic practice of colonialism-- Seeing something new, and something that does not belong to you and demanding access and documentation per your values and practices.</w:t>
      </w:r>
      <w:r w:rsidRPr="00C350B2">
        <w:rPr>
          <w:sz w:val="12"/>
        </w:rPr>
        <w:t xml:space="preserve">¶ ¶ </w:t>
      </w:r>
      <w:r w:rsidRPr="00C350B2">
        <w:rPr>
          <w:sz w:val="16"/>
        </w:rPr>
        <w:t xml:space="preserve">Maybe I have taken in the Western individualistic self-branding idea and reverted it at exponential levels, or </w:t>
      </w:r>
      <w:r w:rsidRPr="00C350B2">
        <w:rPr>
          <w:rStyle w:val="StyleBoldUnderline"/>
        </w:rPr>
        <w:t>I simply do not get the discourse</w:t>
      </w:r>
      <w:r w:rsidRPr="00C350B2">
        <w:rPr>
          <w:sz w:val="16"/>
        </w:rPr>
        <w:t xml:space="preserve">, but my answer to this uncomfortable state of being is to say that </w:t>
      </w:r>
      <w:r w:rsidRPr="00A64CB5">
        <w:rPr>
          <w:rStyle w:val="StyleBoldUnderline"/>
          <w:highlight w:val="green"/>
        </w:rPr>
        <w:t xml:space="preserve">my gender is my gender and it can't be compared, </w:t>
      </w:r>
      <w:r w:rsidRPr="00DE5DD8">
        <w:rPr>
          <w:rStyle w:val="StyleBoldUnderline"/>
        </w:rPr>
        <w:t xml:space="preserve">situated, or categorized with anyone else's.  </w:t>
      </w:r>
      <w:r w:rsidRPr="00C350B2">
        <w:rPr>
          <w:rStyle w:val="StyleBoldUnderline"/>
        </w:rPr>
        <w:t xml:space="preserve">When I identify the way </w:t>
      </w:r>
      <w:r w:rsidRPr="00DE5DD8">
        <w:rPr>
          <w:rStyle w:val="StyleBoldUnderline"/>
        </w:rPr>
        <w:t>I identify currently is simply an enactment of the politics of the self- because</w:t>
      </w:r>
      <w:r w:rsidRPr="00C350B2">
        <w:rPr>
          <w:rStyle w:val="StyleBoldUnderline"/>
        </w:rPr>
        <w:t xml:space="preserve"> frankly </w:t>
      </w:r>
      <w:r w:rsidRPr="00A64CB5">
        <w:rPr>
          <w:rStyle w:val="StyleBoldUnderline"/>
          <w:highlight w:val="green"/>
        </w:rPr>
        <w:t xml:space="preserve">I don't see any other alternative </w:t>
      </w:r>
      <w:r w:rsidRPr="00DE5DD8">
        <w:rPr>
          <w:rStyle w:val="StyleBoldUnderline"/>
        </w:rPr>
        <w:t>that makes sense to me right now.</w:t>
      </w:r>
    </w:p>
    <w:p w:rsidR="00B069DF" w:rsidRPr="00457AC0" w:rsidRDefault="00B069DF" w:rsidP="00B069DF"/>
    <w:p w:rsidR="00B069DF" w:rsidRPr="00B069DF" w:rsidRDefault="00B069DF" w:rsidP="00B069DF">
      <w:bookmarkStart w:id="0" w:name="_GoBack"/>
      <w:bookmarkEnd w:id="0"/>
    </w:p>
    <w:sectPr w:rsidR="00B069DF" w:rsidRPr="00B069DF"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9DF" w:rsidRDefault="00B069DF">
      <w:r>
        <w:separator/>
      </w:r>
    </w:p>
    <w:p w:rsidR="00B069DF" w:rsidRDefault="00B069DF"/>
    <w:p w:rsidR="00B069DF" w:rsidRDefault="00B069DF"/>
    <w:p w:rsidR="00B069DF" w:rsidRDefault="00B069DF"/>
  </w:endnote>
  <w:endnote w:type="continuationSeparator" w:id="0">
    <w:p w:rsidR="00B069DF" w:rsidRDefault="00B069DF">
      <w:r>
        <w:continuationSeparator/>
      </w:r>
    </w:p>
    <w:p w:rsidR="00B069DF" w:rsidRDefault="00B069DF"/>
    <w:p w:rsidR="00B069DF" w:rsidRDefault="00B069DF"/>
    <w:p w:rsidR="00B069DF" w:rsidRDefault="00B06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9DF" w:rsidRDefault="00B069DF">
      <w:r>
        <w:separator/>
      </w:r>
    </w:p>
    <w:p w:rsidR="00B069DF" w:rsidRDefault="00B069DF"/>
    <w:p w:rsidR="00B069DF" w:rsidRDefault="00B069DF"/>
    <w:p w:rsidR="00B069DF" w:rsidRDefault="00B069DF"/>
  </w:footnote>
  <w:footnote w:type="continuationSeparator" w:id="0">
    <w:p w:rsidR="00B069DF" w:rsidRDefault="00B069DF">
      <w:r>
        <w:continuationSeparator/>
      </w:r>
    </w:p>
    <w:p w:rsidR="00B069DF" w:rsidRDefault="00B069DF"/>
    <w:p w:rsidR="00B069DF" w:rsidRDefault="00B069DF"/>
    <w:p w:rsidR="00B069DF" w:rsidRDefault="00B069D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B069DF">
      <w:rPr>
        <w:rStyle w:val="PageNumber"/>
        <w:noProof/>
        <w:sz w:val="24"/>
      </w:rPr>
      <w:t>40</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4FC23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9DF"/>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69DF"/>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B069DF"/>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B069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B069DF"/>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B069DF"/>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B069DF"/>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B069D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B069DF"/>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B069DF"/>
    <w:pPr>
      <w:tabs>
        <w:tab w:val="center" w:pos="4320"/>
        <w:tab w:val="right" w:pos="8640"/>
      </w:tabs>
    </w:pPr>
  </w:style>
  <w:style w:type="paragraph" w:styleId="Footer">
    <w:name w:val="footer"/>
    <w:basedOn w:val="Normal"/>
    <w:link w:val="FooterChar"/>
    <w:uiPriority w:val="99"/>
    <w:unhideWhenUsed/>
    <w:rsid w:val="00B069DF"/>
    <w:pPr>
      <w:tabs>
        <w:tab w:val="center" w:pos="4320"/>
        <w:tab w:val="right" w:pos="8640"/>
      </w:tabs>
    </w:pPr>
  </w:style>
  <w:style w:type="character" w:styleId="PageNumber">
    <w:name w:val="page number"/>
    <w:uiPriority w:val="99"/>
    <w:unhideWhenUsed/>
    <w:rsid w:val="00B069DF"/>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i,Char Char2,cites Char Char,c"/>
    <w:qFormat/>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B069DF"/>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B069DF"/>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B069DF"/>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B069DF"/>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B069DF"/>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B069DF"/>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B069DF"/>
    <w:rPr>
      <w:rFonts w:ascii="Calibri" w:eastAsia="ＭＳ ゴシック" w:hAnsi="Calibri"/>
      <w:b/>
      <w:bCs/>
      <w:iCs/>
      <w:sz w:val="26"/>
      <w:szCs w:val="24"/>
    </w:rPr>
  </w:style>
  <w:style w:type="paragraph" w:styleId="NoSpacing">
    <w:name w:val="No Spacing"/>
    <w:uiPriority w:val="1"/>
    <w:qFormat/>
    <w:rsid w:val="00B069DF"/>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B069DF"/>
    <w:rPr>
      <w:b/>
      <w:sz w:val="26"/>
      <w:u w:val="none"/>
    </w:rPr>
  </w:style>
  <w:style w:type="character" w:customStyle="1" w:styleId="StyleBoldUnderline">
    <w:name w:val="Style Bold Underline"/>
    <w:aliases w:val="Underline,apple-style-span + 6 pt,Bold,Kern at 16 pt,Intense Emphasis1,Intense Emphasis2,HHeading 3 + 12 pt,Style,Intense Emphasis11,Intense Emphasis111,Intense Emphasis3,Intense Emphasis4,Intense Emphasis1111,cites Char Ch,Bo"/>
    <w:uiPriority w:val="6"/>
    <w:qFormat/>
    <w:rsid w:val="00B069DF"/>
    <w:rPr>
      <w:b/>
      <w:sz w:val="22"/>
      <w:u w:val="single"/>
    </w:rPr>
  </w:style>
  <w:style w:type="character" w:customStyle="1" w:styleId="DocumentMapChar">
    <w:name w:val="Document Map Char"/>
    <w:link w:val="DocumentMap"/>
    <w:uiPriority w:val="99"/>
    <w:rsid w:val="00B069DF"/>
    <w:rPr>
      <w:rFonts w:ascii="Lucida Grande" w:eastAsia="ＭＳ 明朝" w:hAnsi="Lucida Grande" w:cs="Lucida Grande"/>
      <w:sz w:val="22"/>
      <w:szCs w:val="24"/>
    </w:rPr>
  </w:style>
  <w:style w:type="paragraph" w:styleId="ListParagraph">
    <w:name w:val="List Paragraph"/>
    <w:basedOn w:val="Normal"/>
    <w:uiPriority w:val="34"/>
    <w:rsid w:val="00B069DF"/>
    <w:pPr>
      <w:ind w:left="720"/>
      <w:contextualSpacing/>
    </w:pPr>
  </w:style>
  <w:style w:type="character" w:customStyle="1" w:styleId="HeaderChar">
    <w:name w:val="Header Char"/>
    <w:link w:val="Header"/>
    <w:uiPriority w:val="99"/>
    <w:rsid w:val="00B069DF"/>
    <w:rPr>
      <w:rFonts w:ascii="Calibri" w:eastAsia="ＭＳ 明朝" w:hAnsi="Calibri"/>
      <w:sz w:val="22"/>
      <w:szCs w:val="24"/>
    </w:rPr>
  </w:style>
  <w:style w:type="character" w:customStyle="1" w:styleId="FooterChar">
    <w:name w:val="Footer Char"/>
    <w:link w:val="Footer"/>
    <w:uiPriority w:val="99"/>
    <w:rsid w:val="00B069DF"/>
    <w:rPr>
      <w:rFonts w:ascii="Calibri" w:eastAsia="ＭＳ 明朝" w:hAnsi="Calibri"/>
      <w:sz w:val="22"/>
      <w:szCs w:val="24"/>
    </w:rPr>
  </w:style>
  <w:style w:type="paragraph" w:customStyle="1" w:styleId="textbold">
    <w:name w:val="text bold"/>
    <w:basedOn w:val="Normal"/>
    <w:link w:val="underline"/>
    <w:qFormat/>
    <w:rsid w:val="00B069DF"/>
    <w:pPr>
      <w:ind w:left="720"/>
      <w:jc w:val="both"/>
    </w:pPr>
    <w:rPr>
      <w:rFonts w:ascii="Times New Roman" w:eastAsia="Times New Roman" w:hAnsi="Times New Roman"/>
      <w:sz w:val="20"/>
      <w:szCs w:val="20"/>
      <w:u w:val="single"/>
    </w:rPr>
  </w:style>
  <w:style w:type="character" w:customStyle="1" w:styleId="StyleBold">
    <w:name w:val="Style Bold"/>
    <w:uiPriority w:val="9"/>
    <w:semiHidden/>
    <w:rsid w:val="00B069DF"/>
    <w:rPr>
      <w:b/>
      <w:bCs/>
    </w:rPr>
  </w:style>
  <w:style w:type="character" w:styleId="FollowedHyperlink">
    <w:name w:val="FollowedHyperlink"/>
    <w:uiPriority w:val="99"/>
    <w:rsid w:val="00B069DF"/>
    <w:rPr>
      <w:color w:val="auto"/>
      <w:u w:val="none"/>
    </w:rPr>
  </w:style>
  <w:style w:type="paragraph" w:customStyle="1" w:styleId="Tagline">
    <w:name w:val="Tagline"/>
    <w:basedOn w:val="Normal"/>
    <w:autoRedefine/>
    <w:qFormat/>
    <w:rsid w:val="00B069DF"/>
    <w:rPr>
      <w:rFonts w:ascii="Times New Roman" w:eastAsia="Cambria" w:hAnsi="Times New Roman"/>
      <w:b/>
      <w:sz w:val="24"/>
      <w:szCs w:val="22"/>
    </w:rPr>
  </w:style>
  <w:style w:type="paragraph" w:customStyle="1" w:styleId="Card0">
    <w:name w:val="Card"/>
    <w:basedOn w:val="Normal"/>
    <w:qFormat/>
    <w:rsid w:val="00B069DF"/>
    <w:pPr>
      <w:ind w:left="288"/>
    </w:pPr>
    <w:rPr>
      <w:rFonts w:ascii="Times New Roman" w:eastAsia="Cambria" w:hAnsi="Times New Roman"/>
      <w:sz w:val="24"/>
      <w:szCs w:val="22"/>
    </w:rPr>
  </w:style>
  <w:style w:type="character" w:customStyle="1" w:styleId="hithighlite">
    <w:name w:val="hithighlite"/>
    <w:rsid w:val="00B069DF"/>
  </w:style>
  <w:style w:type="paragraph" w:customStyle="1" w:styleId="cardtext">
    <w:name w:val="card text"/>
    <w:basedOn w:val="Normal"/>
    <w:link w:val="cardtextChar"/>
    <w:qFormat/>
    <w:rsid w:val="00B069DF"/>
    <w:pPr>
      <w:ind w:left="288" w:right="288"/>
    </w:pPr>
    <w:rPr>
      <w:rFonts w:ascii="Times New Roman" w:eastAsia="Cambria" w:hAnsi="Times New Roman"/>
    </w:rPr>
  </w:style>
  <w:style w:type="character" w:customStyle="1" w:styleId="cardtextChar">
    <w:name w:val="card text Char"/>
    <w:link w:val="cardtext"/>
    <w:rsid w:val="00B069DF"/>
    <w:rPr>
      <w:rFonts w:eastAsia="Cambria"/>
      <w:sz w:val="22"/>
      <w:szCs w:val="24"/>
    </w:rPr>
  </w:style>
  <w:style w:type="character" w:customStyle="1" w:styleId="apple-style-span">
    <w:name w:val="apple-style-span"/>
    <w:rsid w:val="00B069DF"/>
  </w:style>
  <w:style w:type="paragraph" w:customStyle="1" w:styleId="HotRoute">
    <w:name w:val="Hot Route"/>
    <w:basedOn w:val="Normal"/>
    <w:link w:val="HotRouteChar"/>
    <w:qFormat/>
    <w:rsid w:val="00B069DF"/>
    <w:pPr>
      <w:ind w:left="72"/>
    </w:pPr>
    <w:rPr>
      <w:rFonts w:eastAsia="Cambria"/>
      <w:iCs/>
      <w:color w:val="000000"/>
      <w:sz w:val="16"/>
      <w:szCs w:val="22"/>
    </w:rPr>
  </w:style>
  <w:style w:type="character" w:customStyle="1" w:styleId="HotRouteChar">
    <w:name w:val="Hot Route Char"/>
    <w:link w:val="HotRoute"/>
    <w:rsid w:val="00B069DF"/>
    <w:rPr>
      <w:rFonts w:ascii="Calibri" w:eastAsia="Cambria" w:hAnsi="Calibri"/>
      <w:iCs/>
      <w:color w:val="000000"/>
      <w:sz w:val="1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B069DF"/>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B069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B069DF"/>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B069DF"/>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B069DF"/>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B069D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B069DF"/>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B069DF"/>
    <w:pPr>
      <w:tabs>
        <w:tab w:val="center" w:pos="4320"/>
        <w:tab w:val="right" w:pos="8640"/>
      </w:tabs>
    </w:pPr>
  </w:style>
  <w:style w:type="paragraph" w:styleId="Footer">
    <w:name w:val="footer"/>
    <w:basedOn w:val="Normal"/>
    <w:link w:val="FooterChar"/>
    <w:uiPriority w:val="99"/>
    <w:unhideWhenUsed/>
    <w:rsid w:val="00B069DF"/>
    <w:pPr>
      <w:tabs>
        <w:tab w:val="center" w:pos="4320"/>
        <w:tab w:val="right" w:pos="8640"/>
      </w:tabs>
    </w:pPr>
  </w:style>
  <w:style w:type="character" w:styleId="PageNumber">
    <w:name w:val="page number"/>
    <w:uiPriority w:val="99"/>
    <w:unhideWhenUsed/>
    <w:rsid w:val="00B069DF"/>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i,Char Char2,cites Char Char,c"/>
    <w:qFormat/>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B069DF"/>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B069DF"/>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B069DF"/>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B069DF"/>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B069DF"/>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B069DF"/>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B069DF"/>
    <w:rPr>
      <w:rFonts w:ascii="Calibri" w:eastAsia="ＭＳ ゴシック" w:hAnsi="Calibri"/>
      <w:b/>
      <w:bCs/>
      <w:iCs/>
      <w:sz w:val="26"/>
      <w:szCs w:val="24"/>
    </w:rPr>
  </w:style>
  <w:style w:type="paragraph" w:styleId="NoSpacing">
    <w:name w:val="No Spacing"/>
    <w:uiPriority w:val="1"/>
    <w:qFormat/>
    <w:rsid w:val="00B069DF"/>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B069DF"/>
    <w:rPr>
      <w:b/>
      <w:sz w:val="26"/>
      <w:u w:val="none"/>
    </w:rPr>
  </w:style>
  <w:style w:type="character" w:customStyle="1" w:styleId="StyleBoldUnderline">
    <w:name w:val="Style Bold Underline"/>
    <w:aliases w:val="Underline,apple-style-span + 6 pt,Bold,Kern at 16 pt,Intense Emphasis1,Intense Emphasis2,HHeading 3 + 12 pt,Style,Intense Emphasis11,Intense Emphasis111,Intense Emphasis3,Intense Emphasis4,Intense Emphasis1111,cites Char Ch,Bo"/>
    <w:uiPriority w:val="6"/>
    <w:qFormat/>
    <w:rsid w:val="00B069DF"/>
    <w:rPr>
      <w:b/>
      <w:sz w:val="22"/>
      <w:u w:val="single"/>
    </w:rPr>
  </w:style>
  <w:style w:type="character" w:customStyle="1" w:styleId="DocumentMapChar">
    <w:name w:val="Document Map Char"/>
    <w:link w:val="DocumentMap"/>
    <w:uiPriority w:val="99"/>
    <w:rsid w:val="00B069DF"/>
    <w:rPr>
      <w:rFonts w:ascii="Lucida Grande" w:eastAsia="ＭＳ 明朝" w:hAnsi="Lucida Grande" w:cs="Lucida Grande"/>
      <w:sz w:val="22"/>
      <w:szCs w:val="24"/>
    </w:rPr>
  </w:style>
  <w:style w:type="paragraph" w:styleId="ListParagraph">
    <w:name w:val="List Paragraph"/>
    <w:basedOn w:val="Normal"/>
    <w:uiPriority w:val="34"/>
    <w:rsid w:val="00B069DF"/>
    <w:pPr>
      <w:ind w:left="720"/>
      <w:contextualSpacing/>
    </w:pPr>
  </w:style>
  <w:style w:type="character" w:customStyle="1" w:styleId="HeaderChar">
    <w:name w:val="Header Char"/>
    <w:link w:val="Header"/>
    <w:uiPriority w:val="99"/>
    <w:rsid w:val="00B069DF"/>
    <w:rPr>
      <w:rFonts w:ascii="Calibri" w:eastAsia="ＭＳ 明朝" w:hAnsi="Calibri"/>
      <w:sz w:val="22"/>
      <w:szCs w:val="24"/>
    </w:rPr>
  </w:style>
  <w:style w:type="character" w:customStyle="1" w:styleId="FooterChar">
    <w:name w:val="Footer Char"/>
    <w:link w:val="Footer"/>
    <w:uiPriority w:val="99"/>
    <w:rsid w:val="00B069DF"/>
    <w:rPr>
      <w:rFonts w:ascii="Calibri" w:eastAsia="ＭＳ 明朝" w:hAnsi="Calibri"/>
      <w:sz w:val="22"/>
      <w:szCs w:val="24"/>
    </w:rPr>
  </w:style>
  <w:style w:type="paragraph" w:customStyle="1" w:styleId="textbold">
    <w:name w:val="text bold"/>
    <w:basedOn w:val="Normal"/>
    <w:link w:val="underline"/>
    <w:qFormat/>
    <w:rsid w:val="00B069DF"/>
    <w:pPr>
      <w:ind w:left="720"/>
      <w:jc w:val="both"/>
    </w:pPr>
    <w:rPr>
      <w:rFonts w:ascii="Times New Roman" w:eastAsia="Times New Roman" w:hAnsi="Times New Roman"/>
      <w:sz w:val="20"/>
      <w:szCs w:val="20"/>
      <w:u w:val="single"/>
    </w:rPr>
  </w:style>
  <w:style w:type="character" w:customStyle="1" w:styleId="StyleBold">
    <w:name w:val="Style Bold"/>
    <w:uiPriority w:val="9"/>
    <w:semiHidden/>
    <w:rsid w:val="00B069DF"/>
    <w:rPr>
      <w:b/>
      <w:bCs/>
    </w:rPr>
  </w:style>
  <w:style w:type="character" w:styleId="FollowedHyperlink">
    <w:name w:val="FollowedHyperlink"/>
    <w:uiPriority w:val="99"/>
    <w:rsid w:val="00B069DF"/>
    <w:rPr>
      <w:color w:val="auto"/>
      <w:u w:val="none"/>
    </w:rPr>
  </w:style>
  <w:style w:type="paragraph" w:customStyle="1" w:styleId="Tagline">
    <w:name w:val="Tagline"/>
    <w:basedOn w:val="Normal"/>
    <w:autoRedefine/>
    <w:qFormat/>
    <w:rsid w:val="00B069DF"/>
    <w:rPr>
      <w:rFonts w:ascii="Times New Roman" w:eastAsia="Cambria" w:hAnsi="Times New Roman"/>
      <w:b/>
      <w:sz w:val="24"/>
      <w:szCs w:val="22"/>
    </w:rPr>
  </w:style>
  <w:style w:type="paragraph" w:customStyle="1" w:styleId="Card0">
    <w:name w:val="Card"/>
    <w:basedOn w:val="Normal"/>
    <w:qFormat/>
    <w:rsid w:val="00B069DF"/>
    <w:pPr>
      <w:ind w:left="288"/>
    </w:pPr>
    <w:rPr>
      <w:rFonts w:ascii="Times New Roman" w:eastAsia="Cambria" w:hAnsi="Times New Roman"/>
      <w:sz w:val="24"/>
      <w:szCs w:val="22"/>
    </w:rPr>
  </w:style>
  <w:style w:type="character" w:customStyle="1" w:styleId="hithighlite">
    <w:name w:val="hithighlite"/>
    <w:rsid w:val="00B069DF"/>
  </w:style>
  <w:style w:type="paragraph" w:customStyle="1" w:styleId="cardtext">
    <w:name w:val="card text"/>
    <w:basedOn w:val="Normal"/>
    <w:link w:val="cardtextChar"/>
    <w:qFormat/>
    <w:rsid w:val="00B069DF"/>
    <w:pPr>
      <w:ind w:left="288" w:right="288"/>
    </w:pPr>
    <w:rPr>
      <w:rFonts w:ascii="Times New Roman" w:eastAsia="Cambria" w:hAnsi="Times New Roman"/>
    </w:rPr>
  </w:style>
  <w:style w:type="character" w:customStyle="1" w:styleId="cardtextChar">
    <w:name w:val="card text Char"/>
    <w:link w:val="cardtext"/>
    <w:rsid w:val="00B069DF"/>
    <w:rPr>
      <w:rFonts w:eastAsia="Cambria"/>
      <w:sz w:val="22"/>
      <w:szCs w:val="24"/>
    </w:rPr>
  </w:style>
  <w:style w:type="character" w:customStyle="1" w:styleId="apple-style-span">
    <w:name w:val="apple-style-span"/>
    <w:rsid w:val="00B069DF"/>
  </w:style>
  <w:style w:type="paragraph" w:customStyle="1" w:styleId="HotRoute">
    <w:name w:val="Hot Route"/>
    <w:basedOn w:val="Normal"/>
    <w:link w:val="HotRouteChar"/>
    <w:qFormat/>
    <w:rsid w:val="00B069DF"/>
    <w:pPr>
      <w:ind w:left="72"/>
    </w:pPr>
    <w:rPr>
      <w:rFonts w:eastAsia="Cambria"/>
      <w:iCs/>
      <w:color w:val="000000"/>
      <w:sz w:val="16"/>
      <w:szCs w:val="22"/>
    </w:rPr>
  </w:style>
  <w:style w:type="character" w:customStyle="1" w:styleId="HotRouteChar">
    <w:name w:val="Hot Route Char"/>
    <w:link w:val="HotRoute"/>
    <w:rsid w:val="00B069DF"/>
    <w:rPr>
      <w:rFonts w:ascii="Calibri" w:eastAsia="Cambria" w:hAnsi="Calibri"/>
      <w:iCs/>
      <w:color w:val="000000"/>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E27C3E9-A16E-2E47-A0B0-B874DEB8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40</Pages>
  <Words>24795</Words>
  <Characters>141337</Characters>
  <Application>Microsoft Macintosh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2013-12-30T23:01:00Z</dcterms:created>
  <dcterms:modified xsi:type="dcterms:W3CDTF">2013-12-30T23:03:00Z</dcterms:modified>
</cp:coreProperties>
</file>