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21E" w:rsidRDefault="004F521E" w:rsidP="000B3EB9">
      <w:pPr>
        <w:pStyle w:val="Heading4"/>
      </w:pPr>
      <w:r>
        <w:t>1AC Abstention</w:t>
      </w:r>
    </w:p>
    <w:p w:rsidR="00DA5ED0" w:rsidRDefault="000B3EB9" w:rsidP="004F521E">
      <w:pPr>
        <w:pStyle w:val="Heading4"/>
      </w:pPr>
      <w:r>
        <w:t>Advantage 1</w:t>
      </w:r>
      <w:r w:rsidR="00DA5ED0">
        <w:t xml:space="preserve"> is Abstention</w:t>
      </w:r>
    </w:p>
    <w:p w:rsidR="004F521E" w:rsidRDefault="004F521E" w:rsidP="004F521E">
      <w:pPr>
        <w:pStyle w:val="Heading4"/>
      </w:pPr>
      <w:r>
        <w:t>Failure of the Supreme Court to substantively rule on detention authority causes judicial abstention on national security issues</w:t>
      </w:r>
    </w:p>
    <w:p w:rsidR="004F521E" w:rsidRPr="00B4653B" w:rsidRDefault="004F521E" w:rsidP="004F521E">
      <w:proofErr w:type="spellStart"/>
      <w:proofErr w:type="gramStart"/>
      <w:r w:rsidRPr="00B4653B">
        <w:rPr>
          <w:rStyle w:val="Heading4Char"/>
        </w:rPr>
        <w:t>Vaughns</w:t>
      </w:r>
      <w:proofErr w:type="spellEnd"/>
      <w:r w:rsidRPr="00B4653B">
        <w:rPr>
          <w:rStyle w:val="Heading4Char"/>
        </w:rPr>
        <w:t xml:space="preserve"> 13</w:t>
      </w:r>
      <w:r w:rsidRPr="00B4653B">
        <w:t xml:space="preserve"> (B.A. (Political Science), J.D., University of California, Berkeley, School of Law.</w:t>
      </w:r>
      <w:proofErr w:type="gramEnd"/>
      <w:r w:rsidRPr="00B4653B">
        <w:t xml:space="preserve"> Professor of Law, University of Maryland Francis King Carey School of </w:t>
      </w:r>
      <w:proofErr w:type="spellStart"/>
      <w:r w:rsidRPr="00B4653B">
        <w:t>Law.Of</w:t>
      </w:r>
      <w:proofErr w:type="spellEnd"/>
      <w:r w:rsidRPr="00B4653B">
        <w:t xml:space="preserve"> Civil Wrongs and Rights: </w:t>
      </w:r>
      <w:proofErr w:type="spellStart"/>
      <w:r w:rsidRPr="00B4653B">
        <w:t>Kiyemba</w:t>
      </w:r>
      <w:proofErr w:type="spellEnd"/>
      <w:r w:rsidRPr="00B4653B">
        <w:t xml:space="preserve"> v. Obama and the Meaning of Freedom, Separation of Powers, and the Rule of Law Ten Years </w:t>
      </w:r>
      <w:proofErr w:type="gramStart"/>
      <w:r w:rsidRPr="00B4653B">
        <w:t>After</w:t>
      </w:r>
      <w:proofErr w:type="gramEnd"/>
      <w:r w:rsidRPr="00B4653B">
        <w:t xml:space="preserve"> 9/11 ASIAN AMERICAN LAW JOURNAL [Volume 20:7])</w:t>
      </w:r>
    </w:p>
    <w:p w:rsidR="004F521E" w:rsidRDefault="004F521E" w:rsidP="004F521E"/>
    <w:p w:rsidR="004F521E" w:rsidRPr="002436C9" w:rsidRDefault="004F521E" w:rsidP="004F521E">
      <w:pPr>
        <w:rPr>
          <w:sz w:val="16"/>
        </w:rPr>
      </w:pPr>
      <w:r w:rsidRPr="002436C9">
        <w:rPr>
          <w:sz w:val="16"/>
        </w:rPr>
        <w:t xml:space="preserve">After being reversed three times in a row in </w:t>
      </w:r>
      <w:proofErr w:type="spellStart"/>
      <w:r w:rsidRPr="002436C9">
        <w:rPr>
          <w:sz w:val="16"/>
        </w:rPr>
        <w:t>Rasul</w:t>
      </w:r>
      <w:proofErr w:type="spellEnd"/>
      <w:r w:rsidRPr="002436C9">
        <w:rPr>
          <w:sz w:val="16"/>
        </w:rPr>
        <w:t xml:space="preserve">, </w:t>
      </w:r>
      <w:proofErr w:type="spellStart"/>
      <w:r w:rsidRPr="002436C9">
        <w:rPr>
          <w:sz w:val="16"/>
        </w:rPr>
        <w:t>Hamdan</w:t>
      </w:r>
      <w:proofErr w:type="spellEnd"/>
      <w:r w:rsidRPr="002436C9">
        <w:rPr>
          <w:sz w:val="16"/>
        </w:rPr>
        <w:t xml:space="preserve">, and then </w:t>
      </w:r>
      <w:proofErr w:type="spellStart"/>
      <w:r w:rsidRPr="002436C9">
        <w:rPr>
          <w:sz w:val="16"/>
        </w:rPr>
        <w:t>Boumediene</w:t>
      </w:r>
      <w:proofErr w:type="spellEnd"/>
      <w:r w:rsidRPr="002436C9">
        <w:rPr>
          <w:sz w:val="16"/>
        </w:rPr>
        <w:t xml:space="preserve">, the D.C. Circuit finally managed in </w:t>
      </w:r>
      <w:proofErr w:type="spellStart"/>
      <w:r w:rsidRPr="002436C9">
        <w:rPr>
          <w:sz w:val="16"/>
        </w:rPr>
        <w:t>Kiyemba</w:t>
      </w:r>
      <w:proofErr w:type="spellEnd"/>
      <w:r w:rsidRPr="002436C9">
        <w:rPr>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5B0CD1">
        <w:rPr>
          <w:rStyle w:val="StyleBoldUnderline"/>
          <w:highlight w:val="yellow"/>
        </w:rPr>
        <w:t>employing the “war” paradigm</w:t>
      </w:r>
      <w:r w:rsidRPr="00B4653B">
        <w:rPr>
          <w:rStyle w:val="StyleBoldUnderline"/>
        </w:rPr>
        <w:t xml:space="preserve"> at all costs and </w:t>
      </w:r>
      <w:r w:rsidRPr="005B0CD1">
        <w:rPr>
          <w:rStyle w:val="Emphasis"/>
          <w:highlight w:val="yellow"/>
        </w:rPr>
        <w:t>without</w:t>
      </w:r>
      <w:r w:rsidRPr="00B4653B">
        <w:rPr>
          <w:rStyle w:val="StyleBoldUnderline"/>
        </w:rPr>
        <w:t xml:space="preserve"> any </w:t>
      </w:r>
      <w:r w:rsidRPr="005B0CD1">
        <w:rPr>
          <w:rStyle w:val="Emphasis"/>
          <w:highlight w:val="yellow"/>
        </w:rPr>
        <w:t>judicial intervention</w:t>
      </w:r>
      <w:r w:rsidRPr="002436C9">
        <w:rPr>
          <w:sz w:val="16"/>
        </w:rPr>
        <w:t>, while unsuccessful in the Supreme Court</w:t>
      </w:r>
      <w:r w:rsidRPr="00B4653B">
        <w:rPr>
          <w:rStyle w:val="StyleBoldUnderline"/>
        </w:rPr>
        <w:t xml:space="preserve">, </w:t>
      </w:r>
      <w:r w:rsidRPr="005B0CD1">
        <w:rPr>
          <w:rStyle w:val="StyleBoldUnderline"/>
          <w:highlight w:val="yellow"/>
        </w:rPr>
        <w:t xml:space="preserve">has finally paid off in </w:t>
      </w:r>
      <w:r w:rsidRPr="005B0CD1">
        <w:rPr>
          <w:rStyle w:val="Emphasis"/>
          <w:highlight w:val="yellow"/>
        </w:rPr>
        <w:t>troubling, and binding</w:t>
      </w:r>
      <w:r w:rsidRPr="00B4653B">
        <w:rPr>
          <w:rStyle w:val="StyleBoldUnderline"/>
        </w:rPr>
        <w:t xml:space="preserve">, </w:t>
      </w:r>
      <w:r w:rsidRPr="005B0CD1">
        <w:rPr>
          <w:rStyle w:val="StyleBoldUnderline"/>
          <w:highlight w:val="yellow"/>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5B0CD1">
        <w:rPr>
          <w:rStyle w:val="StyleBoldUnderline"/>
          <w:highlight w:val="yellow"/>
        </w:rPr>
        <w:t>the Executive’s powers</w:t>
      </w:r>
      <w:r w:rsidRPr="00B4653B">
        <w:rPr>
          <w:rStyle w:val="StyleBoldUnderline"/>
        </w:rPr>
        <w:t xml:space="preserve"> as “Commander-in-Chief” </w:t>
      </w:r>
      <w:r w:rsidRPr="005B0CD1">
        <w:rPr>
          <w:rStyle w:val="StyleBoldUnderline"/>
          <w:highlight w:val="yellow"/>
        </w:rPr>
        <w:t>can be exercised with little,</w:t>
      </w:r>
      <w:r w:rsidRPr="00B4653B">
        <w:rPr>
          <w:rStyle w:val="StyleBoldUnderline"/>
        </w:rPr>
        <w:t xml:space="preserve"> if any, real </w:t>
      </w:r>
      <w:r w:rsidRPr="005B0CD1">
        <w:rPr>
          <w:rStyle w:val="StyleBoldUnderline"/>
          <w:highlight w:val="yellow"/>
        </w:rPr>
        <w:t>check</w:t>
      </w:r>
      <w:r w:rsidRPr="005B0CD1">
        <w:rPr>
          <w:sz w:val="16"/>
          <w:highlight w:val="yellow"/>
        </w:rPr>
        <w:t>;</w:t>
      </w:r>
      <w:r w:rsidRPr="002436C9">
        <w:rPr>
          <w:sz w:val="16"/>
        </w:rPr>
        <w:t xml:space="preserve"> arguably </w:t>
      </w:r>
      <w:r w:rsidRPr="005B0CD1">
        <w:rPr>
          <w:rStyle w:val="StyleBoldUnderline"/>
          <w:highlight w:val="yellow"/>
        </w:rPr>
        <w:t xml:space="preserve">leading to </w:t>
      </w:r>
      <w:r w:rsidRPr="005B0CD1">
        <w:rPr>
          <w:rStyle w:val="Emphasis"/>
          <w:highlight w:val="yellow"/>
        </w:rPr>
        <w:t>judicial abstention in cases involving national security</w:t>
      </w:r>
      <w:r w:rsidRPr="002436C9">
        <w:rPr>
          <w:sz w:val="16"/>
        </w:rPr>
        <w:t xml:space="preserve">. </w:t>
      </w:r>
      <w:r w:rsidRPr="00B4653B">
        <w:rPr>
          <w:rStyle w:val="StyleBoldUnderline"/>
        </w:rPr>
        <w:t xml:space="preserve">The consequences of the </w:t>
      </w:r>
      <w:proofErr w:type="spellStart"/>
      <w:r w:rsidRPr="00B4653B">
        <w:rPr>
          <w:rStyle w:val="StyleBoldUnderline"/>
        </w:rPr>
        <w:t>Kiyemba</w:t>
      </w:r>
      <w:proofErr w:type="spellEnd"/>
      <w:r w:rsidRPr="00B4653B">
        <w:rPr>
          <w:rStyle w:val="StyleBoldUnderline"/>
        </w:rPr>
        <w:t xml:space="preserve">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B4653B">
        <w:rPr>
          <w:rStyle w:val="Emphasis"/>
        </w:rPr>
        <w:t>N</w:t>
      </w:r>
      <w:r w:rsidRPr="002436C9">
        <w:rPr>
          <w:sz w:val="16"/>
        </w:rPr>
        <w:t xml:space="preserve">ational </w:t>
      </w:r>
      <w:r w:rsidRPr="00B4653B">
        <w:rPr>
          <w:rStyle w:val="Emphasis"/>
        </w:rPr>
        <w:t>D</w:t>
      </w:r>
      <w:r w:rsidRPr="002436C9">
        <w:rPr>
          <w:sz w:val="16"/>
        </w:rPr>
        <w:t xml:space="preserve">efense </w:t>
      </w:r>
      <w:r w:rsidRPr="00B4653B">
        <w:rPr>
          <w:rStyle w:val="Emphasis"/>
        </w:rPr>
        <w:t>A</w:t>
      </w:r>
      <w:r w:rsidRPr="002436C9">
        <w:rPr>
          <w:sz w:val="16"/>
        </w:rPr>
        <w:t xml:space="preserve">uthorization </w:t>
      </w:r>
      <w:r w:rsidRPr="00B4653B">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5B0CD1">
        <w:rPr>
          <w:rStyle w:val="StyleBoldUnderline"/>
          <w:highlight w:val="yellow"/>
        </w:rPr>
        <w:t>Obama</w:t>
      </w:r>
      <w:r w:rsidRPr="00B4653B">
        <w:rPr>
          <w:rStyle w:val="StyleBoldUnderline"/>
        </w:rPr>
        <w:t xml:space="preserve"> later </w:t>
      </w:r>
      <w:r w:rsidRPr="005B0CD1">
        <w:rPr>
          <w:rStyle w:val="StyleBoldUnderline"/>
          <w:highlight w:val="yellow"/>
        </w:rPr>
        <w:t>issued a statement</w:t>
      </w:r>
      <w:r w:rsidRPr="00B4653B">
        <w:rPr>
          <w:rStyle w:val="StyleBoldUnderline"/>
        </w:rPr>
        <w:t xml:space="preserve"> to the effect </w:t>
      </w:r>
      <w:r w:rsidRPr="005B0CD1">
        <w:rPr>
          <w:rStyle w:val="StyleBoldUnderline"/>
          <w:highlight w:val="yellow"/>
        </w:rPr>
        <w:t>that</w:t>
      </w:r>
      <w:r w:rsidRPr="00B4653B">
        <w:rPr>
          <w:rStyle w:val="StyleBoldUnderline"/>
        </w:rPr>
        <w:t xml:space="preserve"> although he had reservations about some of the provisions, </w:t>
      </w:r>
      <w:r w:rsidRPr="005B0CD1">
        <w:rPr>
          <w:rStyle w:val="StyleBoldUnderline"/>
          <w:highlight w:val="yellow"/>
        </w:rPr>
        <w:t>he “vowed to use discretion</w:t>
      </w:r>
      <w:r w:rsidRPr="00B4653B">
        <w:rPr>
          <w:rStyle w:val="StyleBoldUnderline"/>
        </w:rPr>
        <w:t xml:space="preserve"> when applying” them</w:t>
      </w:r>
      <w:r w:rsidRPr="002436C9">
        <w:rPr>
          <w:sz w:val="16"/>
        </w:rPr>
        <w:t xml:space="preserve">.250 Of course, </w:t>
      </w:r>
      <w:r w:rsidRPr="005B0CD1">
        <w:rPr>
          <w:rStyle w:val="StyleBoldUnderline"/>
          <w:highlight w:val="yellow"/>
        </w:rPr>
        <w:t>that does not mean another administration would do the same</w:t>
      </w:r>
      <w:r w:rsidRPr="005B0CD1">
        <w:rPr>
          <w:rStyle w:val="Emphasis"/>
          <w:highlight w:val="yellow"/>
        </w:rPr>
        <w:t>, especially if</w:t>
      </w:r>
      <w:r w:rsidRPr="005B0CD1">
        <w:rPr>
          <w:rStyle w:val="StyleBoldUnderline"/>
          <w:highlight w:val="yellow"/>
        </w:rPr>
        <w:t xml:space="preserve"> courts </w:t>
      </w:r>
      <w:r w:rsidRPr="005B0CD1">
        <w:rPr>
          <w:rStyle w:val="Emphasis"/>
          <w:highlight w:val="yellow"/>
        </w:rPr>
        <w:t>abstain</w:t>
      </w:r>
      <w:r w:rsidRPr="005B0CD1">
        <w:rPr>
          <w:rStyle w:val="StyleBoldUnderline"/>
          <w:highlight w:val="yellow"/>
        </w:rPr>
        <w:t xml:space="preserve"> from their role</w:t>
      </w:r>
      <w:r w:rsidRPr="00B4653B">
        <w:rPr>
          <w:rStyle w:val="StyleBoldUnderline"/>
        </w:rPr>
        <w:t xml:space="preserve"> as protectors of individual rights.</w:t>
      </w:r>
      <w:r w:rsidRPr="002436C9">
        <w:rPr>
          <w:sz w:val="16"/>
        </w:rPr>
        <w:t xml:space="preserve"> In the years after 9/11, </w:t>
      </w:r>
      <w:r w:rsidRPr="005B0CD1">
        <w:rPr>
          <w:rStyle w:val="StyleBoldUnderline"/>
          <w:highlight w:val="yellow"/>
        </w:rPr>
        <w:t>the</w:t>
      </w:r>
      <w:r w:rsidRPr="00B4653B">
        <w:rPr>
          <w:rStyle w:val="StyleBoldUnderline"/>
        </w:rPr>
        <w:t xml:space="preserve"> Supreme </w:t>
      </w:r>
      <w:r w:rsidRPr="005B0CD1">
        <w:rPr>
          <w:rStyle w:val="StyleBoldUnderline"/>
          <w:highlight w:val="yellow"/>
        </w:rPr>
        <w:t>Court asserted its role incrementally</w:t>
      </w:r>
      <w:r w:rsidRPr="00B4653B">
        <w:rPr>
          <w:rStyle w:val="StyleBoldUnderline"/>
        </w:rPr>
        <w:t xml:space="preserve">, slowly entering into the debate about the rights of enemy combatant detainees. </w:t>
      </w:r>
      <w:r w:rsidRPr="005B0CD1">
        <w:rPr>
          <w:rStyle w:val="StyleBoldUnderline"/>
          <w:highlight w:val="yellow"/>
        </w:rPr>
        <w:t xml:space="preserve">This was a </w:t>
      </w:r>
      <w:r w:rsidRPr="005B0CD1">
        <w:rPr>
          <w:rStyle w:val="Emphasis"/>
          <w:highlight w:val="yellow"/>
        </w:rPr>
        <w:t>“somewhat novel role”</w:t>
      </w:r>
      <w:r w:rsidRPr="00B4653B">
        <w:rPr>
          <w:rStyle w:val="StyleBoldUnderline"/>
        </w:rPr>
        <w:t xml:space="preserve"> for the Court</w:t>
      </w:r>
      <w:r w:rsidRPr="002436C9">
        <w:rPr>
          <w:sz w:val="16"/>
        </w:rPr>
        <w:t xml:space="preserve">.251 Unsurprisingly, in so </w:t>
      </w:r>
      <w:proofErr w:type="gramStart"/>
      <w:r w:rsidRPr="002436C9">
        <w:rPr>
          <w:sz w:val="16"/>
        </w:rPr>
        <w:t>doing,</w:t>
      </w:r>
      <w:proofErr w:type="gramEnd"/>
      <w:r w:rsidRPr="002436C9">
        <w:rPr>
          <w:sz w:val="16"/>
        </w:rPr>
        <w:t xml:space="preserve"> </w:t>
      </w:r>
      <w:r w:rsidRPr="005B0CD1">
        <w:rPr>
          <w:rStyle w:val="StyleBoldUnderline"/>
          <w:highlight w:val="yellow"/>
        </w:rPr>
        <w:t>the Court’s intervention “</w:t>
      </w:r>
      <w:r w:rsidRPr="005B0CD1">
        <w:rPr>
          <w:rStyle w:val="Emphasis"/>
          <w:highlight w:val="yellow"/>
        </w:rPr>
        <w:t>strengthened detainee rights</w:t>
      </w:r>
      <w:r w:rsidRPr="005B0CD1">
        <w:rPr>
          <w:rStyle w:val="StyleBoldUnderline"/>
          <w:highlight w:val="yellow"/>
        </w:rPr>
        <w:t xml:space="preserve">, </w:t>
      </w:r>
      <w:r w:rsidRPr="005B0CD1">
        <w:rPr>
          <w:rStyle w:val="Emphasis"/>
          <w:highlight w:val="yellow"/>
        </w:rPr>
        <w:t>enlarged the role of the judiciary,</w:t>
      </w:r>
      <w:r w:rsidRPr="005B0CD1">
        <w:rPr>
          <w:rStyle w:val="StyleBoldUnderline"/>
          <w:highlight w:val="yellow"/>
        </w:rPr>
        <w:t xml:space="preserve"> and r</w:t>
      </w:r>
      <w:r w:rsidRPr="005B0CD1">
        <w:rPr>
          <w:rStyle w:val="Emphasis"/>
          <w:highlight w:val="yellow"/>
        </w:rPr>
        <w:t>ebuked</w:t>
      </w:r>
      <w:r w:rsidRPr="00B4653B">
        <w:rPr>
          <w:rStyle w:val="Emphasis"/>
        </w:rPr>
        <w:t xml:space="preserve"> </w:t>
      </w:r>
      <w:r w:rsidRPr="00B4653B">
        <w:rPr>
          <w:rStyle w:val="StyleBoldUnderline"/>
        </w:rPr>
        <w:t xml:space="preserve">broad </w:t>
      </w:r>
      <w:r w:rsidRPr="005B0CD1">
        <w:rPr>
          <w:rStyle w:val="Emphasis"/>
          <w:highlight w:val="yellow"/>
        </w:rPr>
        <w:t>assertions of executive power</w:t>
      </w:r>
      <w:r w:rsidRPr="002436C9">
        <w:rPr>
          <w:sz w:val="16"/>
        </w:rPr>
        <w:t xml:space="preserve">.”252 Also unsurprisingly, </w:t>
      </w:r>
      <w:r w:rsidRPr="005B0CD1">
        <w:rPr>
          <w:rStyle w:val="StyleBoldUnderline"/>
          <w:highlight w:val="yellow"/>
        </w:rPr>
        <w:t>the Court’s decisions</w:t>
      </w:r>
      <w:r w:rsidRPr="00B4653B">
        <w:rPr>
          <w:rStyle w:val="StyleBoldUnderline"/>
        </w:rPr>
        <w:t xml:space="preserve"> in this arena “</w:t>
      </w:r>
      <w:r w:rsidRPr="005B0CD1">
        <w:rPr>
          <w:rStyle w:val="StyleBoldUnderline"/>
          <w:highlight w:val="yellow"/>
        </w:rPr>
        <w:t xml:space="preserve">prompted </w:t>
      </w:r>
      <w:r w:rsidRPr="005B0CD1">
        <w:rPr>
          <w:rStyle w:val="Emphasis"/>
          <w:highlight w:val="yellow"/>
        </w:rPr>
        <w:t>strong reactions</w:t>
      </w:r>
      <w:r w:rsidRPr="005B0CD1">
        <w:rPr>
          <w:rStyle w:val="StyleBoldUnderline"/>
          <w:highlight w:val="yellow"/>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w:t>
      </w:r>
      <w:proofErr w:type="gramStart"/>
      <w:r w:rsidRPr="002436C9">
        <w:rPr>
          <w:sz w:val="16"/>
        </w:rPr>
        <w:t>But</w:t>
      </w:r>
      <w:proofErr w:type="gramEnd"/>
      <w:r w:rsidRPr="002436C9">
        <w:rPr>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2436C9">
        <w:rPr>
          <w:sz w:val="16"/>
        </w:rPr>
        <w:t>Kiyemba</w:t>
      </w:r>
      <w:proofErr w:type="spellEnd"/>
      <w:r w:rsidRPr="002436C9">
        <w:rPr>
          <w:sz w:val="16"/>
        </w:rPr>
        <w:t xml:space="preserve"> is very much a return to the repressive wilderness. In thinking about the practical and political considerations that inevitably play a role in judicial </w:t>
      </w:r>
      <w:proofErr w:type="spellStart"/>
      <w:r w:rsidRPr="002436C9">
        <w:rPr>
          <w:sz w:val="16"/>
        </w:rPr>
        <w:t>decisionmaking</w:t>
      </w:r>
      <w:proofErr w:type="spellEnd"/>
      <w:r w:rsidRPr="002436C9">
        <w:rPr>
          <w:sz w:val="16"/>
        </w:rPr>
        <w:t xml:space="preserve"> (or non-</w:t>
      </w:r>
      <w:proofErr w:type="spellStart"/>
      <w:r w:rsidRPr="002436C9">
        <w:rPr>
          <w:sz w:val="16"/>
        </w:rPr>
        <w:t>decisionmaking</w:t>
      </w:r>
      <w:proofErr w:type="spellEnd"/>
      <w:r w:rsidRPr="002436C9">
        <w:rPr>
          <w:sz w:val="16"/>
        </w:rPr>
        <w:t xml:space="preserve">, as the case may be), I note that </w:t>
      </w:r>
      <w:r w:rsidRPr="005B0CD1">
        <w:rPr>
          <w:rStyle w:val="StyleBoldUnderline"/>
          <w:highlight w:val="yellow"/>
        </w:rPr>
        <w:t xml:space="preserve">the Court tends to be </w:t>
      </w:r>
      <w:r w:rsidRPr="005B0CD1">
        <w:rPr>
          <w:rStyle w:val="Emphasis"/>
          <w:highlight w:val="yellow"/>
        </w:rPr>
        <w:t>reluctant</w:t>
      </w:r>
      <w:r w:rsidRPr="005B0CD1">
        <w:rPr>
          <w:rStyle w:val="StyleBoldUnderline"/>
          <w:highlight w:val="yellow"/>
        </w:rPr>
        <w:t xml:space="preserve"> to decide</w:t>
      </w:r>
      <w:r w:rsidRPr="00B4653B">
        <w:rPr>
          <w:rStyle w:val="StyleBoldUnderline"/>
        </w:rPr>
        <w:t xml:space="preserve"> constitutional </w:t>
      </w:r>
      <w:r w:rsidRPr="005B0CD1">
        <w:rPr>
          <w:rStyle w:val="StyleBoldUnderline"/>
          <w:highlight w:val="yellow"/>
        </w:rPr>
        <w:t>cases if it can avoid doing so</w:t>
      </w:r>
      <w:r w:rsidRPr="002436C9">
        <w:rPr>
          <w:sz w:val="16"/>
        </w:rPr>
        <w:t xml:space="preserve">, as it did in </w:t>
      </w:r>
      <w:proofErr w:type="spellStart"/>
      <w:r w:rsidRPr="002436C9">
        <w:rPr>
          <w:sz w:val="16"/>
        </w:rPr>
        <w:t>Kiyemba</w:t>
      </w:r>
      <w:proofErr w:type="spellEnd"/>
      <w:r w:rsidRPr="002436C9">
        <w:rPr>
          <w:sz w:val="16"/>
        </w:rPr>
        <w:t xml:space="preserve">. Arguably, </w:t>
      </w:r>
      <w:r w:rsidRPr="005B0CD1">
        <w:rPr>
          <w:rStyle w:val="StyleBoldUnderline"/>
          <w:highlight w:val="yellow"/>
        </w:rPr>
        <w:t xml:space="preserve">this </w:t>
      </w:r>
      <w:r w:rsidRPr="005B0CD1">
        <w:rPr>
          <w:rStyle w:val="Emphasis"/>
          <w:highlight w:val="yellow"/>
        </w:rPr>
        <w:t>doctrine of judicial abstention</w:t>
      </w:r>
      <w:r w:rsidRPr="005B0CD1">
        <w:rPr>
          <w:rStyle w:val="StyleBoldUnderline"/>
          <w:highlight w:val="yellow"/>
        </w:rPr>
        <w:t xml:space="preserve"> is tied to concerns of </w:t>
      </w:r>
      <w:r w:rsidRPr="005B0CD1">
        <w:rPr>
          <w:rStyle w:val="Emphasis"/>
          <w:highlight w:val="yellow"/>
        </w:rPr>
        <w:t>institutional viability</w:t>
      </w:r>
      <w:r w:rsidRPr="002436C9">
        <w:rPr>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2436C9">
        <w:rPr>
          <w:sz w:val="16"/>
        </w:rPr>
        <w:t>i</w:t>
      </w:r>
      <w:proofErr w:type="spellEnd"/>
      <w:r w:rsidRPr="002436C9">
        <w:rPr>
          <w:sz w:val="16"/>
        </w:rPr>
        <w:t xml:space="preserve">]t is far more important [for the Court] to be respectful to the Constitution than to a </w:t>
      </w:r>
      <w:r w:rsidRPr="002436C9">
        <w:rPr>
          <w:sz w:val="16"/>
        </w:rPr>
        <w:lastRenderedPageBreak/>
        <w:t xml:space="preserve">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w:t>
      </w:r>
      <w:proofErr w:type="spellStart"/>
      <w:r w:rsidRPr="002436C9">
        <w:rPr>
          <w:sz w:val="16"/>
        </w:rPr>
        <w:t>Korematsu</w:t>
      </w:r>
      <w:proofErr w:type="spellEnd"/>
      <w:r w:rsidRPr="002436C9">
        <w:rPr>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4F521E" w:rsidRDefault="004F521E" w:rsidP="004F521E"/>
    <w:p w:rsidR="004F521E" w:rsidRDefault="004F521E" w:rsidP="004F521E">
      <w:pPr>
        <w:rPr>
          <w:rStyle w:val="Heading4Char"/>
        </w:rPr>
      </w:pPr>
      <w:r>
        <w:rPr>
          <w:rStyle w:val="Heading4Char"/>
        </w:rPr>
        <w:t>Ruling on the Suspension clause gives a clear source of judicial review in military decisions- ensures precedent-setting</w:t>
      </w:r>
    </w:p>
    <w:p w:rsidR="004F521E" w:rsidRPr="00CB2EA1" w:rsidRDefault="004F521E" w:rsidP="004F521E">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4F521E" w:rsidRDefault="004F521E" w:rsidP="004F521E"/>
    <w:p w:rsidR="004F521E" w:rsidRPr="002436C9" w:rsidRDefault="004F521E" w:rsidP="004F521E">
      <w:pPr>
        <w:rPr>
          <w:sz w:val="16"/>
        </w:rPr>
      </w:pPr>
      <w:r w:rsidRPr="005B0CD1">
        <w:rPr>
          <w:sz w:val="16"/>
          <w:highlight w:val="yellow"/>
        </w:rPr>
        <w:t>T</w:t>
      </w:r>
      <w:r w:rsidRPr="005B0CD1">
        <w:rPr>
          <w:rStyle w:val="StyleBoldUnderline"/>
          <w:highlight w:val="yellow"/>
        </w:rPr>
        <w:t>he</w:t>
      </w:r>
      <w:r w:rsidRPr="0007167A">
        <w:rPr>
          <w:rStyle w:val="StyleBoldUnderline"/>
        </w:rPr>
        <w:t xml:space="preserve"> relationship between the </w:t>
      </w:r>
      <w:r w:rsidRPr="005B0CD1">
        <w:rPr>
          <w:rStyle w:val="StyleBoldUnderline"/>
          <w:highlight w:val="yellow"/>
        </w:rPr>
        <w:t>Suspension Clause</w:t>
      </w:r>
      <w:r w:rsidRPr="0007167A">
        <w:rPr>
          <w:rStyle w:val="StyleBoldUnderline"/>
        </w:rPr>
        <w:t xml:space="preserve"> and the Due Process Clause </w:t>
      </w:r>
      <w:r w:rsidRPr="005B0CD1">
        <w:rPr>
          <w:rStyle w:val="StyleBoldUnderline"/>
          <w:highlight w:val="yellow"/>
        </w:rPr>
        <w:t>has</w:t>
      </w:r>
      <w:r w:rsidRPr="005B0CD1">
        <w:rPr>
          <w:sz w:val="16"/>
          <w:highlight w:val="yellow"/>
        </w:rPr>
        <w:t xml:space="preserve"> </w:t>
      </w:r>
      <w:r w:rsidRPr="005B0CD1">
        <w:rPr>
          <w:rStyle w:val="Emphasis"/>
          <w:highlight w:val="yellow"/>
        </w:rPr>
        <w:t>sweeping implications for</w:t>
      </w:r>
      <w:r w:rsidRPr="002436C9">
        <w:rPr>
          <w:sz w:val="16"/>
        </w:rPr>
        <w:t xml:space="preserve"> the </w:t>
      </w:r>
      <w:r w:rsidRPr="005B0CD1">
        <w:rPr>
          <w:rStyle w:val="Emphasis"/>
          <w:highlight w:val="yellow"/>
        </w:rPr>
        <w:t>detention</w:t>
      </w:r>
      <w:r w:rsidRPr="002436C9">
        <w:rPr>
          <w:sz w:val="16"/>
        </w:rPr>
        <w:t xml:space="preserve"> of suspected terrorists and military engagements in multiple countries after September 11, 2001. In </w:t>
      </w:r>
      <w:proofErr w:type="spellStart"/>
      <w:r w:rsidRPr="002436C9">
        <w:rPr>
          <w:sz w:val="16"/>
        </w:rPr>
        <w:t>Boumediene</w:t>
      </w:r>
      <w:proofErr w:type="spellEnd"/>
      <w:r w:rsidRPr="002436C9">
        <w:rPr>
          <w:sz w:val="16"/>
        </w:rPr>
        <w:t xml:space="preserve"> v. Bush, </w:t>
      </w:r>
      <w:r w:rsidRPr="005B0CD1">
        <w:rPr>
          <w:sz w:val="16"/>
          <w:highlight w:val="yellow"/>
        </w:rPr>
        <w:t>t</w:t>
      </w:r>
      <w:r w:rsidRPr="005B0CD1">
        <w:rPr>
          <w:rStyle w:val="StyleBoldUnderline"/>
          <w:highlight w:val="yellow"/>
        </w:rPr>
        <w:t>he Supreme Court</w:t>
      </w:r>
      <w:r w:rsidRPr="002436C9">
        <w:rPr>
          <w:sz w:val="16"/>
        </w:rPr>
        <w:t xml:space="preserve"> for the first time cle</w:t>
      </w:r>
      <w:r w:rsidRPr="0007167A">
        <w:rPr>
          <w:rStyle w:val="StyleBoldUnderline"/>
        </w:rPr>
        <w:t xml:space="preserve">arly </w:t>
      </w:r>
      <w:r w:rsidRPr="005B0CD1">
        <w:rPr>
          <w:rStyle w:val="StyleBoldUnderline"/>
          <w:highlight w:val="yellow"/>
        </w:rPr>
        <w:t>gave the Suspension Clause independent force as an</w:t>
      </w:r>
      <w:r w:rsidRPr="005B0CD1">
        <w:rPr>
          <w:rStyle w:val="Emphasis"/>
          <w:highlight w:val="yellow"/>
        </w:rPr>
        <w:t xml:space="preserve"> affirmative source of judicial power</w:t>
      </w:r>
      <w:r w:rsidRPr="002436C9">
        <w:rPr>
          <w:sz w:val="16"/>
        </w:rPr>
        <w:t xml:space="preserve"> to adjudicate habeas petitions </w:t>
      </w:r>
      <w:r w:rsidRPr="005B0CD1">
        <w:rPr>
          <w:sz w:val="16"/>
          <w:highlight w:val="yellow"/>
        </w:rPr>
        <w:t>a</w:t>
      </w:r>
      <w:r w:rsidRPr="005B0CD1">
        <w:rPr>
          <w:rStyle w:val="StyleBoldUnderline"/>
          <w:highlight w:val="yellow"/>
        </w:rPr>
        <w:t>nd a</w:t>
      </w:r>
      <w:r w:rsidRPr="0007167A">
        <w:rPr>
          <w:rStyle w:val="StyleBoldUnderline"/>
        </w:rPr>
        <w:t xml:space="preserve">s </w:t>
      </w:r>
      <w:r w:rsidRPr="005B0CD1">
        <w:rPr>
          <w:rStyle w:val="StyleBoldUnderline"/>
          <w:highlight w:val="yellow"/>
        </w:rPr>
        <w:t xml:space="preserve">a source of </w:t>
      </w:r>
      <w:r w:rsidRPr="005B0CD1">
        <w:rPr>
          <w:rStyle w:val="Emphasis"/>
          <w:highlight w:val="yellow"/>
        </w:rPr>
        <w:t xml:space="preserve">meaningful process </w:t>
      </w:r>
      <w:r w:rsidRPr="005B0CD1">
        <w:rPr>
          <w:rStyle w:val="StyleBoldUnderline"/>
          <w:highlight w:val="yellow"/>
        </w:rPr>
        <w:t>to prisoners in custody</w:t>
      </w:r>
      <w:r w:rsidRPr="002436C9">
        <w:rPr>
          <w:sz w:val="16"/>
        </w:rPr>
        <w:t xml:space="preserve">.15 As a consequence of this decision, </w:t>
      </w:r>
      <w:r w:rsidRPr="005B0CD1">
        <w:rPr>
          <w:rStyle w:val="StyleBoldUnderline"/>
          <w:highlight w:val="yellow"/>
        </w:rPr>
        <w:t xml:space="preserve">Congress now </w:t>
      </w:r>
      <w:r w:rsidRPr="005B0CD1">
        <w:rPr>
          <w:rStyle w:val="Emphasis"/>
          <w:highlight w:val="yellow"/>
        </w:rPr>
        <w:t>cannot enact jurisdictions</w:t>
      </w:r>
      <w:r w:rsidRPr="00E03DCC">
        <w:rPr>
          <w:rStyle w:val="Emphasis"/>
        </w:rPr>
        <w:t xml:space="preserve"> </w:t>
      </w:r>
      <w:r w:rsidRPr="0007167A">
        <w:rPr>
          <w:rStyle w:val="StyleBoldUnderline"/>
        </w:rPr>
        <w:t xml:space="preserve">tripping legislation </w:t>
      </w:r>
      <w:r w:rsidRPr="005B0CD1">
        <w:rPr>
          <w:rStyle w:val="StyleBoldUnderline"/>
          <w:highlight w:val="yellow"/>
        </w:rPr>
        <w:t xml:space="preserve">to </w:t>
      </w:r>
      <w:r w:rsidRPr="005B0CD1">
        <w:rPr>
          <w:rStyle w:val="Emphasis"/>
          <w:highlight w:val="yellow"/>
        </w:rPr>
        <w:t>deny executive detainees access to judicial review</w:t>
      </w:r>
      <w:r w:rsidRPr="0007167A">
        <w:rPr>
          <w:rStyle w:val="StyleBoldUnderline"/>
        </w:rPr>
        <w:t xml:space="preserve"> </w:t>
      </w:r>
      <w:r w:rsidRPr="005B0CD1">
        <w:rPr>
          <w:rStyle w:val="StyleBoldUnderline"/>
          <w:highlight w:val="yellow"/>
        </w:rPr>
        <w:t xml:space="preserve">of the type that it has twice </w:t>
      </w:r>
      <w:r w:rsidRPr="005B0CD1">
        <w:rPr>
          <w:rStyle w:val="Emphasis"/>
          <w:highlight w:val="yellow"/>
        </w:rPr>
        <w:t>tried and failed</w:t>
      </w:r>
      <w:r w:rsidRPr="005B0CD1">
        <w:rPr>
          <w:rStyle w:val="StyleBoldUnderline"/>
          <w:highlight w:val="yellow"/>
        </w:rPr>
        <w:t xml:space="preserve"> to do in the past decade</w:t>
      </w:r>
      <w:r w:rsidRPr="002436C9">
        <w:rPr>
          <w:sz w:val="16"/>
        </w:rPr>
        <w:t xml:space="preserve">.16 </w:t>
      </w:r>
      <w:r w:rsidRPr="005B0CD1">
        <w:rPr>
          <w:sz w:val="16"/>
          <w:highlight w:val="yellow"/>
        </w:rPr>
        <w:t>A</w:t>
      </w:r>
      <w:r w:rsidRPr="005B0CD1">
        <w:rPr>
          <w:rStyle w:val="StyleBoldUnderline"/>
          <w:highlight w:val="yellow"/>
        </w:rPr>
        <w:t xml:space="preserve"> noncitizen</w:t>
      </w:r>
      <w:r w:rsidRPr="00E03DCC">
        <w:rPr>
          <w:rStyle w:val="StyleBoldUnderline"/>
        </w:rPr>
        <w:t xml:space="preserve"> detained as a national security threat </w:t>
      </w:r>
      <w:r w:rsidRPr="005B0CD1">
        <w:rPr>
          <w:rStyle w:val="StyleBoldUnderline"/>
          <w:highlight w:val="yellow"/>
        </w:rPr>
        <w:t xml:space="preserve">may now have </w:t>
      </w:r>
      <w:r w:rsidRPr="005B0CD1">
        <w:rPr>
          <w:rStyle w:val="Emphasis"/>
          <w:highlight w:val="yellow"/>
        </w:rPr>
        <w:t>procedural rights to contest the detention</w:t>
      </w:r>
      <w:r w:rsidRPr="002436C9">
        <w:rPr>
          <w:sz w:val="16"/>
        </w:rPr>
        <w:t xml:space="preserve">.17 </w:t>
      </w:r>
      <w:r w:rsidRPr="00E03DCC">
        <w:rPr>
          <w:rStyle w:val="StyleBoldUnderline"/>
        </w:rPr>
        <w:t>Even as the Executive has crafted nuanced positions on power and procedure</w:t>
      </w:r>
      <w:r w:rsidRPr="002436C9">
        <w:rPr>
          <w:sz w:val="16"/>
        </w:rPr>
        <w:t xml:space="preserve"> for detaining persons for national security reasons, an</w:t>
      </w:r>
      <w:r w:rsidRPr="00E03DCC">
        <w:rPr>
          <w:rStyle w:val="StyleBoldUnderline"/>
        </w:rPr>
        <w:t>d even as Congress has adopted new detention-authorizing legislation,</w:t>
      </w:r>
      <w:r w:rsidRPr="002436C9">
        <w:rPr>
          <w:sz w:val="16"/>
        </w:rPr>
        <w:t>1</w:t>
      </w:r>
      <w:r w:rsidRPr="00E03DCC">
        <w:rPr>
          <w:rStyle w:val="Emphasis"/>
        </w:rPr>
        <w:t xml:space="preserve">8 </w:t>
      </w:r>
      <w:r w:rsidRPr="005B0CD1">
        <w:rPr>
          <w:rStyle w:val="Emphasis"/>
          <w:highlight w:val="yellow"/>
        </w:rPr>
        <w:t>the judiciary continues to play a central role,</w:t>
      </w:r>
      <w:r w:rsidRPr="00E03DCC">
        <w:rPr>
          <w:rStyle w:val="Emphasis"/>
        </w:rPr>
        <w:t xml:space="preserve"> </w:t>
      </w:r>
      <w:r w:rsidRPr="002436C9">
        <w:rPr>
          <w:sz w:val="16"/>
        </w:rPr>
        <w:t>though sometimes unwillingly and deferentially,</w:t>
      </w:r>
      <w:r w:rsidRPr="00E03DCC">
        <w:rPr>
          <w:rStyle w:val="Emphasis"/>
        </w:rPr>
        <w:t xml:space="preserve"> </w:t>
      </w:r>
      <w:r w:rsidRPr="005B0CD1">
        <w:rPr>
          <w:rStyle w:val="Emphasis"/>
          <w:highlight w:val="yellow"/>
        </w:rPr>
        <w:t>in detention review</w:t>
      </w:r>
      <w:r w:rsidRPr="002436C9">
        <w:rPr>
          <w:sz w:val="16"/>
        </w:rPr>
        <w:t xml:space="preserve">.19 Apart from these specific developments, </w:t>
      </w:r>
      <w:r w:rsidRPr="00E03DCC">
        <w:rPr>
          <w:rStyle w:val="StyleBoldUnderline"/>
        </w:rPr>
        <w:t xml:space="preserve">I argue that </w:t>
      </w:r>
      <w:r w:rsidRPr="005B0CD1">
        <w:rPr>
          <w:rStyle w:val="StyleBoldUnderline"/>
          <w:highlight w:val="yellow"/>
        </w:rPr>
        <w:t>the reinvigorated Suspension Clause jurisprudence will continue to have ripple effects</w:t>
      </w:r>
      <w:r w:rsidRPr="00E03DCC">
        <w:rPr>
          <w:rStyle w:val="StyleBoldUnderline"/>
        </w:rPr>
        <w:t xml:space="preserve"> across all areas regulated by habeas corpus. </w:t>
      </w:r>
      <w:r w:rsidRPr="002436C9">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E03DCC">
        <w:rPr>
          <w:rStyle w:val="StyleBoldUnderline"/>
        </w:rPr>
        <w:t>The U.S. government, in the wake of</w:t>
      </w:r>
      <w:r w:rsidRPr="002436C9">
        <w:rPr>
          <w:sz w:val="16"/>
        </w:rPr>
        <w:t xml:space="preserve"> the</w:t>
      </w:r>
      <w:r w:rsidRPr="00E03DCC">
        <w:rPr>
          <w:rStyle w:val="StyleBoldUnderline"/>
        </w:rPr>
        <w:t xml:space="preserve"> September 11, 2001</w:t>
      </w:r>
      <w:r w:rsidRPr="002436C9">
        <w:rPr>
          <w:sz w:val="16"/>
        </w:rPr>
        <w:t xml:space="preserve"> attacks, ad</w:t>
      </w:r>
      <w:r w:rsidRPr="00E03DCC">
        <w:rPr>
          <w:rStyle w:val="StyleBoldUnderline"/>
        </w:rPr>
        <w:t>opted the view that noncitizens captured and detained abroad had no due process rights and thus no habeas remedy</w:t>
      </w:r>
      <w:r w:rsidRPr="002436C9">
        <w:rPr>
          <w:sz w:val="16"/>
        </w:rPr>
        <w:t xml:space="preserve">, and the D.C. Circuit agreed.23 In two cases that reshaped habeas jurisprudence, </w:t>
      </w:r>
      <w:proofErr w:type="spellStart"/>
      <w:r w:rsidRPr="00E03DCC">
        <w:rPr>
          <w:rStyle w:val="Emphasis"/>
        </w:rPr>
        <w:t>Hamdi</w:t>
      </w:r>
      <w:proofErr w:type="spellEnd"/>
      <w:r w:rsidRPr="002436C9">
        <w:rPr>
          <w:sz w:val="16"/>
        </w:rPr>
        <w:t xml:space="preserve"> v. Rumsfeld, decided in 2004,24 a</w:t>
      </w:r>
      <w:r w:rsidRPr="00E03DCC">
        <w:rPr>
          <w:rStyle w:val="StyleBoldUnderline"/>
        </w:rPr>
        <w:t xml:space="preserve">nd </w:t>
      </w:r>
      <w:proofErr w:type="spellStart"/>
      <w:r w:rsidRPr="00E03DCC">
        <w:rPr>
          <w:rStyle w:val="StyleBoldUnderline"/>
        </w:rPr>
        <w:t>Boumediene</w:t>
      </w:r>
      <w:proofErr w:type="spellEnd"/>
      <w:r w:rsidRPr="002436C9">
        <w:rPr>
          <w:sz w:val="16"/>
        </w:rPr>
        <w:t xml:space="preserve">, decided in 2008,25 the Court connected the Suspension Clause and the Due Process Clause in a new way. </w:t>
      </w:r>
      <w:proofErr w:type="spellStart"/>
      <w:r w:rsidRPr="002436C9">
        <w:rPr>
          <w:sz w:val="16"/>
        </w:rPr>
        <w:t>Hamdi</w:t>
      </w:r>
      <w:proofErr w:type="spellEnd"/>
      <w:r w:rsidRPr="002436C9">
        <w:rPr>
          <w:sz w:val="16"/>
        </w:rPr>
        <w:t xml:space="preserve"> seemed to indicate that the Due Process Clause approach had triumphed. The </w:t>
      </w:r>
      <w:proofErr w:type="spellStart"/>
      <w:r w:rsidRPr="002436C9">
        <w:rPr>
          <w:sz w:val="16"/>
        </w:rPr>
        <w:t>Hamdi</w:t>
      </w:r>
      <w:proofErr w:type="spellEnd"/>
      <w:r w:rsidRPr="002436C9">
        <w:rPr>
          <w:sz w:val="16"/>
        </w:rPr>
        <w:t xml:space="preserve"> plurality applied the cost-benefit due process test from Mathews v. Eldridge26 to outline the procedural rights of citizens who challenge their detention.27 Following </w:t>
      </w:r>
      <w:proofErr w:type="spellStart"/>
      <w:r w:rsidRPr="002436C9">
        <w:rPr>
          <w:sz w:val="16"/>
        </w:rPr>
        <w:t>Hamdi</w:t>
      </w:r>
      <w:proofErr w:type="spellEnd"/>
      <w:r w:rsidRPr="002436C9">
        <w:rPr>
          <w:sz w:val="16"/>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2436C9">
        <w:rPr>
          <w:sz w:val="16"/>
        </w:rPr>
        <w:t>Boumediene</w:t>
      </w:r>
      <w:proofErr w:type="spellEnd"/>
      <w:r w:rsidRPr="002436C9">
        <w:rPr>
          <w:sz w:val="16"/>
        </w:rPr>
        <w:t xml:space="preserve">, the Court chose a different constitutional path. The Court did not discuss whether </w:t>
      </w:r>
      <w:proofErr w:type="spellStart"/>
      <w:r w:rsidRPr="002436C9">
        <w:rPr>
          <w:sz w:val="16"/>
        </w:rPr>
        <w:t>Guant´anamo</w:t>
      </w:r>
      <w:proofErr w:type="spellEnd"/>
      <w:r w:rsidRPr="002436C9">
        <w:rPr>
          <w:sz w:val="16"/>
        </w:rPr>
        <w:t xml:space="preserve"> detainees had due process rights, but instead held that the Suspension Clause independently supplies process to ensure review of executive detention.30 T</w:t>
      </w:r>
      <w:r w:rsidRPr="00E03DCC">
        <w:rPr>
          <w:rStyle w:val="StyleBoldUnderline"/>
        </w:rPr>
        <w:t>he Court put to rest the notion that the Suspension Clause is an empty vessel and regulates only the conditions for congressional suspension of the writ</w:t>
      </w:r>
      <w:r w:rsidRPr="002436C9">
        <w:rPr>
          <w:sz w:val="16"/>
        </w:rPr>
        <w:t>. Instead, th</w:t>
      </w:r>
      <w:r w:rsidRPr="00E03DCC">
        <w:rPr>
          <w:rStyle w:val="StyleBoldUnderline"/>
        </w:rPr>
        <w:t>e Court held that the Suspension Clause itself extended “the fundamental procedural protections of habeas corpus.</w:t>
      </w:r>
      <w:r w:rsidRPr="002436C9">
        <w:rPr>
          <w:sz w:val="16"/>
        </w:rPr>
        <w:t xml:space="preserve">”31 The Court’s view complements recent scholarship examining the common law origins of habeas corpus.32 </w:t>
      </w:r>
      <w:proofErr w:type="gramStart"/>
      <w:r w:rsidRPr="002436C9">
        <w:rPr>
          <w:sz w:val="16"/>
        </w:rPr>
        <w:t>However</w:t>
      </w:r>
      <w:proofErr w:type="gramEnd"/>
      <w:r w:rsidRPr="002436C9">
        <w:rPr>
          <w:sz w:val="16"/>
        </w:rPr>
        <w:t xml:space="preserve">, </w:t>
      </w:r>
      <w:r w:rsidRPr="005B0CD1">
        <w:rPr>
          <w:sz w:val="16"/>
          <w:highlight w:val="yellow"/>
        </w:rPr>
        <w:t>w</w:t>
      </w:r>
      <w:r w:rsidRPr="005B0CD1">
        <w:rPr>
          <w:rStyle w:val="StyleBoldUnderline"/>
          <w:highlight w:val="yellow"/>
        </w:rPr>
        <w:t xml:space="preserve">hile an- </w:t>
      </w:r>
      <w:proofErr w:type="spellStart"/>
      <w:r w:rsidRPr="005B0CD1">
        <w:rPr>
          <w:rStyle w:val="StyleBoldUnderline"/>
          <w:highlight w:val="yellow"/>
        </w:rPr>
        <w:t>swering</w:t>
      </w:r>
      <w:proofErr w:type="spellEnd"/>
      <w:r w:rsidRPr="005B0CD1">
        <w:rPr>
          <w:rStyle w:val="StyleBoldUnderline"/>
          <w:highlight w:val="yellow"/>
        </w:rPr>
        <w:t xml:space="preserve"> the Suspension Clause question, the ruling created </w:t>
      </w:r>
      <w:r w:rsidRPr="005B0CD1">
        <w:rPr>
          <w:rStyle w:val="Emphasis"/>
          <w:highlight w:val="yellow"/>
        </w:rPr>
        <w:t>another puzzle.</w:t>
      </w:r>
      <w:r w:rsidRPr="00E03DCC">
        <w:rPr>
          <w:rStyle w:val="Emphasis"/>
        </w:rPr>
        <w:t xml:space="preserve"> </w:t>
      </w:r>
      <w:r w:rsidRPr="002436C9">
        <w:rPr>
          <w:sz w:val="16"/>
        </w:rPr>
        <w:t>T</w:t>
      </w:r>
      <w:r w:rsidRPr="00E03DCC">
        <w:rPr>
          <w:rStyle w:val="StyleBoldUnderline"/>
        </w:rPr>
        <w:t xml:space="preserve">he Court held that a prisoner should have a “meaningful opportunity” to demonstrate unlawful confinement, but </w:t>
      </w:r>
      <w:r w:rsidRPr="005B0CD1">
        <w:rPr>
          <w:rStyle w:val="StyleBoldUnderline"/>
          <w:highlight w:val="yellow"/>
        </w:rPr>
        <w:t>it did not specify what process the Suspension Clause ensures,</w:t>
      </w:r>
      <w:r w:rsidRPr="00E03DCC">
        <w:rPr>
          <w:rStyle w:val="StyleBoldUnderline"/>
        </w:rPr>
        <w:t xml:space="preserve"> nor to what degree due process concerns influence the analys</w:t>
      </w:r>
      <w:r w:rsidRPr="002436C9">
        <w:rPr>
          <w:sz w:val="16"/>
        </w:rPr>
        <w:t xml:space="preserve">is.33 </w:t>
      </w:r>
      <w:r w:rsidRPr="005B0CD1">
        <w:rPr>
          <w:sz w:val="16"/>
          <w:highlight w:val="yellow"/>
        </w:rPr>
        <w:lastRenderedPageBreak/>
        <w:t>Lowe</w:t>
      </w:r>
      <w:r w:rsidRPr="005B0CD1">
        <w:rPr>
          <w:rStyle w:val="StyleBoldUnderline"/>
          <w:highlight w:val="yellow"/>
        </w:rPr>
        <w:t>r court rulings elaborating on the process</w:t>
      </w:r>
      <w:r w:rsidRPr="00E03DCC">
        <w:rPr>
          <w:rStyle w:val="StyleBoldUnderline"/>
        </w:rPr>
        <w:t xml:space="preserve"> for reviewing detainee petitions h</w:t>
      </w:r>
      <w:r w:rsidRPr="005B0CD1">
        <w:rPr>
          <w:rStyle w:val="StyleBoldUnderline"/>
          <w:highlight w:val="yellow"/>
        </w:rPr>
        <w:t>ave displayed confusion as to which sources to rely on.</w:t>
      </w:r>
      <w:r w:rsidRPr="002436C9">
        <w:rPr>
          <w:sz w:val="16"/>
        </w:rPr>
        <w:t>34 This Article tries to untangle this important knot.</w:t>
      </w:r>
    </w:p>
    <w:p w:rsidR="004F521E" w:rsidRPr="00B4653B" w:rsidRDefault="004F521E" w:rsidP="004F521E"/>
    <w:p w:rsidR="004F521E" w:rsidRDefault="004F521E" w:rsidP="004F521E">
      <w:pPr>
        <w:rPr>
          <w:rStyle w:val="Heading4Char"/>
        </w:rPr>
      </w:pPr>
    </w:p>
    <w:p w:rsidR="004F521E" w:rsidRDefault="004F521E" w:rsidP="004F521E">
      <w:pPr>
        <w:rPr>
          <w:rStyle w:val="Heading4Char"/>
        </w:rPr>
      </w:pPr>
      <w:r>
        <w:rPr>
          <w:rStyle w:val="Heading4Char"/>
        </w:rPr>
        <w:t xml:space="preserve">Judicial abstention props up military adventurism and illegal arms sales </w:t>
      </w:r>
    </w:p>
    <w:p w:rsidR="004F521E" w:rsidRPr="00583C02" w:rsidRDefault="004F521E" w:rsidP="004F521E">
      <w:proofErr w:type="gramStart"/>
      <w:r w:rsidRPr="00583C02">
        <w:rPr>
          <w:rStyle w:val="Heading4Char"/>
        </w:rPr>
        <w:t>Scales and Spitz 12</w:t>
      </w:r>
      <w:r w:rsidRPr="00583C02">
        <w:t xml:space="preserve"> (Ann Scales, prof at U Denver law school.</w:t>
      </w:r>
      <w:proofErr w:type="gramEnd"/>
      <w:r w:rsidRPr="00583C02">
        <w:t xml:space="preserve"> Laura Spitz, prof at U Colorado Law School. The Jurisprudence of the Military-Industrial </w:t>
      </w:r>
      <w:proofErr w:type="spellStart"/>
      <w:r w:rsidRPr="00583C02">
        <w:t>ComplexSeattle</w:t>
      </w:r>
      <w:proofErr w:type="spellEnd"/>
      <w:r w:rsidRPr="00583C02">
        <w:t xml:space="preserve"> Journal for Social Justice Volume 1 | Issue 3 Article 51 10-11-2012)</w:t>
      </w:r>
    </w:p>
    <w:p w:rsidR="004F521E" w:rsidRDefault="004F521E" w:rsidP="004F521E"/>
    <w:p w:rsidR="004F521E" w:rsidRPr="002436C9" w:rsidRDefault="004F521E" w:rsidP="004F521E">
      <w:pPr>
        <w:rPr>
          <w:sz w:val="16"/>
        </w:rPr>
      </w:pPr>
      <w:r w:rsidRPr="002436C9">
        <w:rPr>
          <w:sz w:val="16"/>
        </w:rPr>
        <w:t xml:space="preserve">First, </w:t>
      </w:r>
      <w:r w:rsidRPr="005B0CD1">
        <w:rPr>
          <w:rStyle w:val="StyleBoldUnderline"/>
          <w:highlight w:val="yellow"/>
        </w:rPr>
        <w:t>our nation’s</w:t>
      </w:r>
      <w:r w:rsidRPr="00AC738F">
        <w:rPr>
          <w:rStyle w:val="StyleBoldUnderline"/>
        </w:rPr>
        <w:t xml:space="preserve"> history and </w:t>
      </w:r>
      <w:r w:rsidRPr="005B0CD1">
        <w:rPr>
          <w:rStyle w:val="StyleBoldUnderline"/>
          <w:highlight w:val="yellow"/>
        </w:rPr>
        <w:t>legitimacy rest upon a separation of military power from</w:t>
      </w:r>
      <w:r w:rsidRPr="00AC738F">
        <w:rPr>
          <w:rStyle w:val="StyleBoldUnderline"/>
        </w:rPr>
        <w:t xml:space="preserve"> democratic </w:t>
      </w:r>
      <w:r w:rsidRPr="005B0CD1">
        <w:rPr>
          <w:rStyle w:val="StyleBoldUnderline"/>
          <w:highlight w:val="yellow"/>
        </w:rPr>
        <w:t>governance</w:t>
      </w:r>
      <w:r w:rsidRPr="005B0CD1">
        <w:rPr>
          <w:sz w:val="16"/>
          <w:highlight w:val="yellow"/>
        </w:rPr>
        <w:t>.</w:t>
      </w:r>
      <w:r w:rsidRPr="002436C9">
        <w:rPr>
          <w:sz w:val="16"/>
        </w:rPr>
        <w:t xml:space="preserve"> For that reason, </w:t>
      </w:r>
      <w:r w:rsidRPr="005B0CD1">
        <w:rPr>
          <w:rStyle w:val="StyleBoldUnderline"/>
          <w:highlight w:val="yellow"/>
        </w:rPr>
        <w:t>the armed forces are subject to constitutional constraint</w:t>
      </w:r>
      <w:r w:rsidRPr="002436C9">
        <w:rPr>
          <w:sz w:val="16"/>
        </w:rPr>
        <w:t xml:space="preserve">. Second, however, </w:t>
      </w:r>
      <w:r w:rsidRPr="00AC738F">
        <w:rPr>
          <w:rStyle w:val="StyleBoldUnderline"/>
        </w:rPr>
        <w:t>as an aspect of separation of powers, courts try not to interfere in areas of foreign policy and military affairs</w:t>
      </w:r>
      <w:r w:rsidRPr="002436C9">
        <w:rPr>
          <w:sz w:val="16"/>
        </w:rPr>
        <w:t xml:space="preserve">. Often this is referred to as the “political question” doctrine, a determination that a matter is beyond the capabilities of judges. </w:t>
      </w:r>
      <w:r w:rsidRPr="005B0CD1">
        <w:rPr>
          <w:rStyle w:val="StyleBoldUnderline"/>
          <w:highlight w:val="yellow"/>
        </w:rPr>
        <w:t>The strongest argument for</w:t>
      </w:r>
      <w:r w:rsidRPr="00AC738F">
        <w:rPr>
          <w:rStyle w:val="StyleBoldUnderline"/>
        </w:rPr>
        <w:t xml:space="preserve"> this </w:t>
      </w:r>
      <w:r w:rsidRPr="005B0CD1">
        <w:rPr>
          <w:rStyle w:val="StyleBoldUnderline"/>
          <w:highlight w:val="yellow"/>
        </w:rPr>
        <w:t>deference is that</w:t>
      </w:r>
      <w:r w:rsidRPr="00AC738F">
        <w:rPr>
          <w:rStyle w:val="StyleBoldUnderline"/>
        </w:rPr>
        <w:t xml:space="preserve"> the political </w:t>
      </w:r>
      <w:r w:rsidRPr="005B0CD1">
        <w:rPr>
          <w:rStyle w:val="StyleBoldUnderline"/>
          <w:highlight w:val="yellow"/>
        </w:rPr>
        <w:t>branches</w:t>
      </w:r>
      <w:r w:rsidRPr="002436C9">
        <w:rPr>
          <w:sz w:val="16"/>
        </w:rPr>
        <w:t>—or the military itself—</w:t>
      </w:r>
      <w:r w:rsidRPr="005B0CD1">
        <w:rPr>
          <w:rStyle w:val="StyleBoldUnderline"/>
          <w:highlight w:val="yellow"/>
        </w:rPr>
        <w:t>have superior expertise</w:t>
      </w:r>
      <w:r w:rsidRPr="00AC738F">
        <w:rPr>
          <w:rStyle w:val="StyleBoldUnderline"/>
        </w:rPr>
        <w:t xml:space="preserve"> in military matters</w:t>
      </w:r>
      <w:r w:rsidRPr="002436C9">
        <w:rPr>
          <w:sz w:val="16"/>
        </w:rPr>
        <w:t xml:space="preserve">. </w:t>
      </w:r>
      <w:r w:rsidRPr="00AC738F">
        <w:rPr>
          <w:rStyle w:val="StyleBoldUnderline"/>
        </w:rPr>
        <w:t>That may be true in some situations</w:t>
      </w:r>
      <w:r w:rsidRPr="002436C9">
        <w:rPr>
          <w:sz w:val="16"/>
        </w:rPr>
        <w:t xml:space="preserve">. </w:t>
      </w:r>
      <w:r w:rsidRPr="00AC738F">
        <w:rPr>
          <w:rStyle w:val="StyleBoldUnderline"/>
        </w:rPr>
        <w:t>I am not sure,</w:t>
      </w:r>
      <w:r w:rsidRPr="002436C9">
        <w:rPr>
          <w:sz w:val="16"/>
        </w:rPr>
        <w:t xml:space="preserve"> for example, </w:t>
      </w:r>
      <w:r w:rsidRPr="00AC738F">
        <w:rPr>
          <w:rStyle w:val="StyleBoldUnderline"/>
        </w:rPr>
        <w:t>the Supreme Court would have been the best crowd to organize the invasion of Normandy</w:t>
      </w:r>
      <w:r w:rsidRPr="002436C9">
        <w:rPr>
          <w:sz w:val="16"/>
        </w:rPr>
        <w:t xml:space="preserve">. </w:t>
      </w:r>
      <w:r w:rsidRPr="005B0CD1">
        <w:rPr>
          <w:rStyle w:val="StyleBoldUnderline"/>
          <w:highlight w:val="yellow"/>
        </w:rPr>
        <w:t xml:space="preserve">But what we now have is an increasingly </w:t>
      </w:r>
      <w:r w:rsidRPr="005B0CD1">
        <w:rPr>
          <w:rStyle w:val="Emphasis"/>
          <w:highlight w:val="yellow"/>
        </w:rPr>
        <w:t>irrational deference</w:t>
      </w:r>
      <w:r w:rsidRPr="002436C9">
        <w:rPr>
          <w:sz w:val="16"/>
        </w:rPr>
        <w:t xml:space="preserve">.7 Consider three cases: a. In </w:t>
      </w:r>
      <w:proofErr w:type="spellStart"/>
      <w:r w:rsidRPr="002436C9">
        <w:rPr>
          <w:sz w:val="16"/>
        </w:rPr>
        <w:t>Korematsu</w:t>
      </w:r>
      <w:proofErr w:type="spellEnd"/>
      <w:r w:rsidRPr="002436C9">
        <w:rPr>
          <w:sz w:val="16"/>
        </w:rPr>
        <w:t xml:space="preserve"> v. United States</w:t>
      </w:r>
      <w:proofErr w:type="gramStart"/>
      <w:r w:rsidRPr="002436C9">
        <w:rPr>
          <w:sz w:val="16"/>
        </w:rPr>
        <w:t>,8</w:t>
      </w:r>
      <w:proofErr w:type="gramEnd"/>
      <w:r w:rsidRPr="002436C9">
        <w:rPr>
          <w:sz w:val="16"/>
        </w:rPr>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2436C9">
        <w:rPr>
          <w:sz w:val="16"/>
        </w:rPr>
        <w:t>Korematsu</w:t>
      </w:r>
      <w:proofErr w:type="spellEnd"/>
      <w:r w:rsidRPr="002436C9">
        <w:rPr>
          <w:sz w:val="16"/>
        </w:rPr>
        <w:t xml:space="preserve"> would seem to argue strongly for military justifications to have to be based upon better, more reliable information than was offered there. b. In the 1981 case of </w:t>
      </w:r>
      <w:proofErr w:type="spellStart"/>
      <w:r w:rsidRPr="002436C9">
        <w:rPr>
          <w:sz w:val="16"/>
        </w:rPr>
        <w:t>Rostker</w:t>
      </w:r>
      <w:proofErr w:type="spellEnd"/>
      <w:r w:rsidRPr="002436C9">
        <w:rPr>
          <w:sz w:val="16"/>
        </w:rPr>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5B0CD1">
        <w:rPr>
          <w:rStyle w:val="StyleBoldUnderline"/>
          <w:highlight w:val="yellow"/>
        </w:rPr>
        <w:t xml:space="preserve">in </w:t>
      </w:r>
      <w:proofErr w:type="spellStart"/>
      <w:r w:rsidRPr="005B0CD1">
        <w:rPr>
          <w:rStyle w:val="StyleBoldUnderline"/>
          <w:highlight w:val="yellow"/>
        </w:rPr>
        <w:t>Hamdi</w:t>
      </w:r>
      <w:proofErr w:type="spellEnd"/>
      <w:r w:rsidRPr="005B0CD1">
        <w:rPr>
          <w:rStyle w:val="StyleBoldUnderline"/>
          <w:highlight w:val="yellow"/>
        </w:rPr>
        <w:t xml:space="preserve"> v. Rumsfeld</w:t>
      </w:r>
      <w:proofErr w:type="gramStart"/>
      <w:r w:rsidRPr="002436C9">
        <w:rPr>
          <w:sz w:val="16"/>
        </w:rPr>
        <w:t>,11</w:t>
      </w:r>
      <w:proofErr w:type="gramEnd"/>
      <w:r w:rsidRPr="002436C9">
        <w:rPr>
          <w:sz w:val="16"/>
        </w:rPr>
        <w:t xml:space="preserve"> </w:t>
      </w:r>
      <w:r w:rsidRPr="005B0CD1">
        <w:rPr>
          <w:rStyle w:val="StyleBoldUnderline"/>
          <w:highlight w:val="yellow"/>
        </w:rPr>
        <w:t>the Fourth Circuit held</w:t>
      </w:r>
      <w:r w:rsidRPr="001A271B">
        <w:rPr>
          <w:rStyle w:val="StyleBoldUnderline"/>
        </w:rPr>
        <w:t xml:space="preserve"> that </w:t>
      </w:r>
      <w:r w:rsidRPr="005B0CD1">
        <w:rPr>
          <w:rStyle w:val="StyleBoldUnderline"/>
          <w:highlight w:val="yellow"/>
        </w:rPr>
        <w:t xml:space="preserve">a U.S. citizen </w:t>
      </w:r>
      <w:r w:rsidRPr="001A271B">
        <w:rPr>
          <w:rStyle w:val="StyleBoldUnderline"/>
        </w:rPr>
        <w:t xml:space="preserve">who had been </w:t>
      </w:r>
      <w:r w:rsidRPr="005B0CD1">
        <w:rPr>
          <w:rStyle w:val="StyleBoldUnderline"/>
          <w:highlight w:val="yellow"/>
        </w:rPr>
        <w:t>designated an “enemy combatant</w:t>
      </w:r>
      <w:r w:rsidRPr="002436C9">
        <w:rPr>
          <w:sz w:val="16"/>
        </w:rPr>
        <w:t xml:space="preserve">”12 </w:t>
      </w:r>
      <w:r w:rsidRPr="001A271B">
        <w:rPr>
          <w:rStyle w:val="StyleBoldUnderline"/>
        </w:rPr>
        <w:t xml:space="preserve">could </w:t>
      </w:r>
      <w:r w:rsidRPr="005B0CD1">
        <w:rPr>
          <w:rStyle w:val="StyleBoldUnderline"/>
          <w:highlight w:val="yellow"/>
        </w:rPr>
        <w:t xml:space="preserve">be </w:t>
      </w:r>
      <w:r w:rsidRPr="005B0CD1">
        <w:rPr>
          <w:rStyle w:val="Emphasis"/>
          <w:highlight w:val="yellow"/>
        </w:rPr>
        <w:t>detained indefinitely</w:t>
      </w:r>
      <w:r w:rsidRPr="001A271B">
        <w:rPr>
          <w:rStyle w:val="StyleBoldUnderline"/>
        </w:rPr>
        <w:t xml:space="preserve"> without access to counse</w:t>
      </w:r>
      <w:r w:rsidRPr="002436C9">
        <w:rPr>
          <w:sz w:val="16"/>
        </w:rPr>
        <w:t xml:space="preserve">l. In this case, however, not only is there no declared war,13 but also, the only evidence regarding Mr. </w:t>
      </w:r>
      <w:proofErr w:type="spellStart"/>
      <w:r w:rsidRPr="002436C9">
        <w:rPr>
          <w:sz w:val="16"/>
        </w:rPr>
        <w:t>Hamdi</w:t>
      </w:r>
      <w:proofErr w:type="spellEnd"/>
      <w:r w:rsidRPr="002436C9">
        <w:rPr>
          <w:sz w:val="16"/>
        </w:rPr>
        <w:t xml:space="preserve"> was a two-page affidavit by a Defense Department underling, Mr. </w:t>
      </w:r>
      <w:proofErr w:type="spellStart"/>
      <w:r w:rsidRPr="002436C9">
        <w:rPr>
          <w:sz w:val="16"/>
        </w:rPr>
        <w:t>Mobbs</w:t>
      </w:r>
      <w:proofErr w:type="spellEnd"/>
      <w:r w:rsidRPr="002436C9">
        <w:rPr>
          <w:sz w:val="16"/>
        </w:rPr>
        <w:t xml:space="preserve">. </w:t>
      </w:r>
      <w:proofErr w:type="spellStart"/>
      <w:r w:rsidRPr="002436C9">
        <w:rPr>
          <w:sz w:val="16"/>
        </w:rPr>
        <w:t>Mobbs</w:t>
      </w:r>
      <w:proofErr w:type="spellEnd"/>
      <w:r w:rsidRPr="002436C9">
        <w:rPr>
          <w:sz w:val="16"/>
        </w:rPr>
        <w:t xml:space="preserve"> stated that Mr. </w:t>
      </w:r>
      <w:proofErr w:type="spellStart"/>
      <w:r w:rsidRPr="002436C9">
        <w:rPr>
          <w:sz w:val="16"/>
        </w:rPr>
        <w:t>Hamdi</w:t>
      </w:r>
      <w:proofErr w:type="spellEnd"/>
      <w:r w:rsidRPr="002436C9">
        <w:rPr>
          <w:sz w:val="16"/>
        </w:rPr>
        <w:t xml:space="preserve"> was captured in Afghanistan, and had been affiliated with a Taliban military unit. The government would not disclose the criteria for the “enemy combatant” designation, the statements of Mr. </w:t>
      </w:r>
      <w:proofErr w:type="spellStart"/>
      <w:r w:rsidRPr="002436C9">
        <w:rPr>
          <w:sz w:val="16"/>
        </w:rPr>
        <w:t>Hamdi</w:t>
      </w:r>
      <w:proofErr w:type="spellEnd"/>
      <w:r w:rsidRPr="002436C9">
        <w:rPr>
          <w:sz w:val="16"/>
        </w:rPr>
        <w:t xml:space="preserve"> that allegedly satisfied those criteria, nor any other bases for the conclusion of Taliban “affiliation.”14 And that is as good as the evidence for life imprisonment without trial has to be. </w:t>
      </w:r>
      <w:r w:rsidRPr="005B0CD1">
        <w:rPr>
          <w:rStyle w:val="StyleBoldUnderline"/>
          <w:highlight w:val="yellow"/>
        </w:rPr>
        <w:t xml:space="preserve">Deference to the military has become </w:t>
      </w:r>
      <w:r w:rsidRPr="005B0CD1">
        <w:rPr>
          <w:rStyle w:val="Emphasis"/>
          <w:highlight w:val="yellow"/>
        </w:rPr>
        <w:t>abdication</w:t>
      </w:r>
      <w:r w:rsidRPr="002436C9">
        <w:rPr>
          <w:sz w:val="16"/>
        </w:rPr>
        <w:t xml:space="preserve">. In other words, </w:t>
      </w:r>
      <w:r w:rsidRPr="005B0CD1">
        <w:rPr>
          <w:rStyle w:val="StyleBoldUnderline"/>
          <w:highlight w:val="yellow"/>
        </w:rPr>
        <w:t xml:space="preserve">what we presently have is </w:t>
      </w:r>
      <w:r w:rsidRPr="005B0CD1">
        <w:rPr>
          <w:rStyle w:val="Emphasis"/>
          <w:highlight w:val="yellow"/>
        </w:rPr>
        <w:t>not</w:t>
      </w:r>
      <w:r w:rsidRPr="001A271B">
        <w:rPr>
          <w:rStyle w:val="Emphasis"/>
        </w:rPr>
        <w:t xml:space="preserve"> </w:t>
      </w:r>
      <w:r w:rsidRPr="001A271B">
        <w:rPr>
          <w:rStyle w:val="StyleBoldUnderline"/>
        </w:rPr>
        <w:t xml:space="preserve">civilian </w:t>
      </w:r>
      <w:r w:rsidRPr="005B0CD1">
        <w:rPr>
          <w:rStyle w:val="StyleBoldUnderline"/>
          <w:highlight w:val="yellow"/>
        </w:rPr>
        <w:t>government under military control, but</w:t>
      </w:r>
      <w:r w:rsidRPr="001A271B">
        <w:rPr>
          <w:rStyle w:val="StyleBoldUnderline"/>
        </w:rPr>
        <w:t xml:space="preserve"> something </w:t>
      </w:r>
      <w:r w:rsidRPr="005B0CD1">
        <w:rPr>
          <w:rStyle w:val="Emphasis"/>
          <w:highlight w:val="yellow"/>
        </w:rPr>
        <w:t>potentially worse</w:t>
      </w:r>
      <w:r w:rsidRPr="005B0CD1">
        <w:rPr>
          <w:rStyle w:val="StyleBoldUnderline"/>
          <w:highlight w:val="yellow"/>
        </w:rPr>
        <w:t xml:space="preserve">, a </w:t>
      </w:r>
      <w:r w:rsidRPr="005B0CD1">
        <w:rPr>
          <w:rStyle w:val="Emphasis"/>
          <w:highlight w:val="yellow"/>
        </w:rPr>
        <w:t>civilian government ignoring military advice</w:t>
      </w:r>
      <w:proofErr w:type="gramStart"/>
      <w:r w:rsidRPr="002436C9">
        <w:rPr>
          <w:sz w:val="16"/>
        </w:rPr>
        <w:t>,15</w:t>
      </w:r>
      <w:proofErr w:type="gramEnd"/>
      <w:r w:rsidRPr="002436C9">
        <w:rPr>
          <w:sz w:val="16"/>
        </w:rPr>
        <w:t xml:space="preserve"> </w:t>
      </w:r>
      <w:r w:rsidRPr="005B0CD1">
        <w:rPr>
          <w:rStyle w:val="StyleBoldUnderline"/>
          <w:highlight w:val="yellow"/>
        </w:rPr>
        <w:t xml:space="preserve">but using the </w:t>
      </w:r>
      <w:r w:rsidRPr="005B0CD1">
        <w:rPr>
          <w:rStyle w:val="Emphasis"/>
          <w:highlight w:val="yellow"/>
        </w:rPr>
        <w:t>legal doctrine of military deference</w:t>
      </w:r>
      <w:r w:rsidRPr="005B0CD1">
        <w:rPr>
          <w:rStyle w:val="StyleBoldUnderline"/>
          <w:highlight w:val="yellow"/>
        </w:rPr>
        <w:t xml:space="preserve"> for its own </w:t>
      </w:r>
      <w:r w:rsidRPr="005B0CD1">
        <w:rPr>
          <w:rStyle w:val="Emphasis"/>
          <w:highlight w:val="yellow"/>
        </w:rPr>
        <w:t>imperialist ends</w:t>
      </w:r>
      <w:r w:rsidRPr="002436C9">
        <w:rPr>
          <w:sz w:val="16"/>
        </w:rPr>
        <w:t xml:space="preserve">. Third, </w:t>
      </w:r>
      <w:r w:rsidRPr="005B0CD1">
        <w:rPr>
          <w:rStyle w:val="StyleBoldUnderline"/>
          <w:highlight w:val="yellow"/>
        </w:rPr>
        <w:t xml:space="preserve">the gigantic </w:t>
      </w:r>
      <w:r w:rsidRPr="001A271B">
        <w:rPr>
          <w:rStyle w:val="StyleBoldUnderline"/>
        </w:rPr>
        <w:t xml:space="preserve">military establishment and permanent </w:t>
      </w:r>
      <w:r w:rsidRPr="005B0CD1">
        <w:rPr>
          <w:rStyle w:val="StyleBoldUnderline"/>
          <w:highlight w:val="yellow"/>
        </w:rPr>
        <w:t>arms industry are</w:t>
      </w:r>
      <w:r w:rsidRPr="001A271B">
        <w:rPr>
          <w:rStyle w:val="StyleBoldUnderline"/>
        </w:rPr>
        <w:t xml:space="preserve"> now </w:t>
      </w:r>
      <w:r w:rsidRPr="005B0CD1">
        <w:rPr>
          <w:rStyle w:val="StyleBoldUnderline"/>
          <w:highlight w:val="yellow"/>
        </w:rPr>
        <w:t>in the business of justifying their</w:t>
      </w:r>
      <w:r w:rsidRPr="001A271B">
        <w:rPr>
          <w:rStyle w:val="StyleBoldUnderline"/>
        </w:rPr>
        <w:t xml:space="preserve"> continued </w:t>
      </w:r>
      <w:r w:rsidRPr="005B0CD1">
        <w:rPr>
          <w:rStyle w:val="StyleBoldUnderline"/>
          <w:highlight w:val="yellow"/>
        </w:rPr>
        <w:t>existences</w:t>
      </w:r>
      <w:r w:rsidRPr="005B0CD1">
        <w:rPr>
          <w:sz w:val="16"/>
          <w:highlight w:val="yellow"/>
        </w:rPr>
        <w:t>.</w:t>
      </w:r>
      <w:r w:rsidRPr="002436C9">
        <w:rPr>
          <w:sz w:val="16"/>
        </w:rPr>
        <w:t xml:space="preserve"> </w:t>
      </w:r>
      <w:r w:rsidRPr="001A271B">
        <w:rPr>
          <w:rStyle w:val="StyleBoldUnderline"/>
        </w:rPr>
        <w:t xml:space="preserve">This justification is done primarily, as you know, </w:t>
      </w:r>
      <w:r w:rsidRPr="005B0CD1">
        <w:rPr>
          <w:rStyle w:val="StyleBoldUnderline"/>
          <w:highlight w:val="yellow"/>
        </w:rPr>
        <w:t>by retooling for post-Cold War enemies</w:t>
      </w:r>
      <w:r w:rsidRPr="002436C9">
        <w:rPr>
          <w:sz w:val="16"/>
        </w:rPr>
        <w:t>—the so-called “rogue states”—</w:t>
      </w:r>
      <w:r w:rsidRPr="005B0CD1">
        <w:rPr>
          <w:rStyle w:val="StyleBoldUnderline"/>
          <w:highlight w:val="yellow"/>
        </w:rPr>
        <w:t>while at the same time creating new ones,</w:t>
      </w:r>
      <w:r w:rsidRPr="002436C9">
        <w:rPr>
          <w:sz w:val="16"/>
        </w:rPr>
        <w:t xml:space="preserve"> for example </w:t>
      </w:r>
      <w:r w:rsidRPr="005B0CD1">
        <w:rPr>
          <w:rStyle w:val="StyleBoldUnderline"/>
          <w:highlight w:val="yellow"/>
        </w:rPr>
        <w:t xml:space="preserve">by arming </w:t>
      </w:r>
      <w:r w:rsidRPr="005B0CD1">
        <w:rPr>
          <w:rStyle w:val="Emphasis"/>
          <w:highlight w:val="yellow"/>
        </w:rPr>
        <w:t>corrupt regimes</w:t>
      </w:r>
      <w:r w:rsidRPr="002436C9">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5B0CD1">
        <w:rPr>
          <w:sz w:val="16"/>
          <w:highlight w:val="yellow"/>
        </w:rPr>
        <w:t xml:space="preserve">we </w:t>
      </w:r>
      <w:r w:rsidRPr="005B0CD1">
        <w:rPr>
          <w:rStyle w:val="StyleBoldUnderline"/>
          <w:highlight w:val="yellow"/>
        </w:rPr>
        <w:t>have seen the exercise of</w:t>
      </w:r>
      <w:r w:rsidRPr="001A271B">
        <w:rPr>
          <w:rStyle w:val="StyleBoldUnderline"/>
        </w:rPr>
        <w:t xml:space="preserve"> extraordinary </w:t>
      </w:r>
      <w:r w:rsidRPr="005B0CD1">
        <w:rPr>
          <w:rStyle w:val="StyleBoldUnderline"/>
          <w:highlight w:val="yellow"/>
        </w:rPr>
        <w:t xml:space="preserve">influence by </w:t>
      </w:r>
      <w:r w:rsidRPr="005B0CD1">
        <w:rPr>
          <w:rStyle w:val="Emphasis"/>
          <w:highlight w:val="yellow"/>
        </w:rPr>
        <w:t>arms makers</w:t>
      </w:r>
      <w:r w:rsidRPr="005B0CD1">
        <w:rPr>
          <w:rStyle w:val="StyleBoldUnderline"/>
          <w:highlight w:val="yellow"/>
        </w:rPr>
        <w:t xml:space="preserve"> on</w:t>
      </w:r>
      <w:r w:rsidRPr="001A271B">
        <w:rPr>
          <w:rStyle w:val="StyleBoldUnderline"/>
        </w:rPr>
        <w:t xml:space="preserve"> both </w:t>
      </w:r>
      <w:r w:rsidRPr="005B0CD1">
        <w:rPr>
          <w:rStyle w:val="Emphasis"/>
          <w:highlight w:val="yellow"/>
        </w:rPr>
        <w:t>domestic and foreign policy</w:t>
      </w:r>
      <w:r w:rsidRPr="002436C9">
        <w:rPr>
          <w:sz w:val="16"/>
        </w:rPr>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2436C9">
        <w:rPr>
          <w:sz w:val="16"/>
        </w:rPr>
        <w:t xml:space="preserve">!18 And, </w:t>
      </w:r>
      <w:r w:rsidRPr="001A271B">
        <w:rPr>
          <w:rStyle w:val="StyleBoldUnderline"/>
        </w:rPr>
        <w:t>just when we thought we had survived the nuclear arms race nightmare, the United States has undertaken to design new kinds of nuclear weapons</w:t>
      </w:r>
      <w:r w:rsidRPr="002436C9">
        <w:rPr>
          <w:sz w:val="16"/>
        </w:rPr>
        <w:t xml:space="preserve">,19 even </w:t>
      </w:r>
      <w:r w:rsidRPr="001A271B">
        <w:rPr>
          <w:rStyle w:val="StyleBoldUnderline"/>
        </w:rPr>
        <w:t>when those designs have little military value</w:t>
      </w:r>
      <w:r w:rsidRPr="002436C9">
        <w:rPr>
          <w:sz w:val="16"/>
        </w:rPr>
        <w:t>.20 Overseas</w:t>
      </w:r>
      <w:r w:rsidRPr="005B0CD1">
        <w:rPr>
          <w:sz w:val="16"/>
          <w:highlight w:val="yellow"/>
        </w:rPr>
        <w:t xml:space="preserve">, </w:t>
      </w:r>
      <w:r w:rsidRPr="005B0CD1">
        <w:rPr>
          <w:rStyle w:val="StyleBoldUnderline"/>
          <w:highlight w:val="yellow"/>
        </w:rPr>
        <w:t>limitations on arms sales are being repealed, and arms markets</w:t>
      </w:r>
      <w:r w:rsidRPr="001A271B">
        <w:rPr>
          <w:rStyle w:val="StyleBoldUnderline"/>
        </w:rPr>
        <w:t xml:space="preserve"> that should not exist </w:t>
      </w:r>
      <w:r w:rsidRPr="005B0CD1">
        <w:rPr>
          <w:rStyle w:val="StyleBoldUnderline"/>
          <w:highlight w:val="yellow"/>
        </w:rPr>
        <w:t>are being constantly expanded21</w:t>
      </w:r>
      <w:r w:rsidRPr="002436C9">
        <w:rPr>
          <w:sz w:val="16"/>
        </w:rPr>
        <w:t xml:space="preserve"> for the sake of dumping inventory, even if those weapons are eventually used for “rogue” purposes by rogue states</w:t>
      </w:r>
      <w:r w:rsidRPr="001A271B">
        <w:rPr>
          <w:rStyle w:val="StyleBoldUnderline"/>
        </w:rPr>
        <w:t xml:space="preserve">. </w:t>
      </w:r>
      <w:r w:rsidRPr="005B0CD1">
        <w:rPr>
          <w:rStyle w:val="StyleBoldUnderline"/>
          <w:highlight w:val="yellow"/>
        </w:rPr>
        <w:t xml:space="preserve">This system </w:t>
      </w:r>
      <w:r w:rsidRPr="005B0CD1">
        <w:rPr>
          <w:rStyle w:val="Emphasis"/>
          <w:highlight w:val="yellow"/>
        </w:rPr>
        <w:t>skews security considerations</w:t>
      </w:r>
      <w:r w:rsidRPr="005B0CD1">
        <w:rPr>
          <w:rStyle w:val="StyleBoldUnderline"/>
          <w:highlight w:val="yellow"/>
        </w:rPr>
        <w:t xml:space="preserve">, and </w:t>
      </w:r>
      <w:r w:rsidRPr="005B0CD1">
        <w:rPr>
          <w:rStyle w:val="Emphasis"/>
          <w:highlight w:val="yellow"/>
        </w:rPr>
        <w:t>militarizes foreign policy</w:t>
      </w:r>
      <w:r w:rsidRPr="001A271B">
        <w:rPr>
          <w:rStyle w:val="Emphasis"/>
        </w:rPr>
        <w:t>.</w:t>
      </w:r>
      <w:r w:rsidRPr="002436C9">
        <w:rPr>
          <w:sz w:val="16"/>
        </w:rPr>
        <w:t xml:space="preserve"> Force has to be the preferred option because other conduits of policy are not sufficiently well-funded. Plus, those </w:t>
      </w:r>
      <w:r w:rsidRPr="005B0CD1">
        <w:rPr>
          <w:rStyle w:val="StyleBoldUnderline"/>
          <w:highlight w:val="yellow"/>
        </w:rPr>
        <w:t>stockpiled weapons have got to be</w:t>
      </w:r>
      <w:r w:rsidRPr="001A271B">
        <w:rPr>
          <w:rStyle w:val="StyleBoldUnderline"/>
        </w:rPr>
        <w:t xml:space="preserve"> used or </w:t>
      </w:r>
      <w:r w:rsidRPr="005B0CD1">
        <w:rPr>
          <w:rStyle w:val="StyleBoldUnderline"/>
          <w:highlight w:val="yellow"/>
        </w:rPr>
        <w:t xml:space="preserve">sold so that we can </w:t>
      </w:r>
      <w:r w:rsidRPr="005B0CD1">
        <w:rPr>
          <w:rStyle w:val="Emphasis"/>
          <w:highlight w:val="yellow"/>
        </w:rPr>
        <w:t>build more</w:t>
      </w:r>
      <w:r w:rsidRPr="002436C9">
        <w:rPr>
          <w:sz w:val="16"/>
        </w:rPr>
        <w:t xml:space="preserve">. Fifth, enlarging upon this in a document entitled The National Security Policy of the United </w:t>
      </w:r>
      <w:proofErr w:type="gramStart"/>
      <w:r w:rsidRPr="002436C9">
        <w:rPr>
          <w:sz w:val="16"/>
        </w:rPr>
        <w:t>States,</w:t>
      </w:r>
      <w:proofErr w:type="gramEnd"/>
      <w:r w:rsidRPr="002436C9">
        <w:rPr>
          <w:sz w:val="16"/>
        </w:rPr>
        <w:t xml:space="preserve"> </w:t>
      </w:r>
      <w:r w:rsidRPr="001A271B">
        <w:rPr>
          <w:rStyle w:val="StyleBoldUnderline"/>
        </w:rPr>
        <w:lastRenderedPageBreak/>
        <w:t>we were treated last September to “the Bush doctrine,” which for the first time in U.S. history declares a preemptive strike policy.</w:t>
      </w:r>
      <w:r w:rsidRPr="002436C9">
        <w:rPr>
          <w:sz w:val="16"/>
        </w:rPr>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1A271B">
        <w:rPr>
          <w:rStyle w:val="StyleBoldUnderline"/>
        </w:rPr>
        <w:t>when the hunch hits, it is the official policy of this country to deploy the military</w:t>
      </w:r>
      <w:r w:rsidRPr="002436C9">
        <w:rPr>
          <w:sz w:val="16"/>
        </w:rPr>
        <w:t xml:space="preserve">.23 </w:t>
      </w:r>
      <w:proofErr w:type="gramStart"/>
      <w:r w:rsidRPr="005B0CD1">
        <w:rPr>
          <w:rStyle w:val="StyleBoldUnderline"/>
          <w:highlight w:val="yellow"/>
        </w:rPr>
        <w:t>All</w:t>
      </w:r>
      <w:proofErr w:type="gramEnd"/>
      <w:r w:rsidRPr="005B0CD1">
        <w:rPr>
          <w:rStyle w:val="StyleBoldUnderline"/>
          <w:highlight w:val="yellow"/>
        </w:rPr>
        <w:t xml:space="preserve"> options—</w:t>
      </w:r>
      <w:r w:rsidRPr="005B0CD1">
        <w:rPr>
          <w:rStyle w:val="Emphasis"/>
          <w:highlight w:val="yellow"/>
        </w:rPr>
        <w:t>including the use of nuclear weapons</w:t>
      </w:r>
      <w:r w:rsidRPr="005B0CD1">
        <w:rPr>
          <w:rStyle w:val="StyleBoldUnderline"/>
          <w:highlight w:val="yellow"/>
        </w:rPr>
        <w:t xml:space="preserve">—are </w:t>
      </w:r>
      <w:r w:rsidRPr="005B0CD1">
        <w:rPr>
          <w:rStyle w:val="Emphasis"/>
          <w:highlight w:val="yellow"/>
        </w:rPr>
        <w:t>always on the table</w:t>
      </w:r>
      <w:r w:rsidRPr="002436C9">
        <w:rPr>
          <w:sz w:val="16"/>
        </w:rPr>
        <w:t>.</w:t>
      </w:r>
    </w:p>
    <w:p w:rsidR="004F521E" w:rsidRDefault="004F521E" w:rsidP="004F521E"/>
    <w:p w:rsidR="004F521E" w:rsidRDefault="004F521E" w:rsidP="004F521E">
      <w:pPr>
        <w:pStyle w:val="Heading4"/>
      </w:pPr>
      <w:r>
        <w:t>Presidential adventurism causes nuclear war</w:t>
      </w:r>
    </w:p>
    <w:p w:rsidR="004F521E" w:rsidRDefault="004F521E" w:rsidP="004F521E">
      <w:r w:rsidRPr="003E5233">
        <w:rPr>
          <w:b/>
        </w:rPr>
        <w:t>Symonds 4-5</w:t>
      </w:r>
      <w:r>
        <w:t xml:space="preserve">-13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11" w:history="1">
        <w:r>
          <w:rPr>
            <w:rStyle w:val="Hyperlink"/>
          </w:rPr>
          <w:t>http://www.wsws.org/en/articles/2013/04/05/pers-a05.html</w:t>
        </w:r>
      </w:hyperlink>
      <w:r>
        <w:t>]</w:t>
      </w:r>
    </w:p>
    <w:p w:rsidR="004F521E" w:rsidRPr="003E5233" w:rsidRDefault="004F521E" w:rsidP="004F521E"/>
    <w:p w:rsidR="004F521E" w:rsidRPr="00A33D90" w:rsidRDefault="004F521E" w:rsidP="004F521E">
      <w:pPr>
        <w:rPr>
          <w:sz w:val="16"/>
        </w:rPr>
      </w:pPr>
      <w:r w:rsidRPr="00B4653B">
        <w:rPr>
          <w:sz w:val="16"/>
        </w:rPr>
        <w:t xml:space="preserve">The </w:t>
      </w:r>
      <w:r w:rsidRPr="005B0CD1">
        <w:rPr>
          <w:highlight w:val="yellow"/>
          <w:u w:val="single"/>
        </w:rPr>
        <w:t>Obama</w:t>
      </w:r>
      <w:r w:rsidRPr="00B4653B">
        <w:rPr>
          <w:sz w:val="16"/>
        </w:rPr>
        <w:t xml:space="preserve"> administration </w:t>
      </w:r>
      <w:r w:rsidRPr="005B0CD1">
        <w:rPr>
          <w:highlight w:val="yellow"/>
          <w:u w:val="single"/>
        </w:rPr>
        <w:t xml:space="preserve">has engaged in </w:t>
      </w:r>
      <w:r w:rsidRPr="005B0CD1">
        <w:rPr>
          <w:rStyle w:val="Emphasis"/>
          <w:highlight w:val="yellow"/>
        </w:rPr>
        <w:t>reckless provocations</w:t>
      </w:r>
      <w:r w:rsidRPr="00B4653B">
        <w:rPr>
          <w:u w:val="single"/>
        </w:rPr>
        <w:t xml:space="preserve"> against North Korea</w:t>
      </w:r>
      <w:r w:rsidRPr="00B4653B">
        <w:rPr>
          <w:sz w:val="16"/>
        </w:rPr>
        <w:t xml:space="preserve"> over the past month, </w:t>
      </w:r>
      <w:r w:rsidRPr="005B0CD1">
        <w:rPr>
          <w:highlight w:val="yellow"/>
          <w:u w:val="single"/>
        </w:rPr>
        <w:t>inflaming tensions in</w:t>
      </w:r>
      <w:r w:rsidRPr="00B4653B">
        <w:rPr>
          <w:u w:val="single"/>
        </w:rPr>
        <w:t xml:space="preserve"> North East </w:t>
      </w:r>
      <w:r w:rsidRPr="005B0CD1">
        <w:rPr>
          <w:highlight w:val="yellow"/>
          <w:u w:val="single"/>
        </w:rPr>
        <w:t xml:space="preserve">Asia and </w:t>
      </w:r>
      <w:r w:rsidRPr="005B0CD1">
        <w:rPr>
          <w:rStyle w:val="Emphasis"/>
          <w:highlight w:val="yellow"/>
        </w:rPr>
        <w:t>heightening the risks of war</w:t>
      </w:r>
      <w:r w:rsidRPr="00B4653B">
        <w:rPr>
          <w:sz w:val="16"/>
        </w:rPr>
        <w:t xml:space="preserve">. Its campaign has been accompanied by the relentless </w:t>
      </w:r>
      <w:proofErr w:type="spellStart"/>
      <w:r w:rsidRPr="00B4653B">
        <w:rPr>
          <w:sz w:val="16"/>
        </w:rPr>
        <w:t>demonising</w:t>
      </w:r>
      <w:proofErr w:type="spellEnd"/>
      <w:r w:rsidRPr="00B4653B">
        <w:rPr>
          <w:sz w:val="16"/>
        </w:rPr>
        <w:t xml:space="preserve">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B4653B">
        <w:rPr>
          <w:sz w:val="12"/>
        </w:rPr>
        <w:t>¶</w:t>
      </w:r>
      <w:r w:rsidRPr="00B4653B">
        <w:rPr>
          <w:sz w:val="16"/>
        </w:rPr>
        <w:t xml:space="preserve"> </w:t>
      </w:r>
      <w:proofErr w:type="gramStart"/>
      <w:r w:rsidRPr="00B4653B">
        <w:rPr>
          <w:sz w:val="16"/>
        </w:rPr>
        <w:t>There</w:t>
      </w:r>
      <w:proofErr w:type="gramEnd"/>
      <w:r w:rsidRPr="00B4653B">
        <w:rPr>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B4653B">
        <w:rPr>
          <w:sz w:val="12"/>
        </w:rPr>
        <w:t>¶</w:t>
      </w:r>
      <w:r w:rsidRPr="00B4653B">
        <w:rPr>
          <w:sz w:val="16"/>
        </w:rPr>
        <w:t xml:space="preserve"> According to CNN, the “playbook” was drawn up by former </w:t>
      </w:r>
      <w:proofErr w:type="spellStart"/>
      <w:r w:rsidRPr="00B4653B">
        <w:rPr>
          <w:sz w:val="16"/>
        </w:rPr>
        <w:t>defence</w:t>
      </w:r>
      <w:proofErr w:type="spellEnd"/>
      <w:r w:rsidRPr="00B4653B">
        <w:rPr>
          <w:sz w:val="16"/>
        </w:rPr>
        <w:t xml:space="preserv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B4653B">
        <w:rPr>
          <w:sz w:val="12"/>
        </w:rPr>
        <w:t>¶</w:t>
      </w:r>
      <w:r w:rsidRPr="00B4653B">
        <w:rPr>
          <w:sz w:val="16"/>
        </w:rPr>
        <w:t xml:space="preserve"> However, having deliberately ignited one of the most dangerous flashpoints in Asia, </w:t>
      </w:r>
      <w:r w:rsidRPr="00B4653B">
        <w:rPr>
          <w:u w:val="single"/>
        </w:rPr>
        <w:t>there are no signs that</w:t>
      </w:r>
      <w:r w:rsidRPr="00B4653B">
        <w:rPr>
          <w:sz w:val="16"/>
        </w:rPr>
        <w:t xml:space="preserve"> the </w:t>
      </w:r>
      <w:r w:rsidRPr="00B4653B">
        <w:rPr>
          <w:u w:val="single"/>
        </w:rPr>
        <w:t>Obama</w:t>
      </w:r>
      <w:r w:rsidRPr="00B4653B">
        <w:rPr>
          <w:sz w:val="16"/>
        </w:rPr>
        <w:t xml:space="preserve"> administration </w:t>
      </w:r>
      <w:r w:rsidRPr="00B4653B">
        <w:rPr>
          <w:u w:val="single"/>
        </w:rPr>
        <w:t>is backing off</w:t>
      </w:r>
      <w:r w:rsidRPr="00B4653B">
        <w:rPr>
          <w:sz w:val="16"/>
        </w:rPr>
        <w:t xml:space="preserve">. Indeed, on Wednesday, </w:t>
      </w:r>
      <w:proofErr w:type="spellStart"/>
      <w:r w:rsidRPr="00B4653B">
        <w:rPr>
          <w:sz w:val="16"/>
        </w:rPr>
        <w:t>Defence</w:t>
      </w:r>
      <w:proofErr w:type="spellEnd"/>
      <w:r w:rsidRPr="00B4653B">
        <w:rPr>
          <w:sz w:val="16"/>
        </w:rPr>
        <w:t xml:space="preserve"> Secretary Hagel </w:t>
      </w:r>
      <w:proofErr w:type="spellStart"/>
      <w:r w:rsidRPr="00B4653B">
        <w:rPr>
          <w:sz w:val="16"/>
        </w:rPr>
        <w:t>emphasised</w:t>
      </w:r>
      <w:proofErr w:type="spellEnd"/>
      <w:r w:rsidRPr="00B4653B">
        <w:rPr>
          <w:sz w:val="16"/>
        </w:rPr>
        <w:t xml:space="preserve"> the military threat posed by North Korea, declaring that it presented “a real and clear danger”. The choice of words was deliberate and menacing—an echo of the phrase “a clear and present danger” used to justify past US wars of aggression.</w:t>
      </w:r>
      <w:r w:rsidRPr="00B4653B">
        <w:rPr>
          <w:sz w:val="12"/>
        </w:rPr>
        <w:t>¶</w:t>
      </w:r>
      <w:r w:rsidRPr="00B4653B">
        <w:rPr>
          <w:sz w:val="16"/>
        </w:rPr>
        <w:t xml:space="preserve"> </w:t>
      </w:r>
      <w:proofErr w:type="gramStart"/>
      <w:r w:rsidRPr="00B4653B">
        <w:rPr>
          <w:sz w:val="16"/>
        </w:rPr>
        <w:t>The</w:t>
      </w:r>
      <w:proofErr w:type="gramEnd"/>
      <w:r w:rsidRPr="00B4653B">
        <w:rPr>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w:t>
      </w:r>
      <w:proofErr w:type="spellStart"/>
      <w:r w:rsidRPr="00B4653B">
        <w:rPr>
          <w:sz w:val="16"/>
        </w:rPr>
        <w:t>labour</w:t>
      </w:r>
      <w:proofErr w:type="spellEnd"/>
      <w:r w:rsidRPr="00B4653B">
        <w:rPr>
          <w:sz w:val="16"/>
        </w:rPr>
        <w:t xml:space="preserve"> platform for global corporations.</w:t>
      </w:r>
      <w:r w:rsidRPr="00B4653B">
        <w:rPr>
          <w:sz w:val="12"/>
        </w:rPr>
        <w:t>¶</w:t>
      </w:r>
      <w:r w:rsidRPr="00B4653B">
        <w:rPr>
          <w:sz w:val="16"/>
        </w:rPr>
        <w:t xml:space="preserve"> As the present standoff shows, Pyongyang’s acquisition of a few crude nuclear weapons has in no way enhanced its </w:t>
      </w:r>
      <w:proofErr w:type="spellStart"/>
      <w:r w:rsidRPr="00B4653B">
        <w:rPr>
          <w:sz w:val="16"/>
        </w:rPr>
        <w:t>defence</w:t>
      </w:r>
      <w:proofErr w:type="spellEnd"/>
      <w:r w:rsidRPr="00B4653B">
        <w:rPr>
          <w:sz w:val="16"/>
        </w:rPr>
        <w:t xml:space="preserv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B4653B">
        <w:rPr>
          <w:sz w:val="12"/>
        </w:rPr>
        <w:t>¶</w:t>
      </w:r>
      <w:r w:rsidRPr="00B4653B">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B4653B">
        <w:rPr>
          <w:sz w:val="12"/>
        </w:rPr>
        <w:t>¶</w:t>
      </w:r>
      <w:r w:rsidRPr="00B4653B">
        <w:rPr>
          <w:sz w:val="16"/>
        </w:rPr>
        <w:t xml:space="preserve"> Commentators in the international media speculate endlessly on the reasons for the North Korean regime’s </w:t>
      </w:r>
      <w:proofErr w:type="spellStart"/>
      <w:r w:rsidRPr="00B4653B">
        <w:rPr>
          <w:sz w:val="16"/>
        </w:rPr>
        <w:t>behaviour</w:t>
      </w:r>
      <w:proofErr w:type="spellEnd"/>
      <w:r w:rsidRPr="00B4653B">
        <w:rPr>
          <w:sz w:val="16"/>
        </w:rPr>
        <w:t>.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B4653B">
        <w:rPr>
          <w:sz w:val="12"/>
        </w:rPr>
        <w:t>¶</w:t>
      </w:r>
      <w:r w:rsidRPr="00B4653B">
        <w:rPr>
          <w:sz w:val="16"/>
        </w:rPr>
        <w:t xml:space="preserve"> Obama’s North Korea “playbook” is just one aspect of his so-called “pivot to Asia”—a comprehensive diplomatic, economic and military strategy aimed at ensuring the continued US domination of Asia. </w:t>
      </w:r>
      <w:r w:rsidRPr="005B0CD1">
        <w:rPr>
          <w:highlight w:val="yellow"/>
          <w:u w:val="single"/>
        </w:rPr>
        <w:t>The US has stirred up flashpoints</w:t>
      </w:r>
      <w:r w:rsidRPr="00B4653B">
        <w:rPr>
          <w:u w:val="single"/>
        </w:rPr>
        <w:t xml:space="preserve"> throughout the region and </w:t>
      </w:r>
      <w:r w:rsidRPr="005B0CD1">
        <w:rPr>
          <w:highlight w:val="yellow"/>
          <w:u w:val="single"/>
        </w:rPr>
        <w:t>created new ones, such as the conflict</w:t>
      </w:r>
      <w:r w:rsidRPr="00B4653B">
        <w:rPr>
          <w:u w:val="single"/>
        </w:rPr>
        <w:t xml:space="preserve"> between Japan and China </w:t>
      </w:r>
      <w:r w:rsidRPr="005B0CD1">
        <w:rPr>
          <w:highlight w:val="yellow"/>
          <w:u w:val="single"/>
        </w:rPr>
        <w:t>over the</w:t>
      </w:r>
      <w:r w:rsidRPr="00B4653B">
        <w:rPr>
          <w:u w:val="single"/>
        </w:rPr>
        <w:t xml:space="preserve"> disputed </w:t>
      </w:r>
      <w:proofErr w:type="spellStart"/>
      <w:r w:rsidRPr="005B0CD1">
        <w:rPr>
          <w:highlight w:val="yellow"/>
          <w:u w:val="single"/>
        </w:rPr>
        <w:t>Senkaku</w:t>
      </w:r>
      <w:proofErr w:type="spellEnd"/>
      <w:r w:rsidRPr="00B4653B">
        <w:rPr>
          <w:u w:val="single"/>
        </w:rPr>
        <w:t>/</w:t>
      </w:r>
      <w:proofErr w:type="spellStart"/>
      <w:r w:rsidRPr="00B4653B">
        <w:rPr>
          <w:u w:val="single"/>
        </w:rPr>
        <w:t>Diaoyu</w:t>
      </w:r>
      <w:proofErr w:type="spellEnd"/>
      <w:r w:rsidRPr="00B4653B">
        <w:rPr>
          <w:u w:val="single"/>
        </w:rPr>
        <w:t xml:space="preserve"> </w:t>
      </w:r>
      <w:r w:rsidRPr="005B0CD1">
        <w:rPr>
          <w:highlight w:val="yellow"/>
          <w:u w:val="single"/>
        </w:rPr>
        <w:t>islands</w:t>
      </w:r>
      <w:r w:rsidRPr="00B4653B">
        <w:rPr>
          <w:sz w:val="16"/>
        </w:rPr>
        <w:t xml:space="preserve"> in the East China Sea. Obama’s chief target is not economically bankrupt North Korea, but its ally China, which Washington regards as a dangerous potential rival. Driven by the deepening global economic crisis, </w:t>
      </w:r>
      <w:r w:rsidRPr="00B4653B">
        <w:rPr>
          <w:u w:val="single"/>
        </w:rPr>
        <w:t>US imperialism is using its military might to assert its hegemony over Asia and the entire planet</w:t>
      </w:r>
      <w:r w:rsidRPr="00B4653B">
        <w:rPr>
          <w:sz w:val="16"/>
        </w:rPr>
        <w:t>.</w:t>
      </w:r>
      <w:r w:rsidRPr="00B4653B">
        <w:rPr>
          <w:sz w:val="12"/>
        </w:rPr>
        <w:t>¶</w:t>
      </w:r>
      <w:r w:rsidRPr="00B4653B">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B4653B">
        <w:rPr>
          <w:sz w:val="12"/>
        </w:rPr>
        <w:t>¶</w:t>
      </w:r>
      <w:r w:rsidRPr="00B4653B">
        <w:rPr>
          <w:sz w:val="16"/>
        </w:rPr>
        <w:t xml:space="preserve"> </w:t>
      </w:r>
      <w:proofErr w:type="gramStart"/>
      <w:r w:rsidRPr="00B4653B">
        <w:rPr>
          <w:u w:val="single"/>
        </w:rPr>
        <w:t>The</w:t>
      </w:r>
      <w:proofErr w:type="gramEnd"/>
      <w:r w:rsidRPr="00B4653B">
        <w:rPr>
          <w:u w:val="single"/>
        </w:rPr>
        <w:t xml:space="preserve"> </w:t>
      </w:r>
      <w:r w:rsidRPr="005B0CD1">
        <w:rPr>
          <w:highlight w:val="yellow"/>
          <w:u w:val="single"/>
        </w:rPr>
        <w:t>ratcheting-up of tensions</w:t>
      </w:r>
      <w:r w:rsidRPr="00B4653B">
        <w:rPr>
          <w:u w:val="single"/>
        </w:rPr>
        <w:t xml:space="preserve"> over North Korea </w:t>
      </w:r>
      <w:r w:rsidRPr="005B0CD1">
        <w:rPr>
          <w:highlight w:val="yellow"/>
          <w:u w:val="single"/>
        </w:rPr>
        <w:t>places enormous pressures on China</w:t>
      </w:r>
      <w:r w:rsidRPr="00B4653B">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B4653B">
        <w:rPr>
          <w:sz w:val="12"/>
        </w:rPr>
        <w:t>¶</w:t>
      </w:r>
      <w:r w:rsidRPr="00B4653B">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5B0CD1">
        <w:rPr>
          <w:highlight w:val="yellow"/>
          <w:u w:val="single"/>
        </w:rPr>
        <w:t>its provocations</w:t>
      </w:r>
      <w:r w:rsidRPr="00B4653B">
        <w:rPr>
          <w:u w:val="single"/>
        </w:rPr>
        <w:t xml:space="preserve"> always </w:t>
      </w:r>
      <w:r w:rsidRPr="005B0CD1">
        <w:rPr>
          <w:highlight w:val="yellow"/>
          <w:u w:val="single"/>
        </w:rPr>
        <w:t>run the risk of escalating dangerously out of control</w:t>
      </w:r>
      <w:r w:rsidRPr="005B0CD1">
        <w:rPr>
          <w:sz w:val="16"/>
          <w:highlight w:val="yellow"/>
        </w:rPr>
        <w:t>.</w:t>
      </w:r>
      <w:r w:rsidRPr="00B4653B">
        <w:rPr>
          <w:sz w:val="16"/>
        </w:rPr>
        <w:t xml:space="preserve"> Undoubtedly, Obama’s “playbook” for war in Asia contains many more steps beyond the handful leaked to the media. </w:t>
      </w:r>
      <w:r w:rsidRPr="00B4653B">
        <w:rPr>
          <w:u w:val="single"/>
        </w:rPr>
        <w:t>The Pentagon plans for</w:t>
      </w:r>
      <w:r w:rsidRPr="00B4653B">
        <w:rPr>
          <w:sz w:val="16"/>
        </w:rPr>
        <w:t xml:space="preserve"> all eventualities, including the possibility that a Korean crisis could bring the US and China head to head </w:t>
      </w:r>
      <w:r w:rsidRPr="005B0CD1">
        <w:rPr>
          <w:rStyle w:val="StyleBoldUnderline"/>
          <w:highlight w:val="yellow"/>
        </w:rPr>
        <w:t>in a</w:t>
      </w:r>
      <w:r w:rsidRPr="00B4653B">
        <w:rPr>
          <w:sz w:val="16"/>
        </w:rPr>
        <w:t xml:space="preserve"> catastrophic </w:t>
      </w:r>
      <w:r w:rsidRPr="005B0CD1">
        <w:rPr>
          <w:rStyle w:val="Emphasis"/>
          <w:highlight w:val="yellow"/>
        </w:rPr>
        <w:t>nuclear conflict</w:t>
      </w:r>
      <w:r w:rsidRPr="00B4653B">
        <w:rPr>
          <w:sz w:val="16"/>
        </w:rPr>
        <w:t>.</w:t>
      </w:r>
    </w:p>
    <w:p w:rsidR="004F521E" w:rsidRPr="00DE7669" w:rsidRDefault="004F521E" w:rsidP="004F521E"/>
    <w:p w:rsidR="004F521E" w:rsidRDefault="00CA055F" w:rsidP="004F521E">
      <w:pPr>
        <w:pStyle w:val="Heading4"/>
      </w:pPr>
      <w:r>
        <w:t>Illegal a</w:t>
      </w:r>
      <w:r w:rsidR="004F521E">
        <w:t>rms sales increase the probability of regional conflict and leads to US-Russia-China escalation</w:t>
      </w:r>
    </w:p>
    <w:p w:rsidR="004F521E" w:rsidRPr="00E5793F" w:rsidRDefault="004F521E" w:rsidP="004F521E">
      <w:proofErr w:type="spellStart"/>
      <w:r w:rsidRPr="00E5793F">
        <w:rPr>
          <w:rStyle w:val="Heading4Char"/>
        </w:rPr>
        <w:t>Klare</w:t>
      </w:r>
      <w:proofErr w:type="spellEnd"/>
      <w:r w:rsidRPr="00E5793F">
        <w:rPr>
          <w:rStyle w:val="Heading4Char"/>
        </w:rPr>
        <w:t xml:space="preserve"> 13</w:t>
      </w:r>
      <w:r w:rsidRPr="00E5793F">
        <w:t xml:space="preserve"> (Michael </w:t>
      </w:r>
      <w:proofErr w:type="spellStart"/>
      <w:r w:rsidRPr="00E5793F">
        <w:t>Klare</w:t>
      </w:r>
      <w:proofErr w:type="spellEnd"/>
      <w:r w:rsidRPr="00E5793F">
        <w:t xml:space="preserve"> is a professor of peace and world security studies at Hampshire College The Booming Global Arms Trade Is Creating a New Cold War http://www.motherjones.com/politics/2013/05/global-arms-trade-new-cold-war)</w:t>
      </w:r>
    </w:p>
    <w:p w:rsidR="004F521E" w:rsidRPr="00E5793F" w:rsidRDefault="004F521E" w:rsidP="004F521E"/>
    <w:p w:rsidR="004F521E" w:rsidRPr="002436C9" w:rsidRDefault="004F521E" w:rsidP="004F521E">
      <w:pPr>
        <w:rPr>
          <w:sz w:val="16"/>
        </w:rPr>
      </w:pPr>
      <w:r w:rsidRPr="002436C9">
        <w:rPr>
          <w:sz w:val="16"/>
        </w:rPr>
        <w:t xml:space="preserve">These are just some examples of </w:t>
      </w:r>
      <w:r w:rsidRPr="00E5793F">
        <w:rPr>
          <w:rStyle w:val="StyleBoldUnderline"/>
        </w:rPr>
        <w:t xml:space="preserve">recent </w:t>
      </w:r>
      <w:r w:rsidRPr="005B0CD1">
        <w:rPr>
          <w:rStyle w:val="StyleBoldUnderline"/>
          <w:highlight w:val="yellow"/>
        </w:rPr>
        <w:t>arms deal</w:t>
      </w:r>
      <w:r w:rsidRPr="005B0CD1">
        <w:rPr>
          <w:sz w:val="16"/>
          <w:highlight w:val="yellow"/>
        </w:rPr>
        <w:t>s</w:t>
      </w:r>
      <w:r w:rsidRPr="002436C9">
        <w:rPr>
          <w:sz w:val="16"/>
        </w:rPr>
        <w:t xml:space="preserve"> (or ones under discussion) that </w:t>
      </w:r>
      <w:r w:rsidRPr="005B0CD1">
        <w:rPr>
          <w:rStyle w:val="StyleBoldUnderline"/>
          <w:highlight w:val="yellow"/>
        </w:rPr>
        <w:t>suggest a fresh willingness</w:t>
      </w:r>
      <w:r w:rsidRPr="002436C9">
        <w:rPr>
          <w:sz w:val="16"/>
        </w:rPr>
        <w:t xml:space="preserve"> on the part of the major powers </w:t>
      </w:r>
      <w:r w:rsidRPr="005B0CD1">
        <w:rPr>
          <w:rStyle w:val="StyleBoldUnderline"/>
          <w:highlight w:val="yellow"/>
        </w:rPr>
        <w:t xml:space="preserve">to use weapons transfers as </w:t>
      </w:r>
      <w:r w:rsidRPr="005B0CD1">
        <w:rPr>
          <w:rStyle w:val="Emphasis"/>
          <w:highlight w:val="yellow"/>
        </w:rPr>
        <w:t>instruments of geopolitical intrusion</w:t>
      </w:r>
      <w:r w:rsidRPr="005B0CD1">
        <w:rPr>
          <w:rStyle w:val="StyleBoldUnderline"/>
          <w:highlight w:val="yellow"/>
        </w:rPr>
        <w:t xml:space="preserve"> and </w:t>
      </w:r>
      <w:r w:rsidRPr="005B0CD1">
        <w:rPr>
          <w:rStyle w:val="Emphasis"/>
          <w:highlight w:val="yellow"/>
        </w:rPr>
        <w:t>competition</w:t>
      </w:r>
      <w:r w:rsidRPr="002436C9">
        <w:rPr>
          <w:sz w:val="16"/>
        </w:rPr>
        <w:t xml:space="preserve">. </w:t>
      </w:r>
      <w:r w:rsidRPr="00E5793F">
        <w:rPr>
          <w:rStyle w:val="StyleBoldUnderline"/>
        </w:rPr>
        <w:t xml:space="preserve">The reappearance of </w:t>
      </w:r>
      <w:r w:rsidRPr="005B0CD1">
        <w:rPr>
          <w:rStyle w:val="StyleBoldUnderline"/>
          <w:highlight w:val="yellow"/>
        </w:rPr>
        <w:t>such behavior suggests</w:t>
      </w:r>
      <w:r w:rsidRPr="00E5793F">
        <w:rPr>
          <w:rStyle w:val="StyleBoldUnderline"/>
        </w:rPr>
        <w:t xml:space="preserve"> a troubling resurgence of</w:t>
      </w:r>
      <w:r w:rsidRPr="002436C9">
        <w:rPr>
          <w:sz w:val="16"/>
        </w:rPr>
        <w:t xml:space="preserve"> </w:t>
      </w:r>
      <w:r w:rsidRPr="005B0CD1">
        <w:rPr>
          <w:rStyle w:val="Emphasis"/>
          <w:highlight w:val="yellow"/>
        </w:rPr>
        <w:t>Cold War-like rivalries</w:t>
      </w:r>
      <w:r w:rsidRPr="002436C9">
        <w:rPr>
          <w:sz w:val="16"/>
        </w:rPr>
        <w:t xml:space="preserve">. Even if senior leaders in </w:t>
      </w:r>
      <w:r w:rsidRPr="005B0CD1">
        <w:rPr>
          <w:rStyle w:val="StyleBoldUnderline"/>
          <w:highlight w:val="yellow"/>
        </w:rPr>
        <w:t>Washington, Moscow, and Beijing</w:t>
      </w:r>
      <w:r w:rsidRPr="002436C9">
        <w:rPr>
          <w:sz w:val="16"/>
        </w:rPr>
        <w:t xml:space="preserve"> are not talking about resurrecting some twenty-first-century version of the Cold War, </w:t>
      </w:r>
      <w:r w:rsidRPr="00E5793F">
        <w:rPr>
          <w:rStyle w:val="StyleBoldUnderline"/>
        </w:rPr>
        <w:t>anyone with a sense of history can see</w:t>
      </w:r>
      <w:r w:rsidRPr="002436C9">
        <w:rPr>
          <w:sz w:val="16"/>
        </w:rPr>
        <w:t xml:space="preserve"> that </w:t>
      </w:r>
      <w:r w:rsidRPr="00B4653B">
        <w:rPr>
          <w:rStyle w:val="StyleBoldUnderline"/>
        </w:rPr>
        <w:t>they</w:t>
      </w:r>
      <w:r w:rsidRPr="005B0CD1">
        <w:rPr>
          <w:rStyle w:val="StyleBoldUnderline"/>
          <w:highlight w:val="yellow"/>
        </w:rPr>
        <w:t xml:space="preserve"> are headed down a grim</w:t>
      </w:r>
      <w:r w:rsidRPr="002436C9">
        <w:rPr>
          <w:sz w:val="16"/>
        </w:rPr>
        <w:t xml:space="preserve">, well-trodden </w:t>
      </w:r>
      <w:r w:rsidRPr="005B0CD1">
        <w:rPr>
          <w:rStyle w:val="StyleBoldUnderline"/>
          <w:highlight w:val="yellow"/>
        </w:rPr>
        <w:t xml:space="preserve">path toward </w:t>
      </w:r>
      <w:r w:rsidRPr="005B0CD1">
        <w:rPr>
          <w:rStyle w:val="Emphasis"/>
          <w:highlight w:val="yellow"/>
        </w:rPr>
        <w:t>crisis and confrontation</w:t>
      </w:r>
      <w:r w:rsidRPr="002436C9">
        <w:rPr>
          <w:sz w:val="16"/>
        </w:rPr>
        <w:t xml:space="preserve">. What gives this an added touch of irony is that </w:t>
      </w:r>
      <w:r w:rsidRPr="00E5793F">
        <w:rPr>
          <w:rStyle w:val="StyleBoldUnderline"/>
        </w:rPr>
        <w:t>leading arms suppliers and recipients, including the</w:t>
      </w:r>
      <w:r w:rsidRPr="002436C9">
        <w:rPr>
          <w:sz w:val="16"/>
        </w:rPr>
        <w:t xml:space="preserve"> </w:t>
      </w:r>
      <w:r w:rsidRPr="00E5793F">
        <w:rPr>
          <w:rStyle w:val="Emphasis"/>
        </w:rPr>
        <w:t>U</w:t>
      </w:r>
      <w:r w:rsidRPr="002436C9">
        <w:rPr>
          <w:sz w:val="16"/>
        </w:rPr>
        <w:t xml:space="preserve">nited </w:t>
      </w:r>
      <w:r w:rsidRPr="00E5793F">
        <w:rPr>
          <w:rStyle w:val="Emphasis"/>
        </w:rPr>
        <w:t>S</w:t>
      </w:r>
      <w:r w:rsidRPr="002436C9">
        <w:rPr>
          <w:sz w:val="16"/>
        </w:rPr>
        <w:t xml:space="preserve">tates, recently </w:t>
      </w:r>
      <w:hyperlink r:id="rId12" w:tgtFrame="_blank" w:history="1">
        <w:r w:rsidRPr="00E5793F">
          <w:rPr>
            <w:rStyle w:val="StyleBoldUnderline"/>
          </w:rPr>
          <w:t>voted</w:t>
        </w:r>
      </w:hyperlink>
      <w:r w:rsidRPr="00E5793F">
        <w:rPr>
          <w:rStyle w:val="StyleBoldUnderline"/>
        </w:rPr>
        <w:t xml:space="preserve"> </w:t>
      </w:r>
      <w:r w:rsidRPr="002436C9">
        <w:rPr>
          <w:sz w:val="16"/>
        </w:rPr>
        <w:t xml:space="preserve">in the U.N. General Assembly </w:t>
      </w:r>
      <w:r w:rsidRPr="00E5793F">
        <w:rPr>
          <w:rStyle w:val="StyleBoldUnderline"/>
        </w:rPr>
        <w:t xml:space="preserve">to approve the </w:t>
      </w:r>
      <w:hyperlink r:id="rId13" w:tgtFrame="_blank" w:history="1">
        <w:r w:rsidRPr="00E5793F">
          <w:rPr>
            <w:rStyle w:val="StyleBoldUnderline"/>
          </w:rPr>
          <w:t>Arms Trade Treaty</w:t>
        </w:r>
      </w:hyperlink>
      <w:r w:rsidRPr="002436C9">
        <w:rPr>
          <w:sz w:val="16"/>
        </w:rPr>
        <w:t xml:space="preserve"> that was meant to impose significant constraints on the global trade in conventional weapons. Although </w:t>
      </w:r>
      <w:r w:rsidRPr="00E5793F">
        <w:rPr>
          <w:rStyle w:val="StyleBoldUnderline"/>
        </w:rPr>
        <w:t>the treaty has many loopholes, lacks an enforcement mechanism, and will require years to achieve full implementation</w:t>
      </w:r>
      <w:r w:rsidRPr="002436C9">
        <w:rPr>
          <w:sz w:val="16"/>
        </w:rPr>
        <w:t xml:space="preserve">, it represents the first genuine attempt by the international community to place real restraints on weapons sales. "This treaty won't solve the problems of Syria overnight, no treaty could do that, but it will help to prevent future </w:t>
      </w:r>
      <w:proofErr w:type="spellStart"/>
      <w:r w:rsidRPr="002436C9">
        <w:rPr>
          <w:sz w:val="16"/>
        </w:rPr>
        <w:t>Syrias</w:t>
      </w:r>
      <w:proofErr w:type="spellEnd"/>
      <w:r w:rsidRPr="002436C9">
        <w:rPr>
          <w:sz w:val="16"/>
        </w:rPr>
        <w:t xml:space="preserve">," </w:t>
      </w:r>
      <w:hyperlink r:id="rId14" w:tgtFrame="_blank" w:history="1">
        <w:r w:rsidRPr="002436C9">
          <w:rPr>
            <w:rStyle w:val="Hyperlink"/>
            <w:sz w:val="16"/>
          </w:rPr>
          <w:t>said</w:t>
        </w:r>
      </w:hyperlink>
      <w:r w:rsidRPr="002436C9">
        <w:rPr>
          <w:sz w:val="16"/>
        </w:rPr>
        <w:t xml:space="preserve"> Anna MacDonald, the head of arms control for </w:t>
      </w:r>
      <w:hyperlink r:id="rId15" w:tgtFrame="_blank" w:history="1">
        <w:r w:rsidRPr="002436C9">
          <w:rPr>
            <w:rStyle w:val="Hyperlink"/>
            <w:sz w:val="16"/>
          </w:rPr>
          <w:t>Oxfam International</w:t>
        </w:r>
      </w:hyperlink>
      <w:r w:rsidRPr="002436C9">
        <w:rPr>
          <w:sz w:val="16"/>
        </w:rPr>
        <w:t xml:space="preserve"> and an ardent treaty supporter. "It will help to reduce armed violence. It will help to reduce conflict." This may be the hope, but such </w:t>
      </w:r>
      <w:r w:rsidRPr="005B0CD1">
        <w:rPr>
          <w:rStyle w:val="StyleBoldUnderline"/>
          <w:highlight w:val="yellow"/>
        </w:rPr>
        <w:t>expectations will</w:t>
      </w:r>
      <w:r w:rsidRPr="00E5793F">
        <w:rPr>
          <w:rStyle w:val="StyleBoldUnderline"/>
        </w:rPr>
        <w:t xml:space="preserve"> quickly </w:t>
      </w:r>
      <w:r w:rsidRPr="005B0CD1">
        <w:rPr>
          <w:rStyle w:val="StyleBoldUnderline"/>
          <w:highlight w:val="yellow"/>
        </w:rPr>
        <w:t>be crushed</w:t>
      </w:r>
      <w:r w:rsidRPr="00E5793F">
        <w:rPr>
          <w:rStyle w:val="StyleBoldUnderline"/>
        </w:rPr>
        <w:t xml:space="preserve"> </w:t>
      </w:r>
      <w:r w:rsidRPr="005B0CD1">
        <w:rPr>
          <w:rStyle w:val="StyleBoldUnderline"/>
          <w:highlight w:val="yellow"/>
        </w:rPr>
        <w:t xml:space="preserve">if the major weapons suppliers, led by the </w:t>
      </w:r>
      <w:r w:rsidRPr="005B0CD1">
        <w:rPr>
          <w:rStyle w:val="Emphasis"/>
          <w:highlight w:val="yellow"/>
        </w:rPr>
        <w:t>US</w:t>
      </w:r>
      <w:r w:rsidRPr="002436C9">
        <w:rPr>
          <w:sz w:val="16"/>
        </w:rPr>
        <w:t xml:space="preserve"> and Russia, once again </w:t>
      </w:r>
      <w:r w:rsidRPr="00E5793F">
        <w:rPr>
          <w:rStyle w:val="StyleBoldUnderline"/>
        </w:rPr>
        <w:t xml:space="preserve">come to </w:t>
      </w:r>
      <w:r w:rsidRPr="005B0CD1">
        <w:rPr>
          <w:rStyle w:val="StyleBoldUnderline"/>
          <w:highlight w:val="yellow"/>
        </w:rPr>
        <w:t xml:space="preserve">see </w:t>
      </w:r>
      <w:r w:rsidRPr="005B0CD1">
        <w:rPr>
          <w:rStyle w:val="Emphasis"/>
          <w:highlight w:val="yellow"/>
        </w:rPr>
        <w:t>arms sales</w:t>
      </w:r>
      <w:r w:rsidRPr="005B0CD1">
        <w:rPr>
          <w:rStyle w:val="StyleBoldUnderline"/>
          <w:highlight w:val="yellow"/>
        </w:rPr>
        <w:t xml:space="preserve"> as the </w:t>
      </w:r>
      <w:r w:rsidRPr="005B0CD1">
        <w:rPr>
          <w:rStyle w:val="Emphasis"/>
          <w:highlight w:val="yellow"/>
        </w:rPr>
        <w:t>tool of choice</w:t>
      </w:r>
      <w:r w:rsidRPr="005B0CD1">
        <w:rPr>
          <w:rStyle w:val="StyleBoldUnderline"/>
          <w:highlight w:val="yellow"/>
        </w:rPr>
        <w:t xml:space="preserve"> to gain </w:t>
      </w:r>
      <w:r w:rsidRPr="005B0CD1">
        <w:rPr>
          <w:rStyle w:val="Emphasis"/>
          <w:highlight w:val="yellow"/>
        </w:rPr>
        <w:t>geopolitical advantage</w:t>
      </w:r>
      <w:r w:rsidRPr="005B0CD1">
        <w:rPr>
          <w:rStyle w:val="StyleBoldUnderline"/>
          <w:highlight w:val="yellow"/>
        </w:rPr>
        <w:t xml:space="preserve"> in areas of </w:t>
      </w:r>
      <w:r w:rsidRPr="005B0CD1">
        <w:rPr>
          <w:rStyle w:val="Emphasis"/>
          <w:highlight w:val="yellow"/>
        </w:rPr>
        <w:t>strategic importance</w:t>
      </w:r>
      <w:r w:rsidRPr="002436C9">
        <w:rPr>
          <w:sz w:val="16"/>
        </w:rPr>
        <w:t xml:space="preserve">. </w:t>
      </w:r>
      <w:r w:rsidRPr="00E5793F">
        <w:rPr>
          <w:rStyle w:val="StyleBoldUnderline"/>
        </w:rPr>
        <w:t>Far from bringing peace and stability</w:t>
      </w:r>
      <w:r w:rsidRPr="002436C9">
        <w:rPr>
          <w:sz w:val="16"/>
        </w:rPr>
        <w:t>—as the proponents of such transactions invariably claim—</w:t>
      </w:r>
      <w:r w:rsidRPr="005B0CD1">
        <w:rPr>
          <w:rStyle w:val="Emphasis"/>
          <w:highlight w:val="yellow"/>
        </w:rPr>
        <w:t>each new arms deal</w:t>
      </w:r>
      <w:r w:rsidRPr="00E5793F">
        <w:rPr>
          <w:rStyle w:val="StyleBoldUnderline"/>
        </w:rPr>
        <w:t xml:space="preserve"> now </w:t>
      </w:r>
      <w:r w:rsidRPr="005B0CD1">
        <w:rPr>
          <w:rStyle w:val="StyleBoldUnderline"/>
          <w:highlight w:val="yellow"/>
        </w:rPr>
        <w:t xml:space="preserve">holds the possibility of taking us </w:t>
      </w:r>
      <w:r w:rsidRPr="005B0CD1">
        <w:rPr>
          <w:rStyle w:val="Emphasis"/>
          <w:highlight w:val="yellow"/>
        </w:rPr>
        <w:t>another step closer</w:t>
      </w:r>
      <w:r w:rsidRPr="005B0CD1">
        <w:rPr>
          <w:rStyle w:val="StyleBoldUnderline"/>
          <w:highlight w:val="yellow"/>
        </w:rPr>
        <w:t xml:space="preserve"> to a new Cold War with all the </w:t>
      </w:r>
      <w:r w:rsidRPr="005B0CD1">
        <w:rPr>
          <w:rStyle w:val="Emphasis"/>
          <w:highlight w:val="yellow"/>
        </w:rPr>
        <w:t>heightened risks of regional friction</w:t>
      </w:r>
      <w:r w:rsidRPr="005B0CD1">
        <w:rPr>
          <w:rStyle w:val="StyleBoldUnderline"/>
          <w:highlight w:val="yellow"/>
        </w:rPr>
        <w:t xml:space="preserve"> and </w:t>
      </w:r>
      <w:r w:rsidRPr="005B0CD1">
        <w:rPr>
          <w:rStyle w:val="Emphasis"/>
          <w:highlight w:val="yellow"/>
        </w:rPr>
        <w:t>conflict</w:t>
      </w:r>
      <w:r w:rsidRPr="00E5793F">
        <w:rPr>
          <w:rStyle w:val="StyleBoldUnderline"/>
        </w:rPr>
        <w:t xml:space="preserve"> that entails</w:t>
      </w:r>
      <w:r w:rsidRPr="002436C9">
        <w:rPr>
          <w:sz w:val="16"/>
        </w:rPr>
        <w:t>. Are we, in fact, seeing a mindless new example of the old saw: that those who don't learn from history are destined to repeat it?</w:t>
      </w:r>
    </w:p>
    <w:p w:rsidR="004F521E" w:rsidRDefault="004F521E" w:rsidP="004F521E"/>
    <w:p w:rsidR="004F521E" w:rsidRDefault="004F521E" w:rsidP="004F521E">
      <w:pPr>
        <w:rPr>
          <w:b/>
          <w:sz w:val="26"/>
          <w:szCs w:val="26"/>
        </w:rPr>
      </w:pPr>
      <w:r>
        <w:rPr>
          <w:b/>
          <w:sz w:val="26"/>
          <w:szCs w:val="26"/>
        </w:rPr>
        <w:t>US-Russia miscalculation causes extinction</w:t>
      </w:r>
    </w:p>
    <w:p w:rsidR="004F521E" w:rsidRPr="00FC7423" w:rsidRDefault="004F521E" w:rsidP="004F521E">
      <w:pPr>
        <w:rPr>
          <w:rStyle w:val="StyleBoldUnderline"/>
          <w:b w:val="0"/>
          <w:bCs w:val="0"/>
        </w:rPr>
      </w:pPr>
      <w:r>
        <w:rPr>
          <w:b/>
          <w:sz w:val="26"/>
          <w:szCs w:val="26"/>
        </w:rPr>
        <w:t xml:space="preserve">Barrett et al. 1/6 </w:t>
      </w:r>
      <w: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4F521E" w:rsidRDefault="004F521E" w:rsidP="004F521E">
      <w:pPr>
        <w:rPr>
          <w:sz w:val="16"/>
        </w:rPr>
      </w:pPr>
      <w:r w:rsidRPr="005B0CD1">
        <w:rPr>
          <w:rStyle w:val="StyleBoldUnderline"/>
          <w:highlight w:val="yellow"/>
        </w:rPr>
        <w:t>War involving</w:t>
      </w:r>
      <w:r w:rsidRPr="00B870F3">
        <w:rPr>
          <w:rStyle w:val="StyleBoldUnderline"/>
        </w:rPr>
        <w:t xml:space="preserve"> significant fractions of </w:t>
      </w:r>
      <w:r w:rsidRPr="005B0CD1">
        <w:rPr>
          <w:rStyle w:val="StyleBoldUnderline"/>
          <w:highlight w:val="yellow"/>
        </w:rPr>
        <w:t>the U.S. and Russia</w:t>
      </w:r>
      <w:r w:rsidRPr="00B870F3">
        <w:rPr>
          <w:rStyle w:val="StyleBoldUnderline"/>
        </w:rPr>
        <w:t>n nuclear arsenals</w:t>
      </w:r>
      <w:r w:rsidRPr="00EE37A2">
        <w:rPr>
          <w:sz w:val="16"/>
        </w:rPr>
        <w:t xml:space="preserve">, which are by far the largest of any nations, </w:t>
      </w:r>
      <w:r w:rsidRPr="005B0CD1">
        <w:rPr>
          <w:rStyle w:val="StyleBoldUnderline"/>
          <w:highlight w:val="yellow"/>
        </w:rPr>
        <w:t>could have globally catastrophic effects</w:t>
      </w:r>
      <w:r w:rsidRPr="00B870F3">
        <w:rPr>
          <w:rStyle w:val="StyleBoldUnderline"/>
        </w:rPr>
        <w:t xml:space="preserve"> such as severely reducing food production for years</w:t>
      </w:r>
      <w:r w:rsidRPr="00EE37A2">
        <w:rPr>
          <w:sz w:val="16"/>
        </w:rPr>
        <w:t xml:space="preserve">, 1,2,3,4,5,6 potentially </w:t>
      </w:r>
      <w:r w:rsidRPr="005B0CD1">
        <w:rPr>
          <w:rStyle w:val="StyleBoldUnderline"/>
          <w:highlight w:val="yellow"/>
        </w:rPr>
        <w:t>leading to collapse of</w:t>
      </w:r>
      <w:r w:rsidRPr="00B870F3">
        <w:rPr>
          <w:rStyle w:val="StyleBoldUnderline"/>
        </w:rPr>
        <w:t xml:space="preserve"> modern </w:t>
      </w:r>
      <w:r w:rsidRPr="005B0CD1">
        <w:rPr>
          <w:rStyle w:val="StyleBoldUnderline"/>
          <w:highlight w:val="yellow"/>
        </w:rPr>
        <w:t>civilization</w:t>
      </w:r>
      <w:r w:rsidRPr="00B870F3">
        <w:rPr>
          <w:rStyle w:val="StyleBoldUnderline"/>
        </w:rPr>
        <w:t xml:space="preserve"> worldwide </w:t>
      </w:r>
      <w:r w:rsidRPr="005B0CD1">
        <w:rPr>
          <w:rStyle w:val="StyleBoldUnderline"/>
          <w:highlight w:val="yellow"/>
        </w:rPr>
        <w:t>and</w:t>
      </w:r>
      <w:r w:rsidRPr="00B870F3">
        <w:rPr>
          <w:rStyle w:val="StyleBoldUnderline"/>
        </w:rPr>
        <w:t xml:space="preserve"> </w:t>
      </w:r>
      <w:r w:rsidRPr="00B870F3">
        <w:rPr>
          <w:rStyle w:val="Emphasis"/>
        </w:rPr>
        <w:t xml:space="preserve">even </w:t>
      </w:r>
      <w:r w:rsidRPr="00EA3F6F">
        <w:rPr>
          <w:rStyle w:val="Emphasis"/>
        </w:rPr>
        <w:t xml:space="preserve">the </w:t>
      </w:r>
      <w:r w:rsidRPr="005B0CD1">
        <w:rPr>
          <w:rStyle w:val="Emphasis"/>
          <w:highlight w:val="yellow"/>
        </w:rPr>
        <w:t xml:space="preserve">extinction </w:t>
      </w:r>
      <w:r w:rsidRPr="00EA3F6F">
        <w:rPr>
          <w:rStyle w:val="Emphasis"/>
        </w:rPr>
        <w:t>of humanity</w:t>
      </w:r>
      <w:r w:rsidRPr="00EE37A2">
        <w:rPr>
          <w:sz w:val="16"/>
        </w:rPr>
        <w:t>. 7</w:t>
      </w:r>
      <w:proofErr w:type="gramStart"/>
      <w:r w:rsidRPr="00EE37A2">
        <w:rPr>
          <w:sz w:val="16"/>
        </w:rPr>
        <w:t>,8,9,10</w:t>
      </w:r>
      <w:proofErr w:type="gramEnd"/>
      <w:r w:rsidRPr="00EE37A2">
        <w:rPr>
          <w:sz w:val="16"/>
        </w:rPr>
        <w:t xml:space="preserve"> </w:t>
      </w:r>
      <w:r w:rsidRPr="005B0CD1">
        <w:rPr>
          <w:rStyle w:val="StyleBoldUnderline"/>
          <w:highlight w:val="yellow"/>
        </w:rPr>
        <w:t>Nuclear war</w:t>
      </w:r>
      <w:r w:rsidRPr="00C83167">
        <w:rPr>
          <w:rStyle w:val="StyleBoldUnderline"/>
        </w:rPr>
        <w:t xml:space="preserve"> between the US and Russia could </w:t>
      </w:r>
      <w:r w:rsidRPr="005B0CD1">
        <w:rPr>
          <w:rStyle w:val="StyleBoldUnderline"/>
          <w:highlight w:val="yellow"/>
        </w:rPr>
        <w:t>occur by</w:t>
      </w:r>
      <w:r w:rsidRPr="00C83167">
        <w:rPr>
          <w:rStyle w:val="StyleBoldUnderline"/>
        </w:rPr>
        <w:t xml:space="preserve"> various routes, including </w:t>
      </w:r>
      <w:r w:rsidRPr="005B0CD1">
        <w:rPr>
          <w:rStyle w:val="StyleBoldUnderline"/>
          <w:highlight w:val="yellow"/>
        </w:rPr>
        <w:t>accidental</w:t>
      </w:r>
      <w:r w:rsidRPr="00C83167">
        <w:rPr>
          <w:rStyle w:val="StyleBoldUnderline"/>
        </w:rPr>
        <w:t xml:space="preserve"> or unauthorized </w:t>
      </w:r>
      <w:r w:rsidRPr="005B0CD1">
        <w:rPr>
          <w:rStyle w:val="StyleBoldUnderline"/>
          <w:highlight w:val="yellow"/>
        </w:rPr>
        <w:t>launch</w:t>
      </w:r>
      <w:r w:rsidRPr="00EE37A2">
        <w:rPr>
          <w:sz w:val="16"/>
        </w:rPr>
        <w:t xml:space="preserve">; deliberate first attack by one nation; </w:t>
      </w:r>
      <w:r w:rsidRPr="005B0CD1">
        <w:rPr>
          <w:rStyle w:val="StyleBoldUnderline"/>
          <w:highlight w:val="yellow"/>
        </w:rPr>
        <w:t>and inadvertent attack</w:t>
      </w:r>
      <w:r w:rsidRPr="00EE37A2">
        <w:rPr>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C83167">
        <w:rPr>
          <w:rStyle w:val="StyleBoldUnderline"/>
        </w:rPr>
        <w:t xml:space="preserve">. </w:t>
      </w:r>
      <w:r w:rsidRPr="005B0CD1">
        <w:rPr>
          <w:rStyle w:val="StyleBoldUnderline"/>
          <w:highlight w:val="yellow"/>
        </w:rPr>
        <w:t xml:space="preserve">In </w:t>
      </w:r>
      <w:r w:rsidRPr="00EA3F6F">
        <w:rPr>
          <w:rStyle w:val="StyleBoldUnderline"/>
        </w:rPr>
        <w:t xml:space="preserve">an </w:t>
      </w:r>
      <w:r w:rsidRPr="005B0CD1">
        <w:rPr>
          <w:rStyle w:val="StyleBoldUnderline"/>
          <w:highlight w:val="yellow"/>
        </w:rPr>
        <w:t>inadvertent attack</w:t>
      </w:r>
      <w:r w:rsidRPr="00C83167">
        <w:rPr>
          <w:rStyle w:val="StyleBoldUnderline"/>
        </w:rPr>
        <w:t xml:space="preserve">, </w:t>
      </w:r>
      <w:r w:rsidRPr="005B0CD1">
        <w:rPr>
          <w:rStyle w:val="StyleBoldUnderline"/>
          <w:highlight w:val="yellow"/>
        </w:rPr>
        <w:t>the</w:t>
      </w:r>
      <w:r w:rsidRPr="00C83167">
        <w:rPr>
          <w:rStyle w:val="StyleBoldUnderline"/>
        </w:rPr>
        <w:t xml:space="preserve"> attacking </w:t>
      </w:r>
      <w:r w:rsidRPr="005B0CD1">
        <w:rPr>
          <w:rStyle w:val="StyleBoldUnderline"/>
          <w:highlight w:val="yellow"/>
        </w:rPr>
        <w:t>nation mistakenly concludes</w:t>
      </w:r>
      <w:r w:rsidRPr="00C83167">
        <w:rPr>
          <w:rStyle w:val="StyleBoldUnderline"/>
        </w:rPr>
        <w:t xml:space="preserve"> that </w:t>
      </w:r>
      <w:r w:rsidRPr="005B0CD1">
        <w:rPr>
          <w:rStyle w:val="StyleBoldUnderline"/>
          <w:highlight w:val="yellow"/>
        </w:rPr>
        <w:t>it is under attack and launches</w:t>
      </w:r>
      <w:r w:rsidRPr="00C83167">
        <w:rPr>
          <w:rStyle w:val="StyleBoldUnderline"/>
        </w:rPr>
        <w:t xml:space="preserve"> nuclear </w:t>
      </w:r>
      <w:r w:rsidRPr="005B0CD1">
        <w:rPr>
          <w:rStyle w:val="StyleBoldUnderline"/>
          <w:highlight w:val="yellow"/>
        </w:rPr>
        <w:t>weapons</w:t>
      </w:r>
      <w:r w:rsidRPr="00C83167">
        <w:rPr>
          <w:rStyle w:val="StyleBoldUnderline"/>
        </w:rPr>
        <w:t xml:space="preserve"> in what it believes is a counterattack</w:t>
      </w:r>
      <w:r w:rsidRPr="00EE37A2">
        <w:rPr>
          <w:sz w:val="16"/>
        </w:rPr>
        <w:t>. 11,12 (</w:t>
      </w:r>
      <w:r w:rsidRPr="005B0CD1">
        <w:rPr>
          <w:rStyle w:val="StyleBoldUnderline"/>
          <w:highlight w:val="yellow"/>
        </w:rPr>
        <w:t>Brinkmanship strategies</w:t>
      </w:r>
      <w:r w:rsidRPr="00C83167">
        <w:rPr>
          <w:rStyle w:val="StyleBoldUnderline"/>
        </w:rPr>
        <w:t xml:space="preserve"> incorporate elements of all of the above, in that they </w:t>
      </w:r>
      <w:r w:rsidRPr="005B0CD1">
        <w:rPr>
          <w:rStyle w:val="StyleBoldUnderline"/>
          <w:highlight w:val="yellow"/>
        </w:rPr>
        <w:t>involve deliberate manipulation of the risk</w:t>
      </w:r>
      <w:r w:rsidRPr="00C83167">
        <w:rPr>
          <w:rStyle w:val="StyleBoldUnderline"/>
        </w:rPr>
        <w:t xml:space="preserve"> of otherwise unauthorized or inadvertent attack </w:t>
      </w:r>
      <w:r w:rsidRPr="005B0CD1">
        <w:rPr>
          <w:rStyle w:val="StyleBoldUnderline"/>
          <w:highlight w:val="yellow"/>
        </w:rPr>
        <w:t>as part of coercive threats that “leave something to chance,”</w:t>
      </w:r>
      <w:r w:rsidRPr="00EE37A2">
        <w:rPr>
          <w:sz w:val="16"/>
        </w:rPr>
        <w:t xml:space="preserve"> i.e., “</w:t>
      </w:r>
      <w:r w:rsidRPr="00C83167">
        <w:rPr>
          <w:rStyle w:val="StyleBoldUnderline"/>
        </w:rPr>
        <w:t>taking steps that raise the risk that the crisis will go out of control and end in a general nuclear exchange.”</w:t>
      </w:r>
      <w:r w:rsidRPr="00EE37A2">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w:t>
      </w:r>
      <w:proofErr w:type="gramStart"/>
      <w:r w:rsidRPr="00EE37A2">
        <w:rPr>
          <w:sz w:val="16"/>
        </w:rPr>
        <w:t>,16,17</w:t>
      </w:r>
      <w:proofErr w:type="gramEnd"/>
      <w:r w:rsidRPr="00EE37A2">
        <w:rPr>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w:t>
      </w:r>
      <w:r w:rsidRPr="00EE37A2">
        <w:rPr>
          <w:sz w:val="16"/>
        </w:rPr>
        <w:lastRenderedPageBreak/>
        <w:t xml:space="preserve">command-and-control capabilities led to both </w:t>
      </w:r>
      <w:proofErr w:type="spellStart"/>
      <w:r w:rsidRPr="00EE37A2">
        <w:rPr>
          <w:sz w:val="16"/>
        </w:rPr>
        <w:t>sides’development</w:t>
      </w:r>
      <w:proofErr w:type="spellEnd"/>
      <w:r w:rsidRPr="00EE37A2">
        <w:rPr>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EE37A2">
        <w:rPr>
          <w:sz w:val="16"/>
        </w:rPr>
        <w:t>,22</w:t>
      </w:r>
      <w:proofErr w:type="gramEnd"/>
      <w:r w:rsidRPr="00EE37A2">
        <w:rPr>
          <w:sz w:val="16"/>
        </w:rPr>
        <w:t xml:space="preserve"> However, it has also been argued that</w:t>
      </w:r>
      <w:r w:rsidRPr="00EE37A2">
        <w:rPr>
          <w:rStyle w:val="StyleBoldUnderline"/>
        </w:rPr>
        <w:t xml:space="preserve"> </w:t>
      </w:r>
      <w:r w:rsidRPr="005B0CD1">
        <w:rPr>
          <w:rStyle w:val="StyleBoldUnderline"/>
          <w:highlight w:val="yellow"/>
        </w:rPr>
        <w:t>inadvertent nuclear war</w:t>
      </w:r>
      <w:r w:rsidRPr="00C83167">
        <w:rPr>
          <w:rStyle w:val="StyleBoldUnderline"/>
        </w:rPr>
        <w:t xml:space="preserve"> between the United States and Russia </w:t>
      </w:r>
      <w:r w:rsidRPr="005B0CD1">
        <w:rPr>
          <w:rStyle w:val="Emphasis"/>
          <w:highlight w:val="yellow"/>
        </w:rPr>
        <w:t>has continued to present a substantial risk</w:t>
      </w:r>
      <w:r w:rsidRPr="00EE37A2">
        <w:rPr>
          <w:sz w:val="16"/>
        </w:rPr>
        <w:t>. 23,24,25,26,27,28,29,30,31,32,</w:t>
      </w:r>
      <w:r w:rsidRPr="007B13B1">
        <w:rPr>
          <w:rStyle w:val="StyleBoldUnderline"/>
        </w:rPr>
        <w:t xml:space="preserve">33 While the United States and Russia are not actively threatening each other with war, </w:t>
      </w:r>
      <w:r w:rsidRPr="005B0CD1">
        <w:rPr>
          <w:rStyle w:val="StyleBoldUnderline"/>
          <w:highlight w:val="yellow"/>
        </w:rPr>
        <w:t>they have remained ready to launch nuclear missiles in response to indications of attack</w:t>
      </w:r>
      <w:r w:rsidRPr="00EE37A2">
        <w:rPr>
          <w:sz w:val="16"/>
        </w:rPr>
        <w:t>. 34</w:t>
      </w:r>
      <w:proofErr w:type="gramStart"/>
      <w:r w:rsidRPr="00EE37A2">
        <w:rPr>
          <w:sz w:val="16"/>
        </w:rPr>
        <w:t>,35,36,37,38</w:t>
      </w:r>
      <w:proofErr w:type="gramEnd"/>
      <w:r w:rsidRPr="00EE37A2">
        <w:rPr>
          <w:sz w:val="16"/>
        </w:rPr>
        <w:t xml:space="preserve"> </w:t>
      </w:r>
      <w:r w:rsidRPr="007B13B1">
        <w:rPr>
          <w:rStyle w:val="StyleBoldUnderline"/>
        </w:rPr>
        <w:t>False indicators of nuclear attack could be caused in several ways</w:t>
      </w:r>
      <w:r w:rsidRPr="00EE37A2">
        <w:rPr>
          <w:sz w:val="16"/>
        </w:rPr>
        <w:t xml:space="preserve">.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w:t>
      </w:r>
      <w:proofErr w:type="gramStart"/>
      <w:r w:rsidRPr="00EE37A2">
        <w:rPr>
          <w:sz w:val="16"/>
        </w:rPr>
        <w:t>43 A variety</w:t>
      </w:r>
      <w:proofErr w:type="gramEnd"/>
      <w:r w:rsidRPr="00EE37A2">
        <w:rPr>
          <w:sz w:val="16"/>
        </w:rPr>
        <w:t xml:space="preserve"> of nuclear terrorism scenarios are possible. 44 Al Qaeda has sought to obtain or construct nuclear weapons and to use them against the United States. 45</w:t>
      </w:r>
      <w:proofErr w:type="gramStart"/>
      <w:r w:rsidRPr="00EE37A2">
        <w:rPr>
          <w:sz w:val="16"/>
        </w:rPr>
        <w:t>,46,47</w:t>
      </w:r>
      <w:proofErr w:type="gramEnd"/>
      <w:r w:rsidRPr="00EE37A2">
        <w:rPr>
          <w:sz w:val="16"/>
        </w:rPr>
        <w:t xml:space="preserve"> Other methods could involve attempts to circumvent nuclear weapon launch control safeguards or exploit holes in their security. 48</w:t>
      </w:r>
      <w:proofErr w:type="gramStart"/>
      <w:r w:rsidRPr="00EE37A2">
        <w:rPr>
          <w:sz w:val="16"/>
        </w:rPr>
        <w:t>,</w:t>
      </w:r>
      <w:r w:rsidRPr="007B13B1">
        <w:rPr>
          <w:rStyle w:val="StyleBoldUnderline"/>
        </w:rPr>
        <w:t>49</w:t>
      </w:r>
      <w:proofErr w:type="gramEnd"/>
      <w:r w:rsidRPr="007B13B1">
        <w:rPr>
          <w:rStyle w:val="StyleBoldUnderline"/>
        </w:rPr>
        <w:t xml:space="preserve"> It has long been argued that </w:t>
      </w:r>
      <w:r w:rsidRPr="005B0CD1">
        <w:rPr>
          <w:rStyle w:val="StyleBoldUnderline"/>
          <w:highlight w:val="yellow"/>
        </w:rPr>
        <w:t xml:space="preserve">the probability of inadvertent nuclear war is </w:t>
      </w:r>
      <w:r w:rsidRPr="00EA3F6F">
        <w:rPr>
          <w:rStyle w:val="StyleBoldUnderline"/>
        </w:rPr>
        <w:t xml:space="preserve">significantly </w:t>
      </w:r>
      <w:r w:rsidRPr="005B0CD1">
        <w:rPr>
          <w:rStyle w:val="StyleBoldUnderline"/>
          <w:highlight w:val="yellow"/>
        </w:rPr>
        <w:t xml:space="preserve">higher during U.S.-Russian crisis </w:t>
      </w:r>
      <w:r w:rsidRPr="00EA3F6F">
        <w:rPr>
          <w:rStyle w:val="StyleBoldUnderline"/>
        </w:rPr>
        <w:t>conditions</w:t>
      </w:r>
      <w:r w:rsidRPr="00EE37A2">
        <w:rPr>
          <w:sz w:val="16"/>
        </w:rPr>
        <w:t xml:space="preserve">, 50,51,52,53 </w:t>
      </w:r>
      <w:r w:rsidRPr="007B13B1">
        <w:rPr>
          <w:rStyle w:val="StyleBoldUnderline"/>
        </w:rPr>
        <w:t>with the Cuban Missile Crisis being a prime historical example of such a crisis</w:t>
      </w:r>
      <w:r w:rsidRPr="00EE37A2">
        <w:rPr>
          <w:sz w:val="16"/>
        </w:rPr>
        <w:t>. 54</w:t>
      </w:r>
      <w:proofErr w:type="gramStart"/>
      <w:r w:rsidRPr="00EE37A2">
        <w:rPr>
          <w:sz w:val="16"/>
        </w:rPr>
        <w:t>,55,56,57,58</w:t>
      </w:r>
      <w:proofErr w:type="gramEnd"/>
      <w:r w:rsidRPr="00EE37A2">
        <w:rPr>
          <w:sz w:val="16"/>
        </w:rPr>
        <w:t xml:space="preserve"> </w:t>
      </w:r>
      <w:r w:rsidRPr="007B13B1">
        <w:rPr>
          <w:rStyle w:val="StyleBoldUnderline"/>
        </w:rPr>
        <w:t xml:space="preserve">It is possible that </w:t>
      </w:r>
      <w:r w:rsidRPr="00B176F9">
        <w:rPr>
          <w:rStyle w:val="StyleBoldUnderline"/>
        </w:rPr>
        <w:t xml:space="preserve">U.S.-Russian </w:t>
      </w:r>
      <w:r w:rsidRPr="005B0CD1">
        <w:rPr>
          <w:rStyle w:val="StyleBoldUnderline"/>
          <w:highlight w:val="yellow"/>
        </w:rPr>
        <w:t xml:space="preserve">relations will significantly deteriorate </w:t>
      </w:r>
      <w:r w:rsidRPr="00EA3F6F">
        <w:rPr>
          <w:rStyle w:val="StyleBoldUnderline"/>
        </w:rPr>
        <w:t xml:space="preserve">in the future, </w:t>
      </w:r>
      <w:r w:rsidRPr="005B0CD1">
        <w:rPr>
          <w:rStyle w:val="StyleBoldUnderline"/>
          <w:highlight w:val="yellow"/>
        </w:rPr>
        <w:t>increasing nuclear tensions</w:t>
      </w:r>
      <w:r w:rsidRPr="00EE37A2">
        <w:rPr>
          <w:sz w:val="16"/>
        </w:rPr>
        <w:t xml:space="preserve">. 59 </w:t>
      </w:r>
      <w:r w:rsidRPr="005B0CD1">
        <w:rPr>
          <w:rStyle w:val="StyleBoldUnderline"/>
          <w:highlight w:val="yellow"/>
        </w:rPr>
        <w:t>There are a variety of ways</w:t>
      </w:r>
      <w:r w:rsidRPr="007B13B1">
        <w:rPr>
          <w:rStyle w:val="StyleBoldUnderline"/>
        </w:rPr>
        <w:t xml:space="preserve"> for </w:t>
      </w:r>
      <w:r w:rsidRPr="005B0CD1">
        <w:rPr>
          <w:rStyle w:val="StyleBoldUnderline"/>
          <w:highlight w:val="yellow"/>
        </w:rPr>
        <w:t>a third party</w:t>
      </w:r>
      <w:r w:rsidRPr="007B13B1">
        <w:rPr>
          <w:rStyle w:val="StyleBoldUnderline"/>
        </w:rPr>
        <w:t xml:space="preserve"> to </w:t>
      </w:r>
      <w:r w:rsidRPr="005B0CD1">
        <w:rPr>
          <w:rStyle w:val="StyleBoldUnderline"/>
          <w:highlight w:val="yellow"/>
        </w:rPr>
        <w:t>raise tensions</w:t>
      </w:r>
      <w:r w:rsidRPr="007B13B1">
        <w:rPr>
          <w:rStyle w:val="StyleBoldUnderline"/>
        </w:rPr>
        <w:t xml:space="preserve"> between the United States and Russia, </w:t>
      </w:r>
      <w:r w:rsidRPr="005B0CD1">
        <w:rPr>
          <w:rStyle w:val="StyleBoldUnderline"/>
          <w:highlight w:val="yellow"/>
        </w:rPr>
        <w:t>making</w:t>
      </w:r>
      <w:r w:rsidRPr="007B13B1">
        <w:rPr>
          <w:rStyle w:val="StyleBoldUnderline"/>
        </w:rPr>
        <w:t xml:space="preserve"> one or </w:t>
      </w:r>
      <w:r w:rsidRPr="005B0CD1">
        <w:rPr>
          <w:rStyle w:val="StyleBoldUnderline"/>
          <w:highlight w:val="yellow"/>
        </w:rPr>
        <w:t xml:space="preserve">both nations </w:t>
      </w:r>
      <w:r w:rsidRPr="00EA3F6F">
        <w:rPr>
          <w:rStyle w:val="StyleBoldUnderline"/>
        </w:rPr>
        <w:t xml:space="preserve">more </w:t>
      </w:r>
      <w:r w:rsidRPr="005B0CD1">
        <w:rPr>
          <w:rStyle w:val="StyleBoldUnderline"/>
          <w:highlight w:val="yellow"/>
        </w:rPr>
        <w:t>likely to misinterpret events as attacks</w:t>
      </w:r>
      <w:r w:rsidRPr="00EE37A2">
        <w:rPr>
          <w:sz w:val="16"/>
        </w:rPr>
        <w:t>. 60,61,62,63</w:t>
      </w:r>
    </w:p>
    <w:p w:rsidR="004F521E" w:rsidRDefault="004F521E" w:rsidP="004F521E">
      <w:pPr>
        <w:rPr>
          <w:sz w:val="16"/>
        </w:rPr>
      </w:pPr>
    </w:p>
    <w:p w:rsidR="004F521E" w:rsidRPr="001B6AB4" w:rsidRDefault="004F521E" w:rsidP="004F521E">
      <w:pPr>
        <w:pStyle w:val="Heading4"/>
      </w:pPr>
      <w:r w:rsidRPr="001B6AB4">
        <w:t>Nuclear conflict with China is an EXISTENTIAL risk – causes nuclear winter</w:t>
      </w:r>
    </w:p>
    <w:p w:rsidR="004F521E" w:rsidRPr="001B6AB4" w:rsidRDefault="004F521E" w:rsidP="004F521E">
      <w:proofErr w:type="spellStart"/>
      <w:r w:rsidRPr="001B6AB4">
        <w:rPr>
          <w:rStyle w:val="StyleStyleBold12pt"/>
        </w:rPr>
        <w:t>Wittner</w:t>
      </w:r>
      <w:proofErr w:type="spellEnd"/>
      <w:r w:rsidRPr="001B6AB4">
        <w:rPr>
          <w:rStyle w:val="StyleStyleBold12pt"/>
        </w:rPr>
        <w:t xml:space="preserve"> 11</w:t>
      </w:r>
      <w:r w:rsidRPr="001B6AB4">
        <w:t xml:space="preserve"> (11/30/11 Dr. Lawrence, Prof of History Emeritus at SUNY Albany, “Is a Nuclear War with China Possible?”) </w:t>
      </w:r>
    </w:p>
    <w:p w:rsidR="004F521E" w:rsidRPr="002436C9" w:rsidRDefault="004F521E" w:rsidP="004F521E">
      <w:pPr>
        <w:rPr>
          <w:sz w:val="16"/>
        </w:rPr>
      </w:pPr>
      <w:r w:rsidRPr="002436C9">
        <w:rPr>
          <w:sz w:val="16"/>
        </w:rPr>
        <w:t xml:space="preserve">But what would that "victory" entail? </w:t>
      </w:r>
      <w:r w:rsidRPr="005B0CD1">
        <w:rPr>
          <w:rStyle w:val="StyleBoldUnderline"/>
          <w:highlight w:val="yellow"/>
        </w:rPr>
        <w:t>An attack with</w:t>
      </w:r>
      <w:r w:rsidRPr="001B6AB4">
        <w:rPr>
          <w:rStyle w:val="StyleBoldUnderline"/>
        </w:rPr>
        <w:t xml:space="preserve"> these </w:t>
      </w:r>
      <w:r w:rsidRPr="005B0CD1">
        <w:rPr>
          <w:rStyle w:val="StyleBoldUnderline"/>
          <w:highlight w:val="yellow"/>
        </w:rPr>
        <w:t>Chinese nuclear weapons would immediately slaughter</w:t>
      </w:r>
      <w:r w:rsidRPr="001B6AB4">
        <w:rPr>
          <w:rStyle w:val="StyleBoldUnderline"/>
        </w:rPr>
        <w:t xml:space="preserve"> at least </w:t>
      </w:r>
      <w:r w:rsidRPr="005B0CD1">
        <w:rPr>
          <w:rStyle w:val="StyleBoldUnderline"/>
          <w:highlight w:val="yellow"/>
        </w:rPr>
        <w:t>10 million Americans</w:t>
      </w:r>
      <w:r w:rsidRPr="001B6AB4">
        <w:rPr>
          <w:rStyle w:val="StyleBoldUnderline"/>
        </w:rPr>
        <w:t xml:space="preserve"> in a great storm of blast and fire,</w:t>
      </w:r>
      <w:r w:rsidRPr="002436C9">
        <w:rPr>
          <w:sz w:val="16"/>
        </w:rPr>
        <w:t xml:space="preserve"> </w:t>
      </w:r>
      <w:r w:rsidRPr="005B0CD1">
        <w:rPr>
          <w:rStyle w:val="StyleBoldUnderline"/>
          <w:highlight w:val="yellow"/>
        </w:rPr>
        <w:t>while leaving many more dying horribly of</w:t>
      </w:r>
      <w:r w:rsidRPr="001B6AB4">
        <w:rPr>
          <w:rStyle w:val="StyleBoldUnderline"/>
        </w:rPr>
        <w:t xml:space="preserve"> sickness and </w:t>
      </w:r>
      <w:r w:rsidRPr="005B0CD1">
        <w:rPr>
          <w:rStyle w:val="StyleBoldUnderline"/>
          <w:highlight w:val="yellow"/>
        </w:rPr>
        <w:t>radiation</w:t>
      </w:r>
      <w:r w:rsidRPr="001B6AB4">
        <w:rPr>
          <w:rStyle w:val="StyleBoldUnderline"/>
        </w:rPr>
        <w:t xml:space="preserve"> poisoning. </w:t>
      </w:r>
      <w:r w:rsidRPr="005B0CD1">
        <w:rPr>
          <w:rStyle w:val="StyleBoldUnderline"/>
          <w:highlight w:val="yellow"/>
        </w:rPr>
        <w:t>The Chinese death toll</w:t>
      </w:r>
      <w:r w:rsidRPr="001B6AB4">
        <w:rPr>
          <w:rStyle w:val="StyleBoldUnderline"/>
        </w:rPr>
        <w:t xml:space="preserve"> in a nuclear war </w:t>
      </w:r>
      <w:r w:rsidRPr="005B0CD1">
        <w:rPr>
          <w:rStyle w:val="StyleBoldUnderline"/>
          <w:highlight w:val="yellow"/>
        </w:rPr>
        <w:t>would be</w:t>
      </w:r>
      <w:r w:rsidRPr="001B6AB4">
        <w:rPr>
          <w:rStyle w:val="StyleBoldUnderline"/>
        </w:rPr>
        <w:t xml:space="preserve"> far </w:t>
      </w:r>
      <w:r w:rsidRPr="005B0CD1">
        <w:rPr>
          <w:rStyle w:val="StyleBoldUnderline"/>
          <w:highlight w:val="yellow"/>
        </w:rPr>
        <w:t>higher</w:t>
      </w:r>
      <w:r w:rsidRPr="002436C9">
        <w:rPr>
          <w:sz w:val="16"/>
        </w:rPr>
        <w:t xml:space="preserve">. Both nations would be reduced to smoldering, radioactive wastelands. Also, </w:t>
      </w:r>
      <w:r w:rsidRPr="005B0CD1">
        <w:rPr>
          <w:rStyle w:val="StyleBoldUnderline"/>
          <w:highlight w:val="yellow"/>
        </w:rPr>
        <w:t>radioactive debris</w:t>
      </w:r>
      <w:r w:rsidRPr="001B6AB4">
        <w:rPr>
          <w:rStyle w:val="StyleBoldUnderline"/>
        </w:rPr>
        <w:t xml:space="preserve"> </w:t>
      </w:r>
      <w:r w:rsidRPr="005B0CD1">
        <w:rPr>
          <w:rStyle w:val="StyleBoldUnderline"/>
          <w:highlight w:val="yellow"/>
        </w:rPr>
        <w:t>sent aloft by the nuclear explosions would blot out the sun and bring on a "nuclear winter" around the globe</w:t>
      </w:r>
      <w:r w:rsidRPr="002436C9">
        <w:rPr>
          <w:sz w:val="16"/>
        </w:rPr>
        <w:t xml:space="preserve"> -- </w:t>
      </w:r>
      <w:r w:rsidRPr="005B0CD1">
        <w:rPr>
          <w:rStyle w:val="StyleBoldUnderline"/>
          <w:highlight w:val="yellow"/>
        </w:rPr>
        <w:t>destroying agriculture</w:t>
      </w:r>
      <w:r w:rsidRPr="001B6AB4">
        <w:rPr>
          <w:rStyle w:val="StyleBoldUnderline"/>
        </w:rPr>
        <w:t xml:space="preserve">, creating worldwide </w:t>
      </w:r>
      <w:r w:rsidRPr="005B0CD1">
        <w:rPr>
          <w:rStyle w:val="StyleBoldUnderline"/>
          <w:highlight w:val="yellow"/>
        </w:rPr>
        <w:t>famine, and generating</w:t>
      </w:r>
      <w:r w:rsidRPr="001B6AB4">
        <w:rPr>
          <w:rStyle w:val="StyleBoldUnderline"/>
        </w:rPr>
        <w:t xml:space="preserve"> chaos and </w:t>
      </w:r>
      <w:r w:rsidRPr="005B0CD1">
        <w:rPr>
          <w:rStyle w:val="StyleBoldUnderline"/>
          <w:highlight w:val="yellow"/>
        </w:rPr>
        <w:t>destruction</w:t>
      </w:r>
      <w:r w:rsidRPr="002436C9">
        <w:rPr>
          <w:sz w:val="16"/>
        </w:rPr>
        <w:t>. Moreover, in another decade the extent of this catastrophe would be far worse. The Chinese government is currently expanding its nuclear arsenal, and by the year 2020 it is </w:t>
      </w:r>
      <w:hyperlink r:id="rId16" w:tgtFrame="_hplink" w:history="1">
        <w:r w:rsidRPr="002436C9">
          <w:rPr>
            <w:sz w:val="16"/>
          </w:rPr>
          <w:t>expected</w:t>
        </w:r>
      </w:hyperlink>
      <w:r w:rsidRPr="002436C9">
        <w:rPr>
          <w:sz w:val="16"/>
        </w:rPr>
        <w:t> to more than double its number of nuclear weapons that can hit the United States. The U.S. government, in turn, has </w:t>
      </w:r>
      <w:hyperlink r:id="rId17" w:tgtFrame="_hplink" w:history="1">
        <w:r w:rsidRPr="002436C9">
          <w:rPr>
            <w:sz w:val="16"/>
          </w:rPr>
          <w:t>plans</w:t>
        </w:r>
      </w:hyperlink>
      <w:r w:rsidRPr="002436C9">
        <w:rPr>
          <w:sz w:val="16"/>
        </w:rPr>
        <w:t xml:space="preserve"> to spend hundreds of billions of dollars "modernizing" its nuclear weapons and nuclear production facilities over the next decade. </w:t>
      </w:r>
    </w:p>
    <w:p w:rsidR="004F521E" w:rsidRPr="00EE37A2" w:rsidRDefault="004F521E" w:rsidP="004F521E">
      <w:pPr>
        <w:rPr>
          <w:sz w:val="16"/>
        </w:rPr>
      </w:pPr>
    </w:p>
    <w:p w:rsidR="004F521E" w:rsidRDefault="004F521E" w:rsidP="004F521E"/>
    <w:p w:rsidR="004F521E" w:rsidRDefault="004F521E" w:rsidP="004F521E"/>
    <w:p w:rsidR="004F521E" w:rsidRPr="00B4653B" w:rsidRDefault="00CA055F" w:rsidP="004F521E">
      <w:pPr>
        <w:pStyle w:val="Heading4"/>
        <w:rPr>
          <w:rStyle w:val="StyleStyleBold12pt"/>
          <w:b/>
          <w:bCs/>
          <w:sz w:val="24"/>
          <w:szCs w:val="24"/>
        </w:rPr>
      </w:pPr>
      <w:r>
        <w:rPr>
          <w:rStyle w:val="StyleStyleBold12pt"/>
          <w:b/>
          <w:bCs/>
          <w:sz w:val="24"/>
          <w:szCs w:val="24"/>
        </w:rPr>
        <w:t>Illegal a</w:t>
      </w:r>
      <w:bookmarkStart w:id="0" w:name="_GoBack"/>
      <w:bookmarkEnd w:id="0"/>
      <w:r w:rsidR="004F521E">
        <w:rPr>
          <w:rStyle w:val="StyleStyleBold12pt"/>
          <w:b/>
          <w:bCs/>
          <w:sz w:val="24"/>
          <w:szCs w:val="24"/>
        </w:rPr>
        <w:t>rms sales rapidly escalate Middle E</w:t>
      </w:r>
      <w:r w:rsidR="004F521E" w:rsidRPr="00B4653B">
        <w:rPr>
          <w:rStyle w:val="StyleStyleBold12pt"/>
          <w:b/>
          <w:bCs/>
          <w:sz w:val="24"/>
          <w:szCs w:val="24"/>
        </w:rPr>
        <w:t>ast war</w:t>
      </w:r>
    </w:p>
    <w:p w:rsidR="004F521E" w:rsidRPr="00B4653B" w:rsidRDefault="004F521E" w:rsidP="004F521E">
      <w:r w:rsidRPr="00B4653B">
        <w:rPr>
          <w:rStyle w:val="Heading4Char"/>
        </w:rPr>
        <w:t>Cunningham 12</w:t>
      </w:r>
      <w:r w:rsidRPr="00B4653B">
        <w:t xml:space="preserve"> (Erin, Erin Cunningham is </w:t>
      </w:r>
      <w:proofErr w:type="spellStart"/>
      <w:r w:rsidRPr="00B4653B">
        <w:t>GlobalPost’s</w:t>
      </w:r>
      <w:proofErr w:type="spellEnd"/>
      <w:r w:rsidRPr="00B4653B">
        <w:t xml:space="preserve"> editor for the </w:t>
      </w:r>
      <w:hyperlink r:id="rId18" w:history="1">
        <w:r w:rsidRPr="00B4653B">
          <w:rPr>
            <w:rStyle w:val="Hyperlink"/>
          </w:rPr>
          <w:t>Middle East</w:t>
        </w:r>
      </w:hyperlink>
      <w:r w:rsidRPr="00B4653B">
        <w:t xml:space="preserve">, </w:t>
      </w:r>
      <w:hyperlink r:id="rId19" w:history="1">
        <w:r w:rsidRPr="00B4653B">
          <w:rPr>
            <w:rStyle w:val="Hyperlink"/>
          </w:rPr>
          <w:t>Africa</w:t>
        </w:r>
      </w:hyperlink>
      <w:r w:rsidRPr="00B4653B">
        <w:t xml:space="preserve">, </w:t>
      </w:r>
      <w:hyperlink r:id="rId20" w:history="1">
        <w:r w:rsidRPr="00B4653B">
          <w:rPr>
            <w:rStyle w:val="Hyperlink"/>
          </w:rPr>
          <w:t>Afghanistan</w:t>
        </w:r>
      </w:hyperlink>
      <w:r w:rsidRPr="00B4653B">
        <w:t xml:space="preserve"> and </w:t>
      </w:r>
      <w:hyperlink r:id="rId21" w:history="1">
        <w:r w:rsidRPr="00B4653B">
          <w:rPr>
            <w:rStyle w:val="Hyperlink"/>
          </w:rPr>
          <w:t>Pakistan</w:t>
        </w:r>
      </w:hyperlink>
      <w:r w:rsidRPr="00B4653B">
        <w:t xml:space="preserve">. Erin has reported from the Middle East, South </w:t>
      </w:r>
      <w:hyperlink r:id="rId22" w:history="1">
        <w:r w:rsidRPr="00B4653B">
          <w:rPr>
            <w:rStyle w:val="Hyperlink"/>
          </w:rPr>
          <w:t>Asia</w:t>
        </w:r>
      </w:hyperlink>
      <w:r w:rsidRPr="00B4653B">
        <w:t xml:space="preserve"> and the Balkans for five years, covering Kosovo's independence, the military surge in Afghanistan, protests in Cairo's </w:t>
      </w:r>
      <w:hyperlink r:id="rId23" w:history="1">
        <w:r w:rsidRPr="00B4653B">
          <w:rPr>
            <w:rStyle w:val="Hyperlink"/>
          </w:rPr>
          <w:t>Tahrir Square</w:t>
        </w:r>
      </w:hyperlink>
      <w:r w:rsidRPr="00B4653B">
        <w:t>, the first democratic elections in Tunisia, and Israeli military operations in Gaza. Small arms fuel Middle East conflicts http://www.globalpost.com/dispatch/news/regions/middle-east/121128/small-arms-middle-east-conflict-weapons)</w:t>
      </w:r>
    </w:p>
    <w:p w:rsidR="004F521E" w:rsidRDefault="004F521E" w:rsidP="004F521E"/>
    <w:p w:rsidR="004F521E" w:rsidRPr="002436C9" w:rsidRDefault="004F521E" w:rsidP="004F521E">
      <w:pPr>
        <w:rPr>
          <w:sz w:val="16"/>
        </w:rPr>
      </w:pPr>
      <w:r w:rsidRPr="002436C9">
        <w:rPr>
          <w:sz w:val="16"/>
        </w:rPr>
        <w:t xml:space="preserve">From Libya to Syria, Yemen and the Gaza Strip, everything from shotguns and semi-automatic rifles to anti-tank and anti-aircraft </w:t>
      </w:r>
      <w:r w:rsidRPr="005B0CD1">
        <w:rPr>
          <w:rStyle w:val="StyleBoldUnderline"/>
          <w:highlight w:val="yellow"/>
        </w:rPr>
        <w:t>weapons are making</w:t>
      </w:r>
      <w:r w:rsidRPr="002436C9">
        <w:rPr>
          <w:sz w:val="16"/>
        </w:rPr>
        <w:t xml:space="preserve"> local and </w:t>
      </w:r>
      <w:r w:rsidRPr="005B0CD1">
        <w:rPr>
          <w:rStyle w:val="StyleBoldUnderline"/>
          <w:highlight w:val="yellow"/>
        </w:rPr>
        <w:t xml:space="preserve">regional conflicts </w:t>
      </w:r>
      <w:r w:rsidRPr="005B0CD1">
        <w:rPr>
          <w:rStyle w:val="Emphasis"/>
          <w:highlight w:val="yellow"/>
        </w:rPr>
        <w:t>more lethal</w:t>
      </w:r>
      <w:r w:rsidRPr="00B4653B">
        <w:rPr>
          <w:rStyle w:val="StyleBoldUnderline"/>
        </w:rPr>
        <w:t>, scarring the societies where the weapons end up</w:t>
      </w:r>
      <w:r w:rsidRPr="002436C9">
        <w:rPr>
          <w:sz w:val="16"/>
        </w:rPr>
        <w:t xml:space="preserve">. And analysts say </w:t>
      </w:r>
      <w:r w:rsidRPr="005B0CD1">
        <w:rPr>
          <w:rStyle w:val="Emphasis"/>
          <w:highlight w:val="yellow"/>
        </w:rPr>
        <w:t>the problem is only getting worse</w:t>
      </w:r>
      <w:r w:rsidRPr="002436C9">
        <w:rPr>
          <w:sz w:val="16"/>
        </w:rPr>
        <w:t>. “</w:t>
      </w:r>
      <w:r w:rsidRPr="005B0CD1">
        <w:rPr>
          <w:rStyle w:val="StyleBoldUnderline"/>
          <w:highlight w:val="yellow"/>
        </w:rPr>
        <w:t>Things have intensified since the Arab Spring</w:t>
      </w:r>
      <w:r w:rsidRPr="002436C9">
        <w:rPr>
          <w:sz w:val="16"/>
        </w:rPr>
        <w:t>,” said Martin Butcher, arms policy adviser at London-based Oxfam, about the region’s weapons trade. “</w:t>
      </w:r>
      <w:r w:rsidRPr="005B0CD1">
        <w:rPr>
          <w:rStyle w:val="StyleBoldUnderline"/>
          <w:highlight w:val="yellow"/>
        </w:rPr>
        <w:t xml:space="preserve">There were particularly </w:t>
      </w:r>
      <w:r w:rsidRPr="005B0CD1">
        <w:rPr>
          <w:rStyle w:val="Emphasis"/>
          <w:highlight w:val="yellow"/>
        </w:rPr>
        <w:t>troubled hotspots</w:t>
      </w:r>
      <w:r w:rsidRPr="00B4653B">
        <w:rPr>
          <w:rStyle w:val="StyleBoldUnderline"/>
        </w:rPr>
        <w:t xml:space="preserve"> in the Middle East</w:t>
      </w:r>
      <w:r w:rsidRPr="002436C9">
        <w:rPr>
          <w:sz w:val="16"/>
        </w:rPr>
        <w:t xml:space="preserve">, </w:t>
      </w:r>
      <w:r w:rsidRPr="005B0CD1">
        <w:rPr>
          <w:rStyle w:val="StyleBoldUnderline"/>
          <w:highlight w:val="yellow"/>
        </w:rPr>
        <w:t>where illegal</w:t>
      </w:r>
      <w:r w:rsidRPr="00B4653B">
        <w:rPr>
          <w:rStyle w:val="StyleBoldUnderline"/>
        </w:rPr>
        <w:t xml:space="preserve"> or grey market </w:t>
      </w:r>
      <w:r w:rsidRPr="005B0CD1">
        <w:rPr>
          <w:rStyle w:val="StyleBoldUnderline"/>
          <w:highlight w:val="yellow"/>
        </w:rPr>
        <w:t>transfers were the norm</w:t>
      </w:r>
      <w:r w:rsidRPr="002436C9">
        <w:rPr>
          <w:sz w:val="16"/>
        </w:rPr>
        <w:t xml:space="preserve">,” he said, </w:t>
      </w:r>
      <w:r w:rsidRPr="00B4653B">
        <w:rPr>
          <w:rStyle w:val="StyleBoldUnderline"/>
        </w:rPr>
        <w:t>referring to a type of weapons transaction that may begin as legal but diverts arms to illegal end-markets</w:t>
      </w:r>
      <w:r w:rsidRPr="002436C9">
        <w:rPr>
          <w:sz w:val="16"/>
        </w:rPr>
        <w:t xml:space="preserve">. </w:t>
      </w:r>
      <w:r w:rsidRPr="005B0CD1">
        <w:rPr>
          <w:rStyle w:val="StyleBoldUnderline"/>
          <w:highlight w:val="yellow"/>
        </w:rPr>
        <w:t>As the unrest spread, he said, so did the illicit weapons flows. “It’s starting to get worse,”</w:t>
      </w:r>
      <w:r w:rsidRPr="002436C9">
        <w:rPr>
          <w:sz w:val="16"/>
        </w:rPr>
        <w:t xml:space="preserve"> </w:t>
      </w:r>
      <w:r w:rsidRPr="002436C9">
        <w:rPr>
          <w:sz w:val="16"/>
        </w:rPr>
        <w:lastRenderedPageBreak/>
        <w:t xml:space="preserve">he concluded. </w:t>
      </w:r>
      <w:r w:rsidRPr="005B0CD1">
        <w:rPr>
          <w:rStyle w:val="StyleBoldUnderline"/>
          <w:highlight w:val="yellow"/>
        </w:rPr>
        <w:t>Long-term conflicts</w:t>
      </w:r>
      <w:r w:rsidRPr="00B4653B">
        <w:rPr>
          <w:rStyle w:val="StyleBoldUnderline"/>
        </w:rPr>
        <w:t xml:space="preserve"> in the Middle East have </w:t>
      </w:r>
      <w:r w:rsidRPr="005B0CD1">
        <w:rPr>
          <w:rStyle w:val="StyleBoldUnderline"/>
          <w:highlight w:val="yellow"/>
        </w:rPr>
        <w:t xml:space="preserve">helped </w:t>
      </w:r>
      <w:r w:rsidRPr="005B0CD1">
        <w:rPr>
          <w:rStyle w:val="Emphasis"/>
          <w:highlight w:val="yellow"/>
        </w:rPr>
        <w:t>flood the region with small arms.</w:t>
      </w:r>
      <w:r w:rsidRPr="002436C9">
        <w:rPr>
          <w:sz w:val="16"/>
        </w:rPr>
        <w:t xml:space="preserve"> </w:t>
      </w:r>
      <w:r w:rsidRPr="00B4653B">
        <w:rPr>
          <w:rStyle w:val="StyleBoldUnderline"/>
        </w:rPr>
        <w:t xml:space="preserve">Some of the weapons arrive as bribes from Western governments </w:t>
      </w:r>
      <w:r w:rsidRPr="002436C9">
        <w:rPr>
          <w:sz w:val="16"/>
        </w:rPr>
        <w:t xml:space="preserve">to oppressive regimes for maintaining peace with Israel or are acquired by armed groups challenging state power, such as Kurdish separatists in Turkey and Iraq. Gathering comprehensive, accurate data on the region’s small arms trade is difficult because regional governments lack transparency. But according to the Congressional Research Service, the US Congress’s public policy research arm, </w:t>
      </w:r>
      <w:r w:rsidRPr="005B0CD1">
        <w:rPr>
          <w:rStyle w:val="StyleBoldUnderline"/>
          <w:highlight w:val="yellow"/>
        </w:rPr>
        <w:t xml:space="preserve">the Middle East is the developing world’s </w:t>
      </w:r>
      <w:r w:rsidRPr="005B0CD1">
        <w:rPr>
          <w:rStyle w:val="Emphasis"/>
          <w:highlight w:val="yellow"/>
        </w:rPr>
        <w:t>largest arms market</w:t>
      </w:r>
      <w:r w:rsidRPr="005B0CD1">
        <w:rPr>
          <w:rStyle w:val="StyleBoldUnderline"/>
          <w:highlight w:val="yellow"/>
        </w:rPr>
        <w:t>. The</w:t>
      </w:r>
      <w:r w:rsidRPr="00B4653B">
        <w:rPr>
          <w:rStyle w:val="StyleBoldUnderline"/>
        </w:rPr>
        <w:t xml:space="preserve"> </w:t>
      </w:r>
      <w:r w:rsidRPr="005B0CD1">
        <w:rPr>
          <w:rStyle w:val="Emphasis"/>
          <w:highlight w:val="yellow"/>
        </w:rPr>
        <w:t>U</w:t>
      </w:r>
      <w:r w:rsidRPr="00B4653B">
        <w:rPr>
          <w:rStyle w:val="StyleBoldUnderline"/>
        </w:rPr>
        <w:t xml:space="preserve">nited </w:t>
      </w:r>
      <w:r w:rsidRPr="005B0CD1">
        <w:rPr>
          <w:rStyle w:val="Emphasis"/>
          <w:highlight w:val="yellow"/>
        </w:rPr>
        <w:t>S</w:t>
      </w:r>
      <w:r w:rsidRPr="00B4653B">
        <w:rPr>
          <w:rStyle w:val="StyleBoldUnderline"/>
        </w:rPr>
        <w:t xml:space="preserve">tates </w:t>
      </w:r>
      <w:r w:rsidRPr="005B0CD1">
        <w:rPr>
          <w:rStyle w:val="StyleBoldUnderline"/>
          <w:highlight w:val="yellow"/>
        </w:rPr>
        <w:t xml:space="preserve">is the </w:t>
      </w:r>
      <w:r w:rsidRPr="005B0CD1">
        <w:rPr>
          <w:rStyle w:val="Emphasis"/>
          <w:highlight w:val="yellow"/>
        </w:rPr>
        <w:t>leading exporter</w:t>
      </w:r>
      <w:r w:rsidRPr="005B0CD1">
        <w:rPr>
          <w:rStyle w:val="StyleBoldUnderline"/>
          <w:highlight w:val="yellow"/>
        </w:rPr>
        <w:t xml:space="preserve"> of</w:t>
      </w:r>
      <w:r w:rsidRPr="00B4653B">
        <w:rPr>
          <w:rStyle w:val="StyleBoldUnderline"/>
        </w:rPr>
        <w:t xml:space="preserve"> legal </w:t>
      </w:r>
      <w:r w:rsidRPr="005B0CD1">
        <w:rPr>
          <w:rStyle w:val="StyleBoldUnderline"/>
          <w:highlight w:val="yellow"/>
        </w:rPr>
        <w:t>small arms to governments across the region</w:t>
      </w:r>
      <w:r w:rsidRPr="002436C9">
        <w:rPr>
          <w:sz w:val="16"/>
        </w:rPr>
        <w:t xml:space="preserve">. It sold $1.1 billion of weapons to Bahrain, Egypt and Yemen from 2005 to 2010. Some of the arms have ended up on the black market and in the hands of smugglers like Abu Ibrahim. His Bedouin kin in Sinai’s north have engaged in a low-intensity conflict with heavy-handed security forces for years. The conflict is fueled largely by the presence of illicit small arms, including recent shipments from post-Gaddafi Libya, where ordinary people joined rebels pillaging arsenals during the civil war. During the tumult that accompanied the Arab Spring, weakened or toppled governments in Egypt, Libya and Syria withdrew from borders and other guarded areas, giving up weapons stocks as they fled rebel fighters. Across the Sinai Peninsula — where police and intelligence forces recently retreated under fire from armed protesters — smugglers, Islamic militants, criminal networks and armed gangs are amassing even more weapons that have poured across Egypt’s porous border with Libya. Locals say that in addition to assault rifles, Soviet-made large-caliber machine guns, US-manufactured </w:t>
      </w:r>
      <w:proofErr w:type="spellStart"/>
      <w:r w:rsidRPr="002436C9">
        <w:rPr>
          <w:sz w:val="16"/>
        </w:rPr>
        <w:t>Glock</w:t>
      </w:r>
      <w:proofErr w:type="spellEnd"/>
      <w:r w:rsidRPr="002436C9">
        <w:rPr>
          <w:sz w:val="16"/>
        </w:rPr>
        <w:t xml:space="preserve"> pistols, Chinese shotguns, anti-tank weapons and rocket-propelled grenade launchers are all feeding the frequent armed confrontations between militants, locals and Egyptian security forces. “This has always been a passageway for wars,” Ibrahim said. “We’re not treated well by the authorities. If we were, we wouldn’t need weapons.” </w:t>
      </w:r>
      <w:r w:rsidRPr="005B0CD1">
        <w:rPr>
          <w:rStyle w:val="StyleBoldUnderline"/>
          <w:highlight w:val="yellow"/>
        </w:rPr>
        <w:t>Illegal weapons shipments</w:t>
      </w:r>
      <w:r w:rsidRPr="00B4653B">
        <w:rPr>
          <w:rStyle w:val="StyleBoldUnderline"/>
        </w:rPr>
        <w:t xml:space="preserve"> from Libya and Iran are </w:t>
      </w:r>
      <w:r w:rsidRPr="00B4653B">
        <w:rPr>
          <w:rStyle w:val="Emphasis"/>
        </w:rPr>
        <w:t xml:space="preserve">helping </w:t>
      </w:r>
      <w:r w:rsidRPr="005B0CD1">
        <w:rPr>
          <w:rStyle w:val="Emphasis"/>
          <w:highlight w:val="yellow"/>
        </w:rPr>
        <w:t>fuel the full-scale civil war in Syria</w:t>
      </w:r>
      <w:r w:rsidRPr="005B0CD1">
        <w:rPr>
          <w:sz w:val="16"/>
          <w:highlight w:val="yellow"/>
        </w:rPr>
        <w:t>,</w:t>
      </w:r>
      <w:r w:rsidRPr="002436C9">
        <w:rPr>
          <w:sz w:val="16"/>
        </w:rPr>
        <w:t xml:space="preserve"> where a peaceful uprising developed into an armed conflict that’s killed around 30,000 people, according to anti-government activists. Oxfam’s Butcher pointed to reports saying weapons are being shipped directly from Benghazi, the cradle of Libya’s uprising, to the rebel Free Syria Army via Lebanon. “</w:t>
      </w:r>
      <w:r w:rsidRPr="00B4653B">
        <w:rPr>
          <w:rStyle w:val="StyleBoldUnderline"/>
        </w:rPr>
        <w:t xml:space="preserve">It is absolutely clear that the sustained battle </w:t>
      </w:r>
      <w:r w:rsidRPr="002436C9">
        <w:rPr>
          <w:sz w:val="16"/>
        </w:rPr>
        <w:t xml:space="preserve">in Aleppo </w:t>
      </w:r>
      <w:r w:rsidRPr="00B4653B">
        <w:rPr>
          <w:rStyle w:val="StyleBoldUnderline"/>
        </w:rPr>
        <w:t>couldn’t possibly have happened without a large amount of arms coming in from outside</w:t>
      </w:r>
      <w:r w:rsidRPr="002436C9">
        <w:rPr>
          <w:sz w:val="16"/>
        </w:rPr>
        <w:t>,” he said. Syria’s largest city has been at the center of a pitched battle between the Free Syrian Army and the forces of President Bashar al-Assad for months. “</w:t>
      </w:r>
      <w:r w:rsidRPr="00B4653B">
        <w:rPr>
          <w:rStyle w:val="StyleBoldUnderline"/>
        </w:rPr>
        <w:t>There is a very steady flow of arms going in</w:t>
      </w:r>
      <w:r w:rsidRPr="002436C9">
        <w:rPr>
          <w:sz w:val="16"/>
        </w:rPr>
        <w:t xml:space="preserve"> — from Lebanon, Iraq, Turkey and even Jordan,” said Nicolas Marsh, an arms researcher at the Norwegian Initiative for Small Arms Transfers, a coalition of civil society groups seeking to reduce armed violence. “</w:t>
      </w:r>
      <w:r w:rsidRPr="00B4653B">
        <w:rPr>
          <w:rStyle w:val="StyleBoldUnderline"/>
        </w:rPr>
        <w:t>If the opposition in Syria had run out of ammunition, they would have lost right away</w:t>
      </w:r>
      <w:r w:rsidRPr="002436C9">
        <w:rPr>
          <w:sz w:val="16"/>
        </w:rPr>
        <w:t xml:space="preserve">.” </w:t>
      </w:r>
      <w:r w:rsidRPr="005B0CD1">
        <w:rPr>
          <w:rStyle w:val="StyleBoldUnderline"/>
          <w:highlight w:val="yellow"/>
        </w:rPr>
        <w:t>Illegal small arms</w:t>
      </w:r>
      <w:r w:rsidRPr="00B4653B">
        <w:rPr>
          <w:rStyle w:val="StyleBoldUnderline"/>
        </w:rPr>
        <w:t xml:space="preserve"> can tilt the balance of power in some conflicts, but they often </w:t>
      </w:r>
      <w:r w:rsidRPr="005B0CD1">
        <w:rPr>
          <w:rStyle w:val="StyleBoldUnderline"/>
          <w:highlight w:val="yellow"/>
        </w:rPr>
        <w:t xml:space="preserve">help </w:t>
      </w:r>
      <w:r w:rsidRPr="005B0CD1">
        <w:rPr>
          <w:rStyle w:val="Emphasis"/>
          <w:highlight w:val="yellow"/>
        </w:rPr>
        <w:t>entrench stalemates</w:t>
      </w:r>
      <w:r w:rsidRPr="005B0CD1">
        <w:rPr>
          <w:rStyle w:val="StyleBoldUnderline"/>
          <w:highlight w:val="yellow"/>
        </w:rPr>
        <w:t xml:space="preserve"> in which the </w:t>
      </w:r>
      <w:r w:rsidRPr="005B0CD1">
        <w:rPr>
          <w:rStyle w:val="Emphasis"/>
          <w:highlight w:val="yellow"/>
        </w:rPr>
        <w:t>breakdown of infrastructure and services</w:t>
      </w:r>
      <w:r w:rsidRPr="005B0CD1">
        <w:rPr>
          <w:rStyle w:val="StyleBoldUnderline"/>
          <w:highlight w:val="yellow"/>
        </w:rPr>
        <w:t xml:space="preserve"> increases perceptions of </w:t>
      </w:r>
      <w:r w:rsidRPr="005B0CD1">
        <w:rPr>
          <w:rStyle w:val="Emphasis"/>
          <w:highlight w:val="yellow"/>
        </w:rPr>
        <w:t>insecurity</w:t>
      </w:r>
      <w:r w:rsidRPr="005B0CD1">
        <w:rPr>
          <w:rStyle w:val="StyleBoldUnderline"/>
          <w:highlight w:val="yellow"/>
        </w:rPr>
        <w:t xml:space="preserve"> — and </w:t>
      </w:r>
      <w:r w:rsidRPr="005B0CD1">
        <w:rPr>
          <w:rStyle w:val="Emphasis"/>
          <w:highlight w:val="yellow"/>
        </w:rPr>
        <w:t>intensifies violence</w:t>
      </w:r>
      <w:r w:rsidRPr="002436C9">
        <w:rPr>
          <w:sz w:val="16"/>
        </w:rPr>
        <w:t>.</w:t>
      </w:r>
    </w:p>
    <w:p w:rsidR="004F521E" w:rsidRDefault="004F521E" w:rsidP="004F521E"/>
    <w:p w:rsidR="004F521E" w:rsidRDefault="004F521E" w:rsidP="004F521E">
      <w:pPr>
        <w:pStyle w:val="Heading4"/>
      </w:pPr>
      <w:r w:rsidRPr="00304FE6">
        <w:t>Middle East wars cause extinction</w:t>
      </w:r>
    </w:p>
    <w:p w:rsidR="004F521E" w:rsidRDefault="004F521E" w:rsidP="004F521E">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4F521E" w:rsidRDefault="004F521E" w:rsidP="004F521E">
      <w:pPr>
        <w:rPr>
          <w:rStyle w:val="StyleBoldUnderline"/>
        </w:rPr>
      </w:pPr>
      <w:r w:rsidRPr="00304FE6">
        <w:rPr>
          <w:rStyle w:val="StyleBoldUnderline"/>
        </w:rPr>
        <w:t xml:space="preserve">Strategic </w:t>
      </w:r>
      <w:r w:rsidRPr="005B0CD1">
        <w:rPr>
          <w:rStyle w:val="StyleBoldUnderline"/>
          <w:highlight w:val="yellow"/>
        </w:rPr>
        <w:t>stability</w:t>
      </w:r>
      <w:r w:rsidRPr="00C63EC5">
        <w:rPr>
          <w:sz w:val="16"/>
        </w:rPr>
        <w:t xml:space="preserve"> in the region </w:t>
      </w:r>
      <w:r w:rsidRPr="005B0CD1">
        <w:rPr>
          <w:rStyle w:val="StyleBoldUnderline"/>
          <w:highlight w:val="yellow"/>
        </w:rPr>
        <w:t>is</w:t>
      </w:r>
      <w:r w:rsidRPr="00C63EC5">
        <w:rPr>
          <w:sz w:val="16"/>
        </w:rPr>
        <w:t xml:space="preserve"> thus </w:t>
      </w:r>
      <w:r w:rsidRPr="005B0CD1">
        <w:rPr>
          <w:rStyle w:val="StyleBoldUnderline"/>
          <w:highlight w:val="yellow"/>
        </w:rPr>
        <w:t>undermined</w:t>
      </w:r>
      <w:r w:rsidRPr="00304FE6">
        <w:rPr>
          <w:rStyle w:val="StyleBoldUnderline"/>
        </w:rPr>
        <w:t xml:space="preserve"> </w:t>
      </w:r>
      <w:r w:rsidRPr="005B0CD1">
        <w:rPr>
          <w:rStyle w:val="StyleBoldUnderline"/>
          <w:highlight w:val="yellow"/>
        </w:rPr>
        <w:t>by</w:t>
      </w:r>
      <w:r w:rsidRPr="00C63EC5">
        <w:rPr>
          <w:sz w:val="16"/>
        </w:rPr>
        <w:t xml:space="preserve"> various factors: (1) asymmetric interests in the bargaining framework that can introduce unpredictable behavior from actors; (2) </w:t>
      </w:r>
      <w:r w:rsidRPr="00304FE6">
        <w:rPr>
          <w:rStyle w:val="StyleBoldUnderline"/>
        </w:rPr>
        <w:t xml:space="preserve">the presence of non-state </w:t>
      </w:r>
      <w:r w:rsidRPr="005B0CD1">
        <w:rPr>
          <w:rStyle w:val="StyleBoldUnderline"/>
          <w:highlight w:val="yellow"/>
        </w:rPr>
        <w:t xml:space="preserve">actors that introduce unpredictability </w:t>
      </w:r>
      <w:r w:rsidRPr="00304FE6">
        <w:rPr>
          <w:rStyle w:val="StyleBoldUnderline"/>
        </w:rPr>
        <w:t>into relationships between the antagonists;</w:t>
      </w:r>
      <w:r w:rsidRPr="00C63EC5">
        <w:rPr>
          <w:sz w:val="16"/>
        </w:rPr>
        <w:t xml:space="preserve"> (3) </w:t>
      </w:r>
      <w:r w:rsidRPr="005B0CD1">
        <w:rPr>
          <w:rStyle w:val="StyleBoldUnderline"/>
          <w:highlight w:val="yellow"/>
        </w:rPr>
        <w:t>incompatible assumptions about</w:t>
      </w:r>
      <w:r w:rsidRPr="00304FE6">
        <w:rPr>
          <w:rStyle w:val="StyleBoldUnderline"/>
        </w:rPr>
        <w:t xml:space="preserve"> the structure of </w:t>
      </w:r>
      <w:r w:rsidRPr="005B0CD1">
        <w:rPr>
          <w:rStyle w:val="StyleBoldUnderline"/>
          <w:highlight w:val="yellow"/>
        </w:rPr>
        <w:t>the deterrent relationship</w:t>
      </w:r>
      <w:r w:rsidRPr="00304FE6">
        <w:rPr>
          <w:rStyle w:val="StyleBoldUnderline"/>
        </w:rPr>
        <w:t xml:space="preserve"> that makes the bargaining framework strategically unstable</w:t>
      </w:r>
      <w:r w:rsidRPr="00C63EC5">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5B0CD1">
        <w:rPr>
          <w:rStyle w:val="StyleBoldUnderline"/>
          <w:highlight w:val="yellow"/>
        </w:rPr>
        <w:t>the lack of a</w:t>
      </w:r>
      <w:r w:rsidRPr="00304FE6">
        <w:rPr>
          <w:rStyle w:val="StyleBoldUnderline"/>
        </w:rPr>
        <w:t xml:space="preserve"> communications </w:t>
      </w:r>
      <w:r w:rsidRPr="005B0CD1">
        <w:rPr>
          <w:rStyle w:val="StyleBoldUnderline"/>
          <w:highlight w:val="yellow"/>
        </w:rPr>
        <w:t>framework to build trust</w:t>
      </w:r>
      <w:r w:rsidRPr="00304FE6">
        <w:rPr>
          <w:rStyle w:val="StyleBoldUnderline"/>
        </w:rPr>
        <w:t xml:space="preserve"> and cooperation among framework participants</w:t>
      </w:r>
      <w:r w:rsidRPr="00C63EC5">
        <w:rPr>
          <w:sz w:val="16"/>
        </w:rPr>
        <w:t xml:space="preserve">. These systemic weaknesses in the coercive bargaining framework all suggest that </w:t>
      </w:r>
      <w:r w:rsidRPr="005B0CD1">
        <w:rPr>
          <w:rStyle w:val="StyleBoldUnderline"/>
          <w:highlight w:val="yellow"/>
        </w:rPr>
        <w:t xml:space="preserve">escalation </w:t>
      </w:r>
      <w:r w:rsidRPr="00304FE6">
        <w:rPr>
          <w:rStyle w:val="StyleBoldUnderline"/>
        </w:rPr>
        <w:t xml:space="preserve">by any the parties </w:t>
      </w:r>
      <w:r w:rsidRPr="005B0CD1">
        <w:rPr>
          <w:rStyle w:val="StyleBoldUnderline"/>
          <w:highlight w:val="yellow"/>
        </w:rPr>
        <w:t>could happen</w:t>
      </w:r>
      <w:r w:rsidRPr="00304FE6">
        <w:rPr>
          <w:rStyle w:val="StyleBoldUnderline"/>
        </w:rPr>
        <w:t xml:space="preserve"> </w:t>
      </w:r>
      <w:r w:rsidRPr="00C63EC5">
        <w:rPr>
          <w:sz w:val="16"/>
        </w:rPr>
        <w:t xml:space="preserve">either on purpose or </w:t>
      </w:r>
      <w:r w:rsidRPr="005B0CD1">
        <w:rPr>
          <w:rStyle w:val="StyleBoldUnderline"/>
          <w:highlight w:val="yellow"/>
        </w:rPr>
        <w:t xml:space="preserve">as a result of miscalculation or the pressures </w:t>
      </w:r>
      <w:r w:rsidRPr="00304FE6">
        <w:rPr>
          <w:rStyle w:val="StyleBoldUnderline"/>
        </w:rPr>
        <w:t>of wartime circumstance</w:t>
      </w:r>
      <w:r w:rsidRPr="00C63EC5">
        <w:rPr>
          <w:sz w:val="16"/>
        </w:rPr>
        <w:t xml:space="preserve">. Given these factors, it is disturbingly easy to imagine scenarios under which </w:t>
      </w:r>
      <w:r w:rsidRPr="005B0CD1">
        <w:rPr>
          <w:rStyle w:val="StyleBoldUnderline"/>
          <w:highlight w:val="yellow"/>
        </w:rPr>
        <w:t>a conflict could quickly escalate in which the regional antagonists would consider the use</w:t>
      </w:r>
      <w:r w:rsidRPr="00C63EC5">
        <w:rPr>
          <w:sz w:val="16"/>
        </w:rPr>
        <w:t xml:space="preserve"> of chemical, biological, or </w:t>
      </w:r>
      <w:r w:rsidRPr="005B0CD1">
        <w:rPr>
          <w:rStyle w:val="StyleBoldUnderline"/>
          <w:highlight w:val="yellow"/>
        </w:rPr>
        <w:t>nuclear weapons</w:t>
      </w:r>
      <w:r w:rsidRPr="00C63EC5">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5B0CD1">
        <w:rPr>
          <w:rStyle w:val="StyleBoldUnderline"/>
          <w:highlight w:val="yellow"/>
        </w:rPr>
        <w:t>an unprecedented disaster for</w:t>
      </w:r>
      <w:r w:rsidRPr="00C63EC5">
        <w:rPr>
          <w:sz w:val="16"/>
        </w:rPr>
        <w:t xml:space="preserve"> the peoples of the region, with substantial risk for the </w:t>
      </w:r>
      <w:r w:rsidRPr="005B0CD1">
        <w:rPr>
          <w:rStyle w:val="StyleBoldUnderline"/>
          <w:highlight w:val="yellow"/>
        </w:rPr>
        <w:t>entire world.</w:t>
      </w:r>
    </w:p>
    <w:p w:rsidR="00D04671" w:rsidRDefault="00D04671" w:rsidP="000B3EB9">
      <w:pPr>
        <w:pStyle w:val="Heading4"/>
      </w:pPr>
      <w:r>
        <w:lastRenderedPageBreak/>
        <w:t>1AC Plan Text</w:t>
      </w:r>
    </w:p>
    <w:p w:rsidR="00D04671" w:rsidRPr="004F521E" w:rsidRDefault="00D04671" w:rsidP="00D04671">
      <w:pPr>
        <w:pStyle w:val="Heading4"/>
      </w:pPr>
      <w:r>
        <w:t>The United States federal judiciary should apply a clear statement principle to the statutorily defined indefinite detention war powers authority of the President of the United States on the grounds that executive indefinite detention violates the Suspension Clause.</w:t>
      </w:r>
    </w:p>
    <w:p w:rsidR="005B0CD1" w:rsidRDefault="000B3EB9" w:rsidP="000B3EB9">
      <w:pPr>
        <w:pStyle w:val="Heading4"/>
      </w:pPr>
      <w:r>
        <w:t>1AC Libya</w:t>
      </w:r>
    </w:p>
    <w:p w:rsidR="000B3EB9" w:rsidRDefault="000B3EB9" w:rsidP="000B3EB9"/>
    <w:p w:rsidR="000B3EB9" w:rsidRPr="000B3EB9" w:rsidRDefault="000B3EB9" w:rsidP="000B3EB9">
      <w:pPr>
        <w:rPr>
          <w:b/>
          <w:sz w:val="28"/>
        </w:rPr>
      </w:pPr>
      <w:r w:rsidRPr="000B3EB9">
        <w:rPr>
          <w:b/>
          <w:sz w:val="28"/>
        </w:rPr>
        <w:t xml:space="preserve">Advantage 2 is Venezuela </w:t>
      </w:r>
    </w:p>
    <w:p w:rsidR="005B0CD1" w:rsidRDefault="005B0CD1" w:rsidP="005B0CD1">
      <w:pPr>
        <w:pStyle w:val="Heading4"/>
      </w:pPr>
      <w:r>
        <w:t>US detention policy makes successful pressure of Venezuela through the OAS impossible</w:t>
      </w:r>
    </w:p>
    <w:p w:rsidR="005B0CD1" w:rsidRDefault="005B0CD1" w:rsidP="005B0CD1">
      <w:r w:rsidRPr="00106072">
        <w:rPr>
          <w:rStyle w:val="StyleStyleBold12pt"/>
        </w:rPr>
        <w:t>Bosworth 13</w:t>
      </w:r>
      <w:r w:rsidRPr="00D70E32">
        <w:t xml:space="preserve"> (James, </w:t>
      </w:r>
      <w:r>
        <w:t xml:space="preserve">Former </w:t>
      </w:r>
      <w:r w:rsidRPr="00E26818">
        <w:t xml:space="preserve">Associate for Communications at The Inter-American Dialogue and Director of Research at The </w:t>
      </w:r>
      <w:proofErr w:type="spellStart"/>
      <w:r w:rsidRPr="00E26818">
        <w:t>Rendon</w:t>
      </w:r>
      <w:proofErr w:type="spellEnd"/>
      <w:r w:rsidRPr="00E26818">
        <w:t xml:space="preserve"> Group</w:t>
      </w:r>
      <w:r>
        <w:t>, Consultant at the Woodrow Wilson International Center for Scholars, “</w:t>
      </w:r>
      <w:r w:rsidRPr="00106072">
        <w:t>Protecting the IACHR, now make it stronger</w:t>
      </w:r>
      <w:r>
        <w:t xml:space="preserve">,” 3-25-13, </w:t>
      </w:r>
      <w:hyperlink r:id="rId24" w:history="1">
        <w:r w:rsidRPr="00486707">
          <w:rPr>
            <w:rStyle w:val="Hyperlink"/>
          </w:rPr>
          <w:t>http://www.bloggingsbyboz.com/2013/03/protecting-iachr-now-make-it-stronger.html</w:t>
        </w:r>
      </w:hyperlink>
      <w:r>
        <w:t xml:space="preserve">) </w:t>
      </w:r>
    </w:p>
    <w:p w:rsidR="005B0CD1" w:rsidRDefault="005B0CD1" w:rsidP="005B0CD1"/>
    <w:p w:rsidR="005B0CD1" w:rsidRPr="008B71C4" w:rsidRDefault="005B0CD1" w:rsidP="005B0CD1">
      <w:r w:rsidRPr="008B71C4">
        <w:t>Last Friday, the OAS voted to reform the Inter-American Commission on Human Rights (IACHR). Most importantly</w:t>
      </w:r>
      <w:r w:rsidRPr="008B71C4">
        <w:rPr>
          <w:rStyle w:val="StyleBoldUnderline"/>
        </w:rPr>
        <w:t xml:space="preserve">, </w:t>
      </w:r>
      <w:r w:rsidRPr="005B0CD1">
        <w:rPr>
          <w:rStyle w:val="StyleBoldUnderline"/>
          <w:highlight w:val="yellow"/>
        </w:rPr>
        <w:t>the organization managed to push back against</w:t>
      </w:r>
      <w:r w:rsidRPr="008B71C4">
        <w:t xml:space="preserve"> a set of </w:t>
      </w:r>
      <w:r w:rsidRPr="008B71C4">
        <w:rPr>
          <w:rStyle w:val="StyleBoldUnderline"/>
        </w:rPr>
        <w:t>cynical and harmful proposals by</w:t>
      </w:r>
      <w:r w:rsidRPr="008B71C4">
        <w:t xml:space="preserve"> four countries - Bolivia, Ecuador, Nicaragua and </w:t>
      </w:r>
      <w:r w:rsidRPr="005B0CD1">
        <w:rPr>
          <w:rStyle w:val="Emphasis"/>
          <w:highlight w:val="yellow"/>
        </w:rPr>
        <w:t>Venezuela</w:t>
      </w:r>
      <w:r w:rsidRPr="008B71C4">
        <w:t xml:space="preserve"> - </w:t>
      </w:r>
      <w:r w:rsidRPr="008B71C4">
        <w:rPr>
          <w:rStyle w:val="StyleBoldUnderline"/>
        </w:rPr>
        <w:t xml:space="preserve">that would have weakened the organization </w:t>
      </w:r>
      <w:r w:rsidRPr="008B71C4">
        <w:t xml:space="preserve">and reduced its funding sources. Those four countries ended up isolated from the other 30 voting members of the OAS who remained committed to strengthening the Inter-American human rights system. </w:t>
      </w:r>
      <w:proofErr w:type="gramStart"/>
      <w:r w:rsidRPr="008B71C4">
        <w:t>Sources: AQ, Pan-American Post, IPS, Ecuador wanted the system to be funded only by countries that have signed the San Jose Pact and wanted all the rapporteurs funded equally.</w:t>
      </w:r>
      <w:proofErr w:type="gramEnd"/>
      <w:r w:rsidRPr="008B71C4">
        <w:t xml:space="preserve"> </w:t>
      </w:r>
      <w:r w:rsidRPr="008B71C4">
        <w:rPr>
          <w:rStyle w:val="StyleBoldUnderline"/>
        </w:rPr>
        <w:t>This would have eliminated most of the funding for the IACHR</w:t>
      </w:r>
      <w:r w:rsidRPr="008B71C4">
        <w:t xml:space="preserve">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The ALBA countries tried to weaken the IACHR because they are annoyed that any independent outside organizations criticizes their abuses of human rights and free speech. </w:t>
      </w:r>
      <w:proofErr w:type="gramStart"/>
      <w:r w:rsidRPr="008B71C4">
        <w:rPr>
          <w:rStyle w:val="StyleBoldUnderline"/>
        </w:rPr>
        <w:t xml:space="preserve">So, </w:t>
      </w:r>
      <w:r w:rsidRPr="005B0CD1">
        <w:rPr>
          <w:rStyle w:val="StyleBoldUnderline"/>
          <w:highlight w:val="yellow"/>
        </w:rPr>
        <w:t>good on</w:t>
      </w:r>
      <w:r w:rsidRPr="008B71C4">
        <w:rPr>
          <w:rStyle w:val="StyleBoldUnderline"/>
        </w:rPr>
        <w:t xml:space="preserve"> the rest of the Americas</w:t>
      </w:r>
      <w:r w:rsidRPr="008B71C4">
        <w:t xml:space="preserve"> including </w:t>
      </w:r>
      <w:r w:rsidRPr="005B0CD1">
        <w:rPr>
          <w:highlight w:val="yellow"/>
        </w:rPr>
        <w:t>the US,</w:t>
      </w:r>
      <w:r w:rsidRPr="008B71C4">
        <w:t xml:space="preserve"> Brazil and Mexico </w:t>
      </w:r>
      <w:r w:rsidRPr="005B0CD1">
        <w:rPr>
          <w:rStyle w:val="StyleBoldUnderline"/>
          <w:highlight w:val="yellow"/>
        </w:rPr>
        <w:t>for working to stop those proposals</w:t>
      </w:r>
      <w:r w:rsidRPr="008B71C4">
        <w:rPr>
          <w:rStyle w:val="StyleBoldUnderline"/>
        </w:rPr>
        <w:t xml:space="preserve"> from being implemented.</w:t>
      </w:r>
      <w:proofErr w:type="gramEnd"/>
      <w:r w:rsidRPr="008B71C4">
        <w:t xml:space="preserve"> </w:t>
      </w:r>
      <w:r w:rsidRPr="005B0CD1">
        <w:rPr>
          <w:rStyle w:val="StyleBoldUnderline"/>
          <w:highlight w:val="yellow"/>
        </w:rPr>
        <w:t>All three</w:t>
      </w:r>
      <w:r w:rsidRPr="008B71C4">
        <w:t xml:space="preserve"> of those </w:t>
      </w:r>
      <w:r w:rsidRPr="008B71C4">
        <w:rPr>
          <w:rStyle w:val="StyleBoldUnderline"/>
        </w:rPr>
        <w:t xml:space="preserve">countries </w:t>
      </w:r>
      <w:r w:rsidRPr="008B71C4">
        <w:t xml:space="preserve">have all recently </w:t>
      </w:r>
      <w:r w:rsidRPr="005B0CD1">
        <w:rPr>
          <w:rStyle w:val="StyleBoldUnderline"/>
          <w:highlight w:val="yellow"/>
        </w:rPr>
        <w:t xml:space="preserve">faced </w:t>
      </w:r>
      <w:r w:rsidRPr="005B0CD1">
        <w:rPr>
          <w:rStyle w:val="Emphasis"/>
          <w:highlight w:val="yellow"/>
        </w:rPr>
        <w:t>tough criticisms</w:t>
      </w:r>
      <w:r w:rsidRPr="005B0CD1">
        <w:rPr>
          <w:rStyle w:val="StyleBoldUnderline"/>
          <w:highlight w:val="yellow"/>
        </w:rPr>
        <w:t xml:space="preserve"> from the IACHR</w:t>
      </w:r>
      <w:r w:rsidRPr="008B71C4">
        <w:t xml:space="preserve">, making it notable that they still defended the commission at this session. From the speech of Deputy Secretary Burns: This is why we actively respond to the Commission even as </w:t>
      </w:r>
      <w:r w:rsidRPr="005B0CD1">
        <w:rPr>
          <w:rStyle w:val="StyleBoldUnderline"/>
          <w:highlight w:val="yellow"/>
        </w:rPr>
        <w:t>it raises challenging issues for us</w:t>
      </w:r>
      <w:r w:rsidRPr="008B71C4">
        <w:t xml:space="preserve"> – from the death penalty and the human rights of migrants and incarcerated children, </w:t>
      </w:r>
      <w:r w:rsidRPr="005B0CD1">
        <w:rPr>
          <w:highlight w:val="yellow"/>
        </w:rPr>
        <w:t xml:space="preserve">to </w:t>
      </w:r>
      <w:r w:rsidRPr="005B0CD1">
        <w:rPr>
          <w:rStyle w:val="StyleBoldUnderline"/>
          <w:highlight w:val="yellow"/>
        </w:rPr>
        <w:t>the status of detainees at Guantanamo</w:t>
      </w:r>
      <w:r w:rsidRPr="008B71C4">
        <w:t xml:space="preserve"> Bay. And this is why we continue to collaborate with the Commission – including its recent on-site visit to immigrant detention facilities in the United States. </w:t>
      </w:r>
      <w:r w:rsidRPr="008B71C4">
        <w:rPr>
          <w:rStyle w:val="StyleBoldUnderline"/>
        </w:rPr>
        <w:t>We do this not because we always see eye to eye with the Commission. We do it because we are secure in our commitment to democratic principles</w:t>
      </w:r>
      <w:r w:rsidRPr="008B71C4">
        <w:t xml:space="preserve"> and in our conviction that we are accountable to our citizens for the protection of their human rights. We do it because we believe that no government should place itself beyond international scrutiny when it comes to the protection of basic human rights and civil liberties. </w:t>
      </w:r>
      <w:proofErr w:type="gramStart"/>
      <w:r w:rsidRPr="008B71C4">
        <w:t>Strong words that I absolutely agree with.</w:t>
      </w:r>
      <w:proofErr w:type="gramEnd"/>
      <w:r w:rsidRPr="008B71C4">
        <w:t xml:space="preserve"> </w:t>
      </w:r>
      <w:proofErr w:type="gramStart"/>
      <w:r w:rsidRPr="008B71C4">
        <w:rPr>
          <w:rStyle w:val="StyleBoldUnderline"/>
        </w:rPr>
        <w:t>However</w:t>
      </w:r>
      <w:r w:rsidRPr="008B71C4">
        <w:t>....</w:t>
      </w:r>
      <w:proofErr w:type="gramEnd"/>
      <w:r w:rsidRPr="008B71C4">
        <w:t xml:space="preserve"> On 12 March </w:t>
      </w:r>
      <w:r w:rsidRPr="005B0CD1">
        <w:rPr>
          <w:rStyle w:val="StyleBoldUnderline"/>
          <w:highlight w:val="yellow"/>
        </w:rPr>
        <w:t>the US formally answered questions to the IACHR about</w:t>
      </w:r>
      <w:r w:rsidRPr="008B71C4">
        <w:t xml:space="preserve"> the </w:t>
      </w:r>
      <w:r w:rsidRPr="005B0CD1">
        <w:rPr>
          <w:rStyle w:val="StyleBoldUnderline"/>
          <w:highlight w:val="yellow"/>
        </w:rPr>
        <w:t>detainees</w:t>
      </w:r>
      <w:r w:rsidRPr="008B71C4">
        <w:t xml:space="preserve"> held at Guantanamo Bay. At that time, </w:t>
      </w:r>
      <w:r w:rsidRPr="005B0CD1">
        <w:rPr>
          <w:rStyle w:val="StyleBoldUnderline"/>
          <w:highlight w:val="yellow"/>
        </w:rPr>
        <w:t>the US lawyer</w:t>
      </w:r>
      <w:r w:rsidRPr="008B71C4">
        <w:rPr>
          <w:rStyle w:val="StyleBoldUnderline"/>
        </w:rPr>
        <w:t xml:space="preserve"> </w:t>
      </w:r>
      <w:r w:rsidRPr="005B0CD1">
        <w:rPr>
          <w:rStyle w:val="StyleBoldUnderline"/>
          <w:highlight w:val="yellow"/>
        </w:rPr>
        <w:t>did not provide any timeline</w:t>
      </w:r>
      <w:r w:rsidRPr="008B71C4">
        <w:t xml:space="preserve"> for closing the detention center </w:t>
      </w:r>
      <w:r w:rsidRPr="005B0CD1">
        <w:rPr>
          <w:rStyle w:val="StyleBoldUnderline"/>
          <w:highlight w:val="yellow"/>
        </w:rPr>
        <w:t>and refused to admit</w:t>
      </w:r>
      <w:r w:rsidRPr="008B71C4">
        <w:rPr>
          <w:rStyle w:val="StyleBoldUnderline"/>
        </w:rPr>
        <w:t xml:space="preserve"> anyone is being held in "</w:t>
      </w:r>
      <w:r w:rsidRPr="005B0CD1">
        <w:rPr>
          <w:rStyle w:val="Emphasis"/>
          <w:highlight w:val="yellow"/>
        </w:rPr>
        <w:t>indefinite detention,</w:t>
      </w:r>
      <w:r w:rsidRPr="002B6199">
        <w:rPr>
          <w:rStyle w:val="Emphasis"/>
        </w:rPr>
        <w:t>"</w:t>
      </w:r>
      <w:r w:rsidRPr="008B71C4">
        <w:t xml:space="preserve"> though the fact they are held without trial and without a potential release date seems to be the definition of that term. </w:t>
      </w:r>
      <w:r w:rsidRPr="008B71C4">
        <w:rPr>
          <w:rStyle w:val="StyleBoldUnderline"/>
        </w:rPr>
        <w:t>Though the US defended the conditions of the prison</w:t>
      </w:r>
      <w:r w:rsidRPr="008B71C4">
        <w:t xml:space="preserve">, as far as I can tell, </w:t>
      </w:r>
      <w:r w:rsidRPr="008B71C4">
        <w:rPr>
          <w:rStyle w:val="StyleBoldUnderline"/>
        </w:rPr>
        <w:t>no representative from the IACHR has been allowed to visit</w:t>
      </w:r>
      <w:r w:rsidRPr="008B71C4">
        <w:t xml:space="preserve">. On the issue of immigrant detentions, here is the IACHR in July 2009 </w:t>
      </w:r>
      <w:r w:rsidRPr="008B71C4">
        <w:lastRenderedPageBreak/>
        <w:t xml:space="preserve">based on its visits to detention centers (longer report released in 2011): Finally, the </w:t>
      </w:r>
      <w:proofErr w:type="spellStart"/>
      <w:r w:rsidRPr="008B71C4">
        <w:t>Rapporteurship</w:t>
      </w:r>
      <w:proofErr w:type="spellEnd"/>
      <w:r w:rsidRPr="008B71C4">
        <w:t xml:space="preserve"> was distressed at the use of solitary confinement to ostensibly provide personal protection for vulnerable immigrant detainees, including homosexuals, transgender detainees, detainees with mental illnesses, and other minority populations. The use of solitary confinement as a solution to safeguard threatened populations effectively punishes the victims. </w:t>
      </w:r>
      <w:r w:rsidRPr="005B0CD1">
        <w:rPr>
          <w:rStyle w:val="StyleBoldUnderline"/>
          <w:highlight w:val="yellow"/>
        </w:rPr>
        <w:t xml:space="preserve">The </w:t>
      </w:r>
      <w:proofErr w:type="spellStart"/>
      <w:r w:rsidRPr="005B0CD1">
        <w:rPr>
          <w:rStyle w:val="StyleBoldUnderline"/>
          <w:highlight w:val="yellow"/>
        </w:rPr>
        <w:t>Rapporteurship</w:t>
      </w:r>
      <w:proofErr w:type="spellEnd"/>
      <w:r w:rsidRPr="005B0CD1">
        <w:rPr>
          <w:rStyle w:val="StyleBoldUnderline"/>
          <w:highlight w:val="yellow"/>
        </w:rPr>
        <w:t xml:space="preserve"> urges the U.S</w:t>
      </w:r>
      <w:r w:rsidRPr="008B71C4">
        <w:rPr>
          <w:rStyle w:val="StyleBoldUnderline"/>
        </w:rPr>
        <w:t xml:space="preserve">. Government </w:t>
      </w:r>
      <w:r w:rsidRPr="005B0CD1">
        <w:rPr>
          <w:rStyle w:val="StyleBoldUnderline"/>
          <w:highlight w:val="yellow"/>
        </w:rPr>
        <w:t xml:space="preserve">to </w:t>
      </w:r>
      <w:r w:rsidRPr="005B0CD1">
        <w:rPr>
          <w:rStyle w:val="Emphasis"/>
          <w:highlight w:val="yellow"/>
        </w:rPr>
        <w:t>establish alternatives</w:t>
      </w:r>
      <w:r w:rsidRPr="005B0CD1">
        <w:rPr>
          <w:rStyle w:val="StyleBoldUnderline"/>
          <w:highlight w:val="yellow"/>
        </w:rPr>
        <w:t xml:space="preserve"> to</w:t>
      </w:r>
      <w:r w:rsidRPr="008B71C4">
        <w:rPr>
          <w:rStyle w:val="StyleBoldUnderline"/>
        </w:rPr>
        <w:t xml:space="preserve"> protect vulnerable populations in </w:t>
      </w:r>
      <w:r w:rsidRPr="005B0CD1">
        <w:rPr>
          <w:rStyle w:val="Emphasis"/>
          <w:highlight w:val="yellow"/>
        </w:rPr>
        <w:t>detention</w:t>
      </w:r>
      <w:r w:rsidRPr="008B71C4">
        <w:t xml:space="preserve"> and to provide the mentally-ill with appropriate treatment in a proper environment. Here is the NYT yesterday: On any given day, about 300 immigrants are held in solitary confinement at the 50 largest detention facilities that make up the sprawling patchwork of holding centers nationwide overseen by Immigration and Customs Enforcement officials, according to new federal data. Nearly half are isolated for 15 days or more, the point at which psychiatric experts say they are at risk for severe mental harm, with about 35 detainees kept for more than 75 days. Four years after the IACHR visited the immigrant detention facilities and spoke out against the practice of solitary confinement, the article in the NYT from 2013 reads just like the IACHR report from 2009. </w:t>
      </w:r>
      <w:r w:rsidRPr="005B0CD1">
        <w:rPr>
          <w:rStyle w:val="Emphasis"/>
          <w:highlight w:val="yellow"/>
        </w:rPr>
        <w:t>Nothing has been done to respond to those criticisms</w:t>
      </w:r>
      <w:r w:rsidRPr="008B71C4">
        <w:t xml:space="preserve">. </w:t>
      </w:r>
      <w:r w:rsidRPr="005B0CD1">
        <w:rPr>
          <w:rStyle w:val="StyleBoldUnderline"/>
          <w:highlight w:val="yellow"/>
        </w:rPr>
        <w:t>The US gets credit for fighting back</w:t>
      </w:r>
      <w:r w:rsidRPr="008B71C4">
        <w:rPr>
          <w:rStyle w:val="StyleBoldUnderline"/>
        </w:rPr>
        <w:t xml:space="preserve"> against the ALBA countries' push to silence the IACHR</w:t>
      </w:r>
      <w:r w:rsidRPr="008B71C4">
        <w:t xml:space="preserve">. The commission provides a needed voice for the hemisphere's human rights. Over the past month, with the purpose of protecting and strengthening human rights in the hemisphere, I've heard US officials praise Brazil, Mexico and Uruguay for listening and acting on the recommendations of the IACHR. </w:t>
      </w:r>
      <w:r w:rsidRPr="008B71C4">
        <w:rPr>
          <w:rStyle w:val="StyleBoldUnderline"/>
        </w:rPr>
        <w:t xml:space="preserve">The sad truth is that </w:t>
      </w:r>
      <w:r w:rsidRPr="005B0CD1">
        <w:rPr>
          <w:rStyle w:val="StyleBoldUnderline"/>
          <w:highlight w:val="yellow"/>
        </w:rPr>
        <w:t xml:space="preserve">the US </w:t>
      </w:r>
      <w:r w:rsidRPr="005B0CD1">
        <w:rPr>
          <w:rStyle w:val="Emphasis"/>
          <w:highlight w:val="yellow"/>
        </w:rPr>
        <w:t>praised those other countries</w:t>
      </w:r>
      <w:r w:rsidRPr="005B0CD1">
        <w:rPr>
          <w:rStyle w:val="StyleBoldUnderline"/>
          <w:highlight w:val="yellow"/>
        </w:rPr>
        <w:t xml:space="preserve"> because the US </w:t>
      </w:r>
      <w:r w:rsidRPr="005B0CD1">
        <w:rPr>
          <w:rStyle w:val="Emphasis"/>
          <w:highlight w:val="yellow"/>
        </w:rPr>
        <w:t>hasn't acted</w:t>
      </w:r>
      <w:r w:rsidRPr="005B0CD1">
        <w:rPr>
          <w:rStyle w:val="StyleBoldUnderline"/>
          <w:highlight w:val="yellow"/>
        </w:rPr>
        <w:t xml:space="preserve"> on</w:t>
      </w:r>
      <w:r w:rsidRPr="008B71C4">
        <w:rPr>
          <w:rStyle w:val="StyleBoldUnderline"/>
        </w:rPr>
        <w:t xml:space="preserve"> many of the </w:t>
      </w:r>
      <w:r w:rsidRPr="005B0CD1">
        <w:rPr>
          <w:rStyle w:val="Emphasis"/>
          <w:highlight w:val="yellow"/>
        </w:rPr>
        <w:t>important criticisms</w:t>
      </w:r>
      <w:r w:rsidRPr="008B71C4">
        <w:rPr>
          <w:rStyle w:val="StyleBoldUnderline"/>
        </w:rPr>
        <w:t xml:space="preserve"> </w:t>
      </w:r>
      <w:r w:rsidRPr="008B71C4">
        <w:t xml:space="preserve">that it has received from the IACHR. </w:t>
      </w:r>
      <w:r w:rsidRPr="008B71C4">
        <w:rPr>
          <w:rStyle w:val="StyleBoldUnderline"/>
        </w:rPr>
        <w:t xml:space="preserve">It's part of the </w:t>
      </w:r>
      <w:r w:rsidRPr="008B71C4">
        <w:rPr>
          <w:rStyle w:val="Emphasis"/>
        </w:rPr>
        <w:t>credibility gap</w:t>
      </w:r>
      <w:r w:rsidRPr="008B71C4">
        <w:rPr>
          <w:rStyle w:val="StyleBoldUnderline"/>
        </w:rPr>
        <w:t xml:space="preserve"> that the US faces in </w:t>
      </w:r>
      <w:r w:rsidRPr="008B71C4">
        <w:rPr>
          <w:rStyle w:val="Emphasis"/>
        </w:rPr>
        <w:t>this hemisphere</w:t>
      </w:r>
      <w:r w:rsidRPr="008B71C4">
        <w:t xml:space="preserve">. Last week, the Obama administration played a vital role in protecting human rights in the hemisphere by leading the effort at the OAS to maintain a strong IACHR. </w:t>
      </w:r>
      <w:r w:rsidRPr="008B71C4">
        <w:rPr>
          <w:rStyle w:val="StyleBoldUnderline"/>
        </w:rPr>
        <w:t xml:space="preserve">We need to remember that </w:t>
      </w:r>
      <w:r w:rsidRPr="005B0CD1">
        <w:rPr>
          <w:rStyle w:val="StyleBoldUnderline"/>
          <w:highlight w:val="yellow"/>
        </w:rPr>
        <w:t>nothing the US says diplomatically</w:t>
      </w:r>
      <w:r w:rsidRPr="008B71C4">
        <w:rPr>
          <w:rStyle w:val="StyleBoldUnderline"/>
        </w:rPr>
        <w:t xml:space="preserve"> at the OAS w</w:t>
      </w:r>
      <w:r w:rsidRPr="005B0CD1">
        <w:rPr>
          <w:rStyle w:val="StyleBoldUnderline"/>
          <w:highlight w:val="yellow"/>
        </w:rPr>
        <w:t xml:space="preserve">ill be as powerful as the US ability to </w:t>
      </w:r>
      <w:r w:rsidRPr="005B0CD1">
        <w:rPr>
          <w:rStyle w:val="Emphasis"/>
          <w:highlight w:val="yellow"/>
        </w:rPr>
        <w:t>lead by example</w:t>
      </w:r>
      <w:r w:rsidRPr="008B71C4">
        <w:rPr>
          <w:rStyle w:val="Emphasis"/>
        </w:rPr>
        <w:t>.</w:t>
      </w:r>
      <w:r w:rsidRPr="008B71C4">
        <w:t xml:space="preserve"> If the US really wants stronger human rights protections in this hemisphere, that effort starts at home. The issues raised by Deputy Secretary Burns in his OAS speech - </w:t>
      </w:r>
      <w:r w:rsidRPr="005B0CD1">
        <w:rPr>
          <w:rStyle w:val="StyleBoldUnderline"/>
          <w:highlight w:val="yellow"/>
        </w:rPr>
        <w:t>Guantanamo and</w:t>
      </w:r>
      <w:r w:rsidRPr="008B71C4">
        <w:t xml:space="preserve"> immigrant </w:t>
      </w:r>
      <w:r w:rsidRPr="005B0CD1">
        <w:rPr>
          <w:rStyle w:val="StyleBoldUnderline"/>
          <w:highlight w:val="yellow"/>
        </w:rPr>
        <w:t>detention</w:t>
      </w:r>
      <w:r w:rsidRPr="008B71C4">
        <w:rPr>
          <w:rStyle w:val="StyleBoldUnderline"/>
        </w:rPr>
        <w:t xml:space="preserve"> </w:t>
      </w:r>
      <w:r w:rsidRPr="008B71C4">
        <w:t xml:space="preserve">conditions - </w:t>
      </w:r>
      <w:r w:rsidRPr="005B0CD1">
        <w:rPr>
          <w:rStyle w:val="StyleBoldUnderline"/>
          <w:highlight w:val="yellow"/>
        </w:rPr>
        <w:t>would be great places to start</w:t>
      </w:r>
      <w:r w:rsidRPr="005B0CD1">
        <w:rPr>
          <w:highlight w:val="yellow"/>
        </w:rPr>
        <w:t>.</w:t>
      </w:r>
    </w:p>
    <w:p w:rsidR="005B0CD1" w:rsidRDefault="005B0CD1" w:rsidP="005B0CD1">
      <w:pPr>
        <w:pStyle w:val="Heading4"/>
      </w:pPr>
      <w:r>
        <w:t>OAS review is critical to Venezuelan judicial stability- now is key</w:t>
      </w:r>
    </w:p>
    <w:p w:rsidR="005B0CD1" w:rsidRPr="00293F8B" w:rsidRDefault="005B0CD1" w:rsidP="005B0CD1">
      <w:pPr>
        <w:rPr>
          <w:rStyle w:val="TitleChar"/>
          <w:bCs w:val="0"/>
        </w:rPr>
      </w:pPr>
      <w:r w:rsidRPr="00593B75">
        <w:rPr>
          <w:rStyle w:val="StyleStyleBold12pt"/>
        </w:rPr>
        <w:t>The Economist 13</w:t>
      </w:r>
      <w:r>
        <w:t xml:space="preserve"> </w:t>
      </w:r>
      <w:r w:rsidRPr="00A1485A">
        <w:rPr>
          <w:sz w:val="18"/>
        </w:rPr>
        <w:t xml:space="preserve">(“Latin America’s Venezuela problem: Ostrich diplomacy, Venezuela’s </w:t>
      </w:r>
      <w:proofErr w:type="spellStart"/>
      <w:r w:rsidRPr="00A1485A">
        <w:rPr>
          <w:sz w:val="18"/>
        </w:rPr>
        <w:t>neighbours</w:t>
      </w:r>
      <w:proofErr w:type="spellEnd"/>
      <w:r w:rsidRPr="00A1485A">
        <w:rPr>
          <w:sz w:val="18"/>
        </w:rPr>
        <w:t xml:space="preserve"> studiously ignore the crisis unfolding next door,” 6-8-13, </w:t>
      </w:r>
      <w:hyperlink r:id="rId25" w:history="1">
        <w:r w:rsidRPr="00A1485A">
          <w:rPr>
            <w:rStyle w:val="Hyperlink"/>
            <w:sz w:val="18"/>
          </w:rPr>
          <w:t>http://www.economist.com/news/americas/21579067-venezuelas-neighbours-studiously-ignore-crisis-unfolding-next-door-ostrich-diplomacy/</w:t>
        </w:r>
      </w:hyperlink>
      <w:r w:rsidRPr="00A1485A">
        <w:rPr>
          <w:sz w:val="18"/>
        </w:rPr>
        <w:t xml:space="preserve">) </w:t>
      </w:r>
    </w:p>
    <w:p w:rsidR="005B0CD1" w:rsidRDefault="005B0CD1" w:rsidP="005B0CD1"/>
    <w:p w:rsidR="005B0CD1" w:rsidRPr="005B0CD1" w:rsidRDefault="005B0CD1" w:rsidP="005B0CD1">
      <w:pPr>
        <w:rPr>
          <w:sz w:val="16"/>
        </w:rPr>
      </w:pPr>
      <w:r w:rsidRPr="005B0CD1">
        <w:rPr>
          <w:sz w:val="16"/>
        </w:rPr>
        <w:t xml:space="preserve">FOR Latin American presidents of all political persuasions, a knock on the door from Henrique </w:t>
      </w:r>
      <w:proofErr w:type="spellStart"/>
      <w:r w:rsidRPr="005B0CD1">
        <w:rPr>
          <w:sz w:val="16"/>
        </w:rPr>
        <w:t>Capriles</w:t>
      </w:r>
      <w:proofErr w:type="spellEnd"/>
      <w:r w:rsidRPr="005B0CD1">
        <w:rPr>
          <w:sz w:val="16"/>
        </w:rPr>
        <w:t xml:space="preserve"> is a far from welcome sound these days. Not that the leader of Venezuela’s opposition is a particularly boring or obnoxious guest, despite the strenuous efforts of President </w:t>
      </w:r>
      <w:proofErr w:type="spellStart"/>
      <w:r w:rsidRPr="005B0CD1">
        <w:rPr>
          <w:sz w:val="16"/>
        </w:rPr>
        <w:t>Nicolás</w:t>
      </w:r>
      <w:proofErr w:type="spellEnd"/>
      <w:r w:rsidRPr="005B0CD1">
        <w:rPr>
          <w:sz w:val="16"/>
        </w:rPr>
        <w:t xml:space="preserve"> </w:t>
      </w:r>
      <w:proofErr w:type="spellStart"/>
      <w:r w:rsidRPr="005B0CD1">
        <w:rPr>
          <w:sz w:val="16"/>
        </w:rPr>
        <w:t>Maduro</w:t>
      </w:r>
      <w:proofErr w:type="spellEnd"/>
      <w:r w:rsidRPr="005B0CD1">
        <w:rPr>
          <w:sz w:val="16"/>
        </w:rPr>
        <w:t xml:space="preserve"> to portray him as a “murderous fascist”. It’s just that having </w:t>
      </w:r>
      <w:proofErr w:type="spellStart"/>
      <w:r w:rsidRPr="005B0CD1">
        <w:rPr>
          <w:sz w:val="16"/>
        </w:rPr>
        <w:t>Mr</w:t>
      </w:r>
      <w:proofErr w:type="spellEnd"/>
      <w:r w:rsidRPr="005B0CD1">
        <w:rPr>
          <w:sz w:val="16"/>
        </w:rPr>
        <w:t xml:space="preserve"> </w:t>
      </w:r>
      <w:proofErr w:type="spellStart"/>
      <w:r w:rsidRPr="005B0CD1">
        <w:rPr>
          <w:sz w:val="16"/>
        </w:rPr>
        <w:t>Capriles</w:t>
      </w:r>
      <w:proofErr w:type="spellEnd"/>
      <w:r w:rsidRPr="005B0CD1">
        <w:rPr>
          <w:sz w:val="16"/>
        </w:rPr>
        <w:t xml:space="preserve"> round for a cup of tea can get you into all sorts of trouble, as Colombia’s Juan Manuel Santos found out to his cost. On May 29th a </w:t>
      </w:r>
      <w:proofErr w:type="spellStart"/>
      <w:r w:rsidRPr="005B0CD1">
        <w:rPr>
          <w:sz w:val="16"/>
        </w:rPr>
        <w:t>shirtsleeved</w:t>
      </w:r>
      <w:proofErr w:type="spellEnd"/>
      <w:r w:rsidRPr="005B0CD1">
        <w:rPr>
          <w:sz w:val="16"/>
        </w:rPr>
        <w:t xml:space="preserve"> </w:t>
      </w:r>
      <w:proofErr w:type="spellStart"/>
      <w:r w:rsidRPr="005B0CD1">
        <w:rPr>
          <w:sz w:val="16"/>
        </w:rPr>
        <w:t>Mr</w:t>
      </w:r>
      <w:proofErr w:type="spellEnd"/>
      <w:r w:rsidRPr="005B0CD1">
        <w:rPr>
          <w:sz w:val="16"/>
        </w:rPr>
        <w:t xml:space="preserve"> Santos held a private meeting of about an hour with </w:t>
      </w:r>
      <w:proofErr w:type="spellStart"/>
      <w:r w:rsidRPr="005B0CD1">
        <w:rPr>
          <w:sz w:val="16"/>
        </w:rPr>
        <w:t>Mr</w:t>
      </w:r>
      <w:proofErr w:type="spellEnd"/>
      <w:r w:rsidRPr="005B0CD1">
        <w:rPr>
          <w:sz w:val="16"/>
        </w:rPr>
        <w:t xml:space="preserve"> </w:t>
      </w:r>
      <w:proofErr w:type="spellStart"/>
      <w:r w:rsidRPr="005B0CD1">
        <w:rPr>
          <w:sz w:val="16"/>
        </w:rPr>
        <w:t>Capriles</w:t>
      </w:r>
      <w:proofErr w:type="spellEnd"/>
      <w:r w:rsidRPr="005B0CD1">
        <w:rPr>
          <w:sz w:val="16"/>
        </w:rPr>
        <w:t xml:space="preserve">, which provoked a barrage of invective from the Venezuelan government. The Colombian president had “put a bomb under” relations between the two countries, said </w:t>
      </w:r>
      <w:proofErr w:type="spellStart"/>
      <w:r w:rsidRPr="005B0CD1">
        <w:rPr>
          <w:sz w:val="16"/>
        </w:rPr>
        <w:t>Diosdado</w:t>
      </w:r>
      <w:proofErr w:type="spellEnd"/>
      <w:r w:rsidRPr="005B0CD1">
        <w:rPr>
          <w:sz w:val="16"/>
        </w:rPr>
        <w:t xml:space="preserve"> Cabello, the speaker of Venezuela’s National Assembly. Venezuela would have to “review” its support for Colombia’s peace talks with the leftist FARC guerrillas, added </w:t>
      </w:r>
      <w:proofErr w:type="spellStart"/>
      <w:r w:rsidRPr="005B0CD1">
        <w:rPr>
          <w:sz w:val="16"/>
        </w:rPr>
        <w:t>Elías</w:t>
      </w:r>
      <w:proofErr w:type="spellEnd"/>
      <w:r w:rsidRPr="005B0CD1">
        <w:rPr>
          <w:sz w:val="16"/>
        </w:rPr>
        <w:t xml:space="preserve"> </w:t>
      </w:r>
      <w:proofErr w:type="spellStart"/>
      <w:r w:rsidRPr="005B0CD1">
        <w:rPr>
          <w:sz w:val="16"/>
        </w:rPr>
        <w:t>Jaua</w:t>
      </w:r>
      <w:proofErr w:type="spellEnd"/>
      <w:r w:rsidRPr="005B0CD1">
        <w:rPr>
          <w:sz w:val="16"/>
        </w:rPr>
        <w:t xml:space="preserve">, the foreign minister. To top things off, </w:t>
      </w:r>
      <w:proofErr w:type="spellStart"/>
      <w:r w:rsidRPr="005B0CD1">
        <w:rPr>
          <w:sz w:val="16"/>
        </w:rPr>
        <w:t>Mr</w:t>
      </w:r>
      <w:proofErr w:type="spellEnd"/>
      <w:r w:rsidRPr="005B0CD1">
        <w:rPr>
          <w:sz w:val="16"/>
        </w:rPr>
        <w:t xml:space="preserve"> </w:t>
      </w:r>
      <w:proofErr w:type="spellStart"/>
      <w:r w:rsidRPr="005B0CD1">
        <w:rPr>
          <w:sz w:val="16"/>
        </w:rPr>
        <w:t>Maduro</w:t>
      </w:r>
      <w:proofErr w:type="spellEnd"/>
      <w:r w:rsidRPr="005B0CD1">
        <w:rPr>
          <w:sz w:val="16"/>
        </w:rPr>
        <w:t xml:space="preserve"> said certain Colombian institutions “at the highest level” were plotting with the Venezuelan opposition to inject him with a poison that would lead to a slow death. </w:t>
      </w:r>
      <w:proofErr w:type="spellStart"/>
      <w:r w:rsidRPr="005B0CD1">
        <w:rPr>
          <w:sz w:val="16"/>
        </w:rPr>
        <w:t>Mr</w:t>
      </w:r>
      <w:proofErr w:type="spellEnd"/>
      <w:r w:rsidRPr="005B0CD1">
        <w:rPr>
          <w:sz w:val="16"/>
        </w:rPr>
        <w:t xml:space="preserve"> Santos said this was “crazy”. His foreign minister declined to engage in microphone diplomacy. Colombia and Venezuela, whose governments are poles apart ideologically, have enjoyed a friendship of convenience in recent years after a very rocky decade. The reason for all the huffing and puffing is that </w:t>
      </w:r>
      <w:proofErr w:type="spellStart"/>
      <w:r w:rsidRPr="005B0CD1">
        <w:rPr>
          <w:sz w:val="16"/>
        </w:rPr>
        <w:t>Mr</w:t>
      </w:r>
      <w:proofErr w:type="spellEnd"/>
      <w:r w:rsidRPr="005B0CD1">
        <w:rPr>
          <w:sz w:val="16"/>
        </w:rPr>
        <w:t xml:space="preserve"> </w:t>
      </w:r>
      <w:proofErr w:type="spellStart"/>
      <w:r w:rsidRPr="005B0CD1">
        <w:rPr>
          <w:sz w:val="16"/>
        </w:rPr>
        <w:t>Capriles</w:t>
      </w:r>
      <w:proofErr w:type="spellEnd"/>
      <w:r w:rsidRPr="005B0CD1">
        <w:rPr>
          <w:sz w:val="16"/>
        </w:rPr>
        <w:t xml:space="preserve">, who came within an ace of winning a snap presidential election on April 14th, has challenged the result in the supreme court and is seeking to persuade the region’s governments of his case. </w:t>
      </w:r>
      <w:proofErr w:type="spellStart"/>
      <w:r w:rsidRPr="005B0CD1">
        <w:rPr>
          <w:sz w:val="16"/>
        </w:rPr>
        <w:t>Mr</w:t>
      </w:r>
      <w:proofErr w:type="spellEnd"/>
      <w:r w:rsidRPr="005B0CD1">
        <w:rPr>
          <w:sz w:val="16"/>
        </w:rPr>
        <w:t xml:space="preserve"> </w:t>
      </w:r>
      <w:proofErr w:type="spellStart"/>
      <w:r w:rsidRPr="002B6199">
        <w:rPr>
          <w:rStyle w:val="StyleBoldUnderline"/>
        </w:rPr>
        <w:t>Maduro</w:t>
      </w:r>
      <w:proofErr w:type="spellEnd"/>
      <w:r w:rsidRPr="005B0CD1">
        <w:rPr>
          <w:sz w:val="16"/>
        </w:rPr>
        <w:t xml:space="preserve"> is the chosen successor of Hugo Chávez, who died of cancer in March, five months after being re-elected. He </w:t>
      </w:r>
      <w:r w:rsidRPr="002B6199">
        <w:rPr>
          <w:rStyle w:val="StyleBoldUnderline"/>
        </w:rPr>
        <w:t>heads a weak administration beset by political and economic problems</w:t>
      </w:r>
      <w:r w:rsidRPr="005B0CD1">
        <w:rPr>
          <w:sz w:val="16"/>
        </w:rPr>
        <w:t xml:space="preserve"> and desperate to hang on to the international support that Chávez built up over more than a decade of oil diplomacy. </w:t>
      </w:r>
      <w:r w:rsidRPr="002B6199">
        <w:rPr>
          <w:rStyle w:val="StyleBoldUnderline"/>
        </w:rPr>
        <w:t>With the Chávez charisma gone</w:t>
      </w:r>
      <w:r w:rsidRPr="005B0CD1">
        <w:rPr>
          <w:sz w:val="16"/>
        </w:rPr>
        <w:t xml:space="preserve">, </w:t>
      </w:r>
      <w:r w:rsidRPr="002B6199">
        <w:rPr>
          <w:rStyle w:val="StyleBoldUnderline"/>
        </w:rPr>
        <w:t>the new president’s legitimacy in doubt and the money running out,</w:t>
      </w:r>
      <w:r w:rsidRPr="005B0CD1">
        <w:rPr>
          <w:sz w:val="16"/>
        </w:rPr>
        <w:t xml:space="preserve"> </w:t>
      </w:r>
      <w:r w:rsidRPr="002B6199">
        <w:rPr>
          <w:rStyle w:val="StyleBoldUnderline"/>
        </w:rPr>
        <w:t>bluster is one of the few resources not in short supply</w:t>
      </w:r>
      <w:r w:rsidRPr="005B0CD1">
        <w:rPr>
          <w:sz w:val="16"/>
        </w:rPr>
        <w:t xml:space="preserve">. This week was to have been Peru’s </w:t>
      </w:r>
      <w:proofErr w:type="gramStart"/>
      <w:r w:rsidRPr="005B0CD1">
        <w:rPr>
          <w:sz w:val="16"/>
        </w:rPr>
        <w:t>turn</w:t>
      </w:r>
      <w:proofErr w:type="gramEnd"/>
      <w:r w:rsidRPr="005B0CD1">
        <w:rPr>
          <w:sz w:val="16"/>
        </w:rPr>
        <w:t xml:space="preserve"> to receive a visit from </w:t>
      </w:r>
      <w:proofErr w:type="spellStart"/>
      <w:r w:rsidRPr="005B0CD1">
        <w:rPr>
          <w:sz w:val="16"/>
        </w:rPr>
        <w:t>Mr</w:t>
      </w:r>
      <w:proofErr w:type="spellEnd"/>
      <w:r w:rsidRPr="005B0CD1">
        <w:rPr>
          <w:sz w:val="16"/>
        </w:rPr>
        <w:t xml:space="preserve"> </w:t>
      </w:r>
      <w:proofErr w:type="spellStart"/>
      <w:r w:rsidRPr="005B0CD1">
        <w:rPr>
          <w:sz w:val="16"/>
        </w:rPr>
        <w:t>Capriles</w:t>
      </w:r>
      <w:proofErr w:type="spellEnd"/>
      <w:r w:rsidRPr="005B0CD1">
        <w:rPr>
          <w:sz w:val="16"/>
        </w:rPr>
        <w:t xml:space="preserve">. But such was the panic in </w:t>
      </w:r>
      <w:proofErr w:type="spellStart"/>
      <w:r w:rsidRPr="005B0CD1">
        <w:rPr>
          <w:sz w:val="16"/>
        </w:rPr>
        <w:t>Ollanta</w:t>
      </w:r>
      <w:proofErr w:type="spellEnd"/>
      <w:r w:rsidRPr="005B0CD1">
        <w:rPr>
          <w:sz w:val="16"/>
        </w:rPr>
        <w:t xml:space="preserve"> </w:t>
      </w:r>
      <w:proofErr w:type="spellStart"/>
      <w:r w:rsidRPr="005B0CD1">
        <w:rPr>
          <w:sz w:val="16"/>
        </w:rPr>
        <w:t>Humala’s</w:t>
      </w:r>
      <w:proofErr w:type="spellEnd"/>
      <w:r w:rsidRPr="005B0CD1">
        <w:rPr>
          <w:sz w:val="16"/>
        </w:rPr>
        <w:t xml:space="preserve"> government at having to decide whether to receive him that the trip was postponed. Peru currently chairs the South American Union (</w:t>
      </w:r>
      <w:proofErr w:type="spellStart"/>
      <w:r w:rsidRPr="005B0CD1">
        <w:rPr>
          <w:sz w:val="16"/>
        </w:rPr>
        <w:t>Unasur</w:t>
      </w:r>
      <w:proofErr w:type="spellEnd"/>
      <w:r w:rsidRPr="005B0CD1">
        <w:rPr>
          <w:sz w:val="16"/>
        </w:rPr>
        <w:t xml:space="preserve">), one of several regional bodies failing to deal with the Venezuelan crisis. </w:t>
      </w:r>
      <w:proofErr w:type="spellStart"/>
      <w:r w:rsidRPr="005B0CD1">
        <w:rPr>
          <w:sz w:val="16"/>
        </w:rPr>
        <w:t>Unasur</w:t>
      </w:r>
      <w:proofErr w:type="spellEnd"/>
      <w:r w:rsidRPr="005B0CD1">
        <w:rPr>
          <w:sz w:val="16"/>
        </w:rPr>
        <w:t xml:space="preserve"> held an emergency meeting on the eve of </w:t>
      </w:r>
      <w:proofErr w:type="spellStart"/>
      <w:r w:rsidRPr="005B0CD1">
        <w:rPr>
          <w:sz w:val="16"/>
        </w:rPr>
        <w:t>Mr</w:t>
      </w:r>
      <w:proofErr w:type="spellEnd"/>
      <w:r w:rsidRPr="005B0CD1">
        <w:rPr>
          <w:sz w:val="16"/>
        </w:rPr>
        <w:t xml:space="preserve"> </w:t>
      </w:r>
      <w:proofErr w:type="spellStart"/>
      <w:r w:rsidRPr="005B0CD1">
        <w:rPr>
          <w:sz w:val="16"/>
        </w:rPr>
        <w:t>Maduro’s</w:t>
      </w:r>
      <w:proofErr w:type="spellEnd"/>
      <w:r w:rsidRPr="005B0CD1">
        <w:rPr>
          <w:sz w:val="16"/>
        </w:rPr>
        <w:t xml:space="preserve"> inauguration to insist on an audit of the election result. But although the opposition says the partial audit now under way is insufficient, </w:t>
      </w:r>
      <w:proofErr w:type="spellStart"/>
      <w:r w:rsidRPr="005B0CD1">
        <w:rPr>
          <w:sz w:val="16"/>
        </w:rPr>
        <w:t>Unasur</w:t>
      </w:r>
      <w:proofErr w:type="spellEnd"/>
      <w:r w:rsidRPr="005B0CD1">
        <w:rPr>
          <w:sz w:val="16"/>
        </w:rPr>
        <w:t xml:space="preserve"> has failed to pursue the case. Peru’s foreign minister stood down—officially for health reasons—shortly after he had the effrontery to say publicly that a fresh </w:t>
      </w:r>
      <w:proofErr w:type="spellStart"/>
      <w:r w:rsidRPr="005B0CD1">
        <w:rPr>
          <w:sz w:val="16"/>
        </w:rPr>
        <w:t>Unasur</w:t>
      </w:r>
      <w:proofErr w:type="spellEnd"/>
      <w:r w:rsidRPr="005B0CD1">
        <w:rPr>
          <w:sz w:val="16"/>
        </w:rPr>
        <w:t xml:space="preserve"> summit on the subject was being mooted. </w:t>
      </w:r>
      <w:r w:rsidRPr="002B6199">
        <w:rPr>
          <w:rStyle w:val="StyleBoldUnderline"/>
        </w:rPr>
        <w:lastRenderedPageBreak/>
        <w:t xml:space="preserve">Most </w:t>
      </w:r>
      <w:r w:rsidRPr="005B0CD1">
        <w:rPr>
          <w:rStyle w:val="StyleBoldUnderline"/>
          <w:highlight w:val="yellow"/>
        </w:rPr>
        <w:t>Latin American</w:t>
      </w:r>
      <w:r w:rsidRPr="002B6199">
        <w:rPr>
          <w:rStyle w:val="StyleBoldUnderline"/>
        </w:rPr>
        <w:t xml:space="preserve"> and Caribbean </w:t>
      </w:r>
      <w:r w:rsidRPr="005B0CD1">
        <w:rPr>
          <w:rStyle w:val="StyleBoldUnderline"/>
          <w:highlight w:val="yellow"/>
        </w:rPr>
        <w:t xml:space="preserve">governments are either ideologically close to the </w:t>
      </w:r>
      <w:proofErr w:type="spellStart"/>
      <w:r w:rsidRPr="005B0CD1">
        <w:rPr>
          <w:rStyle w:val="StyleBoldUnderline"/>
          <w:highlight w:val="yellow"/>
        </w:rPr>
        <w:t>chavista</w:t>
      </w:r>
      <w:proofErr w:type="spellEnd"/>
      <w:r w:rsidRPr="005B0CD1">
        <w:rPr>
          <w:rStyle w:val="StyleBoldUnderline"/>
          <w:highlight w:val="yellow"/>
        </w:rPr>
        <w:t xml:space="preserve"> regime, dependent on its oil</w:t>
      </w:r>
      <w:r w:rsidRPr="002B6199">
        <w:rPr>
          <w:rStyle w:val="StyleBoldUnderline"/>
        </w:rPr>
        <w:t xml:space="preserve">-fuelled largesse, </w:t>
      </w:r>
      <w:r w:rsidRPr="005B0CD1">
        <w:rPr>
          <w:rStyle w:val="StyleBoldUnderline"/>
          <w:highlight w:val="yellow"/>
        </w:rPr>
        <w:t>or</w:t>
      </w:r>
      <w:r w:rsidRPr="002B6199">
        <w:rPr>
          <w:rStyle w:val="StyleBoldUnderline"/>
        </w:rPr>
        <w:t xml:space="preserve"> simply </w:t>
      </w:r>
      <w:r w:rsidRPr="005B0CD1">
        <w:rPr>
          <w:rStyle w:val="StyleBoldUnderline"/>
          <w:highlight w:val="yellow"/>
        </w:rPr>
        <w:t>disinclined to incur its wrath</w:t>
      </w:r>
      <w:r w:rsidRPr="002B6199">
        <w:rPr>
          <w:rStyle w:val="StyleBoldUnderline"/>
        </w:rPr>
        <w:t>. The</w:t>
      </w:r>
      <w:r w:rsidRPr="005B0CD1">
        <w:rPr>
          <w:sz w:val="16"/>
        </w:rPr>
        <w:t xml:space="preserve"> </w:t>
      </w:r>
      <w:proofErr w:type="spellStart"/>
      <w:r w:rsidRPr="005B0CD1">
        <w:rPr>
          <w:sz w:val="16"/>
        </w:rPr>
        <w:t>Organisation</w:t>
      </w:r>
      <w:proofErr w:type="spellEnd"/>
      <w:r w:rsidRPr="005B0CD1">
        <w:rPr>
          <w:sz w:val="16"/>
        </w:rPr>
        <w:t xml:space="preserve"> of American States </w:t>
      </w:r>
      <w:r w:rsidRPr="005B0CD1">
        <w:rPr>
          <w:rStyle w:val="Emphasis"/>
          <w:highlight w:val="yellow"/>
        </w:rPr>
        <w:t>(OAS)</w:t>
      </w:r>
      <w:r w:rsidRPr="005B0CD1">
        <w:rPr>
          <w:sz w:val="16"/>
        </w:rPr>
        <w:t xml:space="preserve">, whose annual assembly began on June 4th in Guatemala, </w:t>
      </w:r>
      <w:r w:rsidRPr="005B0CD1">
        <w:rPr>
          <w:rStyle w:val="StyleBoldUnderline"/>
          <w:highlight w:val="yellow"/>
        </w:rPr>
        <w:t xml:space="preserve">is </w:t>
      </w:r>
      <w:r w:rsidRPr="005B0CD1">
        <w:rPr>
          <w:rStyle w:val="Emphasis"/>
          <w:highlight w:val="yellow"/>
        </w:rPr>
        <w:t>bound by treaty</w:t>
      </w:r>
      <w:r w:rsidRPr="005B0CD1">
        <w:rPr>
          <w:rStyle w:val="StyleBoldUnderline"/>
          <w:highlight w:val="yellow"/>
        </w:rPr>
        <w:t xml:space="preserve"> to </w:t>
      </w:r>
      <w:r w:rsidRPr="005B0CD1">
        <w:rPr>
          <w:rStyle w:val="Emphasis"/>
          <w:highlight w:val="yellow"/>
        </w:rPr>
        <w:t>monitor</w:t>
      </w:r>
      <w:r w:rsidRPr="002B6199">
        <w:rPr>
          <w:rStyle w:val="StyleBoldUnderline"/>
        </w:rPr>
        <w:t xml:space="preserve"> its </w:t>
      </w:r>
      <w:r w:rsidRPr="005B0CD1">
        <w:rPr>
          <w:rStyle w:val="StyleBoldUnderline"/>
          <w:highlight w:val="yellow"/>
        </w:rPr>
        <w:t xml:space="preserve">members’ </w:t>
      </w:r>
      <w:r w:rsidRPr="005B0CD1">
        <w:rPr>
          <w:rStyle w:val="Emphasis"/>
          <w:highlight w:val="yellow"/>
        </w:rPr>
        <w:t>democratic credentials</w:t>
      </w:r>
      <w:r w:rsidRPr="002B6199">
        <w:rPr>
          <w:rStyle w:val="StyleBoldUnderline"/>
        </w:rPr>
        <w:t>.</w:t>
      </w:r>
      <w:r w:rsidRPr="005B0CD1">
        <w:rPr>
          <w:sz w:val="16"/>
        </w:rPr>
        <w:t xml:space="preserve"> </w:t>
      </w:r>
      <w:r w:rsidRPr="002B6199">
        <w:rPr>
          <w:rStyle w:val="StyleBoldUnderline"/>
        </w:rPr>
        <w:t xml:space="preserve">But </w:t>
      </w:r>
      <w:r w:rsidRPr="005B0CD1">
        <w:rPr>
          <w:rStyle w:val="StyleBoldUnderline"/>
          <w:highlight w:val="yellow"/>
        </w:rPr>
        <w:t>the OAS’s Democratic Charter</w:t>
      </w:r>
      <w:r w:rsidRPr="005B0CD1">
        <w:rPr>
          <w:sz w:val="16"/>
        </w:rPr>
        <w:t xml:space="preserve">, launched in 2001, </w:t>
      </w:r>
      <w:proofErr w:type="gramStart"/>
      <w:r w:rsidRPr="005B0CD1">
        <w:rPr>
          <w:rStyle w:val="StyleBoldUnderline"/>
          <w:highlight w:val="yellow"/>
        </w:rPr>
        <w:t>has</w:t>
      </w:r>
      <w:proofErr w:type="gramEnd"/>
      <w:r w:rsidRPr="002B6199">
        <w:rPr>
          <w:rStyle w:val="StyleBoldUnderline"/>
        </w:rPr>
        <w:t xml:space="preserve"> so far </w:t>
      </w:r>
      <w:r w:rsidRPr="005B0CD1">
        <w:rPr>
          <w:rStyle w:val="StyleBoldUnderline"/>
          <w:highlight w:val="yellow"/>
        </w:rPr>
        <w:t xml:space="preserve">been used only to </w:t>
      </w:r>
      <w:r w:rsidRPr="005B0CD1">
        <w:rPr>
          <w:rStyle w:val="Emphasis"/>
          <w:highlight w:val="yellow"/>
        </w:rPr>
        <w:t>protect presidents</w:t>
      </w:r>
      <w:r w:rsidRPr="005B0CD1">
        <w:rPr>
          <w:sz w:val="16"/>
        </w:rPr>
        <w:t xml:space="preserve"> (including Chávez) and to bludgeon puny countries such as Honduras and Paraguay. Brazil, which has the muscle to take on a country the size of Venezuela, seems more concerned with protecting its businesses, which are making billions from trade with its northern </w:t>
      </w:r>
      <w:proofErr w:type="spellStart"/>
      <w:r w:rsidRPr="005B0CD1">
        <w:rPr>
          <w:sz w:val="16"/>
        </w:rPr>
        <w:t>neighbour</w:t>
      </w:r>
      <w:proofErr w:type="spellEnd"/>
      <w:r w:rsidRPr="005B0CD1">
        <w:rPr>
          <w:sz w:val="16"/>
        </w:rPr>
        <w:t xml:space="preserve">. Ahead of the OAS meeting its secretary-general, José Miguel </w:t>
      </w:r>
      <w:proofErr w:type="spellStart"/>
      <w:r w:rsidRPr="005B0CD1">
        <w:rPr>
          <w:sz w:val="16"/>
        </w:rPr>
        <w:t>Insulza</w:t>
      </w:r>
      <w:proofErr w:type="spellEnd"/>
      <w:r w:rsidRPr="005B0CD1">
        <w:rPr>
          <w:sz w:val="16"/>
        </w:rPr>
        <w:t xml:space="preserve">, said </w:t>
      </w:r>
      <w:r w:rsidRPr="005B0CD1">
        <w:rPr>
          <w:rStyle w:val="StyleBoldUnderline"/>
          <w:highlight w:val="yellow"/>
        </w:rPr>
        <w:t xml:space="preserve">the </w:t>
      </w:r>
      <w:r w:rsidRPr="005B0CD1">
        <w:rPr>
          <w:rStyle w:val="Emphasis"/>
          <w:highlight w:val="yellow"/>
        </w:rPr>
        <w:t>“atmosphere”</w:t>
      </w:r>
      <w:r w:rsidRPr="005B0CD1">
        <w:rPr>
          <w:rStyle w:val="StyleBoldUnderline"/>
          <w:highlight w:val="yellow"/>
        </w:rPr>
        <w:t xml:space="preserve"> was </w:t>
      </w:r>
      <w:r w:rsidRPr="005B0CD1">
        <w:rPr>
          <w:rStyle w:val="Emphasis"/>
          <w:highlight w:val="yellow"/>
        </w:rPr>
        <w:t>not conducive</w:t>
      </w:r>
      <w:r w:rsidRPr="005B0CD1">
        <w:rPr>
          <w:rStyle w:val="StyleBoldUnderline"/>
          <w:highlight w:val="yellow"/>
        </w:rPr>
        <w:t xml:space="preserve"> to a </w:t>
      </w:r>
      <w:r w:rsidRPr="005B0CD1">
        <w:rPr>
          <w:rStyle w:val="Emphasis"/>
          <w:highlight w:val="yellow"/>
        </w:rPr>
        <w:t>discussion of the Venezuelan crisis</w:t>
      </w:r>
      <w:r w:rsidRPr="005B0CD1">
        <w:rPr>
          <w:sz w:val="16"/>
        </w:rPr>
        <w:t xml:space="preserve">—a diplomatic way of saying no one was prepared to pick up the hot potato. </w:t>
      </w:r>
      <w:proofErr w:type="spellStart"/>
      <w:r w:rsidRPr="005B0CD1">
        <w:rPr>
          <w:sz w:val="16"/>
        </w:rPr>
        <w:t>Mr</w:t>
      </w:r>
      <w:proofErr w:type="spellEnd"/>
      <w:r w:rsidRPr="005B0CD1">
        <w:rPr>
          <w:sz w:val="16"/>
        </w:rPr>
        <w:t xml:space="preserve"> </w:t>
      </w:r>
      <w:proofErr w:type="spellStart"/>
      <w:r w:rsidRPr="005B0CD1">
        <w:rPr>
          <w:sz w:val="16"/>
        </w:rPr>
        <w:t>Insulza</w:t>
      </w:r>
      <w:proofErr w:type="spellEnd"/>
      <w:r w:rsidRPr="005B0CD1">
        <w:rPr>
          <w:sz w:val="16"/>
        </w:rPr>
        <w:t xml:space="preserve"> himself has in the past admitted that </w:t>
      </w:r>
      <w:r w:rsidRPr="005B0CD1">
        <w:rPr>
          <w:rStyle w:val="StyleBoldUnderline"/>
          <w:highlight w:val="yellow"/>
        </w:rPr>
        <w:t xml:space="preserve">Venezuela </w:t>
      </w:r>
      <w:r w:rsidRPr="005B0CD1">
        <w:rPr>
          <w:rStyle w:val="Emphasis"/>
          <w:highlight w:val="yellow"/>
        </w:rPr>
        <w:t>is in breach</w:t>
      </w:r>
      <w:r w:rsidRPr="005B0CD1">
        <w:rPr>
          <w:rStyle w:val="StyleBoldUnderline"/>
          <w:highlight w:val="yellow"/>
        </w:rPr>
        <w:t xml:space="preserve"> of the Democratic Charter</w:t>
      </w:r>
      <w:r w:rsidRPr="002B6199">
        <w:rPr>
          <w:rStyle w:val="StyleBoldUnderline"/>
        </w:rPr>
        <w:t>.</w:t>
      </w:r>
      <w:r w:rsidRPr="005B0CD1">
        <w:rPr>
          <w:sz w:val="16"/>
        </w:rPr>
        <w:t xml:space="preserve"> Among other things</w:t>
      </w:r>
      <w:r w:rsidRPr="002B6199">
        <w:rPr>
          <w:rStyle w:val="StyleBoldUnderline"/>
        </w:rPr>
        <w:t xml:space="preserve">, </w:t>
      </w:r>
      <w:r w:rsidRPr="005B0CD1">
        <w:rPr>
          <w:rStyle w:val="StyleBoldUnderline"/>
          <w:highlight w:val="yellow"/>
        </w:rPr>
        <w:t xml:space="preserve">it requires an </w:t>
      </w:r>
      <w:r w:rsidRPr="005B0CD1">
        <w:rPr>
          <w:rStyle w:val="Emphasis"/>
          <w:highlight w:val="yellow"/>
        </w:rPr>
        <w:t>independent judiciary</w:t>
      </w:r>
      <w:r w:rsidRPr="005B0CD1">
        <w:rPr>
          <w:rStyle w:val="StyleBoldUnderline"/>
          <w:highlight w:val="yellow"/>
        </w:rPr>
        <w:t xml:space="preserve"> and </w:t>
      </w:r>
      <w:r w:rsidRPr="005B0CD1">
        <w:rPr>
          <w:rStyle w:val="Emphasis"/>
          <w:highlight w:val="yellow"/>
        </w:rPr>
        <w:t>guarantees recourse</w:t>
      </w:r>
      <w:r w:rsidRPr="005B0CD1">
        <w:rPr>
          <w:sz w:val="16"/>
          <w:highlight w:val="yellow"/>
        </w:rPr>
        <w:t xml:space="preserve"> </w:t>
      </w:r>
      <w:r w:rsidRPr="005B0CD1">
        <w:rPr>
          <w:rStyle w:val="StyleBoldUnderline"/>
          <w:highlight w:val="yellow"/>
        </w:rPr>
        <w:t>to the</w:t>
      </w:r>
      <w:r w:rsidRPr="002B6199">
        <w:rPr>
          <w:rStyle w:val="StyleBoldUnderline"/>
        </w:rPr>
        <w:t xml:space="preserve"> inter-</w:t>
      </w:r>
      <w:r w:rsidRPr="005B0CD1">
        <w:rPr>
          <w:rStyle w:val="StyleBoldUnderline"/>
          <w:highlight w:val="yellow"/>
        </w:rPr>
        <w:t>American human-rights system</w:t>
      </w:r>
      <w:r w:rsidRPr="005B0CD1">
        <w:rPr>
          <w:sz w:val="16"/>
        </w:rPr>
        <w:t xml:space="preserve">. Venezuela has announced that it will abandon the system later this year. The ostrich approach may not work for ever. For one thing, the Venezuelan opposition’s campaign across the region is putting presidents under pressure from their parliaments and civic groups to support democracy. Second, </w:t>
      </w:r>
      <w:r w:rsidRPr="005B0CD1">
        <w:rPr>
          <w:rStyle w:val="StyleBoldUnderline"/>
          <w:highlight w:val="yellow"/>
        </w:rPr>
        <w:t>Venezuela’s political fragility</w:t>
      </w:r>
      <w:r w:rsidRPr="005B0CD1">
        <w:rPr>
          <w:sz w:val="16"/>
        </w:rPr>
        <w:t xml:space="preserve"> and </w:t>
      </w:r>
      <w:proofErr w:type="spellStart"/>
      <w:r w:rsidRPr="005B0CD1">
        <w:rPr>
          <w:sz w:val="16"/>
        </w:rPr>
        <w:t>Mr</w:t>
      </w:r>
      <w:proofErr w:type="spellEnd"/>
      <w:r w:rsidRPr="005B0CD1">
        <w:rPr>
          <w:sz w:val="16"/>
        </w:rPr>
        <w:t xml:space="preserve"> </w:t>
      </w:r>
      <w:proofErr w:type="spellStart"/>
      <w:r w:rsidRPr="005B0CD1">
        <w:rPr>
          <w:sz w:val="16"/>
        </w:rPr>
        <w:t>Maduro’s</w:t>
      </w:r>
      <w:proofErr w:type="spellEnd"/>
      <w:r w:rsidRPr="005B0CD1">
        <w:rPr>
          <w:sz w:val="16"/>
        </w:rPr>
        <w:t xml:space="preserve"> weakness </w:t>
      </w:r>
      <w:r w:rsidRPr="005B0CD1">
        <w:rPr>
          <w:rStyle w:val="StyleBoldUnderline"/>
          <w:highlight w:val="yellow"/>
        </w:rPr>
        <w:t xml:space="preserve">threaten </w:t>
      </w:r>
      <w:r w:rsidRPr="005B0CD1">
        <w:rPr>
          <w:rStyle w:val="Emphasis"/>
          <w:highlight w:val="yellow"/>
        </w:rPr>
        <w:t>instability</w:t>
      </w:r>
      <w:r w:rsidRPr="005B0CD1">
        <w:rPr>
          <w:rStyle w:val="StyleBoldUnderline"/>
          <w:highlight w:val="yellow"/>
        </w:rPr>
        <w:t xml:space="preserve"> which the region may be </w:t>
      </w:r>
      <w:r w:rsidRPr="005B0CD1">
        <w:rPr>
          <w:rStyle w:val="Emphasis"/>
          <w:highlight w:val="yellow"/>
        </w:rPr>
        <w:t>unable to ignore.</w:t>
      </w:r>
      <w:r w:rsidRPr="005B0CD1">
        <w:rPr>
          <w:sz w:val="16"/>
        </w:rPr>
        <w:t xml:space="preserve"> Shutting the door in </w:t>
      </w:r>
      <w:proofErr w:type="spellStart"/>
      <w:r w:rsidRPr="005B0CD1">
        <w:rPr>
          <w:sz w:val="16"/>
        </w:rPr>
        <w:t>Mr</w:t>
      </w:r>
      <w:proofErr w:type="spellEnd"/>
      <w:r w:rsidRPr="005B0CD1">
        <w:rPr>
          <w:sz w:val="16"/>
        </w:rPr>
        <w:t xml:space="preserve"> </w:t>
      </w:r>
      <w:proofErr w:type="spellStart"/>
      <w:r w:rsidRPr="005B0CD1">
        <w:rPr>
          <w:sz w:val="16"/>
        </w:rPr>
        <w:t>Capriles</w:t>
      </w:r>
      <w:proofErr w:type="spellEnd"/>
      <w:r w:rsidRPr="005B0CD1">
        <w:rPr>
          <w:sz w:val="16"/>
        </w:rPr>
        <w:t xml:space="preserve">’ face could prove a short-sighted policy, as well as a shameful one. </w:t>
      </w:r>
    </w:p>
    <w:p w:rsidR="005B0CD1" w:rsidRDefault="005B0CD1" w:rsidP="005B0CD1">
      <w:pPr>
        <w:rPr>
          <w:rStyle w:val="StyleStyleBold12pt"/>
        </w:rPr>
      </w:pPr>
    </w:p>
    <w:p w:rsidR="005B0CD1" w:rsidRDefault="005B0CD1" w:rsidP="005B0CD1">
      <w:pPr>
        <w:rPr>
          <w:rStyle w:val="StyleStyleBold12pt"/>
        </w:rPr>
      </w:pPr>
    </w:p>
    <w:p w:rsidR="005B0CD1" w:rsidRDefault="005B0CD1" w:rsidP="005B0CD1">
      <w:pPr>
        <w:rPr>
          <w:rStyle w:val="StyleStyleBold12pt"/>
        </w:rPr>
      </w:pPr>
      <w:r>
        <w:rPr>
          <w:rStyle w:val="StyleStyleBold12pt"/>
        </w:rPr>
        <w:t>Judicial independence is a prerequisite to stability- signal of internal executive review fails</w:t>
      </w:r>
    </w:p>
    <w:p w:rsidR="005B0CD1" w:rsidRPr="00ED7456" w:rsidRDefault="005B0CD1" w:rsidP="005B0CD1">
      <w:proofErr w:type="spellStart"/>
      <w:r w:rsidRPr="00EA3811">
        <w:rPr>
          <w:rStyle w:val="StyleStyleBold12pt"/>
        </w:rPr>
        <w:t>Provea</w:t>
      </w:r>
      <w:proofErr w:type="spellEnd"/>
      <w:r w:rsidRPr="00EA3811">
        <w:rPr>
          <w:rStyle w:val="StyleStyleBold12pt"/>
        </w:rPr>
        <w:t xml:space="preserve"> 13</w:t>
      </w:r>
      <w:r>
        <w:t xml:space="preserve"> </w:t>
      </w:r>
      <w:r w:rsidRPr="00ED7456">
        <w:t>(Venezuelan Program of Education and Action on Human Rights,</w:t>
      </w:r>
      <w:r>
        <w:t xml:space="preserve"> “</w:t>
      </w:r>
      <w:r w:rsidRPr="00BE1D32">
        <w:t>The political use of the Venezuelan judicial system</w:t>
      </w:r>
      <w:r>
        <w:t>,”</w:t>
      </w:r>
      <w:r w:rsidRPr="00ED7456">
        <w:t xml:space="preserve"> Venezuela: Interna</w:t>
      </w:r>
      <w:r>
        <w:t>tional Bulletin on Human Rights Issue No. 5, August 13</w:t>
      </w:r>
      <w:proofErr w:type="gramStart"/>
      <w:r>
        <w:t xml:space="preserve">, </w:t>
      </w:r>
      <w:r w:rsidRPr="00ED7456">
        <w:t xml:space="preserve"> </w:t>
      </w:r>
      <w:proofErr w:type="gramEnd"/>
      <w:r>
        <w:fldChar w:fldCharType="begin"/>
      </w:r>
      <w:r>
        <w:instrText xml:space="preserve"> HYPERLINK "http://www.derechos.org.ve/pw/wp-content/uploads/boletin_05_eng.pdf" </w:instrText>
      </w:r>
      <w:r>
        <w:fldChar w:fldCharType="separate"/>
      </w:r>
      <w:r w:rsidRPr="00486707">
        <w:rPr>
          <w:rStyle w:val="Hyperlink"/>
        </w:rPr>
        <w:t>http://www.derechos.org.ve/pw/wp-content/uploads/boletin_05_eng.pdf</w:t>
      </w:r>
      <w:r>
        <w:rPr>
          <w:rStyle w:val="Hyperlink"/>
        </w:rPr>
        <w:fldChar w:fldCharType="end"/>
      </w:r>
      <w:r>
        <w:t xml:space="preserve">) </w:t>
      </w:r>
    </w:p>
    <w:p w:rsidR="005B0CD1" w:rsidRDefault="005B0CD1" w:rsidP="005B0CD1">
      <w:pPr>
        <w:rPr>
          <w:sz w:val="16"/>
        </w:rPr>
      </w:pPr>
    </w:p>
    <w:p w:rsidR="005B0CD1" w:rsidRPr="009F15A4" w:rsidRDefault="005B0CD1" w:rsidP="005B0CD1">
      <w:pPr>
        <w:rPr>
          <w:rStyle w:val="StyleBoldUnderline"/>
        </w:rPr>
      </w:pPr>
      <w:r w:rsidRPr="005B0CD1">
        <w:rPr>
          <w:sz w:val="16"/>
        </w:rPr>
        <w:t xml:space="preserve">“In recent years, the Commission has heard of cases in which </w:t>
      </w:r>
      <w:r w:rsidRPr="002B6199">
        <w:rPr>
          <w:rStyle w:val="StyleBoldUnderline"/>
        </w:rPr>
        <w:t xml:space="preserve">members of </w:t>
      </w:r>
      <w:r w:rsidRPr="005B0CD1">
        <w:rPr>
          <w:rStyle w:val="StyleBoldUnderline"/>
          <w:highlight w:val="yellow"/>
        </w:rPr>
        <w:t>the judiciary have</w:t>
      </w:r>
      <w:r w:rsidRPr="002B6199">
        <w:rPr>
          <w:rStyle w:val="StyleBoldUnderline"/>
        </w:rPr>
        <w:t xml:space="preserve"> expressly </w:t>
      </w:r>
      <w:r w:rsidRPr="005B0CD1">
        <w:rPr>
          <w:rStyle w:val="StyleBoldUnderline"/>
          <w:highlight w:val="yellow"/>
        </w:rPr>
        <w:t>stated</w:t>
      </w:r>
      <w:r w:rsidRPr="005B0CD1">
        <w:rPr>
          <w:sz w:val="16"/>
        </w:rPr>
        <w:t xml:space="preserve"> their </w:t>
      </w:r>
      <w:r w:rsidRPr="005B0CD1">
        <w:rPr>
          <w:rStyle w:val="StyleBoldUnderline"/>
          <w:highlight w:val="yellow"/>
        </w:rPr>
        <w:t>support for the executive, showing</w:t>
      </w:r>
      <w:r w:rsidRPr="002B6199">
        <w:rPr>
          <w:rStyle w:val="StyleBoldUnderline"/>
        </w:rPr>
        <w:t xml:space="preserve"> the </w:t>
      </w:r>
      <w:r w:rsidRPr="005B0CD1">
        <w:rPr>
          <w:rStyle w:val="Emphasis"/>
          <w:highlight w:val="yellow"/>
        </w:rPr>
        <w:t>lack of independence</w:t>
      </w:r>
      <w:r w:rsidRPr="002B6199">
        <w:rPr>
          <w:rStyle w:val="StyleBoldUnderline"/>
        </w:rPr>
        <w:t xml:space="preserve"> </w:t>
      </w:r>
      <w:r w:rsidRPr="005B0CD1">
        <w:rPr>
          <w:sz w:val="16"/>
        </w:rPr>
        <w:t xml:space="preserve">of this institution. The Commission has also observed how </w:t>
      </w:r>
      <w:r w:rsidRPr="005B0CD1">
        <w:rPr>
          <w:rStyle w:val="Emphasis"/>
          <w:highlight w:val="yellow"/>
        </w:rPr>
        <w:t>certain failures</w:t>
      </w:r>
      <w:r w:rsidRPr="005B0CD1">
        <w:rPr>
          <w:sz w:val="16"/>
          <w:highlight w:val="yellow"/>
        </w:rPr>
        <w:t xml:space="preserve"> </w:t>
      </w:r>
      <w:r w:rsidRPr="005B0CD1">
        <w:rPr>
          <w:rStyle w:val="StyleBoldUnderline"/>
          <w:highlight w:val="yellow"/>
        </w:rPr>
        <w:t>caused by</w:t>
      </w:r>
      <w:r w:rsidRPr="002B6199">
        <w:rPr>
          <w:rStyle w:val="StyleBoldUnderline"/>
        </w:rPr>
        <w:t xml:space="preserve"> the </w:t>
      </w:r>
      <w:r w:rsidRPr="005B0CD1">
        <w:rPr>
          <w:rStyle w:val="Emphasis"/>
          <w:highlight w:val="yellow"/>
        </w:rPr>
        <w:t>lack of independence of the judiciary</w:t>
      </w:r>
      <w:r w:rsidRPr="005B0CD1">
        <w:rPr>
          <w:sz w:val="16"/>
          <w:highlight w:val="yellow"/>
        </w:rPr>
        <w:t xml:space="preserve"> </w:t>
      </w:r>
      <w:r w:rsidRPr="005B0CD1">
        <w:rPr>
          <w:rStyle w:val="StyleBoldUnderline"/>
          <w:highlight w:val="yellow"/>
        </w:rPr>
        <w:t xml:space="preserve">is exacerbated in cases of </w:t>
      </w:r>
      <w:r w:rsidRPr="005B0CD1">
        <w:rPr>
          <w:rStyle w:val="Emphasis"/>
          <w:highlight w:val="yellow"/>
        </w:rPr>
        <w:t>high political significance</w:t>
      </w:r>
      <w:r w:rsidRPr="005B0CD1">
        <w:rPr>
          <w:rStyle w:val="StyleBoldUnderline"/>
          <w:highlight w:val="yellow"/>
        </w:rPr>
        <w:t>, and</w:t>
      </w:r>
      <w:r w:rsidRPr="005B0CD1">
        <w:rPr>
          <w:sz w:val="16"/>
        </w:rPr>
        <w:t xml:space="preserve"> consequently </w:t>
      </w:r>
      <w:r w:rsidRPr="005B0CD1">
        <w:rPr>
          <w:rStyle w:val="StyleBoldUnderline"/>
          <w:highlight w:val="yellow"/>
        </w:rPr>
        <w:t xml:space="preserve">affects society’s </w:t>
      </w:r>
      <w:r w:rsidRPr="005B0CD1">
        <w:rPr>
          <w:rStyle w:val="Emphasis"/>
          <w:highlight w:val="yellow"/>
        </w:rPr>
        <w:t>confidence in justice</w:t>
      </w:r>
      <w:r w:rsidRPr="005B0CD1">
        <w:rPr>
          <w:sz w:val="16"/>
        </w:rPr>
        <w:t xml:space="preserve">.” Four years later </w:t>
      </w:r>
      <w:r w:rsidRPr="005B0CD1">
        <w:rPr>
          <w:rStyle w:val="StyleBoldUnderline"/>
          <w:highlight w:val="yellow"/>
        </w:rPr>
        <w:t xml:space="preserve">the situation is </w:t>
      </w:r>
      <w:r w:rsidRPr="005B0CD1">
        <w:rPr>
          <w:rStyle w:val="Emphasis"/>
          <w:highlight w:val="yellow"/>
        </w:rPr>
        <w:t>even more worrying.</w:t>
      </w:r>
      <w:r w:rsidRPr="005B0CD1">
        <w:rPr>
          <w:sz w:val="16"/>
          <w:highlight w:val="yellow"/>
        </w:rPr>
        <w:t xml:space="preserve"> </w:t>
      </w:r>
      <w:r w:rsidRPr="005B0CD1">
        <w:rPr>
          <w:rStyle w:val="StyleBoldUnderline"/>
          <w:highlight w:val="yellow"/>
        </w:rPr>
        <w:t>The judiciary</w:t>
      </w:r>
      <w:r w:rsidRPr="005B0CD1">
        <w:rPr>
          <w:sz w:val="16"/>
        </w:rPr>
        <w:t xml:space="preserve"> and the Public Prosecutor </w:t>
      </w:r>
      <w:r w:rsidRPr="005B0CD1">
        <w:rPr>
          <w:rStyle w:val="StyleBoldUnderline"/>
          <w:highlight w:val="yellow"/>
        </w:rPr>
        <w:t xml:space="preserve">are </w:t>
      </w:r>
      <w:r w:rsidRPr="005B0CD1">
        <w:rPr>
          <w:rStyle w:val="Emphasis"/>
          <w:highlight w:val="yellow"/>
        </w:rPr>
        <w:t>political instruments</w:t>
      </w:r>
      <w:r w:rsidRPr="005B0CD1">
        <w:rPr>
          <w:rStyle w:val="StyleBoldUnderline"/>
          <w:highlight w:val="yellow"/>
        </w:rPr>
        <w:t xml:space="preserve"> of the </w:t>
      </w:r>
      <w:r w:rsidRPr="005B0CD1">
        <w:rPr>
          <w:rStyle w:val="Emphasis"/>
          <w:highlight w:val="yellow"/>
        </w:rPr>
        <w:t>executive branch</w:t>
      </w:r>
      <w:r w:rsidRPr="005B0CD1">
        <w:rPr>
          <w:rStyle w:val="StyleBoldUnderline"/>
          <w:highlight w:val="yellow"/>
        </w:rPr>
        <w:t xml:space="preserve"> to </w:t>
      </w:r>
      <w:r w:rsidRPr="005B0CD1">
        <w:rPr>
          <w:rStyle w:val="Emphasis"/>
          <w:highlight w:val="yellow"/>
        </w:rPr>
        <w:t>criminalize social protest</w:t>
      </w:r>
      <w:r w:rsidRPr="002B6199">
        <w:rPr>
          <w:rStyle w:val="StyleBoldUnderline"/>
        </w:rPr>
        <w:t xml:space="preserve"> </w:t>
      </w:r>
      <w:r w:rsidRPr="005B0CD1">
        <w:rPr>
          <w:sz w:val="16"/>
        </w:rPr>
        <w:t xml:space="preserve">and to persecute dissident voices. As it has been indicated by several Venezuelan human rights organizations in a statement of July 26 </w:t>
      </w:r>
      <w:r w:rsidRPr="002B6199">
        <w:rPr>
          <w:rStyle w:val="StyleBoldUnderline"/>
        </w:rPr>
        <w:t>there is “a deep concern over the progressive weakening of judicial guarantees</w:t>
      </w:r>
      <w:r w:rsidRPr="005B0CD1">
        <w:rPr>
          <w:sz w:val="16"/>
        </w:rPr>
        <w:t xml:space="preserve"> in Venezuela and prosecution as a method to criminalize those with critical positions and to discard them.” </w:t>
      </w:r>
      <w:r w:rsidRPr="005B0CD1">
        <w:rPr>
          <w:rStyle w:val="StyleBoldUnderline"/>
          <w:highlight w:val="yellow"/>
        </w:rPr>
        <w:t>The use of justice</w:t>
      </w:r>
      <w:r w:rsidRPr="005B0CD1">
        <w:rPr>
          <w:sz w:val="16"/>
          <w:highlight w:val="yellow"/>
        </w:rPr>
        <w:t>,</w:t>
      </w:r>
      <w:r w:rsidRPr="005B0CD1">
        <w:rPr>
          <w:sz w:val="16"/>
        </w:rPr>
        <w:t xml:space="preserve"> to face social protest, led by the working men and women of the country, </w:t>
      </w:r>
      <w:r w:rsidRPr="005B0CD1">
        <w:rPr>
          <w:rStyle w:val="StyleBoldUnderline"/>
          <w:highlight w:val="yellow"/>
        </w:rPr>
        <w:t>is expressed</w:t>
      </w:r>
      <w:r w:rsidRPr="002B6199">
        <w:rPr>
          <w:rStyle w:val="StyleBoldUnderline"/>
        </w:rPr>
        <w:t xml:space="preserve"> </w:t>
      </w:r>
      <w:r w:rsidRPr="005B0CD1">
        <w:rPr>
          <w:sz w:val="16"/>
        </w:rPr>
        <w:t xml:space="preserve">in the opening of lawsuits against student leaders, community, indigenous and unions and even, in some cases, </w:t>
      </w:r>
      <w:r w:rsidRPr="005B0CD1">
        <w:rPr>
          <w:rStyle w:val="StyleBoldUnderline"/>
          <w:highlight w:val="yellow"/>
        </w:rPr>
        <w:t xml:space="preserve">by applying </w:t>
      </w:r>
      <w:r w:rsidRPr="005B0CD1">
        <w:rPr>
          <w:rStyle w:val="Emphasis"/>
          <w:highlight w:val="yellow"/>
        </w:rPr>
        <w:t>military justice</w:t>
      </w:r>
      <w:r w:rsidRPr="005B0CD1">
        <w:rPr>
          <w:sz w:val="16"/>
        </w:rPr>
        <w:t xml:space="preserve">. The most emblematic case is the trial of the unionist Rubén González after the Criminal Chamber of the Supreme Court set aside the judgment against him, which was deliberately biased in favor of the government, (that verdict sentencing him to seven years in prison). The Criminal Chamber overturned the </w:t>
      </w:r>
      <w:proofErr w:type="spellStart"/>
      <w:r w:rsidRPr="005B0CD1">
        <w:rPr>
          <w:sz w:val="16"/>
        </w:rPr>
        <w:t>judgement</w:t>
      </w:r>
      <w:proofErr w:type="spellEnd"/>
      <w:r w:rsidRPr="005B0CD1">
        <w:rPr>
          <w:sz w:val="16"/>
        </w:rPr>
        <w:t xml:space="preserve"> after unions announced the call for a strike in response to the decision. In its judgment the Criminal Chamber said: “[the </w:t>
      </w:r>
      <w:proofErr w:type="spellStart"/>
      <w:r w:rsidRPr="005B0CD1">
        <w:rPr>
          <w:sz w:val="16"/>
        </w:rPr>
        <w:t>judgement</w:t>
      </w:r>
      <w:proofErr w:type="spellEnd"/>
      <w:r w:rsidRPr="005B0CD1">
        <w:rPr>
          <w:sz w:val="16"/>
        </w:rPr>
        <w:t xml:space="preserve">] injured the constitutional rights of the defense, due process and hence to effective judicial protection as provided in Articles 26 and 49.1 of the Constitution of the Bolivarian Republic of Venezuela, what ultimately denied the exercise of procedural defenses that our legal system provides in a criminal trial” This biased and unconstitutional conduct of a criminal court The political use of the Venezuelan judicial system has been repeated in trials of other social leaders, some of whom have more than six years on probation. But there are two major elements in the manipulation of the justice system. One of them is a priori defense of senior government officials from the high courts to the claims brought by individuals for violations of their rights. It is even exclude senior officials of their constitutional obligations, through sentences being handed down by the Constitutional Court, which imposed same criteria to other courts. Although the Constitution provides that any public official should give timely and adequate response to the requests made by any person, but when the request is made to the President of the Republic, the Constitutional Court stated that: “In this regard, it is noted that the multiple functions assigned to the President and the scale of these, prevents </w:t>
      </w:r>
      <w:proofErr w:type="spellStart"/>
      <w:r w:rsidRPr="005B0CD1">
        <w:rPr>
          <w:sz w:val="16"/>
        </w:rPr>
        <w:t>suchpublic</w:t>
      </w:r>
      <w:proofErr w:type="spellEnd"/>
      <w:r w:rsidRPr="005B0CD1">
        <w:rPr>
          <w:sz w:val="16"/>
        </w:rPr>
        <w:t xml:space="preserve"> officer to be given equal treatment as any other official who did not answer, -within the time periods-to requests that have been made.” A study conducted by PROVEA on the behavior of the Supreme Court of Justice to complaints against senior government officials, determined that </w:t>
      </w:r>
      <w:r w:rsidRPr="009F15A4">
        <w:rPr>
          <w:rStyle w:val="StyleBoldUnderline"/>
        </w:rPr>
        <w:t xml:space="preserve">only </w:t>
      </w:r>
      <w:r w:rsidRPr="009F15A4">
        <w:rPr>
          <w:rStyle w:val="Emphasis"/>
        </w:rPr>
        <w:t>7.14%</w:t>
      </w:r>
      <w:r w:rsidRPr="009F15A4">
        <w:rPr>
          <w:rStyle w:val="StyleBoldUnderline"/>
        </w:rPr>
        <w:t xml:space="preserve"> of decisions are in favor of the petitioners</w:t>
      </w:r>
      <w:r w:rsidRPr="005B0CD1">
        <w:rPr>
          <w:sz w:val="16"/>
        </w:rPr>
        <w:t xml:space="preserve">, but when it came to action against the </w:t>
      </w:r>
      <w:r w:rsidRPr="005B0CD1">
        <w:rPr>
          <w:sz w:val="16"/>
        </w:rPr>
        <w:lastRenderedPageBreak/>
        <w:t xml:space="preserve">National Assembly, the General Prosecutor or </w:t>
      </w:r>
      <w:r w:rsidRPr="009F15A4">
        <w:rPr>
          <w:rStyle w:val="StyleBoldUnderline"/>
        </w:rPr>
        <w:t xml:space="preserve">against the President </w:t>
      </w:r>
      <w:r w:rsidRPr="005B0CD1">
        <w:rPr>
          <w:sz w:val="16"/>
        </w:rPr>
        <w:t xml:space="preserve">of the Republic, the petitioners did not receive positive responses in any case. The other outstanding feature is the use of Justice to prosecute political dissidents. An emblematic case is the open trial against General Francisco Vicente </w:t>
      </w:r>
      <w:proofErr w:type="spellStart"/>
      <w:r w:rsidRPr="005B0CD1">
        <w:rPr>
          <w:sz w:val="16"/>
        </w:rPr>
        <w:t>Uson</w:t>
      </w:r>
      <w:proofErr w:type="spellEnd"/>
      <w:r w:rsidRPr="005B0CD1">
        <w:rPr>
          <w:sz w:val="16"/>
        </w:rPr>
        <w:t xml:space="preserve"> Ramirez, who in a television program gave his opinion about alleged human rights violations in a particular fact. The many irregularities in the judicial process, generated his case had to be presented at the Inter-American system for the protection of human rights, which concluded in a judgment handed down by the Inter-American Court of Human Rights on November 20, 2009. Conclusion issued by the IACHR in its Report on Democracy and Human Rights in Venezuela, is fully in effect: “</w:t>
      </w:r>
      <w:r w:rsidRPr="009F15A4">
        <w:rPr>
          <w:rStyle w:val="StyleBoldUnderline"/>
        </w:rPr>
        <w:t xml:space="preserve">The </w:t>
      </w:r>
      <w:r w:rsidRPr="005B0CD1">
        <w:rPr>
          <w:rStyle w:val="StyleBoldUnderline"/>
          <w:highlight w:val="yellow"/>
        </w:rPr>
        <w:t>lack of independence</w:t>
      </w:r>
      <w:r w:rsidRPr="009F15A4">
        <w:rPr>
          <w:rStyle w:val="StyleBoldUnderline"/>
        </w:rPr>
        <w:t xml:space="preserve"> and autonomy </w:t>
      </w:r>
      <w:r w:rsidRPr="005B0CD1">
        <w:rPr>
          <w:rStyle w:val="StyleBoldUnderline"/>
          <w:highlight w:val="yellow"/>
        </w:rPr>
        <w:t>of the judiciary</w:t>
      </w:r>
      <w:r w:rsidRPr="009F15A4">
        <w:rPr>
          <w:rStyle w:val="StyleBoldUnderline"/>
        </w:rPr>
        <w:t xml:space="preserve"> from political power </w:t>
      </w:r>
      <w:r w:rsidRPr="005B0CD1">
        <w:rPr>
          <w:rStyle w:val="StyleBoldUnderline"/>
          <w:highlight w:val="yellow"/>
        </w:rPr>
        <w:t xml:space="preserve">is one of the </w:t>
      </w:r>
      <w:r w:rsidRPr="005B0CD1">
        <w:rPr>
          <w:rStyle w:val="Emphasis"/>
          <w:highlight w:val="yellow"/>
        </w:rPr>
        <w:t>weakest points</w:t>
      </w:r>
      <w:r w:rsidRPr="005B0CD1">
        <w:rPr>
          <w:rStyle w:val="StyleBoldUnderline"/>
          <w:highlight w:val="yellow"/>
        </w:rPr>
        <w:t xml:space="preserve"> of </w:t>
      </w:r>
      <w:r w:rsidRPr="005B0CD1">
        <w:rPr>
          <w:rStyle w:val="Emphasis"/>
          <w:highlight w:val="yellow"/>
        </w:rPr>
        <w:t>democracy in Venezuela</w:t>
      </w:r>
      <w:r w:rsidRPr="009F15A4">
        <w:rPr>
          <w:rStyle w:val="StyleBoldUnderline"/>
        </w:rPr>
        <w:t>, a situation that seriously hinders the free exercise of human rights in Venezuela</w:t>
      </w:r>
      <w:r w:rsidRPr="005B0CD1">
        <w:rPr>
          <w:sz w:val="16"/>
        </w:rPr>
        <w:t xml:space="preserve">. </w:t>
      </w:r>
      <w:r w:rsidRPr="009F15A4">
        <w:rPr>
          <w:rStyle w:val="StyleBoldUnderline"/>
        </w:rPr>
        <w:t xml:space="preserve">According to the Commission, is the </w:t>
      </w:r>
      <w:r w:rsidRPr="005B0CD1">
        <w:rPr>
          <w:rStyle w:val="Emphasis"/>
          <w:highlight w:val="yellow"/>
        </w:rPr>
        <w:t>lack of independence</w:t>
      </w:r>
      <w:r w:rsidRPr="009F15A4">
        <w:rPr>
          <w:rStyle w:val="StyleBoldUnderline"/>
        </w:rPr>
        <w:t xml:space="preserve"> that </w:t>
      </w:r>
      <w:r w:rsidRPr="005B0CD1">
        <w:rPr>
          <w:rStyle w:val="StyleBoldUnderline"/>
          <w:highlight w:val="yellow"/>
        </w:rPr>
        <w:t>has allowed the possibility of using</w:t>
      </w:r>
      <w:r w:rsidRPr="009F15A4">
        <w:rPr>
          <w:rStyle w:val="StyleBoldUnderline"/>
        </w:rPr>
        <w:t xml:space="preserve"> the </w:t>
      </w:r>
      <w:r w:rsidRPr="005B0CD1">
        <w:rPr>
          <w:rStyle w:val="Emphasis"/>
          <w:highlight w:val="yellow"/>
        </w:rPr>
        <w:t>punitive power</w:t>
      </w:r>
      <w:r w:rsidRPr="009F15A4">
        <w:rPr>
          <w:rStyle w:val="StyleBoldUnderline"/>
        </w:rPr>
        <w:t xml:space="preserve"> of the State </w:t>
      </w:r>
      <w:r w:rsidRPr="005B0CD1">
        <w:rPr>
          <w:rStyle w:val="StyleBoldUnderline"/>
          <w:highlight w:val="yellow"/>
        </w:rPr>
        <w:t>to criminalize human rights</w:t>
      </w:r>
      <w:r w:rsidRPr="009F15A4">
        <w:rPr>
          <w:rStyle w:val="StyleBoldUnderline"/>
        </w:rPr>
        <w:t xml:space="preserve"> defenders in Venezuela, prosecute peaceful </w:t>
      </w:r>
      <w:r w:rsidRPr="005B0CD1">
        <w:rPr>
          <w:rStyle w:val="StyleBoldUnderline"/>
          <w:highlight w:val="yellow"/>
        </w:rPr>
        <w:t>social protest and</w:t>
      </w:r>
      <w:r w:rsidRPr="009F15A4">
        <w:rPr>
          <w:rStyle w:val="StyleBoldUnderline"/>
        </w:rPr>
        <w:t xml:space="preserve"> prosecute </w:t>
      </w:r>
      <w:r w:rsidRPr="005B0CD1">
        <w:rPr>
          <w:rStyle w:val="StyleBoldUnderline"/>
          <w:highlight w:val="yellow"/>
        </w:rPr>
        <w:t xml:space="preserve">political </w:t>
      </w:r>
      <w:proofErr w:type="gramStart"/>
      <w:r w:rsidRPr="005B0CD1">
        <w:rPr>
          <w:rStyle w:val="StyleBoldUnderline"/>
          <w:highlight w:val="yellow"/>
        </w:rPr>
        <w:t>dissidents</w:t>
      </w:r>
      <w:r w:rsidRPr="009F15A4">
        <w:rPr>
          <w:rStyle w:val="StyleBoldUnderline"/>
        </w:rPr>
        <w:t>.</w:t>
      </w:r>
      <w:proofErr w:type="gramEnd"/>
      <w:r w:rsidRPr="009F15A4">
        <w:rPr>
          <w:rStyle w:val="StyleBoldUnderline"/>
        </w:rPr>
        <w:t>”</w:t>
      </w:r>
    </w:p>
    <w:p w:rsidR="005B0CD1" w:rsidRDefault="005B0CD1" w:rsidP="005B0CD1">
      <w:pPr>
        <w:rPr>
          <w:b/>
          <w:bCs/>
        </w:rPr>
      </w:pPr>
    </w:p>
    <w:p w:rsidR="005B0CD1" w:rsidRDefault="005B0CD1" w:rsidP="005B0CD1">
      <w:pPr>
        <w:rPr>
          <w:b/>
          <w:bCs/>
        </w:rPr>
      </w:pPr>
    </w:p>
    <w:p w:rsidR="005B0CD1" w:rsidRDefault="005B0CD1" w:rsidP="005B0CD1">
      <w:pPr>
        <w:rPr>
          <w:b/>
          <w:bCs/>
        </w:rPr>
      </w:pPr>
      <w:r>
        <w:rPr>
          <w:b/>
          <w:bCs/>
        </w:rPr>
        <w:t>Venezuelan stability creates a new oil market- ends Arctic development</w:t>
      </w:r>
    </w:p>
    <w:p w:rsidR="005B0CD1" w:rsidRPr="00D4667F" w:rsidRDefault="005B0CD1" w:rsidP="005B0CD1">
      <w:proofErr w:type="spellStart"/>
      <w:r w:rsidRPr="00D4667F">
        <w:rPr>
          <w:b/>
          <w:bCs/>
        </w:rPr>
        <w:t>Weafer</w:t>
      </w:r>
      <w:proofErr w:type="spellEnd"/>
      <w:r w:rsidRPr="00D4667F">
        <w:rPr>
          <w:b/>
          <w:bCs/>
        </w:rPr>
        <w:t xml:space="preserve"> 13</w:t>
      </w:r>
      <w:r w:rsidRPr="00D4667F">
        <w:t xml:space="preserve"> (Chris </w:t>
      </w:r>
      <w:proofErr w:type="spellStart"/>
      <w:r w:rsidRPr="00D4667F">
        <w:t>Weafer</w:t>
      </w:r>
      <w:proofErr w:type="spellEnd"/>
      <w:r w:rsidRPr="00D4667F">
        <w:t xml:space="preserve"> is chief strategist at </w:t>
      </w:r>
      <w:proofErr w:type="spellStart"/>
      <w:r w:rsidRPr="00D4667F">
        <w:t>Sberbank</w:t>
      </w:r>
      <w:proofErr w:type="spellEnd"/>
      <w:r w:rsidRPr="00D4667F">
        <w:t xml:space="preserve"> Investment Research, BBC Monitoring Former Soviet Union – Political, “No business as usual for Russia in Venezuela – paper,” 3-12-13, Supplied by BBC Worldwide Monitoring) </w:t>
      </w:r>
    </w:p>
    <w:p w:rsidR="005B0CD1" w:rsidRDefault="005B0CD1" w:rsidP="005B0CD1">
      <w:pPr>
        <w:rPr>
          <w:sz w:val="16"/>
        </w:rPr>
      </w:pPr>
    </w:p>
    <w:p w:rsidR="005B0CD1" w:rsidRPr="005B0CD1" w:rsidRDefault="005B0CD1" w:rsidP="005B0CD1">
      <w:pPr>
        <w:rPr>
          <w:sz w:val="16"/>
        </w:rPr>
      </w:pPr>
      <w:r w:rsidRPr="005B0CD1">
        <w:rPr>
          <w:sz w:val="16"/>
        </w:rPr>
        <w:t xml:space="preserve">Despite assurances from government officials in Caracas that it will be business as usual after the death of Venezuelan President Hugo Chavez last week, his passing will almost certainly lead to the start of political and social changes in that country. </w:t>
      </w:r>
      <w:r w:rsidRPr="005B0CD1">
        <w:rPr>
          <w:rStyle w:val="StyleBoldUnderline"/>
          <w:highlight w:val="yellow"/>
        </w:rPr>
        <w:t xml:space="preserve">The only question is the </w:t>
      </w:r>
      <w:r w:rsidRPr="005B0CD1">
        <w:rPr>
          <w:rStyle w:val="Emphasis"/>
          <w:highlight w:val="yellow"/>
        </w:rPr>
        <w:t>time frame</w:t>
      </w:r>
      <w:r w:rsidRPr="005B0CD1">
        <w:rPr>
          <w:sz w:val="16"/>
        </w:rPr>
        <w:t xml:space="preserve">. Chavez's death and the emergence of </w:t>
      </w:r>
      <w:r w:rsidRPr="005B0CD1">
        <w:rPr>
          <w:rStyle w:val="StyleBoldUnderline"/>
          <w:highlight w:val="yellow"/>
        </w:rPr>
        <w:t>a new</w:t>
      </w:r>
      <w:r w:rsidRPr="009F15A4">
        <w:rPr>
          <w:rStyle w:val="StyleBoldUnderline"/>
        </w:rPr>
        <w:t xml:space="preserve"> presidential </w:t>
      </w:r>
      <w:r w:rsidRPr="005B0CD1">
        <w:rPr>
          <w:rStyle w:val="StyleBoldUnderline"/>
          <w:highlight w:val="yellow"/>
        </w:rPr>
        <w:t>administration will</w:t>
      </w:r>
      <w:r w:rsidRPr="009F15A4">
        <w:rPr>
          <w:rStyle w:val="StyleBoldUnderline"/>
        </w:rPr>
        <w:t xml:space="preserve"> </w:t>
      </w:r>
      <w:r w:rsidRPr="005B0CD1">
        <w:rPr>
          <w:sz w:val="16"/>
        </w:rPr>
        <w:t xml:space="preserve">surely </w:t>
      </w:r>
      <w:r w:rsidRPr="005B0CD1">
        <w:rPr>
          <w:rStyle w:val="StyleBoldUnderline"/>
          <w:highlight w:val="yellow"/>
        </w:rPr>
        <w:t xml:space="preserve">have a </w:t>
      </w:r>
      <w:r w:rsidRPr="005B0CD1">
        <w:rPr>
          <w:rStyle w:val="Emphasis"/>
          <w:highlight w:val="yellow"/>
        </w:rPr>
        <w:t>significant impact</w:t>
      </w:r>
      <w:r w:rsidRPr="005B0CD1">
        <w:rPr>
          <w:rStyle w:val="StyleBoldUnderline"/>
          <w:highlight w:val="yellow"/>
        </w:rPr>
        <w:t xml:space="preserve"> on the </w:t>
      </w:r>
      <w:r w:rsidRPr="005B0CD1">
        <w:rPr>
          <w:rStyle w:val="Emphasis"/>
          <w:highlight w:val="yellow"/>
        </w:rPr>
        <w:t>global oil industry</w:t>
      </w:r>
      <w:r w:rsidRPr="005B0CD1">
        <w:rPr>
          <w:sz w:val="16"/>
        </w:rPr>
        <w:t xml:space="preserve"> and price of oil, although perhaps on an even longer timeline. According to the BP Energy Review, </w:t>
      </w:r>
      <w:r w:rsidRPr="009F15A4">
        <w:rPr>
          <w:rStyle w:val="StyleBoldUnderline"/>
        </w:rPr>
        <w:t>Venezuela sits on the world's largest exploitable reserves of oil</w:t>
      </w:r>
      <w:r w:rsidRPr="005B0CD1">
        <w:rPr>
          <w:sz w:val="16"/>
        </w:rPr>
        <w:t xml:space="preserve">. Chavez's policies have led not only to no significant exploitation of those reserves but have actually directly led to a cut in the country's average daily oil output by one-third in the 14 years he served as president. In 1999, the country produced an average of 3.5 million barrels per day, while the current average output has dropped to 2.5 million barrels. </w:t>
      </w:r>
      <w:r w:rsidRPr="009F15A4">
        <w:rPr>
          <w:rStyle w:val="StyleBoldUnderline"/>
        </w:rPr>
        <w:t>With the right investments, the country may easily support average daily oil output of 5 million barrels and probably higher, according to industry estimates</w:t>
      </w:r>
      <w:r w:rsidRPr="005B0CD1">
        <w:rPr>
          <w:sz w:val="16"/>
        </w:rPr>
        <w:t xml:space="preserve">. There can be little doubt that as of last week, </w:t>
      </w:r>
      <w:r w:rsidRPr="005B0CD1">
        <w:rPr>
          <w:rStyle w:val="StyleBoldUnderline"/>
          <w:highlight w:val="yellow"/>
        </w:rPr>
        <w:t xml:space="preserve">Venezuela has become the </w:t>
      </w:r>
      <w:r w:rsidRPr="005B0CD1">
        <w:rPr>
          <w:rStyle w:val="Emphasis"/>
          <w:highlight w:val="yellow"/>
        </w:rPr>
        <w:t>most important target location</w:t>
      </w:r>
      <w:r w:rsidRPr="005B0CD1">
        <w:rPr>
          <w:rStyle w:val="StyleBoldUnderline"/>
          <w:highlight w:val="yellow"/>
        </w:rPr>
        <w:t xml:space="preserve"> for </w:t>
      </w:r>
      <w:r w:rsidRPr="005B0CD1">
        <w:rPr>
          <w:rStyle w:val="Emphasis"/>
          <w:highlight w:val="yellow"/>
        </w:rPr>
        <w:t>foreign oil majors</w:t>
      </w:r>
      <w:r w:rsidRPr="005B0CD1">
        <w:rPr>
          <w:rStyle w:val="StyleBoldUnderline"/>
          <w:highlight w:val="yellow"/>
        </w:rPr>
        <w:t>,</w:t>
      </w:r>
      <w:r w:rsidRPr="005B0CD1">
        <w:rPr>
          <w:sz w:val="16"/>
          <w:highlight w:val="yellow"/>
        </w:rPr>
        <w:t xml:space="preserve"> </w:t>
      </w:r>
      <w:r w:rsidRPr="005B0CD1">
        <w:rPr>
          <w:rStyle w:val="StyleBoldUnderline"/>
          <w:highlight w:val="yellow"/>
        </w:rPr>
        <w:t xml:space="preserve">especially </w:t>
      </w:r>
      <w:r w:rsidRPr="005B0CD1">
        <w:rPr>
          <w:rStyle w:val="Emphasis"/>
          <w:highlight w:val="yellow"/>
        </w:rPr>
        <w:t>US companies</w:t>
      </w:r>
      <w:r w:rsidRPr="009F15A4">
        <w:rPr>
          <w:rStyle w:val="StyleBoldUnderline"/>
        </w:rPr>
        <w:t>.</w:t>
      </w:r>
      <w:r w:rsidRPr="005B0CD1">
        <w:rPr>
          <w:sz w:val="16"/>
        </w:rPr>
        <w:t xml:space="preserve"> Russian oil majors still have a small advantage, and senior executives from state-owned </w:t>
      </w:r>
      <w:proofErr w:type="spellStart"/>
      <w:r w:rsidRPr="005B0CD1">
        <w:rPr>
          <w:sz w:val="16"/>
        </w:rPr>
        <w:t>Rosneft</w:t>
      </w:r>
      <w:proofErr w:type="spellEnd"/>
      <w:r w:rsidRPr="005B0CD1">
        <w:rPr>
          <w:sz w:val="16"/>
        </w:rPr>
        <w:t xml:space="preserve"> and </w:t>
      </w:r>
      <w:r w:rsidRPr="009F15A4">
        <w:rPr>
          <w:rStyle w:val="StyleBoldUnderline"/>
        </w:rPr>
        <w:t xml:space="preserve">Gazprom will be eager to ensure </w:t>
      </w:r>
      <w:r w:rsidRPr="009F15A4">
        <w:rPr>
          <w:rStyle w:val="Emphasis"/>
        </w:rPr>
        <w:t>good relations</w:t>
      </w:r>
      <w:r w:rsidRPr="009F15A4">
        <w:rPr>
          <w:rStyle w:val="StyleBoldUnderline"/>
        </w:rPr>
        <w:t xml:space="preserve"> with the next administration</w:t>
      </w:r>
      <w:r w:rsidRPr="005B0CD1">
        <w:rPr>
          <w:sz w:val="16"/>
        </w:rPr>
        <w:t xml:space="preserve">. But they must know that </w:t>
      </w:r>
      <w:r w:rsidRPr="005B0CD1">
        <w:rPr>
          <w:rStyle w:val="StyleBoldUnderline"/>
          <w:highlight w:val="yellow"/>
        </w:rPr>
        <w:t xml:space="preserve">there is now a </w:t>
      </w:r>
      <w:r w:rsidRPr="005B0CD1">
        <w:rPr>
          <w:rStyle w:val="Emphasis"/>
          <w:highlight w:val="yellow"/>
        </w:rPr>
        <w:t>limited window</w:t>
      </w:r>
      <w:r w:rsidRPr="005B0CD1">
        <w:rPr>
          <w:rStyle w:val="StyleBoldUnderline"/>
          <w:highlight w:val="yellow"/>
        </w:rPr>
        <w:t xml:space="preserve"> to convert </w:t>
      </w:r>
      <w:r w:rsidRPr="005B0CD1">
        <w:rPr>
          <w:rStyle w:val="Emphasis"/>
          <w:highlight w:val="yellow"/>
        </w:rPr>
        <w:t>promised cooperation</w:t>
      </w:r>
      <w:r w:rsidRPr="009F15A4">
        <w:rPr>
          <w:rStyle w:val="StyleBoldUnderline"/>
        </w:rPr>
        <w:t xml:space="preserve"> with the Venezuelan state-owned oil company</w:t>
      </w:r>
      <w:r w:rsidRPr="005B0CD1">
        <w:rPr>
          <w:sz w:val="16"/>
        </w:rPr>
        <w:t>, PDVSA</w:t>
      </w:r>
      <w:r w:rsidRPr="009F15A4">
        <w:rPr>
          <w:rStyle w:val="StyleBoldUnderline"/>
        </w:rPr>
        <w:t xml:space="preserve">, </w:t>
      </w:r>
      <w:r w:rsidRPr="005B0CD1">
        <w:rPr>
          <w:rStyle w:val="StyleBoldUnderline"/>
          <w:highlight w:val="yellow"/>
        </w:rPr>
        <w:t>into actual projects</w:t>
      </w:r>
      <w:r w:rsidRPr="005B0CD1">
        <w:rPr>
          <w:sz w:val="16"/>
        </w:rPr>
        <w:t xml:space="preserve">. Oil executives from Houston will soon be descending on Venezuela with lucrative alternatives, and PDVSA, in dire need of capital investment, will surely be listening to their offers. For Russia, that means three risks. First, Gazprom and </w:t>
      </w:r>
      <w:proofErr w:type="spellStart"/>
      <w:r w:rsidRPr="005B0CD1">
        <w:rPr>
          <w:sz w:val="16"/>
        </w:rPr>
        <w:t>Rosneft</w:t>
      </w:r>
      <w:proofErr w:type="spellEnd"/>
      <w:r w:rsidRPr="005B0CD1">
        <w:rPr>
          <w:sz w:val="16"/>
        </w:rPr>
        <w:t xml:space="preserve"> will have more competition for joint-venture deals in that country. Second, </w:t>
      </w:r>
      <w:r w:rsidRPr="005B0CD1">
        <w:rPr>
          <w:rStyle w:val="StyleBoldUnderline"/>
          <w:highlight w:val="yellow"/>
        </w:rPr>
        <w:t xml:space="preserve">Venezuela is an </w:t>
      </w:r>
      <w:r w:rsidRPr="005B0CD1">
        <w:rPr>
          <w:rStyle w:val="Emphasis"/>
          <w:highlight w:val="yellow"/>
        </w:rPr>
        <w:t>easier alternative</w:t>
      </w:r>
      <w:r w:rsidRPr="005B0CD1">
        <w:rPr>
          <w:rStyle w:val="StyleBoldUnderline"/>
          <w:highlight w:val="yellow"/>
        </w:rPr>
        <w:t xml:space="preserve"> to the </w:t>
      </w:r>
      <w:r w:rsidRPr="005B0CD1">
        <w:rPr>
          <w:rStyle w:val="Emphasis"/>
          <w:highlight w:val="yellow"/>
        </w:rPr>
        <w:t>hostile and unpredictable Russian Arctic</w:t>
      </w:r>
      <w:r w:rsidRPr="005B0CD1">
        <w:rPr>
          <w:sz w:val="16"/>
        </w:rPr>
        <w:t xml:space="preserve"> for US oil companies, which may make it harder for Moscow to attract joint-venture deals. Finally, the prospect of more oil coming out of Venezuela adds to the growth projections for shale oil as a significant longer-term threat to the price of oil, and therefore, to the Russian economy. </w:t>
      </w:r>
      <w:r w:rsidRPr="009F15A4">
        <w:rPr>
          <w:rStyle w:val="StyleBoldUnderline"/>
        </w:rPr>
        <w:t>None of this will be lost on the Kremlin. It means that there will have to be greater urgency to convert promised deals into real projects in Venezuela</w:t>
      </w:r>
      <w:r w:rsidRPr="005B0CD1">
        <w:rPr>
          <w:sz w:val="16"/>
        </w:rPr>
        <w:t xml:space="preserve">. At the same time, </w:t>
      </w:r>
      <w:r w:rsidRPr="005B0CD1">
        <w:rPr>
          <w:rStyle w:val="StyleBoldUnderline"/>
          <w:highlight w:val="yellow"/>
        </w:rPr>
        <w:t xml:space="preserve">the Kremlin will want to </w:t>
      </w:r>
      <w:r w:rsidRPr="005B0CD1">
        <w:rPr>
          <w:rStyle w:val="Emphasis"/>
          <w:highlight w:val="yellow"/>
        </w:rPr>
        <w:t>conclude</w:t>
      </w:r>
      <w:r w:rsidRPr="005B0CD1">
        <w:rPr>
          <w:sz w:val="16"/>
        </w:rPr>
        <w:t xml:space="preserve"> more joint </w:t>
      </w:r>
      <w:r w:rsidRPr="005B0CD1">
        <w:rPr>
          <w:rStyle w:val="Emphasis"/>
          <w:highlight w:val="yellow"/>
        </w:rPr>
        <w:t>ventures to exploit the Arctic</w:t>
      </w:r>
      <w:r w:rsidRPr="005B0CD1">
        <w:rPr>
          <w:sz w:val="16"/>
        </w:rPr>
        <w:t xml:space="preserve">. It also means that the clock counting down to lower oil revenues is now ticking, increasing the need for more urgent progress in economic reforms. The Venezuelan constitution mandates that a new election must take place within 30 days. As it stands today, the current vice president, Nicolas </w:t>
      </w:r>
      <w:proofErr w:type="spellStart"/>
      <w:r w:rsidRPr="005B0CD1">
        <w:rPr>
          <w:sz w:val="16"/>
        </w:rPr>
        <w:t>Maduro</w:t>
      </w:r>
      <w:proofErr w:type="spellEnd"/>
      <w:r w:rsidRPr="005B0CD1">
        <w:rPr>
          <w:sz w:val="16"/>
        </w:rPr>
        <w:t xml:space="preserve">, is expected to be elected to replace Chavez. </w:t>
      </w:r>
      <w:proofErr w:type="spellStart"/>
      <w:r w:rsidRPr="005B0CD1">
        <w:rPr>
          <w:sz w:val="16"/>
        </w:rPr>
        <w:t>Maduro</w:t>
      </w:r>
      <w:proofErr w:type="spellEnd"/>
      <w:r w:rsidRPr="005B0CD1">
        <w:rPr>
          <w:sz w:val="16"/>
        </w:rPr>
        <w:t xml:space="preserve"> said he intends to stick with the economic and political policies and ideologies of his former boss, but since </w:t>
      </w:r>
      <w:proofErr w:type="spellStart"/>
      <w:r w:rsidRPr="005B0CD1">
        <w:rPr>
          <w:sz w:val="16"/>
        </w:rPr>
        <w:t>Maduro</w:t>
      </w:r>
      <w:proofErr w:type="spellEnd"/>
      <w:r w:rsidRPr="005B0CD1">
        <w:rPr>
          <w:sz w:val="16"/>
        </w:rPr>
        <w:t xml:space="preserve"> is no Chavez, this will be virtually impossible to achieve. Chavez was a hugely charismatic, larger-than-life leader who managed to maintain unity of purpose among the many vested interests in the country. At the same time, he stayed popular with the people even as the economy slid further into trouble. With oil averaging over 110 dollars per barrel last year, the Venezuelan state budget ran a deficit of close to 20 per cent of gross domestic product. Now that Chavez is gone, </w:t>
      </w:r>
      <w:r w:rsidRPr="009F15A4">
        <w:rPr>
          <w:rStyle w:val="StyleBoldUnderline"/>
        </w:rPr>
        <w:t xml:space="preserve">the soon-to-be-elected president </w:t>
      </w:r>
      <w:proofErr w:type="spellStart"/>
      <w:r w:rsidRPr="005B0CD1">
        <w:rPr>
          <w:rStyle w:val="StyleBoldUnderline"/>
          <w:highlight w:val="yellow"/>
        </w:rPr>
        <w:t>Maduro</w:t>
      </w:r>
      <w:proofErr w:type="spellEnd"/>
      <w:r w:rsidRPr="005B0CD1">
        <w:rPr>
          <w:rStyle w:val="StyleBoldUnderline"/>
          <w:highlight w:val="yellow"/>
        </w:rPr>
        <w:t xml:space="preserve"> will come under </w:t>
      </w:r>
      <w:r w:rsidRPr="005B0CD1">
        <w:rPr>
          <w:rStyle w:val="Emphasis"/>
          <w:highlight w:val="yellow"/>
        </w:rPr>
        <w:t>increasing pressure</w:t>
      </w:r>
      <w:r w:rsidRPr="005B0CD1">
        <w:rPr>
          <w:rStyle w:val="StyleBoldUnderline"/>
          <w:highlight w:val="yellow"/>
        </w:rPr>
        <w:t xml:space="preserve"> to</w:t>
      </w:r>
      <w:r w:rsidRPr="009F15A4">
        <w:rPr>
          <w:rStyle w:val="StyleBoldUnderline"/>
        </w:rPr>
        <w:t xml:space="preserve"> take actions to </w:t>
      </w:r>
      <w:r w:rsidRPr="005B0CD1">
        <w:rPr>
          <w:rStyle w:val="Emphasis"/>
          <w:highlight w:val="yellow"/>
        </w:rPr>
        <w:t>start improving the economy.</w:t>
      </w:r>
      <w:r w:rsidRPr="005B0CD1">
        <w:rPr>
          <w:sz w:val="16"/>
        </w:rPr>
        <w:t xml:space="preserve"> No different from President Vladimir Putin's situation when he took over an ailing economy in Russia in 2000, the only place that the new Venezuelan president can get revenue is from the oil sector. But after Chavez practically destroyed PDVSA when he fired 20,000 skilled engineers and other workers in 2002, PDVSA will need a huge boost to capital spending and joint-venture partnerships. Although politically risky, </w:t>
      </w:r>
      <w:proofErr w:type="spellStart"/>
      <w:r w:rsidRPr="005B0CD1">
        <w:rPr>
          <w:sz w:val="16"/>
        </w:rPr>
        <w:t>Maduro</w:t>
      </w:r>
      <w:proofErr w:type="spellEnd"/>
      <w:r w:rsidRPr="005B0CD1">
        <w:rPr>
          <w:sz w:val="16"/>
        </w:rPr>
        <w:t xml:space="preserve"> may have no other choice than to ask ExxonMobil and Chevron, two of the US majors that had their local projects nationalized by Chavez, to come back. </w:t>
      </w:r>
      <w:r w:rsidRPr="005B0CD1">
        <w:rPr>
          <w:rStyle w:val="StyleBoldUnderline"/>
          <w:highlight w:val="yellow"/>
        </w:rPr>
        <w:lastRenderedPageBreak/>
        <w:t>Venezuela is</w:t>
      </w:r>
      <w:r w:rsidRPr="009F15A4">
        <w:rPr>
          <w:rStyle w:val="StyleBoldUnderline"/>
        </w:rPr>
        <w:t xml:space="preserve"> certainly an </w:t>
      </w:r>
      <w:r w:rsidRPr="009F15A4">
        <w:rPr>
          <w:rStyle w:val="Emphasis"/>
        </w:rPr>
        <w:t>attractive option</w:t>
      </w:r>
      <w:r w:rsidRPr="009F15A4">
        <w:rPr>
          <w:rStyle w:val="StyleBoldUnderline"/>
        </w:rPr>
        <w:t xml:space="preserve"> for the world's </w:t>
      </w:r>
      <w:r w:rsidRPr="009F15A4">
        <w:rPr>
          <w:rStyle w:val="Emphasis"/>
        </w:rPr>
        <w:t>big oil majors</w:t>
      </w:r>
      <w:r w:rsidRPr="005B0CD1">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That makes it a lot </w:t>
      </w:r>
      <w:r w:rsidRPr="005B0CD1">
        <w:rPr>
          <w:rStyle w:val="StyleBoldUnderline"/>
          <w:highlight w:val="yellow"/>
        </w:rPr>
        <w:t>more attractive than</w:t>
      </w:r>
      <w:r w:rsidRPr="009F15A4">
        <w:rPr>
          <w:rStyle w:val="StyleBoldUnderline"/>
        </w:rPr>
        <w:t>,</w:t>
      </w:r>
      <w:r w:rsidRPr="005B0CD1">
        <w:rPr>
          <w:sz w:val="16"/>
        </w:rPr>
        <w:t xml:space="preserve"> for example, </w:t>
      </w:r>
      <w:r w:rsidRPr="005B0CD1">
        <w:rPr>
          <w:rStyle w:val="StyleBoldUnderline"/>
          <w:highlight w:val="yellow"/>
        </w:rPr>
        <w:t>speculatively drilling in the</w:t>
      </w:r>
      <w:r w:rsidRPr="009F15A4">
        <w:rPr>
          <w:rStyle w:val="StyleBoldUnderline"/>
        </w:rPr>
        <w:t xml:space="preserve"> hostile </w:t>
      </w:r>
      <w:r w:rsidRPr="005B0CD1">
        <w:rPr>
          <w:rStyle w:val="StyleBoldUnderline"/>
          <w:highlight w:val="yellow"/>
        </w:rPr>
        <w:t>Russian Arctic while dodging icebergs</w:t>
      </w:r>
      <w:r w:rsidRPr="005B0CD1">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5B0CD1">
        <w:rPr>
          <w:rStyle w:val="StyleBoldUnderline"/>
          <w:highlight w:val="yellow"/>
        </w:rPr>
        <w:t>Venezuela has</w:t>
      </w:r>
      <w:r w:rsidRPr="005B0CD1">
        <w:rPr>
          <w:sz w:val="16"/>
        </w:rPr>
        <w:t xml:space="preserve"> also very likely </w:t>
      </w:r>
      <w:r w:rsidRPr="005B0CD1">
        <w:rPr>
          <w:rStyle w:val="StyleBoldUnderline"/>
          <w:highlight w:val="yellow"/>
        </w:rPr>
        <w:t>moved to</w:t>
      </w:r>
      <w:r w:rsidRPr="009F15A4">
        <w:rPr>
          <w:rStyle w:val="StyleBoldUnderline"/>
        </w:rPr>
        <w:t xml:space="preserve"> </w:t>
      </w:r>
      <w:r w:rsidRPr="009F15A4">
        <w:rPr>
          <w:rStyle w:val="Emphasis"/>
        </w:rPr>
        <w:t xml:space="preserve">near </w:t>
      </w:r>
      <w:r w:rsidRPr="005B0CD1">
        <w:rPr>
          <w:rStyle w:val="Emphasis"/>
          <w:highlight w:val="yellow"/>
        </w:rPr>
        <w:t xml:space="preserve">the </w:t>
      </w:r>
      <w:r w:rsidRPr="005B0CD1">
        <w:rPr>
          <w:rStyle w:val="StyleBoldUnderline"/>
          <w:highlight w:val="yellow"/>
        </w:rPr>
        <w:t>top of</w:t>
      </w:r>
      <w:r w:rsidRPr="005B0CD1">
        <w:rPr>
          <w:sz w:val="16"/>
        </w:rPr>
        <w:t xml:space="preserve"> the US government's list of </w:t>
      </w:r>
      <w:r w:rsidRPr="005B0CD1">
        <w:rPr>
          <w:rStyle w:val="Emphasis"/>
          <w:highlight w:val="yellow"/>
        </w:rPr>
        <w:t>geopolitical priorities</w:t>
      </w:r>
      <w:r w:rsidRPr="005B0CD1">
        <w:rPr>
          <w:sz w:val="16"/>
        </w:rPr>
        <w:t xml:space="preserve">. </w:t>
      </w:r>
      <w:r w:rsidRPr="009F15A4">
        <w:rPr>
          <w:rStyle w:val="StyleBoldUnderline"/>
        </w:rPr>
        <w:t>The US is set on a course to become energy independent,</w:t>
      </w:r>
      <w:r w:rsidRPr="005B0CD1">
        <w:rPr>
          <w:sz w:val="16"/>
        </w:rPr>
        <w:t xml:space="preserve"> and the International Energy Agency calculates this may take two to three decades based on current trends and with optimistic assumptions for US shale oil production. Such assumptions have always been speculative when it comes to the oil industry. But </w:t>
      </w:r>
      <w:r w:rsidRPr="000102EA">
        <w:rPr>
          <w:rStyle w:val="StyleBoldUnderline"/>
        </w:rPr>
        <w:t xml:space="preserve">a more achievable target for the US is to become </w:t>
      </w:r>
      <w:r w:rsidRPr="000102EA">
        <w:rPr>
          <w:rStyle w:val="Emphasis"/>
        </w:rPr>
        <w:t>regionally oil independent</w:t>
      </w:r>
      <w:r w:rsidRPr="000102EA">
        <w:rPr>
          <w:rStyle w:val="StyleBoldUnderline"/>
        </w:rPr>
        <w:t xml:space="preserve"> </w:t>
      </w:r>
      <w:r w:rsidRPr="005B0CD1">
        <w:rPr>
          <w:sz w:val="16"/>
        </w:rPr>
        <w:t xml:space="preserve">-that is, to only source its oil requirements domestically and from Canada, Mexico and now perhaps from Venezuela. </w:t>
      </w:r>
      <w:r w:rsidRPr="000102EA">
        <w:rPr>
          <w:rStyle w:val="StyleBoldUnderline"/>
        </w:rPr>
        <w:t>That would allow the US to become completely independent of Middle East oil</w:t>
      </w:r>
      <w:r w:rsidRPr="005B0CD1">
        <w:rPr>
          <w:sz w:val="16"/>
        </w:rPr>
        <w:t xml:space="preserve"> within 10 years or so. A change in Venezuela's political and economic priorities would also weaken the Cuban economy since Chavez supplied Cuba with almost free oil. That would hasten the inevitable regime change there as well, an extra bonus for Washington. But while </w:t>
      </w:r>
      <w:r w:rsidRPr="000102EA">
        <w:rPr>
          <w:rStyle w:val="StyleBoldUnderline"/>
        </w:rPr>
        <w:t>s</w:t>
      </w:r>
      <w:r w:rsidRPr="005B0CD1">
        <w:rPr>
          <w:rStyle w:val="StyleBoldUnderline"/>
          <w:highlight w:val="yellow"/>
        </w:rPr>
        <w:t>uch an outcome would</w:t>
      </w:r>
      <w:r w:rsidRPr="000102EA">
        <w:rPr>
          <w:rStyle w:val="StyleBoldUnderline"/>
        </w:rPr>
        <w:t xml:space="preserve"> be </w:t>
      </w:r>
      <w:r w:rsidRPr="000102EA">
        <w:rPr>
          <w:rStyle w:val="Emphasis"/>
        </w:rPr>
        <w:t xml:space="preserve">very </w:t>
      </w:r>
      <w:proofErr w:type="spellStart"/>
      <w:r w:rsidRPr="000102EA">
        <w:rPr>
          <w:rStyle w:val="Emphasis"/>
        </w:rPr>
        <w:t>favourable</w:t>
      </w:r>
      <w:proofErr w:type="spellEnd"/>
      <w:r w:rsidRPr="000102EA">
        <w:rPr>
          <w:rStyle w:val="StyleBoldUnderline"/>
        </w:rPr>
        <w:t xml:space="preserve"> for the US economy</w:t>
      </w:r>
      <w:r w:rsidRPr="005B0CD1">
        <w:rPr>
          <w:sz w:val="16"/>
        </w:rPr>
        <w:t xml:space="preserve">, it </w:t>
      </w:r>
      <w:r w:rsidRPr="000102EA">
        <w:rPr>
          <w:rStyle w:val="StyleBoldUnderline"/>
        </w:rPr>
        <w:t xml:space="preserve">would </w:t>
      </w:r>
      <w:r w:rsidRPr="005B0CD1">
        <w:rPr>
          <w:rStyle w:val="Emphasis"/>
          <w:highlight w:val="yellow"/>
        </w:rPr>
        <w:t>accelerate the game change</w:t>
      </w:r>
      <w:r w:rsidRPr="000102EA">
        <w:rPr>
          <w:rStyle w:val="StyleBoldUnderline"/>
        </w:rPr>
        <w:t xml:space="preserve"> already </w:t>
      </w:r>
      <w:r w:rsidRPr="005B0CD1">
        <w:rPr>
          <w:rStyle w:val="StyleBoldUnderline"/>
          <w:highlight w:val="yellow"/>
        </w:rPr>
        <w:t>started in the</w:t>
      </w:r>
      <w:r w:rsidRPr="000102EA">
        <w:rPr>
          <w:rStyle w:val="StyleBoldUnderline"/>
        </w:rPr>
        <w:t xml:space="preserve"> global oil </w:t>
      </w:r>
      <w:r w:rsidRPr="005B0CD1">
        <w:rPr>
          <w:rStyle w:val="StyleBoldUnderline"/>
          <w:highlight w:val="yellow"/>
        </w:rPr>
        <w:t>industry</w:t>
      </w:r>
      <w:r w:rsidRPr="005B0CD1">
        <w:rPr>
          <w:sz w:val="16"/>
          <w:highlight w:val="yellow"/>
        </w:rPr>
        <w:t xml:space="preserve"> </w:t>
      </w:r>
      <w:r w:rsidRPr="005B0CD1">
        <w:rPr>
          <w:rStyle w:val="StyleBoldUnderline"/>
          <w:highlight w:val="yellow"/>
        </w:rPr>
        <w:t xml:space="preserve">with the </w:t>
      </w:r>
      <w:r w:rsidRPr="005B0CD1">
        <w:rPr>
          <w:rStyle w:val="Emphasis"/>
          <w:highlight w:val="yellow"/>
        </w:rPr>
        <w:t>rapid growth in shale oil volumes</w:t>
      </w:r>
      <w:r w:rsidRPr="005B0CD1">
        <w:rPr>
          <w:sz w:val="16"/>
        </w:rPr>
        <w:t xml:space="preserve">. No matter how you work the assumptions, the world is heading for a lot more oil supply over the balance of this decade. New major oil production will come from North America, Iraq and the Caspian Sea, where Kazakhstan's giant </w:t>
      </w:r>
      <w:proofErr w:type="spellStart"/>
      <w:r w:rsidRPr="005B0CD1">
        <w:rPr>
          <w:sz w:val="16"/>
        </w:rPr>
        <w:t>Kashagan</w:t>
      </w:r>
      <w:proofErr w:type="spellEnd"/>
      <w:r w:rsidRPr="005B0CD1">
        <w:rPr>
          <w:sz w:val="16"/>
        </w:rPr>
        <w:t xml:space="preserve"> field starts to produce from this year, almost certainly from Venezuela if a new administration takes concrete steps to increase foreign investment and production in the oil sector. This may be the real reason Russian officials shed a few tears at Chavez's funeral on Friday.</w:t>
      </w:r>
    </w:p>
    <w:p w:rsidR="005B0CD1" w:rsidRPr="00C6082F" w:rsidRDefault="005B0CD1" w:rsidP="005B0CD1">
      <w:pPr>
        <w:keepNext/>
        <w:keepLines/>
        <w:spacing w:before="200"/>
        <w:outlineLvl w:val="3"/>
        <w:rPr>
          <w:rFonts w:eastAsiaTheme="majorEastAsia" w:cstheme="majorBidi"/>
          <w:b/>
          <w:bCs/>
          <w:iCs/>
        </w:rPr>
      </w:pPr>
      <w:r>
        <w:rPr>
          <w:rFonts w:eastAsiaTheme="majorEastAsia" w:cstheme="majorBidi"/>
          <w:b/>
          <w:bCs/>
          <w:iCs/>
        </w:rPr>
        <w:t xml:space="preserve">Escalating oil developments causes </w:t>
      </w:r>
      <w:r w:rsidR="004F2AC3">
        <w:rPr>
          <w:rFonts w:eastAsiaTheme="majorEastAsia" w:cstheme="majorBidi"/>
          <w:b/>
          <w:bCs/>
          <w:iCs/>
        </w:rPr>
        <w:t>Arctic</w:t>
      </w:r>
      <w:r>
        <w:rPr>
          <w:rFonts w:eastAsiaTheme="majorEastAsia" w:cstheme="majorBidi"/>
          <w:b/>
          <w:bCs/>
          <w:iCs/>
        </w:rPr>
        <w:t xml:space="preserve"> nuclear war</w:t>
      </w:r>
    </w:p>
    <w:p w:rsidR="005B0CD1" w:rsidRPr="00C6082F" w:rsidRDefault="005B0CD1" w:rsidP="005B0CD1">
      <w:pPr>
        <w:rPr>
          <w:bCs/>
        </w:rPr>
      </w:pPr>
      <w:proofErr w:type="spellStart"/>
      <w:r w:rsidRPr="00C6082F">
        <w:rPr>
          <w:b/>
          <w:bCs/>
        </w:rPr>
        <w:t>Talmadge</w:t>
      </w:r>
      <w:proofErr w:type="spellEnd"/>
      <w:r w:rsidRPr="00C6082F">
        <w:rPr>
          <w:b/>
          <w:bCs/>
        </w:rPr>
        <w:t xml:space="preserve"> 12 </w:t>
      </w:r>
      <w:r w:rsidRPr="00C6082F">
        <w:t xml:space="preserve">(Eric – AP, Huffington Post, “Arctic Climate Change Opening Region </w:t>
      </w:r>
      <w:proofErr w:type="gramStart"/>
      <w:r w:rsidRPr="00C6082F">
        <w:t>To</w:t>
      </w:r>
      <w:proofErr w:type="gramEnd"/>
      <w:r w:rsidRPr="00C6082F">
        <w:t xml:space="preserve"> New Military Activity’, 4/16, http://www.huffingtonpost.com/2012/04/16/arctic-climate-change-military-activity_n_1427565.html)</w:t>
      </w:r>
    </w:p>
    <w:p w:rsidR="005B0CD1" w:rsidRPr="005B0CD1" w:rsidRDefault="005B0CD1" w:rsidP="005B0CD1">
      <w:pPr>
        <w:rPr>
          <w:sz w:val="16"/>
        </w:rPr>
      </w:pPr>
      <w:r w:rsidRPr="005B0CD1">
        <w:rPr>
          <w:sz w:val="16"/>
        </w:rPr>
        <w:t xml:space="preserve">To the world's </w:t>
      </w:r>
      <w:r w:rsidRPr="005B0CD1">
        <w:rPr>
          <w:rStyle w:val="StyleBoldUnderline"/>
          <w:highlight w:val="yellow"/>
        </w:rPr>
        <w:t>military leaders</w:t>
      </w:r>
      <w:r w:rsidRPr="005B0CD1">
        <w:rPr>
          <w:sz w:val="16"/>
        </w:rPr>
        <w:t xml:space="preserve">, the debate over climate change is long over. They </w:t>
      </w:r>
      <w:r w:rsidRPr="005B0CD1">
        <w:rPr>
          <w:rStyle w:val="StyleBoldUnderline"/>
          <w:highlight w:val="yellow"/>
        </w:rPr>
        <w:t>are preparing for</w:t>
      </w:r>
      <w:r w:rsidRPr="000102EA">
        <w:rPr>
          <w:rStyle w:val="StyleBoldUnderline"/>
        </w:rPr>
        <w:t xml:space="preserve"> a new</w:t>
      </w:r>
      <w:r w:rsidRPr="005B0CD1">
        <w:rPr>
          <w:sz w:val="16"/>
        </w:rPr>
        <w:t xml:space="preserve"> kind of </w:t>
      </w:r>
      <w:r w:rsidRPr="005B0CD1">
        <w:rPr>
          <w:rStyle w:val="Emphasis"/>
          <w:highlight w:val="yellow"/>
        </w:rPr>
        <w:t>Cold War</w:t>
      </w:r>
      <w:r w:rsidRPr="005B0CD1">
        <w:rPr>
          <w:sz w:val="16"/>
        </w:rPr>
        <w:t xml:space="preserve"> </w:t>
      </w:r>
      <w:r w:rsidRPr="005B0CD1">
        <w:rPr>
          <w:rStyle w:val="Emphasis"/>
          <w:highlight w:val="yellow"/>
        </w:rPr>
        <w:t>in the Arctic</w:t>
      </w:r>
      <w:r w:rsidRPr="005B0CD1">
        <w:rPr>
          <w:sz w:val="16"/>
        </w:rPr>
        <w:t xml:space="preserve">, anticipating that </w:t>
      </w:r>
      <w:r w:rsidRPr="005B0CD1">
        <w:rPr>
          <w:rStyle w:val="StyleBoldUnderline"/>
          <w:highlight w:val="yellow"/>
        </w:rPr>
        <w:t>rising temperatures</w:t>
      </w:r>
      <w:r w:rsidRPr="005B0CD1">
        <w:rPr>
          <w:sz w:val="16"/>
        </w:rPr>
        <w:t xml:space="preserve"> there </w:t>
      </w:r>
      <w:r w:rsidRPr="005B0CD1">
        <w:rPr>
          <w:rStyle w:val="StyleBoldUnderline"/>
          <w:highlight w:val="yellow"/>
        </w:rPr>
        <w:t>will open up a treasure trove of resources</w:t>
      </w:r>
      <w:r w:rsidRPr="005B0CD1">
        <w:rPr>
          <w:sz w:val="16"/>
        </w:rPr>
        <w:t xml:space="preserve">, long-dreamed-of sea lanes </w:t>
      </w:r>
      <w:r w:rsidRPr="005B0CD1">
        <w:rPr>
          <w:rStyle w:val="StyleBoldUnderline"/>
          <w:highlight w:val="yellow"/>
        </w:rPr>
        <w:t xml:space="preserve">and a </w:t>
      </w:r>
      <w:r w:rsidRPr="005B0CD1">
        <w:rPr>
          <w:rStyle w:val="Emphasis"/>
          <w:highlight w:val="yellow"/>
        </w:rPr>
        <w:t>slew of potential conflicts</w:t>
      </w:r>
      <w:r w:rsidRPr="000102EA">
        <w:rPr>
          <w:rStyle w:val="Emphasis"/>
        </w:rPr>
        <w:t>.</w:t>
      </w:r>
      <w:r w:rsidRPr="005B0CD1">
        <w:rPr>
          <w:sz w:val="16"/>
        </w:rPr>
        <w:t xml:space="preserve"> By Arctic standards, </w:t>
      </w:r>
      <w:r w:rsidRPr="000102EA">
        <w:rPr>
          <w:rStyle w:val="StyleBoldUnderline"/>
        </w:rPr>
        <w:t xml:space="preserve">the region is already buzzing with </w:t>
      </w:r>
      <w:r w:rsidRPr="005B0CD1">
        <w:rPr>
          <w:rStyle w:val="StyleBoldUnderline"/>
          <w:highlight w:val="yellow"/>
        </w:rPr>
        <w:t>military activity</w:t>
      </w:r>
      <w:r w:rsidRPr="005B0CD1">
        <w:rPr>
          <w:sz w:val="16"/>
          <w:highlight w:val="yellow"/>
        </w:rPr>
        <w:t>,</w:t>
      </w:r>
      <w:r w:rsidRPr="005B0CD1">
        <w:rPr>
          <w:sz w:val="16"/>
        </w:rPr>
        <w:t xml:space="preserve"> and experts believe </w:t>
      </w:r>
      <w:r w:rsidRPr="000102EA">
        <w:rPr>
          <w:rStyle w:val="StyleBoldUnderline"/>
        </w:rPr>
        <w:t xml:space="preserve">that </w:t>
      </w:r>
      <w:r w:rsidRPr="005B0CD1">
        <w:rPr>
          <w:rStyle w:val="StyleBoldUnderline"/>
          <w:highlight w:val="yellow"/>
        </w:rPr>
        <w:t xml:space="preserve">will increase </w:t>
      </w:r>
      <w:r w:rsidRPr="005B0CD1">
        <w:rPr>
          <w:rStyle w:val="Emphasis"/>
          <w:highlight w:val="yellow"/>
        </w:rPr>
        <w:t>significantly</w:t>
      </w:r>
      <w:r w:rsidRPr="000102EA">
        <w:rPr>
          <w:rStyle w:val="StyleBoldUnderline"/>
        </w:rPr>
        <w:t xml:space="preserve"> in the years ahead</w:t>
      </w:r>
      <w:r w:rsidRPr="005B0CD1">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5B0CD1">
        <w:rPr>
          <w:sz w:val="16"/>
        </w:rPr>
        <w:t>Kebnekaise</w:t>
      </w:r>
      <w:proofErr w:type="spellEnd"/>
      <w:r w:rsidRPr="005B0CD1">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5B0CD1">
        <w:rPr>
          <w:rStyle w:val="StyleBoldUnderline"/>
          <w:highlight w:val="yellow"/>
        </w:rPr>
        <w:t>as the number of</w:t>
      </w:r>
      <w:r w:rsidRPr="000102EA">
        <w:rPr>
          <w:rStyle w:val="StyleBoldUnderline"/>
        </w:rPr>
        <w:t xml:space="preserve"> workers and </w:t>
      </w:r>
      <w:r w:rsidRPr="005B0CD1">
        <w:rPr>
          <w:rStyle w:val="StyleBoldUnderline"/>
          <w:highlight w:val="yellow"/>
        </w:rPr>
        <w:t>ships increases in the High North to exploit oil</w:t>
      </w:r>
      <w:r w:rsidRPr="000102EA">
        <w:rPr>
          <w:rStyle w:val="StyleBoldUnderline"/>
        </w:rPr>
        <w:t xml:space="preserve"> and gas </w:t>
      </w:r>
      <w:r w:rsidRPr="005B0CD1">
        <w:rPr>
          <w:rStyle w:val="StyleBoldUnderline"/>
          <w:highlight w:val="yellow"/>
        </w:rPr>
        <w:t>reserves, so will the need for</w:t>
      </w:r>
      <w:r w:rsidRPr="005B0CD1">
        <w:rPr>
          <w:sz w:val="16"/>
        </w:rPr>
        <w:t xml:space="preserve"> policing, border patrols and — if push comes to shove — </w:t>
      </w:r>
      <w:r w:rsidRPr="005B0CD1">
        <w:rPr>
          <w:rStyle w:val="Emphasis"/>
          <w:highlight w:val="yellow"/>
        </w:rPr>
        <w:t>military muscle to enforce rival claims</w:t>
      </w:r>
      <w:r w:rsidRPr="005B0CD1">
        <w:rPr>
          <w:sz w:val="16"/>
        </w:rPr>
        <w:t xml:space="preserve">. The U.S. Geological Survey estimates that 13 percent of the world's undiscovered oil and 30 percent of its untapped natural gas is in the Arctic.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w:t>
      </w:r>
      <w:r w:rsidRPr="000102EA">
        <w:rPr>
          <w:rStyle w:val="StyleBoldUnderline"/>
        </w:rPr>
        <w:t>that has not stopped north-looking militaries from moving ahead with strategies that assume current trends will continue</w:t>
      </w:r>
      <w:r w:rsidRPr="005B0CD1">
        <w:rPr>
          <w:sz w:val="16"/>
        </w:rPr>
        <w:t xml:space="preserve">. </w:t>
      </w:r>
      <w:r w:rsidRPr="005B0CD1">
        <w:rPr>
          <w:rStyle w:val="StyleBoldUnderline"/>
          <w:highlight w:val="yellow"/>
        </w:rPr>
        <w:t>Russia,</w:t>
      </w:r>
      <w:r w:rsidRPr="000102EA">
        <w:rPr>
          <w:rStyle w:val="StyleBoldUnderline"/>
        </w:rPr>
        <w:t xml:space="preserve"> Canada </w:t>
      </w:r>
      <w:r w:rsidRPr="005B0CD1">
        <w:rPr>
          <w:rStyle w:val="StyleBoldUnderline"/>
          <w:highlight w:val="yellow"/>
        </w:rPr>
        <w:t>and the U</w:t>
      </w:r>
      <w:r w:rsidRPr="000102EA">
        <w:rPr>
          <w:rStyle w:val="StyleBoldUnderline"/>
        </w:rPr>
        <w:t xml:space="preserve">nited </w:t>
      </w:r>
      <w:r w:rsidRPr="005B0CD1">
        <w:rPr>
          <w:rStyle w:val="StyleBoldUnderline"/>
          <w:highlight w:val="yellow"/>
        </w:rPr>
        <w:t>S</w:t>
      </w:r>
      <w:r w:rsidRPr="000102EA">
        <w:rPr>
          <w:rStyle w:val="StyleBoldUnderline"/>
        </w:rPr>
        <w:t xml:space="preserve">tates </w:t>
      </w:r>
      <w:r w:rsidRPr="005B0CD1">
        <w:rPr>
          <w:rStyle w:val="StyleBoldUnderline"/>
          <w:highlight w:val="yellow"/>
        </w:rPr>
        <w:t>have the biggest stakes</w:t>
      </w:r>
      <w:r w:rsidRPr="000102EA">
        <w:rPr>
          <w:rStyle w:val="StyleBoldUnderline"/>
        </w:rPr>
        <w:t xml:space="preserve"> in the Arctic</w:t>
      </w:r>
      <w:r w:rsidRPr="005B0CD1">
        <w:rPr>
          <w:sz w:val="16"/>
        </w:rPr>
        <w:t xml:space="preserve">. With its military budget stretched thin by Iraq, Afghanistan and more pressing issues elsewhere, the United States has been something of a reluctant northern power, though its nuclear-powered submarine fleet, which can navigate for months underwater and below the ice cap, remains second to none. </w:t>
      </w:r>
      <w:r w:rsidRPr="005B0CD1">
        <w:rPr>
          <w:rStyle w:val="StyleBoldUnderline"/>
          <w:highlight w:val="yellow"/>
        </w:rPr>
        <w:t>Russia</w:t>
      </w:r>
      <w:r w:rsidRPr="005B0CD1">
        <w:rPr>
          <w:sz w:val="16"/>
        </w:rPr>
        <w:t xml:space="preserve"> — one-third of which lies within the Arctic Circle — </w:t>
      </w:r>
      <w:r w:rsidRPr="005B0CD1">
        <w:rPr>
          <w:rStyle w:val="StyleBoldUnderline"/>
          <w:highlight w:val="yellow"/>
        </w:rPr>
        <w:t>has been</w:t>
      </w:r>
      <w:r w:rsidRPr="005B0CD1">
        <w:rPr>
          <w:sz w:val="16"/>
        </w:rPr>
        <w:t xml:space="preserve"> the most </w:t>
      </w:r>
      <w:r w:rsidRPr="005B0CD1">
        <w:rPr>
          <w:rStyle w:val="Emphasis"/>
          <w:highlight w:val="yellow"/>
        </w:rPr>
        <w:t>aggressive</w:t>
      </w:r>
      <w:r w:rsidRPr="005B0CD1">
        <w:rPr>
          <w:rStyle w:val="StyleBoldUnderline"/>
          <w:highlight w:val="yellow"/>
        </w:rPr>
        <w:t xml:space="preserve"> in establishing itself</w:t>
      </w:r>
      <w:r w:rsidRPr="000102EA">
        <w:rPr>
          <w:rStyle w:val="StyleBoldUnderline"/>
        </w:rPr>
        <w:t xml:space="preserve"> </w:t>
      </w:r>
      <w:r w:rsidRPr="005B0CD1">
        <w:rPr>
          <w:sz w:val="16"/>
        </w:rPr>
        <w:t xml:space="preserve">as the emerging region's superpower. Rob </w:t>
      </w:r>
      <w:proofErr w:type="spellStart"/>
      <w:r w:rsidRPr="005B0CD1">
        <w:rPr>
          <w:sz w:val="16"/>
        </w:rPr>
        <w:t>Huebert</w:t>
      </w:r>
      <w:proofErr w:type="spellEnd"/>
      <w:r w:rsidRPr="005B0CD1">
        <w:rPr>
          <w:sz w:val="16"/>
        </w:rPr>
        <w:t xml:space="preserve">, an associate political science professor at the University of Calgary in Canada, said </w:t>
      </w:r>
      <w:r w:rsidRPr="000102EA">
        <w:rPr>
          <w:rStyle w:val="StyleBoldUnderline"/>
        </w:rPr>
        <w:t>Russia has</w:t>
      </w:r>
      <w:r w:rsidRPr="005B0CD1">
        <w:rPr>
          <w:sz w:val="16"/>
        </w:rPr>
        <w:t xml:space="preserve"> recovered enough from its economic troubles of the 1990s to </w:t>
      </w:r>
      <w:r w:rsidRPr="000102EA">
        <w:rPr>
          <w:rStyle w:val="StyleBoldUnderline"/>
        </w:rPr>
        <w:t>significantly rebuild its Arctic military capabilities</w:t>
      </w:r>
      <w:r w:rsidRPr="005B0CD1">
        <w:rPr>
          <w:sz w:val="16"/>
        </w:rPr>
        <w:t xml:space="preserve">, which were a key to the overall Cold War strategy of the Soviet Union, and has increased its bomber patrols and submarine activity. He said </w:t>
      </w:r>
      <w:r w:rsidRPr="005B0CD1">
        <w:rPr>
          <w:rStyle w:val="StyleBoldUnderline"/>
          <w:highlight w:val="yellow"/>
        </w:rPr>
        <w:t>that has in turn led other Arctic countries</w:t>
      </w:r>
      <w:r w:rsidRPr="005B0CD1">
        <w:rPr>
          <w:sz w:val="16"/>
        </w:rPr>
        <w:t xml:space="preserve"> — Norway, Denmark and Canada — </w:t>
      </w:r>
      <w:r w:rsidRPr="005B0CD1">
        <w:rPr>
          <w:rStyle w:val="StyleBoldUnderline"/>
          <w:highlight w:val="yellow"/>
        </w:rPr>
        <w:t>to resume regional military exercises</w:t>
      </w:r>
      <w:r w:rsidRPr="005B0CD1">
        <w:rPr>
          <w:sz w:val="16"/>
        </w:rPr>
        <w:t xml:space="preserve"> that they had abandoned or cut back on after the Soviet collapse. Even non-Arctic nations such as France have expressed interest in deploying their militaries to the Arctic. "We have an entire ocean region that had previously been closed to the world now opening up," </w:t>
      </w:r>
      <w:proofErr w:type="spellStart"/>
      <w:r w:rsidRPr="005B0CD1">
        <w:rPr>
          <w:sz w:val="16"/>
        </w:rPr>
        <w:t>Huebert</w:t>
      </w:r>
      <w:proofErr w:type="spellEnd"/>
      <w:r w:rsidRPr="005B0CD1">
        <w:rPr>
          <w:sz w:val="16"/>
        </w:rPr>
        <w:t xml:space="preserve"> said. "There are numerous factors now coming together that </w:t>
      </w:r>
      <w:proofErr w:type="gramStart"/>
      <w:r w:rsidRPr="005B0CD1">
        <w:rPr>
          <w:sz w:val="16"/>
        </w:rPr>
        <w:t>are</w:t>
      </w:r>
      <w:proofErr w:type="gramEnd"/>
      <w:r w:rsidRPr="005B0CD1">
        <w:rPr>
          <w:sz w:val="16"/>
        </w:rPr>
        <w:t xml:space="preserve"> mutually reinforcing themselves, causing a buildup of military capabilities in the region. </w:t>
      </w:r>
      <w:r w:rsidRPr="005B0CD1">
        <w:rPr>
          <w:rStyle w:val="StyleBoldUnderline"/>
          <w:highlight w:val="yellow"/>
        </w:rPr>
        <w:t xml:space="preserve">This is only going to </w:t>
      </w:r>
      <w:r w:rsidRPr="005B0CD1">
        <w:rPr>
          <w:rStyle w:val="StyleBoldUnderline"/>
          <w:highlight w:val="yellow"/>
        </w:rPr>
        <w:lastRenderedPageBreak/>
        <w:t>increase as time goes on</w:t>
      </w:r>
      <w:r w:rsidRPr="005B0CD1">
        <w:rPr>
          <w:sz w:val="16"/>
          <w:highlight w:val="yellow"/>
        </w:rPr>
        <w:t>."</w:t>
      </w:r>
      <w:r w:rsidRPr="005B0CD1">
        <w:rPr>
          <w:sz w:val="16"/>
        </w:rPr>
        <w:t xml:space="preserve"> Noting that the Arctic is warming twice as fast as the rest of the globe, the U.S. Navy in 2009 announced a beefed-up Arctic Roadmap by its own task force on climate change that called for a three-stage strategy to increase readiness, build cooperative relations with Arctic nations and identify areas of potential conflict. "We want to maintain our edge up there," said Cmdr. Ian Johnson, the captain of the USS Connecticut, which is one of the U.S. Navy's most Arctic-capable nuclear submarines and was deployed to the North Pole last year. "Our interest in the Arctic has never really waned. It remains very important." But </w:t>
      </w:r>
      <w:r w:rsidRPr="000102EA">
        <w:rPr>
          <w:rStyle w:val="StyleBoldUnderline"/>
        </w:rPr>
        <w:t>the U.S. remains ill-equipped for large-scale Arctic mission</w:t>
      </w:r>
      <w:r w:rsidRPr="005B0CD1">
        <w:rPr>
          <w:sz w:val="16"/>
        </w:rPr>
        <w:t xml:space="preserve">s, according to a simulation conducted by the U.S. Naval War College. A summary released last month </w:t>
      </w:r>
      <w:r w:rsidRPr="000102EA">
        <w:rPr>
          <w:rStyle w:val="StyleBoldUnderline"/>
        </w:rPr>
        <w:t>found the Navy is "inadequately prepared to conduct sustained maritime operations in the Arctic</w:t>
      </w:r>
      <w:r w:rsidRPr="005B0CD1">
        <w:rPr>
          <w:sz w:val="16"/>
        </w:rPr>
        <w:t xml:space="preserve">" because it lacks ships able to operate in or near Arctic ice, support facilities and adequate communications. "The findings indicate the Navy is entering a new realm in the Arctic," said Walter </w:t>
      </w:r>
      <w:proofErr w:type="spellStart"/>
      <w:r w:rsidRPr="005B0CD1">
        <w:rPr>
          <w:sz w:val="16"/>
        </w:rPr>
        <w:t>Berbrick</w:t>
      </w:r>
      <w:proofErr w:type="spellEnd"/>
      <w:r w:rsidRPr="005B0CD1">
        <w:rPr>
          <w:sz w:val="16"/>
        </w:rPr>
        <w:t>, a War College professor who participated in the simulation. "</w:t>
      </w:r>
      <w:r w:rsidRPr="005B0CD1">
        <w:rPr>
          <w:rStyle w:val="StyleBoldUnderline"/>
          <w:highlight w:val="yellow"/>
        </w:rPr>
        <w:t>Instead of other nations relying on the</w:t>
      </w:r>
      <w:r w:rsidRPr="000102EA">
        <w:rPr>
          <w:rStyle w:val="StyleBoldUnderline"/>
        </w:rPr>
        <w:t xml:space="preserve"> U.S. </w:t>
      </w:r>
      <w:r w:rsidRPr="005B0CD1">
        <w:rPr>
          <w:rStyle w:val="StyleBoldUnderline"/>
          <w:highlight w:val="yellow"/>
        </w:rPr>
        <w:t>Navy</w:t>
      </w:r>
      <w:r w:rsidRPr="005B0CD1">
        <w:rPr>
          <w:sz w:val="16"/>
        </w:rPr>
        <w:t xml:space="preserve"> for capabilities and resources, </w:t>
      </w:r>
      <w:r w:rsidRPr="005B0CD1">
        <w:rPr>
          <w:rStyle w:val="StyleBoldUnderline"/>
          <w:highlight w:val="yellow"/>
        </w:rPr>
        <w:t>sustained operations in the Arctic region will require the Navy to rely on other nations</w:t>
      </w:r>
      <w:r w:rsidRPr="005B0CD1">
        <w:rPr>
          <w:sz w:val="16"/>
        </w:rPr>
        <w:t xml:space="preserve"> for capabilities and resources." He added that although the U.S. nuclear submarine fleet is a major asset, the Navy has severe gaps elsewhere — it doesn't have any icebreakers, for example. The only one in operation belongs to the Coast Guard. The U.S. is currently mulling whether to add more icebreakers</w:t>
      </w:r>
      <w:r w:rsidRPr="005B0CD1">
        <w:rPr>
          <w:sz w:val="16"/>
          <w:highlight w:val="yellow"/>
        </w:rPr>
        <w:t>.</w:t>
      </w:r>
    </w:p>
    <w:p w:rsidR="005B0CD1" w:rsidRDefault="005B0CD1" w:rsidP="005B0CD1"/>
    <w:p w:rsidR="005B0CD1" w:rsidRPr="00C6082F" w:rsidRDefault="005B0CD1" w:rsidP="005B0CD1">
      <w:pPr>
        <w:keepNext/>
        <w:keepLines/>
        <w:spacing w:before="200"/>
        <w:outlineLvl w:val="3"/>
        <w:rPr>
          <w:rFonts w:eastAsiaTheme="majorEastAsia" w:cstheme="majorBidi"/>
          <w:b/>
          <w:bCs/>
          <w:iCs/>
        </w:rPr>
      </w:pPr>
      <w:r>
        <w:rPr>
          <w:rFonts w:eastAsiaTheme="majorEastAsia" w:cstheme="majorBidi"/>
          <w:b/>
          <w:bCs/>
          <w:iCs/>
        </w:rPr>
        <w:t xml:space="preserve">Magnitude of escalation in the Arctic is correlated to how much economic development occurs- try or die for the </w:t>
      </w:r>
      <w:proofErr w:type="spellStart"/>
      <w:r>
        <w:rPr>
          <w:rFonts w:eastAsiaTheme="majorEastAsia" w:cstheme="majorBidi"/>
          <w:b/>
          <w:bCs/>
          <w:iCs/>
        </w:rPr>
        <w:t>aff</w:t>
      </w:r>
      <w:proofErr w:type="spellEnd"/>
    </w:p>
    <w:p w:rsidR="005B0CD1" w:rsidRDefault="005B0CD1" w:rsidP="005B0CD1">
      <w:proofErr w:type="gramStart"/>
      <w:r w:rsidRPr="00C6082F">
        <w:rPr>
          <w:b/>
          <w:bCs/>
        </w:rPr>
        <w:t xml:space="preserve">Wallace and Staples 10 </w:t>
      </w:r>
      <w:r w:rsidRPr="00C6082F">
        <w:t>(Michael Wallace and Steven Staples.</w:t>
      </w:r>
      <w:proofErr w:type="gramEnd"/>
      <w:r w:rsidRPr="00C6082F">
        <w:t xml:space="preserve"> *Professor Emeritus at the University of British Columbia and President of the Rideau Institute in Ottawa </w:t>
      </w:r>
    </w:p>
    <w:p w:rsidR="005B0CD1" w:rsidRPr="00C6082F" w:rsidRDefault="005B0CD1" w:rsidP="005B0CD1">
      <w:pPr>
        <w:rPr>
          <w:sz w:val="16"/>
        </w:rPr>
      </w:pPr>
      <w:r w:rsidRPr="00C6082F">
        <w:t>“Ridding the Arctic of Nuclear Weapons: A Task Long Overdue,”http://www.arcticsecurity.org/docs/arctic-nuclear-report-web.pdf)</w:t>
      </w:r>
    </w:p>
    <w:p w:rsidR="005B0CD1" w:rsidRDefault="005B0CD1" w:rsidP="005B0CD1">
      <w:pPr>
        <w:rPr>
          <w:sz w:val="16"/>
        </w:rPr>
      </w:pPr>
    </w:p>
    <w:p w:rsidR="005B0CD1" w:rsidRPr="005B0CD1" w:rsidRDefault="005B0CD1" w:rsidP="005B0CD1">
      <w:pPr>
        <w:rPr>
          <w:sz w:val="14"/>
        </w:rPr>
      </w:pPr>
      <w:r w:rsidRPr="005B0CD1">
        <w:rPr>
          <w:sz w:val="14"/>
        </w:rPr>
        <w:t>The fact is</w:t>
      </w:r>
      <w:proofErr w:type="gramStart"/>
      <w:r w:rsidRPr="005B0CD1">
        <w:rPr>
          <w:sz w:val="14"/>
        </w:rPr>
        <w:t>,</w:t>
      </w:r>
      <w:proofErr w:type="gramEnd"/>
      <w:r w:rsidRPr="005B0CD1">
        <w:rPr>
          <w:sz w:val="14"/>
        </w:rPr>
        <w:t xml:space="preserve"> the Arctic is becoming a zone of increased military competition. Russian President </w:t>
      </w:r>
      <w:r w:rsidRPr="00585A46">
        <w:rPr>
          <w:rStyle w:val="StyleBoldUnderline"/>
        </w:rPr>
        <w:t>Medvedev</w:t>
      </w:r>
      <w:r w:rsidRPr="005B0CD1">
        <w:rPr>
          <w:sz w:val="14"/>
        </w:rPr>
        <w:t xml:space="preserve"> has </w:t>
      </w:r>
      <w:r w:rsidRPr="00585A46">
        <w:rPr>
          <w:rStyle w:val="StyleBoldUnderline"/>
        </w:rPr>
        <w:t>announced the creation of a special military force to defend Arctic claims</w:t>
      </w:r>
      <w:r w:rsidRPr="005B0CD1">
        <w:rPr>
          <w:sz w:val="14"/>
        </w:rPr>
        <w:t xml:space="preserve">. Last year Russian General Vladimir </w:t>
      </w:r>
      <w:proofErr w:type="spellStart"/>
      <w:r w:rsidRPr="005B0CD1">
        <w:rPr>
          <w:sz w:val="14"/>
        </w:rPr>
        <w:t>Shamanov</w:t>
      </w:r>
      <w:proofErr w:type="spellEnd"/>
      <w:r w:rsidRPr="005B0CD1">
        <w:rPr>
          <w:sz w:val="14"/>
        </w:rPr>
        <w:t xml:space="preserve"> declared that Russian troops would step up training for Arctic combat, and that Russia’s submarine fleet would increase its “operational radius.” 55 Recently, two Russian attack submarines were spotted off the U.S. east coast for the first time in 15 years. 56 In January 2009, on the eve of Obama’s inauguration, President </w:t>
      </w:r>
      <w:r w:rsidRPr="00585A46">
        <w:rPr>
          <w:rStyle w:val="StyleBoldUnderline"/>
        </w:rPr>
        <w:t>Bush</w:t>
      </w:r>
      <w:r w:rsidRPr="005B0CD1">
        <w:rPr>
          <w:sz w:val="14"/>
        </w:rPr>
        <w:t xml:space="preserve"> issued a National Security Presidential Directive on Arctic Regional Policy. It affirmed as a priority the preservation of U.S. military vessel and aircraft mobility and transit throughout the Arctic, including the Northwest Passage, and </w:t>
      </w:r>
      <w:r w:rsidRPr="00585A46">
        <w:rPr>
          <w:rStyle w:val="StyleBoldUnderline"/>
        </w:rPr>
        <w:t>foresaw greater capabilities to protect U.S. borders in the Arctic.</w:t>
      </w:r>
      <w:r w:rsidRPr="005B0CD1">
        <w:rPr>
          <w:sz w:val="14"/>
        </w:rPr>
        <w:t xml:space="preserve"> 57 The Bush administration’s disastrous eight years in office, particularly its decision to withdraw from the ABM treaty and deploy missile </w:t>
      </w:r>
      <w:proofErr w:type="spellStart"/>
      <w:r w:rsidRPr="005B0CD1">
        <w:rPr>
          <w:sz w:val="14"/>
        </w:rPr>
        <w:t>defence</w:t>
      </w:r>
      <w:proofErr w:type="spellEnd"/>
      <w:r w:rsidRPr="005B0CD1">
        <w:rPr>
          <w:sz w:val="14"/>
        </w:rPr>
        <w:t xml:space="preserve"> interceptors and a radar station in Eastern Europe, have greatly contributed to the instability we are seeing today, even though the Obama administration has scaled back the planned deployments. </w:t>
      </w:r>
      <w:r w:rsidRPr="005B0CD1">
        <w:rPr>
          <w:rStyle w:val="StyleBoldUnderline"/>
          <w:highlight w:val="yellow"/>
        </w:rPr>
        <w:t xml:space="preserve">The Arctic has figured in this </w:t>
      </w:r>
      <w:r w:rsidRPr="005B0CD1">
        <w:rPr>
          <w:rStyle w:val="Emphasis"/>
          <w:highlight w:val="yellow"/>
        </w:rPr>
        <w:t>renewed interest</w:t>
      </w:r>
      <w:r w:rsidRPr="005B0CD1">
        <w:rPr>
          <w:rStyle w:val="StyleBoldUnderline"/>
          <w:highlight w:val="yellow"/>
        </w:rPr>
        <w:t xml:space="preserve"> in </w:t>
      </w:r>
      <w:r w:rsidRPr="005B0CD1">
        <w:rPr>
          <w:rStyle w:val="Emphasis"/>
          <w:highlight w:val="yellow"/>
        </w:rPr>
        <w:t>Cold War weapons systems</w:t>
      </w:r>
      <w:r w:rsidRPr="005B0CD1">
        <w:rPr>
          <w:sz w:val="14"/>
        </w:rPr>
        <w:t xml:space="preserve">, particularly the upgrading of the Thule Ballistic Missile Early Warning System radar in Northern Greenland for ballistic missile </w:t>
      </w:r>
      <w:proofErr w:type="spellStart"/>
      <w:r w:rsidRPr="005B0CD1">
        <w:rPr>
          <w:sz w:val="14"/>
        </w:rPr>
        <w:t>defence</w:t>
      </w:r>
      <w:proofErr w:type="spellEnd"/>
      <w:r w:rsidRPr="005B0CD1">
        <w:rPr>
          <w:sz w:val="14"/>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5B0CD1">
        <w:rPr>
          <w:sz w:val="14"/>
        </w:rPr>
        <w:t>defence</w:t>
      </w:r>
      <w:proofErr w:type="spellEnd"/>
      <w:r w:rsidRPr="005B0CD1">
        <w:rPr>
          <w:sz w:val="14"/>
        </w:rPr>
        <w:t xml:space="preserve"> position paper that suggests the country should create a dedicated Arctic military contingent that draws on army, navy and air force assets with </w:t>
      </w:r>
      <w:proofErr w:type="spellStart"/>
      <w:r w:rsidRPr="005B0CD1">
        <w:rPr>
          <w:sz w:val="14"/>
        </w:rPr>
        <w:t>shipbased</w:t>
      </w:r>
      <w:proofErr w:type="spellEnd"/>
      <w:r w:rsidRPr="005B0CD1">
        <w:rPr>
          <w:sz w:val="14"/>
        </w:rPr>
        <w:t xml:space="preserve"> helicopters able to drop troops anywhere. 58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59 The </w:t>
      </w:r>
      <w:proofErr w:type="spellStart"/>
      <w:r w:rsidRPr="005B0CD1">
        <w:rPr>
          <w:sz w:val="14"/>
        </w:rPr>
        <w:t>manoeuvres</w:t>
      </w:r>
      <w:proofErr w:type="spellEnd"/>
      <w:r w:rsidRPr="005B0CD1">
        <w:rPr>
          <w:sz w:val="14"/>
        </w:rPr>
        <w:t xml:space="preserve"> prompted a protest from Russia – which objected again in June after Sweden held its largest northern military exercise since the end of the Second World War. About 12,000 troops, 50 aircraft and several warships were involved. 609 Ridding the Arctic of Nuclear Weapons: A Task Long Overdue </w:t>
      </w:r>
      <w:proofErr w:type="spellStart"/>
      <w:r w:rsidRPr="005B0CD1">
        <w:rPr>
          <w:sz w:val="14"/>
        </w:rPr>
        <w:t>Jayantha</w:t>
      </w:r>
      <w:proofErr w:type="spellEnd"/>
      <w:r w:rsidRPr="005B0CD1">
        <w:rPr>
          <w:sz w:val="14"/>
        </w:rPr>
        <w:t xml:space="preserve"> </w:t>
      </w:r>
      <w:proofErr w:type="spellStart"/>
      <w:r w:rsidRPr="005B0CD1">
        <w:rPr>
          <w:sz w:val="14"/>
        </w:rPr>
        <w:t>Dhanapala</w:t>
      </w:r>
      <w:proofErr w:type="spellEnd"/>
      <w:r w:rsidRPr="005B0CD1">
        <w:rPr>
          <w:sz w:val="14"/>
        </w:rPr>
        <w:t xml:space="preserve">, President of </w:t>
      </w:r>
      <w:proofErr w:type="spellStart"/>
      <w:r w:rsidRPr="005B0CD1">
        <w:rPr>
          <w:sz w:val="14"/>
        </w:rPr>
        <w:t>Pugwash</w:t>
      </w:r>
      <w:proofErr w:type="spellEnd"/>
      <w:r w:rsidRPr="005B0CD1">
        <w:rPr>
          <w:sz w:val="14"/>
        </w:rPr>
        <w:t xml:space="preserve"> and former UN under-secretary for disarmament affairs, summarized the situation bluntly: “From those in the international peace and security sector, </w:t>
      </w:r>
      <w:r w:rsidRPr="005B0CD1">
        <w:rPr>
          <w:rStyle w:val="StyleBoldUnderline"/>
          <w:highlight w:val="yellow"/>
        </w:rPr>
        <w:t xml:space="preserve">deep concerns are being expressed over the fact that </w:t>
      </w:r>
      <w:r w:rsidRPr="005B0CD1">
        <w:rPr>
          <w:rStyle w:val="Emphasis"/>
          <w:highlight w:val="yellow"/>
        </w:rPr>
        <w:t>two nuclear weapon states</w:t>
      </w:r>
      <w:r w:rsidRPr="005B0CD1">
        <w:rPr>
          <w:sz w:val="14"/>
        </w:rPr>
        <w:t xml:space="preserve"> – the United States and the Russian Federation, </w:t>
      </w:r>
      <w:r w:rsidRPr="005B0CD1">
        <w:rPr>
          <w:rStyle w:val="StyleBoldUnderline"/>
          <w:highlight w:val="yellow"/>
        </w:rPr>
        <w:t>which</w:t>
      </w:r>
      <w:r w:rsidRPr="00585A46">
        <w:rPr>
          <w:rStyle w:val="StyleBoldUnderline"/>
        </w:rPr>
        <w:t xml:space="preserve"> together </w:t>
      </w:r>
      <w:r w:rsidRPr="005B0CD1">
        <w:rPr>
          <w:rStyle w:val="StyleBoldUnderline"/>
          <w:highlight w:val="yellow"/>
        </w:rPr>
        <w:t xml:space="preserve">own </w:t>
      </w:r>
      <w:r w:rsidRPr="005B0CD1">
        <w:rPr>
          <w:rStyle w:val="Emphasis"/>
          <w:highlight w:val="yellow"/>
        </w:rPr>
        <w:t>95 per cent of the nuclear weapons</w:t>
      </w:r>
      <w:r w:rsidRPr="00585A46">
        <w:rPr>
          <w:rStyle w:val="Emphasis"/>
        </w:rPr>
        <w:t xml:space="preserve"> </w:t>
      </w:r>
      <w:r w:rsidRPr="00585A46">
        <w:rPr>
          <w:rStyle w:val="StyleBoldUnderline"/>
        </w:rPr>
        <w:t>in the world</w:t>
      </w:r>
      <w:r w:rsidRPr="005B0CD1">
        <w:rPr>
          <w:sz w:val="14"/>
        </w:rPr>
        <w:t xml:space="preserve"> </w:t>
      </w:r>
      <w:r w:rsidRPr="005B0CD1">
        <w:rPr>
          <w:sz w:val="14"/>
          <w:highlight w:val="yellow"/>
        </w:rPr>
        <w:t xml:space="preserve">– </w:t>
      </w:r>
      <w:r w:rsidRPr="005B0CD1">
        <w:rPr>
          <w:rStyle w:val="Emphasis"/>
          <w:highlight w:val="yellow"/>
        </w:rPr>
        <w:t>converge on the Arctic</w:t>
      </w:r>
      <w:r w:rsidRPr="005B0CD1">
        <w:rPr>
          <w:rStyle w:val="StyleBoldUnderline"/>
          <w:highlight w:val="yellow"/>
        </w:rPr>
        <w:t xml:space="preserve"> and have </w:t>
      </w:r>
      <w:r w:rsidRPr="005B0CD1">
        <w:rPr>
          <w:rStyle w:val="Emphasis"/>
          <w:highlight w:val="yellow"/>
        </w:rPr>
        <w:t>competing claims</w:t>
      </w:r>
      <w:r w:rsidRPr="005B0CD1">
        <w:rPr>
          <w:sz w:val="14"/>
          <w:highlight w:val="yellow"/>
        </w:rPr>
        <w:t xml:space="preserve">. </w:t>
      </w:r>
      <w:r w:rsidRPr="005B0CD1">
        <w:rPr>
          <w:rStyle w:val="StyleBoldUnderline"/>
          <w:highlight w:val="yellow"/>
        </w:rPr>
        <w:t xml:space="preserve">These </w:t>
      </w:r>
      <w:r w:rsidRPr="005B0CD1">
        <w:rPr>
          <w:rStyle w:val="Emphasis"/>
          <w:highlight w:val="yellow"/>
        </w:rPr>
        <w:t>claims</w:t>
      </w:r>
      <w:r w:rsidRPr="005B0CD1">
        <w:rPr>
          <w:sz w:val="14"/>
        </w:rPr>
        <w:t xml:space="preserve">, together with those of other allied NATO countries – Canada, Denmark, Iceland, and Norway – </w:t>
      </w:r>
      <w:r w:rsidRPr="00585A46">
        <w:rPr>
          <w:rStyle w:val="StyleBoldUnderline"/>
        </w:rPr>
        <w:t xml:space="preserve">could, if unresolved, </w:t>
      </w:r>
      <w:r w:rsidRPr="005B0CD1">
        <w:rPr>
          <w:rStyle w:val="StyleBoldUnderline"/>
          <w:highlight w:val="yellow"/>
        </w:rPr>
        <w:t xml:space="preserve">lead to </w:t>
      </w:r>
      <w:r w:rsidRPr="005B0CD1">
        <w:rPr>
          <w:rStyle w:val="Emphasis"/>
          <w:highlight w:val="yellow"/>
        </w:rPr>
        <w:t>conflict escalating</w:t>
      </w:r>
      <w:r w:rsidRPr="005B0CD1">
        <w:rPr>
          <w:rStyle w:val="StyleBoldUnderline"/>
          <w:highlight w:val="yellow"/>
        </w:rPr>
        <w:t xml:space="preserve"> into</w:t>
      </w:r>
      <w:r w:rsidRPr="00585A46">
        <w:rPr>
          <w:rStyle w:val="StyleBoldUnderline"/>
        </w:rPr>
        <w:t xml:space="preserve"> the threat or </w:t>
      </w:r>
      <w:r w:rsidRPr="005B0CD1">
        <w:rPr>
          <w:rStyle w:val="Emphasis"/>
          <w:highlight w:val="yellow"/>
        </w:rPr>
        <w:t>use of nuclear weapons</w:t>
      </w:r>
      <w:r w:rsidRPr="005B0CD1">
        <w:rPr>
          <w:sz w:val="14"/>
        </w:rPr>
        <w:t xml:space="preserve">.” 61 Many will no doubt argue that this is excessively alarmist, but </w:t>
      </w:r>
      <w:r w:rsidRPr="005B0CD1">
        <w:rPr>
          <w:rStyle w:val="StyleBoldUnderline"/>
          <w:highlight w:val="yellow"/>
        </w:rPr>
        <w:t>no circumstance in which nuclear powers find themselves in</w:t>
      </w:r>
      <w:r w:rsidRPr="00585A46">
        <w:rPr>
          <w:rStyle w:val="StyleBoldUnderline"/>
        </w:rPr>
        <w:t xml:space="preserve"> military </w:t>
      </w:r>
      <w:r w:rsidRPr="005B0CD1">
        <w:rPr>
          <w:rStyle w:val="StyleBoldUnderline"/>
          <w:highlight w:val="yellow"/>
        </w:rPr>
        <w:t>confrontation can be taken lightly</w:t>
      </w:r>
      <w:r w:rsidRPr="005B0CD1">
        <w:rPr>
          <w:sz w:val="14"/>
        </w:rPr>
        <w:t xml:space="preserve">. The current geo-political threat level is nebulous and low – for now, according to Rob </w:t>
      </w:r>
      <w:proofErr w:type="spellStart"/>
      <w:r w:rsidRPr="005B0CD1">
        <w:rPr>
          <w:sz w:val="14"/>
        </w:rPr>
        <w:t>Huebert</w:t>
      </w:r>
      <w:proofErr w:type="spellEnd"/>
      <w:r w:rsidRPr="005B0CD1">
        <w:rPr>
          <w:sz w:val="14"/>
        </w:rPr>
        <w:t xml:space="preserve"> of the University of Calgary, “[</w:t>
      </w:r>
      <w:r w:rsidRPr="005B0CD1">
        <w:rPr>
          <w:rStyle w:val="StyleBoldUnderline"/>
          <w:highlight w:val="yellow"/>
        </w:rPr>
        <w:t>the] issue is the uncertainty as Arctic states</w:t>
      </w:r>
      <w:r w:rsidRPr="005B0CD1">
        <w:rPr>
          <w:sz w:val="14"/>
        </w:rPr>
        <w:t xml:space="preserve"> and non-Arctic states begin to </w:t>
      </w:r>
      <w:r w:rsidRPr="005B0CD1">
        <w:rPr>
          <w:rStyle w:val="StyleBoldUnderline"/>
          <w:highlight w:val="yellow"/>
        </w:rPr>
        <w:t>recognize the</w:t>
      </w:r>
      <w:r w:rsidRPr="005B0CD1">
        <w:rPr>
          <w:sz w:val="14"/>
        </w:rPr>
        <w:t xml:space="preserve"> geo-political/</w:t>
      </w:r>
      <w:r w:rsidRPr="005B0CD1">
        <w:rPr>
          <w:rStyle w:val="Emphasis"/>
          <w:highlight w:val="yellow"/>
        </w:rPr>
        <w:t>economic significance</w:t>
      </w:r>
      <w:r w:rsidRPr="005B0CD1">
        <w:rPr>
          <w:sz w:val="14"/>
          <w:highlight w:val="yellow"/>
        </w:rPr>
        <w:t xml:space="preserve"> </w:t>
      </w:r>
      <w:r w:rsidRPr="005B0CD1">
        <w:rPr>
          <w:rStyle w:val="StyleBoldUnderline"/>
          <w:highlight w:val="yellow"/>
        </w:rPr>
        <w:t>of the Arctic</w:t>
      </w:r>
      <w:r w:rsidRPr="005B0CD1">
        <w:rPr>
          <w:sz w:val="14"/>
        </w:rPr>
        <w:t xml:space="preserve"> because of climate change.” 62</w:t>
      </w:r>
    </w:p>
    <w:p w:rsidR="005B0CD1" w:rsidRDefault="005B0CD1" w:rsidP="005B0CD1">
      <w:pPr>
        <w:rPr>
          <w:sz w:val="16"/>
        </w:rPr>
      </w:pPr>
    </w:p>
    <w:p w:rsidR="004F521E" w:rsidRPr="00D32AE6" w:rsidRDefault="008A62EF" w:rsidP="000B3EB9">
      <w:pPr>
        <w:pStyle w:val="Heading4"/>
      </w:pPr>
      <w:r w:rsidRPr="00D32AE6">
        <w:lastRenderedPageBreak/>
        <w:t xml:space="preserve">1AC </w:t>
      </w:r>
      <w:r w:rsidR="004F521E" w:rsidRPr="00D32AE6">
        <w:t>Solvency</w:t>
      </w:r>
    </w:p>
    <w:p w:rsidR="002D57AF" w:rsidRPr="002D57AF" w:rsidRDefault="002D57AF" w:rsidP="002D57AF">
      <w:pPr>
        <w:pStyle w:val="Heading4"/>
      </w:pPr>
      <w:r>
        <w:t>Last is Solvency</w:t>
      </w:r>
    </w:p>
    <w:p w:rsidR="004F521E" w:rsidRPr="006728F2" w:rsidRDefault="004F521E" w:rsidP="002436C9">
      <w:pPr>
        <w:pStyle w:val="Heading4"/>
      </w:pPr>
      <w:r>
        <w:t>Applying a clear statement principle solves- significantly restricts detention authority</w:t>
      </w:r>
    </w:p>
    <w:p w:rsidR="004F521E" w:rsidRPr="007073B7" w:rsidRDefault="004F521E" w:rsidP="004F521E">
      <w:r w:rsidRPr="007073B7">
        <w:t xml:space="preserve">Sarah </w:t>
      </w:r>
      <w:r w:rsidRPr="007073B7">
        <w:rPr>
          <w:rStyle w:val="StyleStyleBold12pt"/>
        </w:rPr>
        <w:t>Erickson-</w:t>
      </w:r>
      <w:proofErr w:type="spellStart"/>
      <w:r w:rsidRPr="007073B7">
        <w:rPr>
          <w:rStyle w:val="StyleStyleBold12pt"/>
        </w:rPr>
        <w:t>Muschko</w:t>
      </w:r>
      <w:proofErr w:type="spellEnd"/>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rsidR="004F521E" w:rsidRDefault="004F521E" w:rsidP="004F521E">
      <w:r w:rsidRPr="007073B7">
        <w:t>III. EXISTING SCHOLARSHIP ON THE CLEAR STATEMENT RULE: THE FOCUS ON INDIVIDUAL STATUS</w:t>
      </w:r>
    </w:p>
    <w:p w:rsidR="002436C9" w:rsidRPr="007073B7" w:rsidRDefault="002436C9" w:rsidP="004F521E"/>
    <w:p w:rsidR="004F521E" w:rsidRPr="002436C9" w:rsidRDefault="004F521E" w:rsidP="004F521E">
      <w:pPr>
        <w:rPr>
          <w:sz w:val="16"/>
        </w:rPr>
      </w:pPr>
      <w:r w:rsidRPr="005B0CD1">
        <w:rPr>
          <w:rStyle w:val="StyleBoldUnderline"/>
          <w:highlight w:val="yellow"/>
        </w:rPr>
        <w:t>Many</w:t>
      </w:r>
      <w:r w:rsidRPr="007073B7">
        <w:rPr>
          <w:rStyle w:val="StyleBoldUnderline"/>
        </w:rPr>
        <w:t xml:space="preserve"> scholars have </w:t>
      </w:r>
      <w:r w:rsidRPr="005B0CD1">
        <w:rPr>
          <w:rStyle w:val="StyleBoldUnderline"/>
          <w:highlight w:val="yellow"/>
        </w:rPr>
        <w:t>advanced</w:t>
      </w:r>
      <w:r w:rsidRPr="007073B7">
        <w:rPr>
          <w:rStyle w:val="StyleBoldUnderline"/>
        </w:rPr>
        <w:t xml:space="preserve"> </w:t>
      </w:r>
      <w:r w:rsidRPr="005B0CD1">
        <w:rPr>
          <w:rStyle w:val="StyleBoldUnderline"/>
          <w:highlight w:val="yellow"/>
        </w:rPr>
        <w:t>arguments regarding the application of a clear statement principle to the AUMF.</w:t>
      </w:r>
      <w:r w:rsidRPr="002436C9">
        <w:rPr>
          <w:sz w:val="16"/>
        </w:rPr>
        <w:t xml:space="preserve"> 133 Two specific arguments have been </w:t>
      </w:r>
      <w:proofErr w:type="gramStart"/>
      <w:r w:rsidRPr="002436C9">
        <w:rPr>
          <w:sz w:val="16"/>
        </w:rPr>
        <w:t>made  [</w:t>
      </w:r>
      <w:proofErr w:type="gramEnd"/>
      <w:r w:rsidRPr="002436C9">
        <w:rPr>
          <w:sz w:val="16"/>
        </w:rPr>
        <w:t xml:space="preserve">*1419]  about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rPr>
          <w:sz w:val="16"/>
        </w:rPr>
        <w:t xml:space="preserve"> 134 </w:t>
      </w:r>
      <w:r w:rsidRPr="007073B7">
        <w:rPr>
          <w:rStyle w:val="StyleBoldUnderline"/>
        </w:rPr>
        <w:t>This argument is based on statutory grounds, namely the theory that the Non-Detention Act triggers the clear statement requirement.</w:t>
      </w:r>
      <w:r w:rsidRPr="002436C9">
        <w:rPr>
          <w:sz w:val="16"/>
        </w:rPr>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rPr>
          <w:sz w:val="16"/>
        </w:rPr>
        <w:t xml:space="preserve"> of the Fifth Amendment, which applies to all persons, including noncitizens. 136 </w:t>
      </w:r>
      <w:r w:rsidRPr="005B0CD1">
        <w:rPr>
          <w:rStyle w:val="StyleBoldUnderline"/>
          <w:highlight w:val="yellow"/>
        </w:rPr>
        <w:t>Reading the AUMF and the NDAA</w:t>
      </w:r>
      <w:r w:rsidRPr="007073B7">
        <w:rPr>
          <w:rStyle w:val="StyleBoldUnderline"/>
        </w:rPr>
        <w:t xml:space="preserve"> 2012 together </w:t>
      </w:r>
      <w:r w:rsidRPr="005B0CD1">
        <w:rPr>
          <w:rStyle w:val="StyleBoldUnderline"/>
          <w:highlight w:val="yellow"/>
        </w:rPr>
        <w:t>to allow for the indefinite</w:t>
      </w:r>
      <w:r w:rsidRPr="007073B7">
        <w:rPr>
          <w:rStyle w:val="StyleBoldUnderline"/>
        </w:rPr>
        <w:t xml:space="preserve"> military </w:t>
      </w:r>
      <w:r w:rsidRPr="005B0CD1">
        <w:rPr>
          <w:rStyle w:val="StyleBoldUnderline"/>
          <w:highlight w:val="yellow"/>
        </w:rPr>
        <w:t>detention</w:t>
      </w:r>
      <w:r w:rsidRPr="007073B7">
        <w:rPr>
          <w:rStyle w:val="StyleBoldUnderline"/>
        </w:rPr>
        <w:t xml:space="preserve"> without trial </w:t>
      </w:r>
      <w:r w:rsidRPr="005B0CD1">
        <w:rPr>
          <w:rStyle w:val="StyleBoldUnderline"/>
          <w:highlight w:val="yellow"/>
        </w:rPr>
        <w:t>of individuals arrested on U.S. territory would be inconsistent with the constitutional prohibition on depriving</w:t>
      </w:r>
      <w:r w:rsidRPr="007073B7">
        <w:rPr>
          <w:rStyle w:val="StyleBoldUnderline"/>
        </w:rPr>
        <w:t xml:space="preserve"> a person of </w:t>
      </w:r>
      <w:r w:rsidRPr="005B0CD1">
        <w:rPr>
          <w:rStyle w:val="StyleBoldUnderline"/>
          <w:highlight w:val="yellow"/>
        </w:rPr>
        <w:t>liberty without due process</w:t>
      </w:r>
      <w:r w:rsidRPr="007073B7">
        <w:rPr>
          <w:rStyle w:val="StyleBoldUnderline"/>
        </w:rPr>
        <w:t xml:space="preserve"> of law.</w:t>
      </w:r>
      <w:r w:rsidRPr="007073B7">
        <w:rPr>
          <w:rStyle w:val="StyleBoldUnderline"/>
          <w:sz w:val="12"/>
        </w:rPr>
        <w:t xml:space="preserve"> </w:t>
      </w:r>
      <w:r w:rsidRPr="002436C9">
        <w:rPr>
          <w:sz w:val="16"/>
        </w:rPr>
        <w:t xml:space="preserve"> Professors Curtis Bradley and Jack Goldsmith offer the most comprehensive constitutionally based argument for when and how to apply a clear statement principle. Their position is that </w:t>
      </w:r>
      <w:r w:rsidRPr="005B0CD1">
        <w:rPr>
          <w:rStyle w:val="StyleBoldUnderline"/>
          <w:highlight w:val="yellow"/>
        </w:rPr>
        <w:t>courts should apply a clear statement requirement "when the President takes actions under the AUMF</w:t>
      </w:r>
      <w:r w:rsidRPr="007073B7">
        <w:rPr>
          <w:rStyle w:val="StyleBoldUnderline"/>
        </w:rPr>
        <w:t xml:space="preserve"> that restrict the liberty of noncombatants in the United States</w:t>
      </w:r>
      <w:r w:rsidRPr="002436C9">
        <w:rPr>
          <w:sz w:val="16"/>
        </w:rPr>
        <w:t xml:space="preserve">," </w:t>
      </w:r>
      <w:r w:rsidRPr="007073B7">
        <w:rPr>
          <w:rStyle w:val="StyleBoldUnderline"/>
        </w:rPr>
        <w:t>but not when such actions only restrict the liberty of combatants</w:t>
      </w:r>
      <w:r w:rsidRPr="002436C9">
        <w:rPr>
          <w:sz w:val="16"/>
        </w:rP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rsidRPr="002436C9">
        <w:rPr>
          <w:sz w:val="16"/>
        </w:rPr>
        <w:t>Quirin</w:t>
      </w:r>
      <w:proofErr w:type="spellEnd"/>
      <w:r w:rsidRPr="002436C9">
        <w:rPr>
          <w:sz w:val="16"/>
        </w:rP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2436C9">
        <w:rPr>
          <w:sz w:val="16"/>
        </w:rPr>
        <w:t>142  Despite</w:t>
      </w:r>
      <w:proofErr w:type="gramEnd"/>
      <w:r w:rsidRPr="002436C9">
        <w:rPr>
          <w:sz w:val="16"/>
        </w:rP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rPr>
          <w:sz w:val="16"/>
        </w:rPr>
        <w:t xml:space="preserve">Their interpretation accommodates a broad reading of </w:t>
      </w:r>
      <w:proofErr w:type="spellStart"/>
      <w:r w:rsidRPr="002436C9">
        <w:rPr>
          <w:sz w:val="16"/>
        </w:rPr>
        <w:t>Quirin</w:t>
      </w:r>
      <w:proofErr w:type="spellEnd"/>
      <w:r w:rsidRPr="002436C9">
        <w:rPr>
          <w:sz w:val="16"/>
        </w:rPr>
        <w:t xml:space="preserve">. However, in </w:t>
      </w:r>
      <w:proofErr w:type="spellStart"/>
      <w:r w:rsidRPr="002436C9">
        <w:rPr>
          <w:sz w:val="16"/>
        </w:rPr>
        <w:t>Quirin</w:t>
      </w:r>
      <w:proofErr w:type="spellEnd"/>
      <w:r w:rsidRPr="002436C9">
        <w:rPr>
          <w:sz w:val="16"/>
        </w:rPr>
        <w:t xml:space="preserve">,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2436C9">
        <w:rPr>
          <w:sz w:val="16"/>
        </w:rPr>
        <w:t xml:space="preserve"> 143 </w:t>
      </w:r>
      <w:r w:rsidRPr="007073B7">
        <w:rPr>
          <w:rStyle w:val="StyleBoldUnderline"/>
        </w:rPr>
        <w:t xml:space="preserve">The question of how to construe these terms lies at the core of detainee litigation, </w:t>
      </w:r>
      <w:r w:rsidRPr="002436C9">
        <w:rPr>
          <w:sz w:val="16"/>
        </w:rPr>
        <w:t xml:space="preserve">144 </w:t>
      </w:r>
      <w:r w:rsidRPr="007073B7">
        <w:rPr>
          <w:rStyle w:val="StyleBoldUnderline"/>
        </w:rPr>
        <w:t>and the provisions in the NDAA 2012 failed to clarify their meaning</w:t>
      </w:r>
      <w:r w:rsidRPr="002436C9">
        <w:rPr>
          <w:sz w:val="16"/>
        </w:rPr>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rsidR="00DD288C">
        <w:rPr>
          <w:sz w:val="16"/>
        </w:rPr>
        <w:t>e</w:t>
      </w:r>
      <w:r w:rsidRPr="002436C9">
        <w:rPr>
          <w:sz w:val="16"/>
        </w:rPr>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rsidRPr="002436C9">
        <w:rPr>
          <w:sz w:val="16"/>
        </w:rPr>
        <w:t>146  IV</w:t>
      </w:r>
      <w:proofErr w:type="gramEnd"/>
      <w:r w:rsidRPr="002436C9">
        <w:rPr>
          <w:sz w:val="16"/>
        </w:rPr>
        <w:t xml:space="preserve">. MOVING BEYOND INDIVIDUAL STATUS: THE CONSTITUTION APPLIES IN THE UNITED </w:t>
      </w:r>
      <w:proofErr w:type="gramStart"/>
      <w:r w:rsidRPr="002436C9">
        <w:rPr>
          <w:sz w:val="16"/>
        </w:rPr>
        <w:t xml:space="preserve">STATES  </w:t>
      </w:r>
      <w:r w:rsidRPr="007073B7">
        <w:rPr>
          <w:rStyle w:val="StyleBoldUnderline"/>
        </w:rPr>
        <w:t>This</w:t>
      </w:r>
      <w:proofErr w:type="gramEnd"/>
      <w:r w:rsidRPr="007073B7">
        <w:rPr>
          <w:rStyle w:val="StyleBoldUnderline"/>
        </w:rPr>
        <w:t xml:space="preserve"> Note argues that the clear statement principle applies to the AUMF detention authority </w:t>
      </w:r>
      <w:r w:rsidRPr="007073B7">
        <w:rPr>
          <w:rStyle w:val="StyleBoldUnderline"/>
        </w:rPr>
        <w:lastRenderedPageBreak/>
        <w:t xml:space="preserve">whenever it is </w:t>
      </w:r>
      <w:r w:rsidRPr="00E03517">
        <w:rPr>
          <w:rStyle w:val="StyleBoldUnderline"/>
        </w:rPr>
        <w:t>invoked to detain individuals arrested within the United States</w:t>
      </w:r>
      <w:r w:rsidRPr="00E03517">
        <w:rPr>
          <w:sz w:val="16"/>
        </w:rPr>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rPr>
          <w:sz w:val="16"/>
        </w:rPr>
        <w:t xml:space="preserve">This Note posits that </w:t>
      </w:r>
      <w:r w:rsidRPr="00E03517">
        <w:rPr>
          <w:rStyle w:val="StyleBoldUnderline"/>
        </w:rPr>
        <w:t>such a construction is required to preserve the constitutionality of the AUMF.</w:t>
      </w:r>
      <w:r w:rsidRPr="00E03517">
        <w:rPr>
          <w:sz w:val="16"/>
        </w:rPr>
        <w:t xml:space="preserve"> This constitutional default rule presumes that Congress has not delegated power to the executive branch to circumvent due process protections wholesale, and t</w:t>
      </w:r>
      <w:r w:rsidRPr="002436C9">
        <w:rPr>
          <w:sz w:val="16"/>
        </w:rPr>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5B0CD1">
        <w:rPr>
          <w:rStyle w:val="StyleBoldUnderline"/>
          <w:highlight w:val="yellow"/>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rPr>
          <w:sz w:val="16"/>
        </w:rPr>
        <w:t xml:space="preserve">. </w:t>
      </w:r>
      <w:r w:rsidRPr="005B0CD1">
        <w:rPr>
          <w:sz w:val="16"/>
          <w:highlight w:val="yellow"/>
        </w:rPr>
        <w:t xml:space="preserve"> </w:t>
      </w:r>
      <w:r w:rsidRPr="005B0CD1">
        <w:rPr>
          <w:rStyle w:val="StyleBoldUnderline"/>
          <w:highlight w:val="yellow"/>
        </w:rPr>
        <w:t xml:space="preserve">By making the </w:t>
      </w:r>
      <w:r w:rsidRPr="005B0CD1">
        <w:rPr>
          <w:rStyle w:val="Emphasis"/>
          <w:highlight w:val="yellow"/>
        </w:rPr>
        <w:t>jurisdictional question</w:t>
      </w:r>
      <w:r w:rsidRPr="005B0CD1">
        <w:rPr>
          <w:sz w:val="16"/>
          <w:highlight w:val="yellow"/>
        </w:rPr>
        <w:t>-</w:t>
      </w:r>
      <w:r w:rsidRPr="002436C9">
        <w:rPr>
          <w:sz w:val="16"/>
        </w:rPr>
        <w:t>-</w:t>
      </w:r>
      <w:r w:rsidRPr="007073B7">
        <w:rPr>
          <w:rStyle w:val="StyleBoldUnderline"/>
        </w:rPr>
        <w:t>civilian versus military</w:t>
      </w:r>
      <w:r w:rsidRPr="002436C9">
        <w:rPr>
          <w:sz w:val="16"/>
        </w:rPr>
        <w:t>--</w:t>
      </w:r>
      <w:r w:rsidRPr="005B0CD1">
        <w:rPr>
          <w:rStyle w:val="Emphasis"/>
          <w:highlight w:val="yellow"/>
        </w:rPr>
        <w:t>the trigger</w:t>
      </w:r>
      <w:r w:rsidRPr="005B0CD1">
        <w:rPr>
          <w:rStyle w:val="StyleBoldUnderline"/>
          <w:highlight w:val="yellow"/>
        </w:rPr>
        <w:t xml:space="preserve"> for the clear statement principle, the judiciary would </w:t>
      </w:r>
      <w:r w:rsidRPr="005B0CD1">
        <w:rPr>
          <w:rStyle w:val="Emphasis"/>
          <w:highlight w:val="yellow"/>
        </w:rPr>
        <w:t>properly place the impetus on Congress to clearly define and narrowly circumscribe the conditions under which the executive may use military jurisdiction to detain individuals</w:t>
      </w:r>
      <w:r w:rsidRPr="005B0CD1">
        <w:rPr>
          <w:rStyle w:val="StyleBoldUnderline"/>
          <w:highlight w:val="yellow"/>
        </w:rPr>
        <w:t xml:space="preserve"> on U.S. territory.</w:t>
      </w:r>
      <w:r w:rsidRPr="002436C9">
        <w:rPr>
          <w:sz w:val="16"/>
        </w:rP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rPr>
          <w:sz w:val="16"/>
        </w:rPr>
        <w:t xml:space="preserve">[*1422] </w:t>
      </w:r>
      <w:r w:rsidRPr="00E03517">
        <w:rPr>
          <w:rStyle w:val="StyleBoldUnderline"/>
        </w:rPr>
        <w:t>requirement</w:t>
      </w:r>
      <w:r w:rsidRPr="00E03517">
        <w:rPr>
          <w:sz w:val="16"/>
        </w:rPr>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rPr>
          <w:sz w:val="16"/>
        </w:rPr>
        <w:t xml:space="preserve"> A. DUE PROCESS </w:t>
      </w:r>
      <w:proofErr w:type="gramStart"/>
      <w:r w:rsidRPr="00E03517">
        <w:rPr>
          <w:sz w:val="16"/>
        </w:rPr>
        <w:t xml:space="preserve">CONCERNS  </w:t>
      </w:r>
      <w:r w:rsidRPr="00E03517">
        <w:rPr>
          <w:rStyle w:val="StyleBoldUnderline"/>
        </w:rPr>
        <w:t>One</w:t>
      </w:r>
      <w:proofErr w:type="gramEnd"/>
      <w:r w:rsidRPr="00E0351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E03517">
        <w:rPr>
          <w:sz w:val="16"/>
        </w:rPr>
        <w:t xml:space="preserve"> As the Court made clear in Endo, </w:t>
      </w:r>
      <w:r w:rsidRPr="00E03517">
        <w:rPr>
          <w:rStyle w:val="StyleBoldUnderline"/>
        </w:rPr>
        <w:t>where fundamental due</w:t>
      </w:r>
      <w:r w:rsidRPr="007073B7">
        <w:rPr>
          <w:rStyle w:val="StyleBoldUnderline"/>
        </w:rPr>
        <w:t xml:space="preserve"> process rights are at stake, ambiguous wartime statutes are to be construed to allow for "the greatest possible accommodation of the liberties of the citizen." </w:t>
      </w:r>
      <w:r w:rsidRPr="002436C9">
        <w:rPr>
          <w:sz w:val="16"/>
        </w:rPr>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rPr>
          <w:sz w:val="16"/>
        </w:rPr>
        <w:t xml:space="preserve"> 149 </w:t>
      </w:r>
      <w:r w:rsidRPr="007073B7">
        <w:rPr>
          <w:rStyle w:val="StyleBoldUnderline"/>
        </w:rPr>
        <w:t>This includes statutes that would otherwise "exceed the boundaries between military and civilian power,</w:t>
      </w:r>
      <w:r w:rsidRPr="002436C9">
        <w:rPr>
          <w:sz w:val="16"/>
        </w:rPr>
        <w:t xml:space="preserve"> in which our people have always believed, which responsible military and executive officers had heeded, and which had become part of our political philosophy and institutions . . . ." </w:t>
      </w:r>
      <w:proofErr w:type="gramStart"/>
      <w:r w:rsidRPr="002436C9">
        <w:rPr>
          <w:sz w:val="16"/>
        </w:rPr>
        <w:t>150  B</w:t>
      </w:r>
      <w:proofErr w:type="gramEnd"/>
      <w:r w:rsidRPr="002436C9">
        <w:rPr>
          <w:sz w:val="16"/>
        </w:rPr>
        <w:t xml:space="preserve">. THE SUSPENSION CLAUSE  </w:t>
      </w:r>
      <w:r w:rsidRPr="005B0CD1">
        <w:rPr>
          <w:rStyle w:val="Emphasis"/>
          <w:highlight w:val="yellow"/>
        </w:rPr>
        <w:t>The Suspension Clause lends further constitutional support to applying a clear statement requirement to the AUMF detention authority on U.S. territory</w:t>
      </w:r>
      <w:r w:rsidRPr="002436C9">
        <w:rPr>
          <w:sz w:val="16"/>
        </w:rPr>
        <w:t>.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rsidRPr="002436C9">
        <w:rPr>
          <w:sz w:val="16"/>
        </w:rPr>
        <w:t>the</w:t>
      </w:r>
      <w:proofErr w:type="gramEnd"/>
      <w:r w:rsidRPr="002436C9">
        <w:rPr>
          <w:sz w:val="16"/>
        </w:rP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rPr>
          <w:sz w:val="16"/>
        </w:rPr>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E03517">
        <w:rPr>
          <w:sz w:val="16"/>
        </w:rPr>
        <w:t xml:space="preserve">NECESSITY  </w:t>
      </w:r>
      <w:r w:rsidRPr="00E03517">
        <w:rPr>
          <w:rStyle w:val="StyleBoldUnderline"/>
        </w:rPr>
        <w:t>The</w:t>
      </w:r>
      <w:proofErr w:type="gramEnd"/>
      <w:r w:rsidRPr="00E03517">
        <w:rPr>
          <w:rStyle w:val="StyleBoldUnderline"/>
        </w:rPr>
        <w:t xml:space="preserv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w:t>
      </w:r>
      <w:r w:rsidRPr="007073B7">
        <w:rPr>
          <w:rStyle w:val="StyleBoldUnderline"/>
        </w:rPr>
        <w:t xml:space="preserve"> law is functioning and "the courts are open and their process unobstructed."</w:t>
      </w:r>
      <w:r w:rsidRPr="002436C9">
        <w:rPr>
          <w:sz w:val="16"/>
        </w:rPr>
        <w:t xml:space="preserve"> 154 Instead, "[t]he necessity [for martial law] must be actual and present; the invasion real, such as effectually closes the courts and deposes the civil administration." 155 In the absence of such necessity, "[w</w:t>
      </w:r>
      <w:r w:rsidRPr="00E03517">
        <w:rPr>
          <w:sz w:val="16"/>
        </w:rPr>
        <w:t xml:space="preserve">]hen peace prevails, and the authority of the government is undisputed, there is no difficulty of preserving the safeguards of liberty . . . ." </w:t>
      </w:r>
      <w:proofErr w:type="gramStart"/>
      <w:r w:rsidRPr="00E03517">
        <w:rPr>
          <w:sz w:val="16"/>
        </w:rPr>
        <w:t xml:space="preserve">156  </w:t>
      </w:r>
      <w:r w:rsidRPr="00E03517">
        <w:rPr>
          <w:rStyle w:val="StyleBoldUnderline"/>
        </w:rPr>
        <w:t>The</w:t>
      </w:r>
      <w:proofErr w:type="gramEnd"/>
      <w:r w:rsidRPr="00E03517">
        <w:rPr>
          <w:rStyle w:val="StyleBoldUnderline"/>
        </w:rPr>
        <w:t xml:space="preserve"> past ten years have shown that there is no need to stretch law-of-war principles in the AUMF to reach U.S. territory. The exigencies associated with an active battlefield, which were critical to the </w:t>
      </w:r>
      <w:proofErr w:type="spellStart"/>
      <w:r w:rsidRPr="00E03517">
        <w:rPr>
          <w:rStyle w:val="StyleBoldUnderline"/>
        </w:rPr>
        <w:t>Hamdi</w:t>
      </w:r>
      <w:proofErr w:type="spellEnd"/>
      <w:r w:rsidRPr="00E03517">
        <w:rPr>
          <w:rStyle w:val="StyleBoldUnderline"/>
        </w:rPr>
        <w:t xml:space="preserve"> plurality's</w:t>
      </w:r>
      <w:r w:rsidRPr="007073B7">
        <w:rPr>
          <w:rStyle w:val="StyleBoldUnderline"/>
        </w:rPr>
        <w:t xml:space="preserve"> interpretation of the AUMF</w:t>
      </w:r>
      <w:r w:rsidRPr="002436C9">
        <w:rPr>
          <w:sz w:val="16"/>
        </w:rPr>
        <w:t xml:space="preserve">, 157 </w:t>
      </w:r>
      <w:r w:rsidRPr="007073B7">
        <w:rPr>
          <w:rStyle w:val="StyleBoldUnderline"/>
        </w:rPr>
        <w:t>are simply not present in the United States. Instead, "</w:t>
      </w:r>
      <w:r w:rsidRPr="005B0CD1">
        <w:rPr>
          <w:rStyle w:val="StyleBoldUnderline"/>
          <w:highlight w:val="yellow"/>
        </w:rPr>
        <w:t>American law enforcement agencie</w:t>
      </w:r>
      <w:r w:rsidRPr="002436C9">
        <w:rPr>
          <w:sz w:val="16"/>
        </w:rPr>
        <w:t>s . . .</w:t>
      </w:r>
      <w:r w:rsidRPr="007073B7">
        <w:rPr>
          <w:rStyle w:val="StyleBoldUnderline"/>
        </w:rPr>
        <w:t xml:space="preserve"> continue to operate within the United States. These agencies </w:t>
      </w:r>
      <w:r w:rsidRPr="005B0CD1">
        <w:rPr>
          <w:rStyle w:val="StyleBoldUnderline"/>
          <w:highlight w:val="yellow"/>
        </w:rPr>
        <w:t xml:space="preserve">have a </w:t>
      </w:r>
      <w:r w:rsidRPr="005B0CD1">
        <w:rPr>
          <w:rStyle w:val="Emphasis"/>
          <w:highlight w:val="yellow"/>
        </w:rPr>
        <w:t xml:space="preserve">powerful set of </w:t>
      </w:r>
      <w:r w:rsidRPr="005B0CD1">
        <w:rPr>
          <w:rStyle w:val="Emphasis"/>
          <w:highlight w:val="yellow"/>
        </w:rPr>
        <w:lastRenderedPageBreak/>
        <w:t>legal tools</w:t>
      </w:r>
      <w:r w:rsidRPr="005B0CD1">
        <w:rPr>
          <w:sz w:val="16"/>
          <w:highlight w:val="yellow"/>
        </w:rPr>
        <w:t>,</w:t>
      </w:r>
      <w:r w:rsidRPr="002436C9">
        <w:rPr>
          <w:sz w:val="16"/>
        </w:rPr>
        <w:t xml:space="preserve"> adapted to the criminal process,</w:t>
      </w:r>
      <w:r w:rsidRPr="007073B7">
        <w:rPr>
          <w:rStyle w:val="StyleBoldUnderline"/>
        </w:rPr>
        <w:t xml:space="preserve"> </w:t>
      </w:r>
      <w:r w:rsidRPr="005B0CD1">
        <w:rPr>
          <w:rStyle w:val="StyleBoldUnderline"/>
          <w:highlight w:val="yellow"/>
        </w:rPr>
        <w:t>to deploy</w:t>
      </w:r>
      <w:r w:rsidRPr="002436C9">
        <w:rPr>
          <w:sz w:val="16"/>
        </w:rPr>
        <w:t xml:space="preserve"> within the United States </w:t>
      </w:r>
      <w:r w:rsidRPr="005B0CD1">
        <w:rPr>
          <w:rStyle w:val="StyleBoldUnderline"/>
          <w:highlight w:val="yellow"/>
        </w:rPr>
        <w:t>against</w:t>
      </w:r>
      <w:r w:rsidRPr="002436C9">
        <w:rPr>
          <w:sz w:val="16"/>
        </w:rPr>
        <w:t xml:space="preserve"> . . . </w:t>
      </w:r>
      <w:r w:rsidRPr="007073B7">
        <w:rPr>
          <w:rStyle w:val="StyleBoldUnderline"/>
        </w:rPr>
        <w:t>suspected [</w:t>
      </w:r>
      <w:r w:rsidRPr="005B0CD1">
        <w:rPr>
          <w:rStyle w:val="StyleBoldUnderline"/>
          <w:highlight w:val="yellow"/>
        </w:rPr>
        <w:t>terrorists</w:t>
      </w:r>
      <w:r w:rsidRPr="007073B7">
        <w:rPr>
          <w:rStyle w:val="StyleBoldUnderline"/>
        </w:rPr>
        <w:t xml:space="preserve">], </w:t>
      </w:r>
      <w:r w:rsidRPr="002436C9">
        <w:rPr>
          <w:sz w:val="16"/>
        </w:rPr>
        <w:t>and the civilian courts remain open to impose criminal punishment." 158 Indeed, f</w:t>
      </w:r>
      <w:r w:rsidRPr="005B0CD1">
        <w:rPr>
          <w:rStyle w:val="StyleBoldUnderline"/>
          <w:highlight w:val="yellow"/>
        </w:rPr>
        <w:t>or more than a decade</w:t>
      </w:r>
      <w:r w:rsidRPr="007073B7">
        <w:rPr>
          <w:rStyle w:val="StyleBoldUnderline"/>
        </w:rPr>
        <w:t xml:space="preserve"> since the 9/11 attacks, </w:t>
      </w:r>
      <w:r w:rsidRPr="005B0CD1">
        <w:rPr>
          <w:rStyle w:val="StyleBoldUnderline"/>
          <w:highlight w:val="yellow"/>
        </w:rPr>
        <w:t>domestic law enforcement agencies have</w:t>
      </w:r>
      <w:r w:rsidRPr="007073B7">
        <w:rPr>
          <w:rStyle w:val="StyleBoldUnderline"/>
        </w:rPr>
        <w:t xml:space="preserve"> carried the responsibility for domestic counterterrorism and have </w:t>
      </w:r>
      <w:r w:rsidRPr="005B0CD1">
        <w:rPr>
          <w:rStyle w:val="StyleBoldUnderline"/>
          <w:highlight w:val="yellow"/>
        </w:rPr>
        <w:t>successfully thwarted several terrorism plots</w:t>
      </w:r>
      <w:r w:rsidRPr="007073B7">
        <w:rPr>
          <w:rStyle w:val="StyleBoldUnderline"/>
        </w:rPr>
        <w:t xml:space="preserve">. </w:t>
      </w:r>
      <w:r w:rsidRPr="002436C9">
        <w:rPr>
          <w:sz w:val="16"/>
        </w:rPr>
        <w:t xml:space="preserve">159 </w:t>
      </w:r>
      <w:r w:rsidRPr="007073B7">
        <w:rPr>
          <w:rStyle w:val="StyleBoldUnderline"/>
        </w:rPr>
        <w:t>Civilian courts have adjudicated the prosecution of suspected terrorists captured on U.S. territory under</w:t>
      </w:r>
      <w:r w:rsidRPr="002436C9">
        <w:rPr>
          <w:sz w:val="16"/>
        </w:rPr>
        <w:t xml:space="preserve"> [*1424] </w:t>
      </w:r>
      <w:r w:rsidRPr="007073B7">
        <w:rPr>
          <w:rStyle w:val="StyleBoldUnderline"/>
        </w:rPr>
        <w:t>federal laws</w:t>
      </w:r>
      <w:r w:rsidRPr="002436C9">
        <w:rPr>
          <w:sz w:val="16"/>
        </w:rPr>
        <w:t xml:space="preserve">. 160 The </w:t>
      </w:r>
      <w:r w:rsidRPr="00E03517">
        <w:rPr>
          <w:rStyle w:val="StyleBoldUnderline"/>
        </w:rPr>
        <w:t>experience</w:t>
      </w:r>
      <w:r w:rsidRPr="00E03517">
        <w:rPr>
          <w:sz w:val="16"/>
        </w:rPr>
        <w:t xml:space="preserve"> of the past decade </w:t>
      </w:r>
      <w:r w:rsidRPr="00E03517">
        <w:rPr>
          <w:rStyle w:val="StyleBoldUnderline"/>
        </w:rPr>
        <w:t>shows that the civilian system is up to the task,</w:t>
      </w:r>
      <w:r w:rsidRPr="00E03517">
        <w:rPr>
          <w:sz w:val="16"/>
        </w:rPr>
        <w:t xml:space="preserve"> and there is no military exigency that justifies curtailing constitutional protections and applying military authority in the domestic context. 161 </w:t>
      </w:r>
      <w:r w:rsidRPr="00E03517">
        <w:rPr>
          <w:rStyle w:val="StyleBoldUnderline"/>
        </w:rPr>
        <w:t xml:space="preserve">Accordingly, the circumstances that the Supreme Court found to justify the use of the military authority under the AUMF to capture and indefinitely detain </w:t>
      </w:r>
      <w:proofErr w:type="spellStart"/>
      <w:r w:rsidRPr="00E03517">
        <w:rPr>
          <w:rStyle w:val="StyleBoldUnderline"/>
        </w:rPr>
        <w:t>Hamdi</w:t>
      </w:r>
      <w:proofErr w:type="spellEnd"/>
      <w:r w:rsidRPr="00E03517">
        <w:rPr>
          <w:rStyle w:val="StyleBoldUnderline"/>
        </w:rPr>
        <w:t>,</w:t>
      </w:r>
      <w:r w:rsidRPr="00E03517">
        <w:rPr>
          <w:sz w:val="16"/>
        </w:rPr>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w:t>
      </w:r>
      <w:proofErr w:type="spellStart"/>
      <w:r w:rsidRPr="007073B7">
        <w:rPr>
          <w:rStyle w:val="StyleBoldUnderline"/>
        </w:rPr>
        <w:t>Marri</w:t>
      </w:r>
      <w:proofErr w:type="spellEnd"/>
      <w:r w:rsidRPr="007073B7">
        <w:rPr>
          <w:rStyle w:val="StyleBoldUnderline"/>
        </w:rPr>
        <w:t xml:space="preserve"> cases further demonstrates the lack of military necessity. In both cases, the government abandoned its position that national security imperatives demanded that they continue to be held in military custody</w:t>
      </w:r>
      <w:r w:rsidRPr="002436C9">
        <w:rPr>
          <w:sz w:val="16"/>
        </w:rPr>
        <w:t xml:space="preserve">; both were transferred to federal custody and ultimately convicted of federal crimes carrying lengthy prison terms. </w:t>
      </w:r>
      <w:proofErr w:type="gramStart"/>
      <w:r w:rsidRPr="002436C9">
        <w:rPr>
          <w:sz w:val="16"/>
        </w:rPr>
        <w:t xml:space="preserve">162  </w:t>
      </w:r>
      <w:r w:rsidRPr="007073B7">
        <w:rPr>
          <w:rStyle w:val="StyleBoldUnderline"/>
        </w:rPr>
        <w:t>The</w:t>
      </w:r>
      <w:proofErr w:type="gramEnd"/>
      <w:r w:rsidRPr="007073B7">
        <w:rPr>
          <w:rStyle w:val="StyleBoldUnderline"/>
        </w:rPr>
        <w:t xml:space="preserve"> Supreme Court's precedent in </w:t>
      </w:r>
      <w:proofErr w:type="spellStart"/>
      <w:r w:rsidRPr="007073B7">
        <w:rPr>
          <w:rStyle w:val="StyleBoldUnderline"/>
        </w:rPr>
        <w:t>Quirin</w:t>
      </w:r>
      <w:proofErr w:type="spellEnd"/>
      <w:r w:rsidRPr="002436C9">
        <w:rPr>
          <w:sz w:val="16"/>
        </w:rPr>
        <w:t xml:space="preserve"> neither requires, nor can it be fairly read to justify, a different conclusion. First, the issue of indefinite military detention without trial was not before the Court in that case. Second, the status of the Nazis in </w:t>
      </w:r>
      <w:proofErr w:type="spellStart"/>
      <w:r w:rsidRPr="002436C9">
        <w:rPr>
          <w:sz w:val="16"/>
        </w:rPr>
        <w:t>Quirin</w:t>
      </w:r>
      <w:proofErr w:type="spellEnd"/>
      <w:r w:rsidRPr="002436C9">
        <w:rPr>
          <w:sz w:val="16"/>
        </w:rPr>
        <w:t xml:space="preserve"> as enemy combatants was undisputed, in contrast to that of individuals who are "part of" or "substantially support" al-Qaeda or "associated forces." 163 Third, the Court in </w:t>
      </w:r>
      <w:proofErr w:type="spellStart"/>
      <w:r w:rsidRPr="002436C9">
        <w:rPr>
          <w:sz w:val="16"/>
        </w:rPr>
        <w:t>Quirin</w:t>
      </w:r>
      <w:proofErr w:type="spellEnd"/>
      <w:r w:rsidRPr="002436C9">
        <w:rPr>
          <w:sz w:val="16"/>
        </w:rPr>
        <w:t xml:space="preserve"> </w:t>
      </w:r>
      <w:r w:rsidRPr="007073B7">
        <w:rPr>
          <w:rStyle w:val="StyleBoldUnderline"/>
        </w:rPr>
        <w:t>went "out of its way to say that the Court's holding was extremely limited," encompassing only the precise factual circumstances before it.</w:t>
      </w:r>
      <w:r w:rsidRPr="002436C9">
        <w:rPr>
          <w:sz w:val="16"/>
        </w:rPr>
        <w:t xml:space="preserve"> 164 Finally, </w:t>
      </w:r>
      <w:proofErr w:type="spellStart"/>
      <w:r w:rsidRPr="002436C9">
        <w:rPr>
          <w:sz w:val="16"/>
        </w:rPr>
        <w:t>Quirin</w:t>
      </w:r>
      <w:proofErr w:type="spellEnd"/>
      <w:r w:rsidRPr="002436C9">
        <w:rPr>
          <w:sz w:val="16"/>
        </w:rPr>
        <w:t xml:space="preserve"> itself is shaky precedent, as evidenced by the Court's own subsequent statements and as elaborated in numerous scholarly commentaries on the case. 165 As </w:t>
      </w:r>
      <w:proofErr w:type="spellStart"/>
      <w:r w:rsidRPr="002436C9">
        <w:rPr>
          <w:sz w:val="16"/>
        </w:rPr>
        <w:t>Katyal</w:t>
      </w:r>
      <w:proofErr w:type="spellEnd"/>
      <w:r w:rsidRPr="002436C9">
        <w:rPr>
          <w:sz w:val="16"/>
        </w:rPr>
        <w:t xml:space="preserve"> and Tribe observe:  </w:t>
      </w:r>
      <w:proofErr w:type="spellStart"/>
      <w:r w:rsidRPr="002436C9">
        <w:rPr>
          <w:sz w:val="16"/>
        </w:rPr>
        <w:t>Quirin</w:t>
      </w:r>
      <w:proofErr w:type="spellEnd"/>
      <w:r w:rsidRPr="002436C9">
        <w:rPr>
          <w:sz w:val="16"/>
        </w:rP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2436C9">
        <w:rPr>
          <w:sz w:val="16"/>
        </w:rPr>
        <w:t xml:space="preserve">CONCLUSION  </w:t>
      </w:r>
      <w:r w:rsidRPr="005B0CD1">
        <w:rPr>
          <w:rStyle w:val="StyleBoldUnderline"/>
          <w:highlight w:val="yellow"/>
        </w:rPr>
        <w:t>The</w:t>
      </w:r>
      <w:proofErr w:type="gramEnd"/>
      <w:r w:rsidRPr="005B0CD1">
        <w:rPr>
          <w:rStyle w:val="StyleBoldUnderline"/>
          <w:highlight w:val="yellow"/>
        </w:rPr>
        <w:t xml:space="preserv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it will be left to the courts to determine whether this is constitutional</w:t>
      </w:r>
      <w:r w:rsidRPr="005B0CD1">
        <w:rPr>
          <w:rStyle w:val="StyleBoldUnderline"/>
          <w:highlight w:val="yellow"/>
        </w:rPr>
        <w:t>.</w:t>
      </w:r>
      <w:r w:rsidRPr="007073B7">
        <w:rPr>
          <w:rStyle w:val="StyleBoldUnderline"/>
        </w:rPr>
        <w:t xml:space="preserve"> </w:t>
      </w:r>
      <w:r w:rsidRPr="005B0CD1">
        <w:rPr>
          <w:rStyle w:val="StyleBoldUnderline"/>
          <w:highlight w:val="yellow"/>
        </w:rPr>
        <w:t>Courts should resolve this question by applying a clear statement requirement</w:t>
      </w:r>
      <w:r w:rsidRPr="005B0CD1">
        <w:rPr>
          <w:sz w:val="16"/>
          <w:highlight w:val="yellow"/>
        </w:rPr>
        <w:t>.</w:t>
      </w:r>
      <w:r w:rsidRPr="002436C9">
        <w:rPr>
          <w:sz w:val="16"/>
        </w:rPr>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5B0CD1">
        <w:rPr>
          <w:rStyle w:val="StyleBoldUnderline"/>
          <w:highlight w:val="yellow"/>
        </w:rPr>
        <w:t xml:space="preserve">Courts should apply this default presumption regardless of </w:t>
      </w:r>
      <w:r w:rsidRPr="00E03517">
        <w:rPr>
          <w:rStyle w:val="StyleBoldUnderline"/>
        </w:rPr>
        <w:t>an individual's</w:t>
      </w:r>
      <w:r w:rsidRPr="005B0CD1">
        <w:rPr>
          <w:rStyle w:val="StyleBoldUnderline"/>
          <w:highlight w:val="yellow"/>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rPr>
          <w:sz w:val="16"/>
        </w:rPr>
        <w:t xml:space="preserve">This Note has argued that </w:t>
      </w:r>
      <w:r w:rsidRPr="005B0CD1">
        <w:rPr>
          <w:rStyle w:val="StyleBoldUnderline"/>
          <w:highlight w:val="yellow"/>
        </w:rPr>
        <w:t>this method of statutory interpretation is constitutionally required.</w:t>
      </w:r>
      <w:r w:rsidRPr="007073B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2436C9">
        <w:rPr>
          <w:sz w:val="16"/>
        </w:rPr>
        <w:t>." 167</w:t>
      </w:r>
      <w:r w:rsidRPr="007073B7">
        <w:rPr>
          <w:rStyle w:val="StyleBoldUnderline"/>
        </w:rPr>
        <w:t xml:space="preserve"> </w:t>
      </w:r>
      <w:r w:rsidRPr="005B0CD1">
        <w:rPr>
          <w:rStyle w:val="StyleBoldUnderline"/>
          <w:highlight w:val="yellow"/>
        </w:rPr>
        <w:t>If these constraints are to remain meaningful, these guarantees require</w:t>
      </w:r>
      <w:r w:rsidRPr="007073B7">
        <w:rPr>
          <w:rStyle w:val="StyleBoldUnderline"/>
        </w:rPr>
        <w:t xml:space="preserve">, at the very least, </w:t>
      </w:r>
      <w:r w:rsidRPr="005B0CD1">
        <w:rPr>
          <w:rStyle w:val="StyleBoldUnderline"/>
          <w:highlight w:val="yellow"/>
        </w:rPr>
        <w:t xml:space="preserve">that courts presume that </w:t>
      </w:r>
      <w:r w:rsidRPr="005B0CD1">
        <w:rPr>
          <w:rStyle w:val="Emphasis"/>
          <w:highlight w:val="yellow"/>
        </w:rPr>
        <w:t>constitutional guarantees prevail where 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rPr>
          <w:sz w:val="16"/>
        </w:rPr>
        <w:t>"[T]</w:t>
      </w:r>
      <w:proofErr w:type="spellStart"/>
      <w:r w:rsidRPr="002436C9">
        <w:rPr>
          <w:sz w:val="16"/>
        </w:rPr>
        <w:t>hese</w:t>
      </w:r>
      <w:proofErr w:type="spellEnd"/>
      <w:r w:rsidRPr="002436C9">
        <w:rPr>
          <w:sz w:val="16"/>
        </w:rPr>
        <w:t xml:space="preserve"> safeguards need, and should receive, the watchful care of those [e]</w:t>
      </w:r>
      <w:proofErr w:type="spellStart"/>
      <w:r w:rsidRPr="002436C9">
        <w:rPr>
          <w:sz w:val="16"/>
        </w:rPr>
        <w:t>ntrusted</w:t>
      </w:r>
      <w:proofErr w:type="spellEnd"/>
      <w:r w:rsidRPr="002436C9">
        <w:rPr>
          <w:sz w:val="16"/>
        </w:rPr>
        <w:t xml:space="preserve"> with the guardianship of the Constitution and laws." 168</w:t>
      </w:r>
    </w:p>
    <w:p w:rsidR="004F521E" w:rsidRPr="007073B7" w:rsidRDefault="004F521E" w:rsidP="004F521E"/>
    <w:p w:rsidR="004F521E" w:rsidRPr="007073B7" w:rsidRDefault="004F521E" w:rsidP="004F521E">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4F521E" w:rsidRPr="007073B7" w:rsidRDefault="004F521E" w:rsidP="004F521E">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4F521E" w:rsidRPr="007073B7" w:rsidRDefault="004F521E" w:rsidP="004F521E">
      <w:pPr>
        <w:rPr>
          <w:rStyle w:val="Emphasis"/>
        </w:rPr>
      </w:pPr>
    </w:p>
    <w:p w:rsidR="004F521E" w:rsidRPr="002436C9" w:rsidRDefault="004F521E" w:rsidP="004F521E">
      <w:pPr>
        <w:rPr>
          <w:sz w:val="16"/>
        </w:rPr>
      </w:pPr>
      <w:r w:rsidRPr="005B0CD1">
        <w:rPr>
          <w:rStyle w:val="StyleBoldUnderline"/>
          <w:highlight w:val="yellow"/>
        </w:rPr>
        <w:lastRenderedPageBreak/>
        <w:t xml:space="preserve">The Suspension Clause casts a </w:t>
      </w:r>
      <w:r w:rsidRPr="005B0CD1">
        <w:rPr>
          <w:rStyle w:val="Emphasis"/>
          <w:highlight w:val="yellow"/>
        </w:rPr>
        <w:t>broad shadow</w:t>
      </w:r>
      <w:r w:rsidRPr="005B0CD1">
        <w:rPr>
          <w:rStyle w:val="StyleBoldUnderline"/>
          <w:highlight w:val="yellow"/>
        </w:rPr>
        <w:t xml:space="preserve"> over</w:t>
      </w:r>
      <w:r w:rsidRPr="007073B7">
        <w:rPr>
          <w:rStyle w:val="StyleBoldUnderline"/>
        </w:rPr>
        <w:t xml:space="preserve"> the </w:t>
      </w:r>
      <w:r w:rsidRPr="005B0CD1">
        <w:rPr>
          <w:rStyle w:val="StyleBoldUnderline"/>
          <w:highlight w:val="yellow"/>
        </w:rPr>
        <w:t>regulation of</w:t>
      </w:r>
      <w:r w:rsidRPr="007073B7">
        <w:rPr>
          <w:rStyle w:val="StyleBoldUnderline"/>
        </w:rPr>
        <w:t xml:space="preserve"> all forms </w:t>
      </w:r>
      <w:r w:rsidRPr="005B0CD1">
        <w:rPr>
          <w:rStyle w:val="StyleBoldUnderline"/>
          <w:highlight w:val="yellow"/>
        </w:rPr>
        <w:t>of detention</w:t>
      </w:r>
      <w:r w:rsidRPr="005B0CD1">
        <w:rPr>
          <w:sz w:val="16"/>
          <w:highlight w:val="yellow"/>
        </w:rPr>
        <w:t xml:space="preserve">. </w:t>
      </w:r>
      <w:r w:rsidRPr="005B0CD1">
        <w:rPr>
          <w:rStyle w:val="StyleBoldUnderline"/>
          <w:highlight w:val="yellow"/>
        </w:rPr>
        <w:t xml:space="preserve">It has exerted </w:t>
      </w:r>
      <w:r w:rsidRPr="005B0CD1">
        <w:rPr>
          <w:rStyle w:val="Emphasis"/>
          <w:highlight w:val="yellow"/>
        </w:rPr>
        <w:t>direct and indirect influence</w:t>
      </w:r>
      <w:r w:rsidRPr="007073B7">
        <w:rPr>
          <w:rStyle w:val="StyleBoldUnderline"/>
        </w:rPr>
        <w:t xml:space="preserve"> even in contexts where statutes largely supplant habeas corpus as the primary vehicle for judicial review. </w:t>
      </w:r>
      <w:r w:rsidRPr="005B0CD1">
        <w:rPr>
          <w:rStyle w:val="StyleBoldUnderline"/>
          <w:highlight w:val="yellow"/>
        </w:rPr>
        <w:t xml:space="preserve">The </w:t>
      </w:r>
      <w:r w:rsidRPr="005B0CD1">
        <w:rPr>
          <w:rStyle w:val="Emphasis"/>
          <w:highlight w:val="yellow"/>
        </w:rPr>
        <w:t>Executive, courts, and Congress</w:t>
      </w:r>
      <w:r w:rsidRPr="005B0CD1">
        <w:rPr>
          <w:rStyle w:val="StyleBoldUnderline"/>
          <w:highlight w:val="yellow"/>
        </w:rPr>
        <w:t xml:space="preserve"> have </w:t>
      </w:r>
      <w:r w:rsidRPr="005B0CD1">
        <w:rPr>
          <w:rStyle w:val="Emphasis"/>
          <w:highlight w:val="yellow"/>
        </w:rPr>
        <w:t>long been concerned with avoiding Suspension Clause problems</w:t>
      </w:r>
      <w:r w:rsidRPr="007073B7">
        <w:rPr>
          <w:rStyle w:val="StyleBoldUnderline"/>
        </w:rPr>
        <w:t xml:space="preserve">, and </w:t>
      </w:r>
      <w:r w:rsidRPr="005B0CD1">
        <w:rPr>
          <w:rStyle w:val="StyleBoldUnderline"/>
          <w:highlight w:val="yellow"/>
        </w:rPr>
        <w:t>the</w:t>
      </w:r>
      <w:r w:rsidRPr="007073B7">
        <w:rPr>
          <w:rStyle w:val="StyleBoldUnderline"/>
        </w:rPr>
        <w:t xml:space="preserve"> Supreme </w:t>
      </w:r>
      <w:r w:rsidRPr="005B0CD1">
        <w:rPr>
          <w:rStyle w:val="StyleBoldUnderline"/>
          <w:highlight w:val="yellow"/>
        </w:rPr>
        <w:t>Court’s</w:t>
      </w:r>
      <w:r w:rsidRPr="007073B7">
        <w:rPr>
          <w:rStyle w:val="StyleBoldUnderline"/>
        </w:rPr>
        <w:t xml:space="preserve"> own </w:t>
      </w:r>
      <w:r w:rsidRPr="005B0CD1">
        <w:rPr>
          <w:rStyle w:val="Emphasis"/>
          <w:highlight w:val="yellow"/>
        </w:rPr>
        <w:t>sometimes-carried-out warnings</w:t>
      </w:r>
      <w:r w:rsidRPr="007073B7">
        <w:rPr>
          <w:rStyle w:val="StyleBoldUnderline"/>
        </w:rPr>
        <w:t xml:space="preserve"> that it will narrowly interpret efforts to restrict judicial review to avoid potential Suspension Clause problems </w:t>
      </w:r>
      <w:r w:rsidRPr="005B0CD1">
        <w:rPr>
          <w:rStyle w:val="StyleBoldUnderline"/>
          <w:highlight w:val="yellow"/>
        </w:rPr>
        <w:t>have</w:t>
      </w:r>
      <w:r w:rsidRPr="007073B7">
        <w:rPr>
          <w:rStyle w:val="StyleBoldUnderline"/>
        </w:rPr>
        <w:t xml:space="preserve">, many years before </w:t>
      </w:r>
      <w:proofErr w:type="spellStart"/>
      <w:r w:rsidRPr="007073B7">
        <w:rPr>
          <w:rStyle w:val="StyleBoldUnderline"/>
        </w:rPr>
        <w:t>Boumediene</w:t>
      </w:r>
      <w:proofErr w:type="spellEnd"/>
      <w:r w:rsidRPr="007073B7">
        <w:rPr>
          <w:rStyle w:val="StyleBoldUnderline"/>
        </w:rPr>
        <w:t xml:space="preserve">, </w:t>
      </w:r>
      <w:r w:rsidRPr="005B0CD1">
        <w:rPr>
          <w:rStyle w:val="StyleBoldUnderline"/>
          <w:highlight w:val="yellow"/>
        </w:rPr>
        <w:t xml:space="preserve">helped to </w:t>
      </w:r>
      <w:r w:rsidRPr="005B0CD1">
        <w:rPr>
          <w:rStyle w:val="Emphasis"/>
          <w:highlight w:val="yellow"/>
        </w:rPr>
        <w:t>structure judicial review of detention.</w:t>
      </w:r>
      <w:r w:rsidRPr="002436C9">
        <w:rPr>
          <w:sz w:val="16"/>
        </w:rPr>
        <w:t xml:space="preserve"> I have argued that the Suspension Clause explains why, as the Court put it in INS v. St. Cyr, “[a]t its historical core, </w:t>
      </w:r>
      <w:r w:rsidRPr="005B0CD1">
        <w:rPr>
          <w:rStyle w:val="StyleBoldUnderline"/>
          <w:highlight w:val="yellow"/>
        </w:rPr>
        <w:t xml:space="preserve">the </w:t>
      </w:r>
      <w:r w:rsidRPr="005B0CD1">
        <w:rPr>
          <w:rStyle w:val="Emphasis"/>
          <w:highlight w:val="yellow"/>
        </w:rPr>
        <w:t>writ of habeas corpus</w:t>
      </w:r>
      <w:r w:rsidRPr="005B0CD1">
        <w:rPr>
          <w:rStyle w:val="StyleBoldUnderline"/>
          <w:highlight w:val="yellow"/>
        </w:rPr>
        <w:t xml:space="preserve"> has served as a means of </w:t>
      </w:r>
      <w:r w:rsidRPr="005B0CD1">
        <w:rPr>
          <w:rStyle w:val="Emphasis"/>
          <w:highlight w:val="yellow"/>
        </w:rPr>
        <w:t>reviewing the legality of Executive detention</w:t>
      </w:r>
      <w:r w:rsidRPr="007073B7">
        <w:rPr>
          <w:rStyle w:val="StyleBoldUnderline"/>
        </w:rPr>
        <w:t>, and it is in that context that its protections have been strongest</w:t>
      </w:r>
      <w:r w:rsidRPr="002436C9">
        <w:rPr>
          <w:sz w:val="16"/>
        </w:rPr>
        <w:t xml:space="preserve">.”451 Post- </w:t>
      </w:r>
      <w:proofErr w:type="spellStart"/>
      <w:r w:rsidRPr="002436C9">
        <w:rPr>
          <w:sz w:val="16"/>
        </w:rPr>
        <w:t>Boumediene</w:t>
      </w:r>
      <w:proofErr w:type="spellEnd"/>
      <w:r w:rsidRPr="002436C9">
        <w:rPr>
          <w:sz w:val="16"/>
        </w:rPr>
        <w:t xml:space="preserv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w:t>
      </w:r>
      <w:proofErr w:type="spellStart"/>
      <w:r w:rsidRPr="007073B7">
        <w:rPr>
          <w:rStyle w:val="StyleBoldUnderline"/>
        </w:rPr>
        <w:t>ubstantive</w:t>
      </w:r>
      <w:proofErr w:type="spellEnd"/>
      <w:r w:rsidRPr="007073B7">
        <w:rPr>
          <w:rStyle w:val="StyleBoldUnderline"/>
        </w:rPr>
        <w:t xml:space="preserve"> [r]ight.”</w:t>
      </w:r>
      <w:r w:rsidRPr="002436C9">
        <w:rPr>
          <w:sz w:val="16"/>
        </w:rPr>
        <w:t xml:space="preserve">452 In </w:t>
      </w:r>
      <w:proofErr w:type="spellStart"/>
      <w:r w:rsidRPr="002436C9">
        <w:rPr>
          <w:sz w:val="16"/>
        </w:rPr>
        <w:t>Boumediene</w:t>
      </w:r>
      <w:proofErr w:type="spellEnd"/>
      <w:r w:rsidRPr="002436C9">
        <w:rPr>
          <w:sz w:val="16"/>
        </w:rPr>
        <w:t>,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w:t>
      </w:r>
      <w:proofErr w:type="spellStart"/>
      <w:r w:rsidRPr="007073B7">
        <w:rPr>
          <w:rStyle w:val="StyleBoldUnderline"/>
        </w:rPr>
        <w:t>postconviction</w:t>
      </w:r>
      <w:proofErr w:type="spellEnd"/>
      <w:r w:rsidRPr="007073B7">
        <w:rPr>
          <w:rStyle w:val="StyleBoldUnderline"/>
        </w:rPr>
        <w:t xml:space="preserve">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 xml:space="preserve">This is the product of evolving executive detention policies, varying </w:t>
      </w:r>
      <w:proofErr w:type="spellStart"/>
      <w:r w:rsidRPr="00E03517">
        <w:rPr>
          <w:rStyle w:val="StyleBoldUnderline"/>
        </w:rPr>
        <w:t>postconviction</w:t>
      </w:r>
      <w:proofErr w:type="spellEnd"/>
      <w:r w:rsidRPr="00E03517">
        <w:rPr>
          <w:rStyle w:val="StyleBoldUnderline"/>
        </w:rPr>
        <w:t xml:space="preserve"> practice, and changes over time in federal statutes, some</w:t>
      </w:r>
      <w:r w:rsidRPr="007073B7">
        <w:rPr>
          <w:rStyle w:val="StyleBoldUnderline"/>
        </w:rPr>
        <w:t xml:space="preserve"> poorly conceived and some sensible</w:t>
      </w:r>
      <w:r w:rsidRPr="002436C9">
        <w:rPr>
          <w:sz w:val="16"/>
        </w:rPr>
        <w:t xml:space="preserve">. </w:t>
      </w:r>
      <w:r w:rsidRPr="005B0CD1">
        <w:rPr>
          <w:rStyle w:val="StyleBoldUnderline"/>
          <w:highlight w:val="yellow"/>
        </w:rPr>
        <w:t>No one actor provides coherence</w:t>
      </w:r>
      <w:r w:rsidRPr="007073B7">
        <w:rPr>
          <w:rStyle w:val="StyleBoldUnderline"/>
        </w:rPr>
        <w:t xml:space="preserve"> to habeas practice at any time,</w:t>
      </w:r>
      <w:r w:rsidRPr="002436C9">
        <w:rPr>
          <w:sz w:val="16"/>
        </w:rPr>
        <w:t xml:space="preserve"> </w:t>
      </w:r>
      <w:r w:rsidRPr="005B0CD1">
        <w:rPr>
          <w:rStyle w:val="StyleBoldUnderline"/>
          <w:highlight w:val="yellow"/>
        </w:rPr>
        <w:t>and some</w:t>
      </w:r>
      <w:r w:rsidRPr="007073B7">
        <w:rPr>
          <w:rStyle w:val="StyleBoldUnderline"/>
        </w:rPr>
        <w:t xml:space="preserve"> of the </w:t>
      </w:r>
      <w:r w:rsidRPr="005B0CD1">
        <w:rPr>
          <w:rStyle w:val="StyleBoldUnderline"/>
          <w:highlight w:val="yellow"/>
        </w:rPr>
        <w:t xml:space="preserve">statutes are </w:t>
      </w:r>
      <w:r w:rsidRPr="005B0CD1">
        <w:rPr>
          <w:rStyle w:val="Emphasis"/>
          <w:highlight w:val="yellow"/>
        </w:rPr>
        <w:t>notoriously Byzantine, poorly drafted, and illogical</w:t>
      </w:r>
      <w:r w:rsidRPr="005B0CD1">
        <w:rPr>
          <w:rStyle w:val="StyleBoldUnderline"/>
          <w:highlight w:val="yellow"/>
        </w:rPr>
        <w:t>.</w:t>
      </w:r>
      <w:r w:rsidRPr="005B0CD1">
        <w:rPr>
          <w:sz w:val="16"/>
          <w:highlight w:val="yellow"/>
        </w:rPr>
        <w:t xml:space="preserve"> </w:t>
      </w:r>
      <w:r w:rsidRPr="005B0CD1">
        <w:rPr>
          <w:rStyle w:val="StyleBoldUnderline"/>
          <w:highlight w:val="yellow"/>
        </w:rPr>
        <w:t>Judges have</w:t>
      </w:r>
      <w:r w:rsidRPr="007073B7">
        <w:rPr>
          <w:rStyle w:val="StyleBoldUnderline"/>
        </w:rPr>
        <w:t xml:space="preserve"> long </w:t>
      </w:r>
      <w:r w:rsidRPr="005B0CD1">
        <w:rPr>
          <w:rStyle w:val="StyleBoldUnderline"/>
          <w:highlight w:val="yellow"/>
        </w:rPr>
        <w:t>played</w:t>
      </w:r>
      <w:r w:rsidRPr="007073B7">
        <w:rPr>
          <w:rStyle w:val="StyleBoldUnderline"/>
        </w:rPr>
        <w:t>, however</w:t>
      </w:r>
      <w:r w:rsidRPr="005B0CD1">
        <w:rPr>
          <w:rStyle w:val="StyleBoldUnderline"/>
          <w:highlight w:val="yellow"/>
        </w:rPr>
        <w:t xml:space="preserve">, an </w:t>
      </w:r>
      <w:r w:rsidRPr="005B0CD1">
        <w:rPr>
          <w:rStyle w:val="Emphasis"/>
          <w:highlight w:val="yellow"/>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5B0CD1">
        <w:rPr>
          <w:rStyle w:val="Emphasis"/>
          <w:highlight w:val="yellow"/>
        </w:rPr>
        <w:t>the Supreme Court’s interventions have reinforced the role habeas plays, particularly in the executive detention context. In response to</w:t>
      </w:r>
      <w:r w:rsidRPr="005B0CD1">
        <w:rPr>
          <w:rStyle w:val="StyleBoldUnderline"/>
          <w:highlight w:val="yellow"/>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w:t>
      </w:r>
      <w:proofErr w:type="gramStart"/>
      <w:r w:rsidRPr="002436C9">
        <w:rPr>
          <w:sz w:val="16"/>
        </w:rPr>
        <w:t>precise</w:t>
      </w:r>
      <w:proofErr w:type="gramEnd"/>
      <w:r w:rsidRPr="002436C9">
        <w:rPr>
          <w:sz w:val="16"/>
        </w:rPr>
        <w:t xml:space="preserve"> reach of the Suspension Clause, </w:t>
      </w:r>
      <w:r w:rsidRPr="005B0CD1">
        <w:rPr>
          <w:rStyle w:val="StyleBoldUnderline"/>
          <w:highlight w:val="yellow"/>
        </w:rPr>
        <w:t xml:space="preserve">Congress has drafted statutes to </w:t>
      </w:r>
      <w:r w:rsidRPr="005B0CD1">
        <w:rPr>
          <w:rStyle w:val="Emphasis"/>
          <w:highlight w:val="yellow"/>
        </w:rPr>
        <w:t>preserve judicial review of detentions</w:t>
      </w:r>
      <w:r w:rsidRPr="005B0CD1">
        <w:rPr>
          <w:rStyle w:val="StyleBoldUnderline"/>
          <w:highlight w:val="yellow"/>
        </w:rPr>
        <w:t xml:space="preserve"> in an effort to </w:t>
      </w:r>
      <w:r w:rsidRPr="005B0CD1">
        <w:rPr>
          <w:rStyle w:val="Emphasis"/>
          <w:highlight w:val="yellow"/>
        </w:rPr>
        <w:t>steer clear of Suspension Clause problems</w:t>
      </w:r>
      <w:r w:rsidRPr="002436C9">
        <w:rPr>
          <w:sz w:val="16"/>
        </w:rPr>
        <w:t>, with mixed results.</w:t>
      </w:r>
    </w:p>
    <w:p w:rsidR="004F521E" w:rsidRPr="007073B7" w:rsidRDefault="004F521E" w:rsidP="004F521E"/>
    <w:p w:rsidR="004F521E" w:rsidRPr="007073B7" w:rsidRDefault="004F521E" w:rsidP="004F521E">
      <w:pPr>
        <w:rPr>
          <w:rStyle w:val="Heading4Char"/>
        </w:rPr>
      </w:pPr>
      <w:r w:rsidRPr="007073B7">
        <w:rPr>
          <w:rStyle w:val="Heading4Char"/>
        </w:rPr>
        <w:t xml:space="preserve">Failing to articulate habeas standards for lower court judges makes indefinite detention inevitable and triggers your </w:t>
      </w:r>
      <w:proofErr w:type="spellStart"/>
      <w:r w:rsidRPr="007073B7">
        <w:rPr>
          <w:rStyle w:val="Heading4Char"/>
        </w:rPr>
        <w:t>disads</w:t>
      </w:r>
      <w:proofErr w:type="spellEnd"/>
    </w:p>
    <w:p w:rsidR="004F521E" w:rsidRPr="007073B7" w:rsidRDefault="004F521E" w:rsidP="004F521E">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4F521E" w:rsidRPr="007073B7" w:rsidRDefault="004F521E" w:rsidP="004F521E"/>
    <w:p w:rsidR="004F521E" w:rsidRPr="002436C9" w:rsidRDefault="004F521E" w:rsidP="004F521E">
      <w:pPr>
        <w:rPr>
          <w:sz w:val="16"/>
        </w:rPr>
      </w:pPr>
      <w:r w:rsidRPr="002436C9">
        <w:rPr>
          <w:sz w:val="16"/>
        </w:rPr>
        <w:t xml:space="preserve">This section will argue that the </w:t>
      </w:r>
      <w:r w:rsidRPr="005B0CD1">
        <w:rPr>
          <w:rStyle w:val="StyleBoldUnderline"/>
          <w:highlight w:val="yellow"/>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5B0CD1">
        <w:rPr>
          <w:rStyle w:val="StyleBoldUnderline"/>
          <w:highlight w:val="yellow"/>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5B0CD1">
        <w:rPr>
          <w:rStyle w:val="Emphasis"/>
          <w:highlight w:val="yellow"/>
        </w:rPr>
        <w:t>more definitive Supreme Court precedent</w:t>
      </w:r>
      <w:r w:rsidRPr="005B0CD1">
        <w:rPr>
          <w:rStyle w:val="StyleBoldUnderline"/>
          <w:highlight w:val="yellow"/>
        </w:rPr>
        <w:t xml:space="preserve"> would help to </w:t>
      </w:r>
      <w:r w:rsidRPr="005B0CD1">
        <w:rPr>
          <w:rStyle w:val="Emphasis"/>
          <w:highlight w:val="yellow"/>
        </w:rPr>
        <w:t>unify the case law</w:t>
      </w:r>
      <w:r w:rsidRPr="005B0CD1">
        <w:rPr>
          <w:rStyle w:val="StyleBoldUnderline"/>
          <w:highlight w:val="yellow"/>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w:t>
      </w:r>
      <w:r w:rsidRPr="002436C9">
        <w:rPr>
          <w:sz w:val="16"/>
        </w:rPr>
        <w:lastRenderedPageBreak/>
        <w:t xml:space="preserve">scope of the government’s detention authority would clarify the law for the public, the federal courts, and most importantly those detained without charge.103 </w:t>
      </w:r>
      <w:r w:rsidRPr="007073B7">
        <w:rPr>
          <w:rStyle w:val="StyleBoldUnderline"/>
        </w:rPr>
        <w:t xml:space="preserve">The Supreme Court’s holding in </w:t>
      </w:r>
      <w:proofErr w:type="spellStart"/>
      <w:r w:rsidRPr="007073B7">
        <w:rPr>
          <w:rStyle w:val="StyleBoldUnderline"/>
        </w:rPr>
        <w:t>Boumediene</w:t>
      </w:r>
      <w:proofErr w:type="spellEnd"/>
      <w:r w:rsidRPr="007073B7">
        <w:rPr>
          <w:rStyle w:val="StyleBoldUnderline"/>
        </w:rPr>
        <w:t xml:space="preserve"> was limited to the constitutional issues regarding Guantanamo detainees’ access to the writ of habeas corpus, leaving all questions of procedure and substantive scope-</w:t>
      </w:r>
      <w:proofErr w:type="spellStart"/>
      <w:r w:rsidRPr="007073B7">
        <w:rPr>
          <w:rStyle w:val="StyleBoldUnderline"/>
        </w:rPr>
        <w:t>ofdetention</w:t>
      </w:r>
      <w:proofErr w:type="spellEnd"/>
      <w:r w:rsidRPr="007073B7">
        <w:rPr>
          <w:rStyle w:val="StyleBoldUnderline"/>
        </w:rPr>
        <w:t xml:space="preserve">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5B0CD1">
        <w:rPr>
          <w:rStyle w:val="StyleBoldUnderline"/>
          <w:highlight w:val="yellow"/>
        </w:rPr>
        <w:t xml:space="preserve">the Supreme Court “gave only the </w:t>
      </w:r>
      <w:r w:rsidRPr="005B0CD1">
        <w:rPr>
          <w:rStyle w:val="Emphasis"/>
          <w:highlight w:val="yellow"/>
        </w:rPr>
        <w:t>barest sketch</w:t>
      </w:r>
      <w:r w:rsidRPr="005B0CD1">
        <w:rPr>
          <w:rStyle w:val="StyleBoldUnderline"/>
          <w:highlight w:val="yellow"/>
        </w:rPr>
        <w:t xml:space="preserve"> of what such proceedings should look like, leaving a </w:t>
      </w:r>
      <w:r w:rsidRPr="005B0CD1">
        <w:rPr>
          <w:rStyle w:val="Emphasis"/>
          <w:highlight w:val="yellow"/>
        </w:rPr>
        <w:t>raft of questions</w:t>
      </w:r>
      <w:r w:rsidRPr="005B0CD1">
        <w:rPr>
          <w:rStyle w:val="StyleBoldUnderline"/>
          <w:highlight w:val="yellow"/>
        </w:rPr>
        <w:t xml:space="preserve"> open for the </w:t>
      </w:r>
      <w:r w:rsidRPr="005B0CD1">
        <w:rPr>
          <w:rStyle w:val="Emphasis"/>
          <w:highlight w:val="yellow"/>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5B0CD1">
        <w:rPr>
          <w:rStyle w:val="StyleBoldUnderline"/>
          <w:highlight w:val="yellow"/>
        </w:rPr>
        <w:t xml:space="preserve">lack of guidance has led to </w:t>
      </w:r>
      <w:r w:rsidRPr="005B0CD1">
        <w:rPr>
          <w:rStyle w:val="Emphasis"/>
          <w:highlight w:val="yellow"/>
        </w:rPr>
        <w:t>disparate results</w:t>
      </w:r>
      <w:r w:rsidRPr="005B0CD1">
        <w:rPr>
          <w:rStyle w:val="StyleBoldUnderline"/>
          <w:highlight w:val="yellow"/>
        </w:rPr>
        <w:t xml:space="preserve"> in </w:t>
      </w:r>
      <w:r w:rsidRPr="005B0CD1">
        <w:rPr>
          <w:rStyle w:val="Emphasis"/>
          <w:highlight w:val="yellow"/>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5B0CD1">
        <w:rPr>
          <w:rStyle w:val="StyleBoldUnderline"/>
          <w:highlight w:val="yellow"/>
        </w:rPr>
        <w:t xml:space="preserve">The Supreme Court’s refusal to address the </w:t>
      </w:r>
      <w:r w:rsidRPr="005B0CD1">
        <w:rPr>
          <w:rStyle w:val="Emphasis"/>
          <w:highlight w:val="yellow"/>
        </w:rPr>
        <w:t>substantive scope of the government’s detention authority</w:t>
      </w:r>
      <w:r w:rsidRPr="002436C9">
        <w:rPr>
          <w:sz w:val="16"/>
        </w:rPr>
        <w:t xml:space="preserve"> in </w:t>
      </w:r>
      <w:proofErr w:type="spellStart"/>
      <w:r w:rsidRPr="002436C9">
        <w:rPr>
          <w:sz w:val="16"/>
        </w:rPr>
        <w:t>Boumediene</w:t>
      </w:r>
      <w:proofErr w:type="spellEnd"/>
      <w:r w:rsidRPr="002436C9">
        <w:rPr>
          <w:sz w:val="16"/>
        </w:rPr>
        <w:t xml:space="preserve"> </w:t>
      </w:r>
      <w:r w:rsidRPr="007073B7">
        <w:rPr>
          <w:rStyle w:val="StyleBoldUnderline"/>
        </w:rPr>
        <w:t xml:space="preserve">has </w:t>
      </w:r>
      <w:r w:rsidRPr="005B0CD1">
        <w:rPr>
          <w:rStyle w:val="StyleBoldUnderline"/>
          <w:highlight w:val="yellow"/>
        </w:rPr>
        <w:t xml:space="preserve">left the task to </w:t>
      </w:r>
      <w:r w:rsidRPr="005B0CD1">
        <w:rPr>
          <w:rStyle w:val="Emphasis"/>
          <w:highlight w:val="yellow"/>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Differing judicial approaches can also be seen in the weight of evidence required to justify detention, as well as how to treat hearsay and evidence obtained in the face of coercion.</w:t>
      </w:r>
      <w:r w:rsidRPr="002436C9">
        <w:rPr>
          <w:sz w:val="16"/>
        </w:rPr>
        <w:t xml:space="preserve">112 </w:t>
      </w:r>
      <w:r w:rsidRPr="005B0CD1">
        <w:rPr>
          <w:rStyle w:val="StyleBoldUnderline"/>
          <w:highlight w:val="yellow"/>
        </w:rPr>
        <w:t>This creates a situation where neither the government nor the detainee “</w:t>
      </w:r>
      <w:r w:rsidRPr="005B0CD1">
        <w:rPr>
          <w:rStyle w:val="Emphasis"/>
          <w:highlight w:val="yellow"/>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cut in either direction.”113 T</w:t>
      </w:r>
      <w:r w:rsidRPr="005B0CD1">
        <w:rPr>
          <w:rStyle w:val="StyleBoldUnderline"/>
          <w:highlight w:val="yellow"/>
        </w:rPr>
        <w:t>he</w:t>
      </w:r>
      <w:r w:rsidRPr="007073B7">
        <w:rPr>
          <w:rStyle w:val="StyleBoldUnderline"/>
        </w:rPr>
        <w:t xml:space="preserve"> Supreme </w:t>
      </w:r>
      <w:r w:rsidRPr="005B0CD1">
        <w:rPr>
          <w:rStyle w:val="StyleBoldUnderline"/>
          <w:highlight w:val="yellow"/>
        </w:rPr>
        <w:t>Court has the opportunity to unify</w:t>
      </w:r>
      <w:r w:rsidRPr="007073B7">
        <w:rPr>
          <w:rStyle w:val="StyleBoldUnderline"/>
        </w:rPr>
        <w:t xml:space="preserve"> these divergent </w:t>
      </w:r>
      <w:r w:rsidRPr="005B0CD1">
        <w:rPr>
          <w:rStyle w:val="StyleBoldUnderline"/>
          <w:highlight w:val="yellow"/>
        </w:rPr>
        <w:t xml:space="preserve">paths </w:t>
      </w:r>
      <w:r w:rsidRPr="005B0CD1">
        <w:rPr>
          <w:rStyle w:val="Emphasis"/>
          <w:highlight w:val="yellow"/>
        </w:rPr>
        <w:t>by finally ruling on questions</w:t>
      </w:r>
      <w:r w:rsidRPr="005B0CD1">
        <w:rPr>
          <w:rStyle w:val="StyleBoldUnderline"/>
          <w:highlight w:val="yellow"/>
        </w:rPr>
        <w:t xml:space="preserve"> such as the </w:t>
      </w:r>
      <w:r w:rsidRPr="005B0CD1">
        <w:rPr>
          <w:rStyle w:val="Emphasis"/>
          <w:highlight w:val="yellow"/>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4F521E" w:rsidRPr="007073B7" w:rsidRDefault="004F521E" w:rsidP="004F521E"/>
    <w:p w:rsidR="004F521E" w:rsidRPr="007073B7" w:rsidRDefault="004F521E" w:rsidP="004F521E"/>
    <w:p w:rsidR="004F521E" w:rsidRPr="007073B7" w:rsidRDefault="004F521E" w:rsidP="004F521E">
      <w:pPr>
        <w:rPr>
          <w:rStyle w:val="Heading4Char"/>
        </w:rPr>
      </w:pPr>
      <w:r w:rsidRPr="007073B7">
        <w:rPr>
          <w:rStyle w:val="Heading4Char"/>
        </w:rPr>
        <w:t>Ruling on the Suspension Clause ensures judicial review over all executive detention- prevents circumvention</w:t>
      </w:r>
      <w:r>
        <w:rPr>
          <w:rStyle w:val="Heading4Char"/>
        </w:rPr>
        <w:t xml:space="preserve"> and ensures due process rights</w:t>
      </w:r>
    </w:p>
    <w:p w:rsidR="004F521E" w:rsidRPr="007073B7" w:rsidRDefault="004F521E" w:rsidP="004F521E">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4F521E" w:rsidRPr="007073B7" w:rsidRDefault="004F521E" w:rsidP="004F521E">
      <w:pPr>
        <w:rPr>
          <w:lang w:bidi="he-IL"/>
        </w:rPr>
      </w:pPr>
    </w:p>
    <w:p w:rsidR="004F521E" w:rsidRPr="007073B7" w:rsidRDefault="004F521E" w:rsidP="004F521E">
      <w:pPr>
        <w:rPr>
          <w:rStyle w:val="StyleBoldUnderline"/>
        </w:rPr>
      </w:pPr>
      <w:r w:rsidRPr="005B0CD1">
        <w:rPr>
          <w:rStyle w:val="Emphasis"/>
          <w:highlight w:val="yellow"/>
        </w:rPr>
        <w:t>The Suspension Clause has long cast a shadow over the regulation of detention</w:t>
      </w:r>
      <w:r w:rsidRPr="002436C9">
        <w:rPr>
          <w:sz w:val="16"/>
          <w:lang w:bidi="he-IL"/>
        </w:rPr>
        <w:t>.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w:t>
      </w:r>
      <w:r w:rsidRPr="007073B7">
        <w:rPr>
          <w:rStyle w:val="StyleBoldUnderline"/>
        </w:rPr>
        <w:t>, the Clause affirmatively offers a simple but powerful form of process to detainees</w:t>
      </w:r>
      <w:r w:rsidRPr="002436C9">
        <w:rPr>
          <w:sz w:val="16"/>
          <w:lang w:bidi="he-IL"/>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w:t>
      </w:r>
      <w:r w:rsidRPr="002436C9">
        <w:rPr>
          <w:sz w:val="16"/>
          <w:szCs w:val="13"/>
          <w:lang w:bidi="he-IL"/>
        </w:rPr>
        <w:t xml:space="preserve">508 </w:t>
      </w:r>
      <w:r w:rsidRPr="002436C9">
        <w:rPr>
          <w:sz w:val="16"/>
          <w:lang w:bidi="he-IL"/>
        </w:rPr>
        <w:t xml:space="preserve">Despite ring- </w:t>
      </w:r>
      <w:proofErr w:type="spellStart"/>
      <w:r w:rsidRPr="002436C9">
        <w:rPr>
          <w:sz w:val="16"/>
          <w:lang w:bidi="he-IL"/>
        </w:rPr>
        <w:t>ing</w:t>
      </w:r>
      <w:proofErr w:type="spellEnd"/>
      <w:r w:rsidRPr="002436C9">
        <w:rPr>
          <w:sz w:val="16"/>
          <w:lang w:bidi="he-IL"/>
        </w:rPr>
        <w:t xml:space="preserve"> language uniting habeas and due process in a tradition dating back to Magna </w:t>
      </w:r>
      <w:proofErr w:type="spellStart"/>
      <w:r w:rsidRPr="002436C9">
        <w:rPr>
          <w:sz w:val="16"/>
          <w:lang w:bidi="he-IL"/>
        </w:rPr>
        <w:t>Carta</w:t>
      </w:r>
      <w:proofErr w:type="spellEnd"/>
      <w:r w:rsidRPr="002436C9">
        <w:rPr>
          <w:sz w:val="16"/>
          <w:lang w:bidi="he-IL"/>
        </w:rPr>
        <w:t xml:space="preserve">, habeas and due process cover importantly different terrain. The Suspension Clause supplies process in circumstances where the Due Process Clause does not apply, while due process has varied applications outside areas covered by habeas corpus. In executive detentions, however, the Suspension Clause plays an outsized role. </w:t>
      </w:r>
      <w:r w:rsidRPr="007073B7">
        <w:rPr>
          <w:rStyle w:val="StyleBoldUnderline"/>
        </w:rPr>
        <w:t xml:space="preserve">Taken seriously, </w:t>
      </w:r>
      <w:r w:rsidRPr="005B0CD1">
        <w:rPr>
          <w:rStyle w:val="StyleBoldUnderline"/>
          <w:highlight w:val="yellow"/>
        </w:rPr>
        <w:t>the Court</w:t>
      </w:r>
      <w:r w:rsidRPr="007073B7">
        <w:rPr>
          <w:rStyle w:val="StyleBoldUnderline"/>
        </w:rPr>
        <w:t xml:space="preserve"> in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w:t>
      </w:r>
      <w:r w:rsidRPr="005B0CD1">
        <w:rPr>
          <w:rStyle w:val="Emphasis"/>
          <w:highlight w:val="yellow"/>
        </w:rPr>
        <w:t>forged a relationship</w:t>
      </w:r>
      <w:r w:rsidRPr="005B0CD1">
        <w:rPr>
          <w:rStyle w:val="StyleBoldUnderline"/>
          <w:highlight w:val="yellow"/>
        </w:rPr>
        <w:t xml:space="preserve"> between the Suspension Clause and the Due Process Clause</w:t>
      </w:r>
      <w:r w:rsidRPr="002436C9">
        <w:rPr>
          <w:sz w:val="16"/>
          <w:lang w:bidi="he-IL"/>
        </w:rPr>
        <w:t xml:space="preserve">. Nelson </w:t>
      </w:r>
      <w:proofErr w:type="spellStart"/>
      <w:r w:rsidRPr="002436C9">
        <w:rPr>
          <w:sz w:val="16"/>
          <w:lang w:bidi="he-IL"/>
        </w:rPr>
        <w:t>Tebbe</w:t>
      </w:r>
      <w:proofErr w:type="spellEnd"/>
      <w:r w:rsidRPr="002436C9">
        <w:rPr>
          <w:sz w:val="16"/>
          <w:lang w:bidi="he-IL"/>
        </w:rPr>
        <w:t xml:space="preserve"> and Robert Tsai examined what circumstances justify “constitutional borrowing” and noted concerns where there is a lack of fit, a </w:t>
      </w:r>
      <w:r w:rsidRPr="002436C9">
        <w:rPr>
          <w:sz w:val="16"/>
          <w:lang w:bidi="he-IL"/>
        </w:rPr>
        <w:lastRenderedPageBreak/>
        <w:t>lack of transparency, and incomplete application from one area of constitutional law to another.</w:t>
      </w:r>
      <w:r w:rsidRPr="002436C9">
        <w:rPr>
          <w:sz w:val="16"/>
          <w:szCs w:val="13"/>
          <w:lang w:bidi="he-IL"/>
        </w:rPr>
        <w:t xml:space="preserve">509 </w:t>
      </w:r>
      <w:r w:rsidRPr="002436C9">
        <w:rPr>
          <w:sz w:val="16"/>
          <w:lang w:bidi="he-IL"/>
        </w:rPr>
        <w:t xml:space="preserve">In </w:t>
      </w:r>
      <w:proofErr w:type="spellStart"/>
      <w:r w:rsidRPr="002436C9">
        <w:rPr>
          <w:rFonts w:ascii="NewBaskerville-Italic" w:hAnsi="NewBaskerville-Italic" w:cs="NewBaskerville-Italic"/>
          <w:i/>
          <w:iCs/>
          <w:sz w:val="16"/>
          <w:lang w:bidi="he-IL"/>
        </w:rPr>
        <w:t>Boumediene</w:t>
      </w:r>
      <w:proofErr w:type="spellEnd"/>
      <w:r w:rsidRPr="002436C9">
        <w:rPr>
          <w:sz w:val="16"/>
          <w:lang w:bidi="he-IL"/>
        </w:rPr>
        <w:t xml:space="preserve">, the Court was careful not to explicitly borrow due process standards. The Court’s caution was justified. </w:t>
      </w:r>
      <w:r w:rsidRPr="007073B7">
        <w:rPr>
          <w:rStyle w:val="StyleBoldUnderline"/>
        </w:rPr>
        <w:t xml:space="preserve">While due process analysis focuses on adequacy of procedures, </w:t>
      </w:r>
      <w:r w:rsidRPr="005B0CD1">
        <w:rPr>
          <w:rStyle w:val="StyleBoldUnderline"/>
          <w:highlight w:val="yellow"/>
        </w:rPr>
        <w:t>habeas</w:t>
      </w:r>
      <w:r w:rsidRPr="007073B7">
        <w:rPr>
          <w:rStyle w:val="StyleBoldUnderline"/>
        </w:rPr>
        <w:t xml:space="preserve"> process </w:t>
      </w:r>
      <w:r w:rsidRPr="005B0CD1">
        <w:rPr>
          <w:rStyle w:val="StyleBoldUnderline"/>
          <w:highlight w:val="yellow"/>
        </w:rPr>
        <w:t xml:space="preserve">provides the authority for judges to examine the </w:t>
      </w:r>
      <w:r w:rsidRPr="005B0CD1">
        <w:rPr>
          <w:rStyle w:val="Emphasis"/>
          <w:highlight w:val="yellow"/>
        </w:rPr>
        <w:t>factual and legal authorization for detention.</w:t>
      </w:r>
      <w:r w:rsidRPr="007073B7">
        <w:rPr>
          <w:rStyle w:val="StyleBoldUnderline"/>
        </w:rPr>
        <w:t xml:space="preserve"> </w:t>
      </w:r>
      <w:r w:rsidRPr="002436C9">
        <w:rPr>
          <w:sz w:val="16"/>
          <w:lang w:bidi="he-IL"/>
        </w:rPr>
        <w:t xml:space="preserve">Though habeas process may be “skeletal” in its outlines, both at common law and in modern federal statutes, </w:t>
      </w:r>
      <w:r w:rsidRPr="007073B7">
        <w:rPr>
          <w:rStyle w:val="StyleBoldUnderline"/>
        </w:rPr>
        <w:t>it provides judges a powerful too</w:t>
      </w:r>
      <w:r w:rsidRPr="002436C9">
        <w:rPr>
          <w:sz w:val="16"/>
          <w:lang w:bidi="he-IL"/>
        </w:rPr>
        <w:t>l</w:t>
      </w:r>
      <w:r w:rsidRPr="007073B7">
        <w:rPr>
          <w:rStyle w:val="StyleBoldUnderline"/>
        </w:rPr>
        <w:t xml:space="preserve">. In significant ways, complex and sometimes poorly conceived distinctions in statutes nevertheless </w:t>
      </w:r>
      <w:r w:rsidRPr="007073B7">
        <w:rPr>
          <w:rStyle w:val="Emphasis"/>
        </w:rPr>
        <w:t>respect core habeas process</w:t>
      </w:r>
      <w:r w:rsidRPr="007073B7">
        <w:rPr>
          <w:rStyle w:val="StyleBoldUnderline"/>
        </w:rPr>
        <w:t>, in part due to the judicial interventions</w:t>
      </w:r>
      <w:r w:rsidRPr="002436C9">
        <w:rPr>
          <w:sz w:val="16"/>
          <w:lang w:bidi="he-IL"/>
        </w:rPr>
        <w:t xml:space="preserve">. I have argued that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was no innovation, but rather it followed the longstanding view that habeas is at its most expansive concerning detention without a trial. </w:t>
      </w:r>
      <w:r w:rsidRPr="005B0CD1">
        <w:rPr>
          <w:rStyle w:val="StyleBoldUnderline"/>
          <w:highlight w:val="yellow"/>
        </w:rPr>
        <w:t>The Suspension Clause demands that habeas</w:t>
      </w:r>
      <w:r w:rsidRPr="007073B7">
        <w:rPr>
          <w:rStyle w:val="StyleBoldUnderline"/>
        </w:rPr>
        <w:t xml:space="preserve"> corpus </w:t>
      </w:r>
      <w:r w:rsidRPr="005B0CD1">
        <w:rPr>
          <w:rStyle w:val="StyleBoldUnderline"/>
          <w:highlight w:val="yellow"/>
        </w:rPr>
        <w:t>remain in full force where there was no</w:t>
      </w:r>
      <w:r w:rsidRPr="007073B7">
        <w:rPr>
          <w:rStyle w:val="StyleBoldUnderline"/>
        </w:rPr>
        <w:t xml:space="preserve"> adequate prior </w:t>
      </w:r>
      <w:r w:rsidRPr="005B0CD1">
        <w:rPr>
          <w:rStyle w:val="StyleBoldUnderline"/>
          <w:highlight w:val="yellow"/>
        </w:rPr>
        <w:t xml:space="preserve">judicial process, </w:t>
      </w:r>
      <w:r w:rsidRPr="005B0CD1">
        <w:rPr>
          <w:rStyle w:val="Emphasis"/>
          <w:highlight w:val="yellow"/>
        </w:rPr>
        <w:t>particularly in the context of indefinite detentions</w:t>
      </w:r>
      <w:r w:rsidRPr="005B0CD1">
        <w:rPr>
          <w:rStyle w:val="StyleBoldUnderline"/>
          <w:highlight w:val="yellow"/>
        </w:rPr>
        <w:t>.</w:t>
      </w:r>
      <w:r w:rsidRPr="007073B7">
        <w:rPr>
          <w:rStyle w:val="StyleBoldUnderline"/>
        </w:rPr>
        <w:t xml:space="preserve"> </w:t>
      </w:r>
      <w:r w:rsidRPr="005B0CD1">
        <w:rPr>
          <w:rStyle w:val="StyleBoldUnderline"/>
          <w:highlight w:val="yellow"/>
        </w:rPr>
        <w:t xml:space="preserve">This places the judiciary in the </w:t>
      </w:r>
      <w:r w:rsidRPr="005B0CD1">
        <w:rPr>
          <w:rStyle w:val="Emphasis"/>
          <w:highlight w:val="yellow"/>
        </w:rPr>
        <w:t>uncomfortable position</w:t>
      </w:r>
      <w:r w:rsidRPr="005B0CD1">
        <w:rPr>
          <w:rStyle w:val="StyleBoldUnderline"/>
          <w:highlight w:val="yellow"/>
        </w:rPr>
        <w:t xml:space="preserve"> of reviewing </w:t>
      </w:r>
      <w:r w:rsidRPr="005B0CD1">
        <w:rPr>
          <w:rStyle w:val="Emphasis"/>
          <w:highlight w:val="yellow"/>
        </w:rPr>
        <w:t>broad congressional authorizations for detentions and changing executive procedures</w:t>
      </w:r>
      <w:r w:rsidRPr="007073B7">
        <w:rPr>
          <w:rStyle w:val="StyleBoldUnderline"/>
        </w:rPr>
        <w:t xml:space="preserve"> in factually and legally contested detainee petitions</w:t>
      </w:r>
      <w:r w:rsidRPr="002436C9">
        <w:rPr>
          <w:sz w:val="16"/>
          <w:lang w:bidi="he-IL"/>
        </w:rPr>
        <w:t xml:space="preserve">. Thrust into that difficult role, </w:t>
      </w:r>
      <w:r w:rsidRPr="007073B7">
        <w:rPr>
          <w:rStyle w:val="StyleBoldUnderline"/>
        </w:rPr>
        <w:t>lower courts have often relied upon inapposite sources, hewing to some vision of a bare constitutional minimum</w:t>
      </w:r>
      <w:r w:rsidRPr="002436C9">
        <w:rPr>
          <w:sz w:val="16"/>
          <w:lang w:bidi="he-IL"/>
        </w:rPr>
        <w:t xml:space="preserve"> rather than providing a meaningful habeas process. The D.C. Circuit approves a standard of proof that is too lenient as defined, if not also in application. </w:t>
      </w:r>
      <w:r w:rsidRPr="007073B7">
        <w:rPr>
          <w:rStyle w:val="StyleBoldUnderline"/>
        </w:rPr>
        <w:t>Its approach unduly limits discovery and uses an odd harmless error rule</w:t>
      </w:r>
      <w:r w:rsidRPr="002436C9">
        <w:rPr>
          <w:sz w:val="16"/>
          <w:lang w:bidi="he-IL"/>
        </w:rPr>
        <w:t xml:space="preserve">. In other respects, rulings have done a better job harmonizing evidentiary and criminal procedure rules with habeas process. </w:t>
      </w:r>
      <w:r w:rsidRPr="005B0CD1">
        <w:rPr>
          <w:rStyle w:val="Emphasis"/>
          <w:highlight w:val="yellow"/>
        </w:rPr>
        <w:t>Careful application</w:t>
      </w:r>
      <w:r w:rsidRPr="005B0CD1">
        <w:rPr>
          <w:rStyle w:val="StyleBoldUnderline"/>
          <w:highlight w:val="yellow"/>
        </w:rPr>
        <w:t xml:space="preserve"> could avoid unfortunate rulings</w:t>
      </w:r>
      <w:r w:rsidRPr="007073B7">
        <w:rPr>
          <w:rStyle w:val="StyleBoldUnderline"/>
        </w:rPr>
        <w:t xml:space="preserve">, with an exception: the decision not to extend habeas to </w:t>
      </w:r>
      <w:proofErr w:type="spellStart"/>
      <w:r w:rsidRPr="007073B7">
        <w:rPr>
          <w:rStyle w:val="StyleBoldUnderline"/>
        </w:rPr>
        <w:t>Bagram</w:t>
      </w:r>
      <w:proofErr w:type="spellEnd"/>
      <w:r w:rsidRPr="007073B7">
        <w:rPr>
          <w:rStyle w:val="StyleBoldUnderline"/>
        </w:rPr>
        <w:t xml:space="preserve"> was partially due to </w:t>
      </w:r>
      <w:proofErr w:type="spellStart"/>
      <w:r w:rsidRPr="007073B7">
        <w:rPr>
          <w:rStyle w:val="StyleBoldUnderline"/>
        </w:rPr>
        <w:t>Boumediene’s</w:t>
      </w:r>
      <w:proofErr w:type="spellEnd"/>
      <w:r w:rsidRPr="007073B7">
        <w:rPr>
          <w:rStyle w:val="StyleBoldUnderline"/>
        </w:rPr>
        <w:t xml:space="preserve"> misstep in adopting a </w:t>
      </w:r>
      <w:proofErr w:type="spellStart"/>
      <w:r w:rsidRPr="007073B7">
        <w:rPr>
          <w:rStyle w:val="StyleBoldUnderline"/>
        </w:rPr>
        <w:t>multifactored</w:t>
      </w:r>
      <w:proofErr w:type="spellEnd"/>
      <w:r w:rsidRPr="007073B7">
        <w:rPr>
          <w:rStyle w:val="StyleBoldUnderline"/>
        </w:rPr>
        <w:t xml:space="preserve"> jurisdictional test.510</w:t>
      </w:r>
      <w:r w:rsidRPr="002436C9">
        <w:rPr>
          <w:sz w:val="16"/>
          <w:szCs w:val="13"/>
          <w:lang w:bidi="he-IL"/>
        </w:rPr>
        <w:t xml:space="preserve"> </w:t>
      </w:r>
      <w:r w:rsidRPr="005B0CD1">
        <w:rPr>
          <w:rStyle w:val="StyleBoldUnderline"/>
          <w:highlight w:val="yellow"/>
        </w:rPr>
        <w:t xml:space="preserve">Congress has </w:t>
      </w:r>
      <w:r w:rsidRPr="005B0CD1">
        <w:rPr>
          <w:rStyle w:val="Emphasis"/>
          <w:highlight w:val="yellow"/>
        </w:rPr>
        <w:t>preserved the central role of the judiciary</w:t>
      </w:r>
      <w:r w:rsidRPr="007073B7">
        <w:rPr>
          <w:rStyle w:val="StyleBoldUnderline"/>
        </w:rPr>
        <w:t xml:space="preserve"> in the contest over what procedures should govern review of national security detention</w:t>
      </w:r>
      <w:r w:rsidRPr="002436C9">
        <w:rPr>
          <w:sz w:val="16"/>
          <w:lang w:bidi="he-IL"/>
        </w:rPr>
        <w:t>. Although the National Defense Authorization Act for Fiscal Year 2012 contains broad authorization for detention, it does not alter or address procedural aspects of judicial review, despite calls to do so.</w:t>
      </w:r>
      <w:r w:rsidRPr="002436C9">
        <w:rPr>
          <w:sz w:val="16"/>
          <w:szCs w:val="13"/>
          <w:lang w:bidi="he-IL"/>
        </w:rPr>
        <w:t xml:space="preserve">511 </w:t>
      </w:r>
      <w:r w:rsidRPr="002436C9">
        <w:rPr>
          <w:sz w:val="16"/>
          <w:lang w:bidi="he-IL"/>
        </w:rPr>
        <w:t xml:space="preserve">Perhaps Congress has reached a stable equilibrium. </w:t>
      </w:r>
      <w:r w:rsidRPr="007073B7">
        <w:rPr>
          <w:rStyle w:val="StyleBoldUnderline"/>
        </w:rPr>
        <w:t>Judges’ approaches to future detentions and detention legislation in future conflicts will focus on the Suspension Clause question</w:t>
      </w:r>
      <w:r w:rsidRPr="002436C9">
        <w:rPr>
          <w:sz w:val="16"/>
          <w:lang w:bidi="he-IL"/>
        </w:rPr>
        <w:t xml:space="preserve">. </w:t>
      </w:r>
      <w:r w:rsidRPr="007073B7">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w:t>
      </w:r>
      <w:r w:rsidRPr="005B0CD1">
        <w:rPr>
          <w:rStyle w:val="StyleBoldUnderline"/>
          <w:highlight w:val="yellow"/>
        </w:rPr>
        <w:t xml:space="preserve">courts will ask whether </w:t>
      </w:r>
      <w:r w:rsidRPr="005B0CD1">
        <w:rPr>
          <w:rStyle w:val="Emphasis"/>
          <w:highlight w:val="yellow"/>
        </w:rPr>
        <w:t>each is an adequate and effective substitute for habeas</w:t>
      </w:r>
      <w:r w:rsidRPr="005B0CD1">
        <w:rPr>
          <w:sz w:val="16"/>
          <w:highlight w:val="yellow"/>
          <w:lang w:bidi="he-IL"/>
        </w:rPr>
        <w:t xml:space="preserve">, </w:t>
      </w:r>
      <w:r w:rsidRPr="005B0CD1">
        <w:rPr>
          <w:rStyle w:val="StyleBoldUnderline"/>
          <w:highlight w:val="yellow"/>
        </w:rPr>
        <w:t>and not simply whether general procedures satisfy due process</w:t>
      </w:r>
      <w:r w:rsidRPr="002436C9">
        <w:rPr>
          <w:sz w:val="16"/>
          <w:lang w:bidi="he-IL"/>
        </w:rPr>
        <w:t xml:space="preserve">. In some cases, the answer might be the same under a habeas or due process approach, but only if judges retain the power to adequately review authorization for detentions. Moreover,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will continue to impact all of habeas corpus, ranging from judicial review under immigration statutes to central questions in </w:t>
      </w:r>
      <w:proofErr w:type="spellStart"/>
      <w:r w:rsidRPr="002436C9">
        <w:rPr>
          <w:sz w:val="16"/>
          <w:lang w:bidi="he-IL"/>
        </w:rPr>
        <w:t>postconviction</w:t>
      </w:r>
      <w:proofErr w:type="spellEnd"/>
      <w:r w:rsidRPr="002436C9">
        <w:rPr>
          <w:sz w:val="16"/>
          <w:lang w:bidi="he-IL"/>
        </w:rPr>
        <w:t xml:space="preserve"> law, including actual-innocence claims. The connection between habeas corpus and due process has been long celebrated. Daniel Meador heralded how “[f]</w:t>
      </w:r>
      <w:proofErr w:type="spellStart"/>
      <w:r w:rsidRPr="002436C9">
        <w:rPr>
          <w:sz w:val="16"/>
          <w:lang w:bidi="he-IL"/>
        </w:rPr>
        <w:t>lexibility</w:t>
      </w:r>
      <w:proofErr w:type="spellEnd"/>
      <w:r w:rsidRPr="002436C9">
        <w:rPr>
          <w:sz w:val="16"/>
          <w:lang w:bidi="he-IL"/>
        </w:rPr>
        <w:t xml:space="preserve"> to meet new problems is one of the characteristics of both due process and habeas corpus, and the value of the habeas corpus—due process combination as protection against arbitrary imprisonment—can hardly be exaggerated.”</w:t>
      </w:r>
      <w:r w:rsidRPr="002436C9">
        <w:rPr>
          <w:sz w:val="16"/>
          <w:szCs w:val="13"/>
          <w:lang w:bidi="he-IL"/>
        </w:rPr>
        <w:t xml:space="preserve">512 </w:t>
      </w:r>
      <w:r w:rsidRPr="002436C9">
        <w:rPr>
          <w:sz w:val="16"/>
          <w:lang w:bidi="he-IL"/>
        </w:rPr>
        <w:t>Yet the virtues of flexibility include the vices of malleability</w:t>
      </w:r>
      <w:r w:rsidRPr="007073B7">
        <w:rPr>
          <w:rStyle w:val="StyleBoldUnderline"/>
        </w:rPr>
        <w:t xml:space="preserve">. The Suspension Clause jurisprudence forged in the wake of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suggests that connecting habeas corpus and due process requires great care</w:t>
      </w:r>
      <w:r w:rsidRPr="002436C9">
        <w:rPr>
          <w:sz w:val="16"/>
          <w:lang w:bidi="he-IL"/>
        </w:rPr>
        <w:t xml:space="preserve">. </w:t>
      </w:r>
      <w:r w:rsidRPr="005B0CD1">
        <w:rPr>
          <w:rStyle w:val="Emphasis"/>
          <w:highlight w:val="yellow"/>
        </w:rPr>
        <w:t>The structural role of the Suspension Clause is now firmly established</w:t>
      </w:r>
      <w:r w:rsidRPr="002436C9">
        <w:rPr>
          <w:sz w:val="16"/>
          <w:lang w:bidi="he-IL"/>
        </w:rPr>
        <w:t xml:space="preserve">. Contrary to expectations, after exerting its influence in the shadows for so long, </w:t>
      </w:r>
      <w:r w:rsidRPr="007073B7">
        <w:rPr>
          <w:rStyle w:val="StyleBoldUnderline"/>
        </w:rPr>
        <w:t xml:space="preserve">the Clause anchors a process animating the operation of far-flung aspects of habeas corpus, ranging from military detention, to immigration detention, to </w:t>
      </w:r>
      <w:proofErr w:type="spellStart"/>
      <w:r w:rsidRPr="007073B7">
        <w:rPr>
          <w:rStyle w:val="StyleBoldUnderline"/>
        </w:rPr>
        <w:t>postconviction</w:t>
      </w:r>
      <w:proofErr w:type="spellEnd"/>
      <w:r w:rsidRPr="007073B7">
        <w:rPr>
          <w:rStyle w:val="StyleBoldUnderline"/>
        </w:rPr>
        <w:t xml:space="preserve"> review</w:t>
      </w:r>
      <w:r w:rsidRPr="002436C9">
        <w:rPr>
          <w:sz w:val="16"/>
          <w:lang w:bidi="he-IL"/>
        </w:rPr>
        <w:t>. While due process and habeas corpus overlap in some of the protections they provide</w:t>
      </w:r>
      <w:r w:rsidRPr="007073B7">
        <w:rPr>
          <w:rStyle w:val="StyleBoldUnderline"/>
        </w:rPr>
        <w:t>, a judge asks different questions when examining a due process claim versus a habeas challenge to custody</w:t>
      </w:r>
      <w:r w:rsidRPr="002436C9">
        <w:rPr>
          <w:sz w:val="16"/>
          <w:lang w:bidi="he-IL"/>
        </w:rPr>
        <w:t xml:space="preserve">. A judge examining a due process claim will focus on the general adequacy of the procedures employed. </w:t>
      </w:r>
      <w:r w:rsidRPr="007073B7">
        <w:rPr>
          <w:rStyle w:val="StyleBoldUnderline"/>
        </w:rPr>
        <w:t>A judge examining a habeas challenge will focus on the legal and factual authorization of an individual detention</w:t>
      </w:r>
      <w:r w:rsidRPr="002436C9">
        <w:rPr>
          <w:sz w:val="16"/>
          <w:lang w:bidi="he-IL"/>
        </w:rPr>
        <w:t xml:space="preserve">, and in more troubling cases, on the larger Suspension Clause question of whether federal judges have an adequate and effective ability to examine that question of authorization. The roles of habeas and due process are distinct and in important respects they share an inverse relationship—habeas corpus can fill the breach when due process is inadequate. </w:t>
      </w:r>
      <w:r w:rsidRPr="005B0CD1">
        <w:rPr>
          <w:rStyle w:val="StyleBoldUnderline"/>
          <w:highlight w:val="yellow"/>
        </w:rPr>
        <w:t xml:space="preserve">The Suspension Clause ensures that habeas corpus serves a </w:t>
      </w:r>
      <w:r w:rsidRPr="005B0CD1">
        <w:rPr>
          <w:rStyle w:val="Emphasis"/>
          <w:highlight w:val="yellow"/>
        </w:rPr>
        <w:t>powerful, independent, and unappreciated role</w:t>
      </w:r>
      <w:r w:rsidRPr="005B0CD1">
        <w:rPr>
          <w:rStyle w:val="StyleBoldUnderline"/>
          <w:highlight w:val="yellow"/>
        </w:rPr>
        <w:t xml:space="preserve"> standing alone.</w:t>
      </w:r>
    </w:p>
    <w:p w:rsidR="004F521E" w:rsidRPr="007073B7" w:rsidRDefault="004F521E" w:rsidP="004F521E"/>
    <w:p w:rsidR="004F521E" w:rsidRPr="004F521E" w:rsidRDefault="004F521E" w:rsidP="004F521E"/>
    <w:p w:rsidR="004F521E" w:rsidRPr="00B4653B" w:rsidRDefault="004F521E" w:rsidP="004F521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9AC" w:rsidRDefault="007909AC" w:rsidP="005F5576">
      <w:r>
        <w:separator/>
      </w:r>
    </w:p>
  </w:endnote>
  <w:endnote w:type="continuationSeparator" w:id="0">
    <w:p w:rsidR="007909AC" w:rsidRDefault="007909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9AC" w:rsidRDefault="007909AC" w:rsidP="005F5576">
      <w:r>
        <w:separator/>
      </w:r>
    </w:p>
  </w:footnote>
  <w:footnote w:type="continuationSeparator" w:id="0">
    <w:p w:rsidR="007909AC" w:rsidRDefault="007909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5E30"/>
    <w:rsid w:val="000978A3"/>
    <w:rsid w:val="00097D7E"/>
    <w:rsid w:val="000A1D39"/>
    <w:rsid w:val="000A4FA5"/>
    <w:rsid w:val="000B3EB9"/>
    <w:rsid w:val="000B61C8"/>
    <w:rsid w:val="000B7A7E"/>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907"/>
    <w:rsid w:val="0019587B"/>
    <w:rsid w:val="001A4F0E"/>
    <w:rsid w:val="001B0A04"/>
    <w:rsid w:val="001B3CEC"/>
    <w:rsid w:val="001C1D82"/>
    <w:rsid w:val="001C2147"/>
    <w:rsid w:val="001C587E"/>
    <w:rsid w:val="001C7C90"/>
    <w:rsid w:val="001D0D51"/>
    <w:rsid w:val="001F7572"/>
    <w:rsid w:val="0020006E"/>
    <w:rsid w:val="002009AE"/>
    <w:rsid w:val="002101DA"/>
    <w:rsid w:val="00214681"/>
    <w:rsid w:val="00217499"/>
    <w:rsid w:val="0024023F"/>
    <w:rsid w:val="00240C4E"/>
    <w:rsid w:val="002436C9"/>
    <w:rsid w:val="00243DC0"/>
    <w:rsid w:val="00250E16"/>
    <w:rsid w:val="00257696"/>
    <w:rsid w:val="0026382E"/>
    <w:rsid w:val="00272786"/>
    <w:rsid w:val="00287AB7"/>
    <w:rsid w:val="00294D00"/>
    <w:rsid w:val="002A213E"/>
    <w:rsid w:val="002A612B"/>
    <w:rsid w:val="002B68A4"/>
    <w:rsid w:val="002C0D2F"/>
    <w:rsid w:val="002C571D"/>
    <w:rsid w:val="002C5772"/>
    <w:rsid w:val="002D0374"/>
    <w:rsid w:val="002D2946"/>
    <w:rsid w:val="002D529E"/>
    <w:rsid w:val="002D57AF"/>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87F"/>
    <w:rsid w:val="004B7E46"/>
    <w:rsid w:val="004C339D"/>
    <w:rsid w:val="004D3745"/>
    <w:rsid w:val="004D3987"/>
    <w:rsid w:val="004E294C"/>
    <w:rsid w:val="004E3132"/>
    <w:rsid w:val="004E552E"/>
    <w:rsid w:val="004E656D"/>
    <w:rsid w:val="004F0849"/>
    <w:rsid w:val="004F173C"/>
    <w:rsid w:val="004F1B8C"/>
    <w:rsid w:val="004F2AC3"/>
    <w:rsid w:val="004F33F3"/>
    <w:rsid w:val="004F45B0"/>
    <w:rsid w:val="004F521E"/>
    <w:rsid w:val="005020C3"/>
    <w:rsid w:val="005111F8"/>
    <w:rsid w:val="00513FA2"/>
    <w:rsid w:val="00514387"/>
    <w:rsid w:val="00516459"/>
    <w:rsid w:val="00520153"/>
    <w:rsid w:val="005349E1"/>
    <w:rsid w:val="00537EF5"/>
    <w:rsid w:val="005420CC"/>
    <w:rsid w:val="005434D0"/>
    <w:rsid w:val="0054437C"/>
    <w:rsid w:val="00546D61"/>
    <w:rsid w:val="00547D05"/>
    <w:rsid w:val="005579BF"/>
    <w:rsid w:val="00560C3E"/>
    <w:rsid w:val="00563468"/>
    <w:rsid w:val="00564EC2"/>
    <w:rsid w:val="00565EAE"/>
    <w:rsid w:val="00573677"/>
    <w:rsid w:val="00575F7D"/>
    <w:rsid w:val="00580383"/>
    <w:rsid w:val="00580E40"/>
    <w:rsid w:val="00590731"/>
    <w:rsid w:val="005A506B"/>
    <w:rsid w:val="005A701C"/>
    <w:rsid w:val="005B0CD1"/>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9AC"/>
    <w:rsid w:val="00790BFA"/>
    <w:rsid w:val="00791121"/>
    <w:rsid w:val="00791C88"/>
    <w:rsid w:val="00797B76"/>
    <w:rsid w:val="007A3D06"/>
    <w:rsid w:val="007B383B"/>
    <w:rsid w:val="007B567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2EF"/>
    <w:rsid w:val="008A64C9"/>
    <w:rsid w:val="008B0EDD"/>
    <w:rsid w:val="008B180A"/>
    <w:rsid w:val="008B24B7"/>
    <w:rsid w:val="008C2CD8"/>
    <w:rsid w:val="008C5743"/>
    <w:rsid w:val="008C68EE"/>
    <w:rsid w:val="008C75E2"/>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7E94"/>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0A69"/>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055F"/>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4671"/>
    <w:rsid w:val="00D07BA4"/>
    <w:rsid w:val="00D109BA"/>
    <w:rsid w:val="00D176BE"/>
    <w:rsid w:val="00D17C4E"/>
    <w:rsid w:val="00D21359"/>
    <w:rsid w:val="00D215F6"/>
    <w:rsid w:val="00D22BE1"/>
    <w:rsid w:val="00D2765B"/>
    <w:rsid w:val="00D31DF7"/>
    <w:rsid w:val="00D32AE6"/>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ED0"/>
    <w:rsid w:val="00DB0F7E"/>
    <w:rsid w:val="00DB5489"/>
    <w:rsid w:val="00DB6C98"/>
    <w:rsid w:val="00DC701C"/>
    <w:rsid w:val="00DD288C"/>
    <w:rsid w:val="00DD7F91"/>
    <w:rsid w:val="00E00376"/>
    <w:rsid w:val="00E01016"/>
    <w:rsid w:val="00E03517"/>
    <w:rsid w:val="00E043B1"/>
    <w:rsid w:val="00E145FB"/>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0CD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B0C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0C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B0C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5B0C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B0C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0CD1"/>
  </w:style>
  <w:style w:type="character" w:customStyle="1" w:styleId="Heading1Char">
    <w:name w:val="Heading 1 Char"/>
    <w:aliases w:val="Pocket Char"/>
    <w:basedOn w:val="DefaultParagraphFont"/>
    <w:link w:val="Heading1"/>
    <w:uiPriority w:val="1"/>
    <w:rsid w:val="005B0CD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B0CD1"/>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5B0CD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B0CD1"/>
    <w:rPr>
      <w:b/>
      <w:bCs/>
    </w:rPr>
  </w:style>
  <w:style w:type="character" w:customStyle="1" w:styleId="Heading3Char">
    <w:name w:val="Heading 3 Char"/>
    <w:aliases w:val="Block Char"/>
    <w:basedOn w:val="DefaultParagraphFont"/>
    <w:link w:val="Heading3"/>
    <w:uiPriority w:val="3"/>
    <w:rsid w:val="005B0CD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5B0CD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5B0CD1"/>
    <w:rPr>
      <w:b/>
      <w:bCs/>
      <w:sz w:val="26"/>
      <w:u w:val="none"/>
    </w:rPr>
  </w:style>
  <w:style w:type="paragraph" w:styleId="Header">
    <w:name w:val="header"/>
    <w:basedOn w:val="Normal"/>
    <w:link w:val="HeaderChar"/>
    <w:uiPriority w:val="99"/>
    <w:semiHidden/>
    <w:rsid w:val="005B0CD1"/>
    <w:pPr>
      <w:tabs>
        <w:tab w:val="center" w:pos="4680"/>
        <w:tab w:val="right" w:pos="9360"/>
      </w:tabs>
    </w:pPr>
  </w:style>
  <w:style w:type="character" w:customStyle="1" w:styleId="HeaderChar">
    <w:name w:val="Header Char"/>
    <w:basedOn w:val="DefaultParagraphFont"/>
    <w:link w:val="Header"/>
    <w:uiPriority w:val="99"/>
    <w:semiHidden/>
    <w:rsid w:val="005B0CD1"/>
    <w:rPr>
      <w:rFonts w:ascii="Times New Roman" w:hAnsi="Times New Roman" w:cs="Times New Roman"/>
    </w:rPr>
  </w:style>
  <w:style w:type="paragraph" w:styleId="Footer">
    <w:name w:val="footer"/>
    <w:basedOn w:val="Normal"/>
    <w:link w:val="FooterChar"/>
    <w:uiPriority w:val="99"/>
    <w:semiHidden/>
    <w:rsid w:val="005B0CD1"/>
    <w:pPr>
      <w:tabs>
        <w:tab w:val="center" w:pos="4680"/>
        <w:tab w:val="right" w:pos="9360"/>
      </w:tabs>
    </w:pPr>
  </w:style>
  <w:style w:type="character" w:customStyle="1" w:styleId="FooterChar">
    <w:name w:val="Footer Char"/>
    <w:basedOn w:val="DefaultParagraphFont"/>
    <w:link w:val="Footer"/>
    <w:uiPriority w:val="99"/>
    <w:semiHidden/>
    <w:rsid w:val="005B0CD1"/>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5B0CD1"/>
    <w:rPr>
      <w:color w:val="auto"/>
      <w:u w:val="none"/>
    </w:rPr>
  </w:style>
  <w:style w:type="character" w:styleId="FollowedHyperlink">
    <w:name w:val="FollowedHyperlink"/>
    <w:basedOn w:val="DefaultParagraphFont"/>
    <w:uiPriority w:val="99"/>
    <w:semiHidden/>
    <w:rsid w:val="005B0CD1"/>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
    <w:basedOn w:val="DefaultParagraphFont"/>
    <w:link w:val="Heading4"/>
    <w:uiPriority w:val="4"/>
    <w:rsid w:val="005B0CD1"/>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4F521E"/>
    <w:pPr>
      <w:ind w:left="288" w:right="288"/>
    </w:pPr>
    <w:rPr>
      <w:rFonts w:eastAsia="Times New Roman"/>
      <w:sz w:val="20"/>
      <w:szCs w:val="20"/>
    </w:rPr>
  </w:style>
  <w:style w:type="character" w:customStyle="1" w:styleId="cardChar">
    <w:name w:val="card Char"/>
    <w:link w:val="card"/>
    <w:rsid w:val="004F521E"/>
    <w:rPr>
      <w:rFonts w:ascii="Times New Roman" w:eastAsia="Times New Roman" w:hAnsi="Times New Roman" w:cs="Times New Roman"/>
      <w:sz w:val="20"/>
      <w:szCs w:val="20"/>
    </w:rPr>
  </w:style>
  <w:style w:type="paragraph" w:styleId="NormalWeb">
    <w:name w:val="Normal (Web)"/>
    <w:basedOn w:val="Normal"/>
    <w:uiPriority w:val="99"/>
    <w:semiHidden/>
    <w:unhideWhenUsed/>
    <w:rsid w:val="004F521E"/>
    <w:pPr>
      <w:spacing w:before="100" w:beforeAutospacing="1" w:after="100" w:afterAutospacing="1"/>
    </w:pPr>
    <w:rPr>
      <w:rFonts w:eastAsia="Times New Roman"/>
      <w:sz w:val="24"/>
      <w:szCs w:val="24"/>
      <w:lang w:eastAsia="zh-TW" w:bidi="he-IL"/>
    </w:rPr>
  </w:style>
  <w:style w:type="character" w:customStyle="1" w:styleId="TitleChar">
    <w:name w:val="Title Char"/>
    <w:aliases w:val="Cites and Cards Char,Bold Underlined Char"/>
    <w:basedOn w:val="DefaultParagraphFont"/>
    <w:link w:val="Title"/>
    <w:uiPriority w:val="6"/>
    <w:qFormat/>
    <w:rsid w:val="005B0CD1"/>
    <w:rPr>
      <w:bCs/>
      <w:u w:val="single"/>
    </w:rPr>
  </w:style>
  <w:style w:type="paragraph" w:styleId="Title">
    <w:name w:val="Title"/>
    <w:aliases w:val="Cites and Cards,Bold Underlined"/>
    <w:basedOn w:val="Normal"/>
    <w:next w:val="Normal"/>
    <w:link w:val="TitleChar"/>
    <w:uiPriority w:val="6"/>
    <w:qFormat/>
    <w:rsid w:val="005B0CD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B0CD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0CD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B0C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0C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B0C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5B0C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B0C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0CD1"/>
  </w:style>
  <w:style w:type="character" w:customStyle="1" w:styleId="Heading1Char">
    <w:name w:val="Heading 1 Char"/>
    <w:aliases w:val="Pocket Char"/>
    <w:basedOn w:val="DefaultParagraphFont"/>
    <w:link w:val="Heading1"/>
    <w:uiPriority w:val="1"/>
    <w:rsid w:val="005B0CD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B0CD1"/>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5B0CD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B0CD1"/>
    <w:rPr>
      <w:b/>
      <w:bCs/>
    </w:rPr>
  </w:style>
  <w:style w:type="character" w:customStyle="1" w:styleId="Heading3Char">
    <w:name w:val="Heading 3 Char"/>
    <w:aliases w:val="Block Char"/>
    <w:basedOn w:val="DefaultParagraphFont"/>
    <w:link w:val="Heading3"/>
    <w:uiPriority w:val="3"/>
    <w:rsid w:val="005B0CD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5B0CD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5B0CD1"/>
    <w:rPr>
      <w:b/>
      <w:bCs/>
      <w:sz w:val="26"/>
      <w:u w:val="none"/>
    </w:rPr>
  </w:style>
  <w:style w:type="paragraph" w:styleId="Header">
    <w:name w:val="header"/>
    <w:basedOn w:val="Normal"/>
    <w:link w:val="HeaderChar"/>
    <w:uiPriority w:val="99"/>
    <w:semiHidden/>
    <w:rsid w:val="005B0CD1"/>
    <w:pPr>
      <w:tabs>
        <w:tab w:val="center" w:pos="4680"/>
        <w:tab w:val="right" w:pos="9360"/>
      </w:tabs>
    </w:pPr>
  </w:style>
  <w:style w:type="character" w:customStyle="1" w:styleId="HeaderChar">
    <w:name w:val="Header Char"/>
    <w:basedOn w:val="DefaultParagraphFont"/>
    <w:link w:val="Header"/>
    <w:uiPriority w:val="99"/>
    <w:semiHidden/>
    <w:rsid w:val="005B0CD1"/>
    <w:rPr>
      <w:rFonts w:ascii="Times New Roman" w:hAnsi="Times New Roman" w:cs="Times New Roman"/>
    </w:rPr>
  </w:style>
  <w:style w:type="paragraph" w:styleId="Footer">
    <w:name w:val="footer"/>
    <w:basedOn w:val="Normal"/>
    <w:link w:val="FooterChar"/>
    <w:uiPriority w:val="99"/>
    <w:semiHidden/>
    <w:rsid w:val="005B0CD1"/>
    <w:pPr>
      <w:tabs>
        <w:tab w:val="center" w:pos="4680"/>
        <w:tab w:val="right" w:pos="9360"/>
      </w:tabs>
    </w:pPr>
  </w:style>
  <w:style w:type="character" w:customStyle="1" w:styleId="FooterChar">
    <w:name w:val="Footer Char"/>
    <w:basedOn w:val="DefaultParagraphFont"/>
    <w:link w:val="Footer"/>
    <w:uiPriority w:val="99"/>
    <w:semiHidden/>
    <w:rsid w:val="005B0CD1"/>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5B0CD1"/>
    <w:rPr>
      <w:color w:val="auto"/>
      <w:u w:val="none"/>
    </w:rPr>
  </w:style>
  <w:style w:type="character" w:styleId="FollowedHyperlink">
    <w:name w:val="FollowedHyperlink"/>
    <w:basedOn w:val="DefaultParagraphFont"/>
    <w:uiPriority w:val="99"/>
    <w:semiHidden/>
    <w:rsid w:val="005B0CD1"/>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
    <w:basedOn w:val="DefaultParagraphFont"/>
    <w:link w:val="Heading4"/>
    <w:uiPriority w:val="4"/>
    <w:rsid w:val="005B0CD1"/>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4F521E"/>
    <w:pPr>
      <w:ind w:left="288" w:right="288"/>
    </w:pPr>
    <w:rPr>
      <w:rFonts w:eastAsia="Times New Roman"/>
      <w:sz w:val="20"/>
      <w:szCs w:val="20"/>
    </w:rPr>
  </w:style>
  <w:style w:type="character" w:customStyle="1" w:styleId="cardChar">
    <w:name w:val="card Char"/>
    <w:link w:val="card"/>
    <w:rsid w:val="004F521E"/>
    <w:rPr>
      <w:rFonts w:ascii="Times New Roman" w:eastAsia="Times New Roman" w:hAnsi="Times New Roman" w:cs="Times New Roman"/>
      <w:sz w:val="20"/>
      <w:szCs w:val="20"/>
    </w:rPr>
  </w:style>
  <w:style w:type="paragraph" w:styleId="NormalWeb">
    <w:name w:val="Normal (Web)"/>
    <w:basedOn w:val="Normal"/>
    <w:uiPriority w:val="99"/>
    <w:semiHidden/>
    <w:unhideWhenUsed/>
    <w:rsid w:val="004F521E"/>
    <w:pPr>
      <w:spacing w:before="100" w:beforeAutospacing="1" w:after="100" w:afterAutospacing="1"/>
    </w:pPr>
    <w:rPr>
      <w:rFonts w:eastAsia="Times New Roman"/>
      <w:sz w:val="24"/>
      <w:szCs w:val="24"/>
      <w:lang w:eastAsia="zh-TW" w:bidi="he-IL"/>
    </w:rPr>
  </w:style>
  <w:style w:type="character" w:customStyle="1" w:styleId="TitleChar">
    <w:name w:val="Title Char"/>
    <w:aliases w:val="Cites and Cards Char,Bold Underlined Char"/>
    <w:basedOn w:val="DefaultParagraphFont"/>
    <w:link w:val="Title"/>
    <w:uiPriority w:val="6"/>
    <w:qFormat/>
    <w:rsid w:val="005B0CD1"/>
    <w:rPr>
      <w:bCs/>
      <w:u w:val="single"/>
    </w:rPr>
  </w:style>
  <w:style w:type="paragraph" w:styleId="Title">
    <w:name w:val="Title"/>
    <w:aliases w:val="Cites and Cards,Bold Underlined"/>
    <w:basedOn w:val="Normal"/>
    <w:next w:val="Normal"/>
    <w:link w:val="TitleChar"/>
    <w:uiPriority w:val="6"/>
    <w:qFormat/>
    <w:rsid w:val="005B0CD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B0CD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90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org/disarmament/ATT/" TargetMode="External"/><Relationship Id="rId18" Type="http://schemas.openxmlformats.org/officeDocument/2006/relationships/hyperlink" Target="http://www.globalpost.com/internal/section-config/middle-eas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globalpost.com/internal/section-config/pakistan" TargetMode="External"/><Relationship Id="rId7" Type="http://schemas.openxmlformats.org/officeDocument/2006/relationships/settings" Target="settings.xml"/><Relationship Id="rId12" Type="http://schemas.openxmlformats.org/officeDocument/2006/relationships/hyperlink" Target="http://www.nytimes.com/2013/04/03/world/arms-trade-treaty-approved-at-un.html" TargetMode="External"/><Relationship Id="rId17" Type="http://schemas.openxmlformats.org/officeDocument/2006/relationships/hyperlink" Target="http://www.guardian.co.uk/world/2011/oct/30/nuclear-powers-weapons-spending-report" TargetMode="External"/><Relationship Id="rId25" Type="http://schemas.openxmlformats.org/officeDocument/2006/relationships/hyperlink" Target="http://www.economist.com/news/americas/21579067-venezuelas-neighbours-studiously-ignore-crisis-unfolding-next-door-ostrich-diplomacy/" TargetMode="External"/><Relationship Id="rId2" Type="http://schemas.openxmlformats.org/officeDocument/2006/relationships/customXml" Target="../customXml/item2.xml"/><Relationship Id="rId16" Type="http://schemas.openxmlformats.org/officeDocument/2006/relationships/hyperlink" Target="http://www.nukestrat.com/china/Book-35-125.pdf" TargetMode="External"/><Relationship Id="rId20" Type="http://schemas.openxmlformats.org/officeDocument/2006/relationships/hyperlink" Target="http://www.globalpost.com/internal/section-config/afghanista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sws.org/en/articles/2013/04/05/pers-a05.html" TargetMode="External"/><Relationship Id="rId24" Type="http://schemas.openxmlformats.org/officeDocument/2006/relationships/hyperlink" Target="http://www.bloggingsbyboz.com/2013/03/protecting-iachr-now-make-it-stronger.html" TargetMode="External"/><Relationship Id="rId5" Type="http://schemas.openxmlformats.org/officeDocument/2006/relationships/styles" Target="styles.xml"/><Relationship Id="rId15" Type="http://schemas.openxmlformats.org/officeDocument/2006/relationships/hyperlink" Target="http://www.oxfam.org/" TargetMode="External"/><Relationship Id="rId23" Type="http://schemas.openxmlformats.org/officeDocument/2006/relationships/hyperlink" Target="http://www.globalpost.com/internal/section-config/egypt" TargetMode="External"/><Relationship Id="rId10" Type="http://schemas.openxmlformats.org/officeDocument/2006/relationships/endnotes" Target="endnotes.xml"/><Relationship Id="rId19" Type="http://schemas.openxmlformats.org/officeDocument/2006/relationships/hyperlink" Target="http://www.globalpost.com/internal/section-config/afric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3/04/03/world/arms-trade-treaty-approved-at-un.html" TargetMode="External"/><Relationship Id="rId22" Type="http://schemas.openxmlformats.org/officeDocument/2006/relationships/hyperlink" Target="http://www.globalpost.com/internal/section-config/asia"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19</Pages>
  <Words>15361</Words>
  <Characters>87564</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Administrator</cp:lastModifiedBy>
  <cp:revision>3</cp:revision>
  <dcterms:created xsi:type="dcterms:W3CDTF">2013-10-27T22:10:00Z</dcterms:created>
  <dcterms:modified xsi:type="dcterms:W3CDTF">2013-10-27T22:25:00Z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