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7E" w:rsidRDefault="00A1167E" w:rsidP="00A1167E">
      <w:pPr>
        <w:pStyle w:val="Heading1"/>
      </w:pPr>
    </w:p>
    <w:p w:rsidR="00A1167E" w:rsidRDefault="00A1167E" w:rsidP="00A1167E">
      <w:pPr>
        <w:pStyle w:val="Heading1"/>
      </w:pPr>
      <w:r>
        <w:lastRenderedPageBreak/>
        <w:t>AT: Circumvention</w:t>
      </w:r>
    </w:p>
    <w:p w:rsidR="00A1167E" w:rsidRDefault="00A1167E" w:rsidP="00A1167E">
      <w:pPr>
        <w:pStyle w:val="Heading4"/>
      </w:pPr>
      <w:r>
        <w:t>Clear statement requirement solves- no circumvention</w:t>
      </w:r>
    </w:p>
    <w:p w:rsidR="00A1167E" w:rsidRPr="00B4653B" w:rsidRDefault="00A1167E" w:rsidP="00A1167E">
      <w:proofErr w:type="gramStart"/>
      <w:r w:rsidRPr="00B4653B">
        <w:rPr>
          <w:rStyle w:val="Heading4Char"/>
        </w:rPr>
        <w:t>Landau 9</w:t>
      </w:r>
      <w:r w:rsidRPr="00B4653B">
        <w:t xml:space="preserve"> (Joseph, Associate-in-Law, Columbia Law School.</w:t>
      </w:r>
      <w:proofErr w:type="gramEnd"/>
      <w:r w:rsidRPr="00B4653B">
        <w:t xml:space="preserve"> MUSCULAR PROCEDURE: CONDITIONAL DEFERENCE IN THE EXECUTIVE DETENTION CASES Washington Law Review Vol. 84:661, 2009)</w:t>
      </w:r>
    </w:p>
    <w:p w:rsidR="00A1167E" w:rsidRDefault="00A1167E" w:rsidP="00A1167E"/>
    <w:p w:rsidR="00A1167E" w:rsidRPr="00B4653B" w:rsidRDefault="00A1167E" w:rsidP="00A1167E">
      <w:r w:rsidRPr="00B4653B">
        <w:t xml:space="preserve">The executive detention cases of the past several years have prompted renewed debate over the proper scope of judicial deference to the executive branch’s claimed need to limit individual liberties during times of crisis. Some theorists argue that courts should resolve large policy questions raised by individual challenges to assertions of executive power.1 Others believe that courts should decide as little as possible, asking only whether executive action is grounded within statutory authority.2 However, a number of the post-9/11 national security decisions have accomplished a great deal without following either approach. In these cases, </w:t>
      </w:r>
      <w:r w:rsidRPr="00B4653B">
        <w:rPr>
          <w:rStyle w:val="StyleBoldUnderline"/>
        </w:rPr>
        <w:t>the Supreme Court</w:t>
      </w:r>
      <w:r w:rsidRPr="00B4653B">
        <w:t xml:space="preserve"> and a number of lower courts </w:t>
      </w:r>
      <w:r w:rsidRPr="00B4653B">
        <w:rPr>
          <w:rStyle w:val="StyleBoldUnderline"/>
        </w:rPr>
        <w:t>have put procedural devices to</w:t>
      </w:r>
      <w:r w:rsidRPr="00B4653B">
        <w:t xml:space="preserve"> surprisingly </w:t>
      </w:r>
      <w:r w:rsidRPr="00B4653B">
        <w:rPr>
          <w:rStyle w:val="Emphasis"/>
        </w:rPr>
        <w:t>“muscular”</w:t>
      </w:r>
      <w:r w:rsidRPr="00B4653B">
        <w:t xml:space="preserve"> </w:t>
      </w:r>
      <w:r w:rsidRPr="00B4653B">
        <w:rPr>
          <w:rStyle w:val="StyleBoldUnderline"/>
        </w:rPr>
        <w:t>uses</w:t>
      </w:r>
      <w:r w:rsidRPr="00B4653B">
        <w:t xml:space="preserve">. </w:t>
      </w:r>
      <w:r w:rsidRPr="00B4653B">
        <w:rPr>
          <w:rStyle w:val="StyleBoldUnderline"/>
        </w:rPr>
        <w:t>The decisions illustrate a</w:t>
      </w:r>
      <w:r w:rsidRPr="00B4653B">
        <w:t xml:space="preserve"> rare but critical </w:t>
      </w:r>
      <w:r w:rsidRPr="00B4653B">
        <w:rPr>
          <w:rStyle w:val="StyleBoldUnderline"/>
        </w:rPr>
        <w:t>assertion of procedural law where the political branches fail to</w:t>
      </w:r>
      <w:r w:rsidRPr="00B4653B">
        <w:t xml:space="preserve"> legislate or </w:t>
      </w:r>
      <w:r w:rsidRPr="00B4653B">
        <w:rPr>
          <w:rStyle w:val="StyleBoldUnderline"/>
        </w:rPr>
        <w:t>properly implement substantive law.</w:t>
      </w:r>
      <w:r w:rsidRPr="00B4653B">
        <w:t xml:space="preserve"> </w:t>
      </w:r>
      <w:r w:rsidRPr="0087040A">
        <w:rPr>
          <w:rStyle w:val="StyleBoldUnderline"/>
          <w:highlight w:val="green"/>
        </w:rPr>
        <w:t>This is “</w:t>
      </w:r>
      <w:r w:rsidRPr="0087040A">
        <w:rPr>
          <w:rStyle w:val="Emphasis"/>
          <w:highlight w:val="green"/>
        </w:rPr>
        <w:t>muscular procedure</w:t>
      </w:r>
      <w:r w:rsidRPr="0087040A">
        <w:rPr>
          <w:rStyle w:val="StyleBoldUnderline"/>
          <w:highlight w:val="green"/>
        </w:rPr>
        <w:t xml:space="preserve">”—the </w:t>
      </w:r>
      <w:proofErr w:type="gramStart"/>
      <w:r w:rsidRPr="0087040A">
        <w:rPr>
          <w:rStyle w:val="StyleBoldUnderline"/>
          <w:highlight w:val="green"/>
        </w:rPr>
        <w:t xml:space="preserve">invocation of a </w:t>
      </w:r>
      <w:r w:rsidRPr="0087040A">
        <w:rPr>
          <w:rStyle w:val="Emphasis"/>
          <w:highlight w:val="green"/>
        </w:rPr>
        <w:t>procedural rule</w:t>
      </w:r>
      <w:r w:rsidRPr="0087040A">
        <w:rPr>
          <w:rStyle w:val="StyleBoldUnderline"/>
          <w:highlight w:val="green"/>
        </w:rPr>
        <w:t xml:space="preserve"> to </w:t>
      </w:r>
      <w:r w:rsidRPr="0087040A">
        <w:rPr>
          <w:rStyle w:val="Emphasis"/>
          <w:highlight w:val="green"/>
        </w:rPr>
        <w:t>condition deference</w:t>
      </w:r>
      <w:r w:rsidRPr="0087040A">
        <w:rPr>
          <w:rStyle w:val="StyleBoldUnderline"/>
          <w:highlight w:val="green"/>
        </w:rPr>
        <w:t xml:space="preserve"> on</w:t>
      </w:r>
      <w:r w:rsidRPr="00B4653B">
        <w:rPr>
          <w:rStyle w:val="StyleBoldUnderline"/>
        </w:rPr>
        <w:t xml:space="preserve"> coordinate</w:t>
      </w:r>
      <w:proofErr w:type="gramEnd"/>
      <w:r w:rsidRPr="00B4653B">
        <w:rPr>
          <w:rStyle w:val="StyleBoldUnderline"/>
        </w:rPr>
        <w:t xml:space="preserve"> </w:t>
      </w:r>
      <w:r w:rsidRPr="0087040A">
        <w:rPr>
          <w:rStyle w:val="StyleBoldUnderline"/>
          <w:highlight w:val="green"/>
        </w:rPr>
        <w:t>branch integrity</w:t>
      </w:r>
      <w:r w:rsidRPr="00B4653B">
        <w:t xml:space="preserve">. </w:t>
      </w:r>
      <w:r w:rsidRPr="00B4653B">
        <w:rPr>
          <w:rStyle w:val="StyleBoldUnderline"/>
        </w:rPr>
        <w:t>The cases provide a framework for understanding the role of judicial review in</w:t>
      </w:r>
      <w:r w:rsidRPr="00B4653B">
        <w:t xml:space="preserve"> the post-9/11 executive </w:t>
      </w:r>
      <w:r w:rsidRPr="00B4653B">
        <w:rPr>
          <w:rStyle w:val="StyleBoldUnderline"/>
        </w:rPr>
        <w:t>detention decisions</w:t>
      </w:r>
      <w:r w:rsidRPr="00B4653B">
        <w:t xml:space="preserve">, with implications for other fields of law as well.3 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w:t>
      </w:r>
      <w:r w:rsidRPr="0087040A">
        <w:rPr>
          <w:rStyle w:val="StyleBoldUnderline"/>
          <w:highlight w:val="green"/>
        </w:rPr>
        <w:t>fewer decisions</w:t>
      </w:r>
      <w:r w:rsidRPr="00B4653B">
        <w:rPr>
          <w:rStyle w:val="StyleBoldUnderline"/>
        </w:rPr>
        <w:t xml:space="preserve"> have </w:t>
      </w:r>
      <w:r w:rsidRPr="0087040A">
        <w:rPr>
          <w:rStyle w:val="StyleBoldUnderline"/>
          <w:highlight w:val="green"/>
        </w:rPr>
        <w:t>resolve</w:t>
      </w:r>
      <w:r w:rsidRPr="00B4653B">
        <w:rPr>
          <w:rStyle w:val="StyleBoldUnderline"/>
        </w:rPr>
        <w:t xml:space="preserve">d </w:t>
      </w:r>
      <w:r w:rsidRPr="0087040A">
        <w:rPr>
          <w:rStyle w:val="StyleBoldUnderline"/>
          <w:highlight w:val="green"/>
        </w:rPr>
        <w:t xml:space="preserve">substantive questions such as the </w:t>
      </w:r>
      <w:r w:rsidRPr="0087040A">
        <w:rPr>
          <w:rStyle w:val="Emphasis"/>
          <w:highlight w:val="green"/>
        </w:rPr>
        <w:t>scope of executive power</w:t>
      </w:r>
      <w:r w:rsidRPr="00B4653B">
        <w:rPr>
          <w:rStyle w:val="Emphasis"/>
        </w:rPr>
        <w:t xml:space="preserve"> </w:t>
      </w:r>
      <w:r w:rsidRPr="00B4653B">
        <w:t>and the content of individual liberty—that is, whom the Executive can hold and for how long, and the specific constitutional protections that apply. But regardless of whether a particular decision turns on “process” or “substance”—an age-old distinction that resists clear definition5—</w:t>
      </w:r>
      <w:r w:rsidRPr="0087040A">
        <w:rPr>
          <w:rStyle w:val="StyleBoldUnderline"/>
          <w:highlight w:val="green"/>
        </w:rPr>
        <w:t xml:space="preserve">courts have </w:t>
      </w:r>
      <w:r w:rsidRPr="0087040A">
        <w:rPr>
          <w:rStyle w:val="Emphasis"/>
          <w:highlight w:val="green"/>
        </w:rPr>
        <w:t>affected the law of national security</w:t>
      </w:r>
      <w:r w:rsidRPr="0087040A">
        <w:rPr>
          <w:rStyle w:val="StyleBoldUnderline"/>
          <w:highlight w:val="green"/>
        </w:rPr>
        <w:t xml:space="preserve"> in </w:t>
      </w:r>
      <w:r w:rsidRPr="0087040A">
        <w:rPr>
          <w:rStyle w:val="Emphasis"/>
          <w:highlight w:val="green"/>
        </w:rPr>
        <w:t>profound ways</w:t>
      </w:r>
      <w:r w:rsidRPr="0087040A">
        <w:rPr>
          <w:rStyle w:val="StyleBoldUnderline"/>
          <w:highlight w:val="green"/>
        </w:rPr>
        <w:t xml:space="preserve"> by</w:t>
      </w:r>
      <w:r w:rsidRPr="00B4653B">
        <w:rPr>
          <w:rStyle w:val="StyleBoldUnderline"/>
        </w:rPr>
        <w:t xml:space="preserve"> </w:t>
      </w:r>
      <w:r w:rsidRPr="00B4653B">
        <w:rPr>
          <w:rStyle w:val="Emphasis"/>
        </w:rPr>
        <w:t xml:space="preserve">explicitly </w:t>
      </w:r>
      <w:r w:rsidRPr="0087040A">
        <w:rPr>
          <w:rStyle w:val="Emphasis"/>
          <w:highlight w:val="green"/>
        </w:rPr>
        <w:t>requiring the political branches to adhere</w:t>
      </w:r>
      <w:r w:rsidRPr="0087040A">
        <w:rPr>
          <w:rStyle w:val="StyleBoldUnderline"/>
          <w:highlight w:val="green"/>
        </w:rPr>
        <w:t xml:space="preserve"> to a </w:t>
      </w:r>
      <w:r w:rsidRPr="0087040A">
        <w:rPr>
          <w:rStyle w:val="Emphasis"/>
          <w:highlight w:val="green"/>
        </w:rPr>
        <w:t>judicially imposed standard</w:t>
      </w:r>
      <w:r w:rsidRPr="00B4653B">
        <w:rPr>
          <w:rStyle w:val="StyleBoldUnderline"/>
        </w:rPr>
        <w:t xml:space="preserve"> of transparency and deliberation</w:t>
      </w:r>
      <w:r w:rsidRPr="00B4653B">
        <w:t xml:space="preserve">. In individual cases, rulings </w:t>
      </w:r>
      <w:r w:rsidRPr="0087040A">
        <w:rPr>
          <w:highlight w:val="green"/>
        </w:rPr>
        <w:t xml:space="preserve">about </w:t>
      </w:r>
      <w:r w:rsidRPr="0087040A">
        <w:rPr>
          <w:rStyle w:val="StyleBoldUnderline"/>
          <w:highlight w:val="green"/>
        </w:rPr>
        <w:t xml:space="preserve">seemingly </w:t>
      </w:r>
      <w:r w:rsidRPr="0087040A">
        <w:rPr>
          <w:rStyle w:val="Emphasis"/>
          <w:highlight w:val="green"/>
        </w:rPr>
        <w:t>mundane procedural issue</w:t>
      </w:r>
      <w:r w:rsidRPr="00B4653B">
        <w:rPr>
          <w:rStyle w:val="Emphasis"/>
        </w:rPr>
        <w:t>s</w:t>
      </w:r>
      <w:r w:rsidRPr="00B4653B">
        <w:t xml:space="preserve"> such as discovery and evidentiary standards </w:t>
      </w:r>
      <w:r w:rsidRPr="00B4653B">
        <w:rPr>
          <w:rStyle w:val="StyleBoldUnderline"/>
        </w:rPr>
        <w:t xml:space="preserve">have </w:t>
      </w:r>
      <w:r w:rsidRPr="0087040A">
        <w:rPr>
          <w:rStyle w:val="StyleBoldUnderline"/>
          <w:highlight w:val="green"/>
        </w:rPr>
        <w:t>accelerated the release of</w:t>
      </w:r>
      <w:r w:rsidRPr="00B4653B">
        <w:rPr>
          <w:rStyle w:val="StyleBoldUnderline"/>
        </w:rPr>
        <w:t xml:space="preserve"> enemy combatant </w:t>
      </w:r>
      <w:r w:rsidRPr="0087040A">
        <w:rPr>
          <w:rStyle w:val="StyleBoldUnderline"/>
          <w:highlight w:val="green"/>
        </w:rPr>
        <w:t>detainee</w:t>
      </w:r>
      <w:r w:rsidRPr="00B4653B">
        <w:rPr>
          <w:rStyle w:val="StyleBoldUnderline"/>
        </w:rPr>
        <w:t>s</w:t>
      </w:r>
      <w:r w:rsidRPr="00B4653B">
        <w:t xml:space="preserve"> who were held at Guantánamo Bay years after being cleared of any wrongdoing.6 More broadly, </w:t>
      </w:r>
      <w:r w:rsidRPr="0087040A">
        <w:rPr>
          <w:rStyle w:val="StyleBoldUnderline"/>
          <w:highlight w:val="green"/>
        </w:rPr>
        <w:t xml:space="preserve">procedural devices have been used to </w:t>
      </w:r>
      <w:r w:rsidRPr="0087040A">
        <w:rPr>
          <w:rStyle w:val="Emphasis"/>
          <w:highlight w:val="green"/>
        </w:rPr>
        <w:t xml:space="preserve">smoke out </w:t>
      </w:r>
      <w:r w:rsidRPr="0087040A">
        <w:rPr>
          <w:rStyle w:val="StyleBoldUnderline"/>
          <w:highlight w:val="green"/>
        </w:rPr>
        <w:t xml:space="preserve">and </w:t>
      </w:r>
      <w:r w:rsidRPr="0087040A">
        <w:rPr>
          <w:rStyle w:val="Emphasis"/>
          <w:highlight w:val="green"/>
        </w:rPr>
        <w:t>put in check</w:t>
      </w:r>
      <w:r w:rsidRPr="0087040A">
        <w:rPr>
          <w:rStyle w:val="StyleBoldUnderline"/>
          <w:highlight w:val="green"/>
        </w:rPr>
        <w:t xml:space="preserve"> Congress’s </w:t>
      </w:r>
      <w:r w:rsidRPr="0087040A">
        <w:rPr>
          <w:rStyle w:val="Emphasis"/>
          <w:highlight w:val="green"/>
        </w:rPr>
        <w:t>lack of oversight</w:t>
      </w:r>
      <w:r w:rsidRPr="00B4653B">
        <w:t xml:space="preserve"> of the executive branch and its misguided interpretations and implementation of authorizing legislation.7 In a number of these cases, </w:t>
      </w:r>
      <w:r w:rsidRPr="00B4653B">
        <w:rPr>
          <w:rStyle w:val="StyleBoldUnderline"/>
        </w:rPr>
        <w:t>courts have resolved the merits of an enemy combatant8 challenge by scrutinizing the Executive’s adherence \ to baseline procedural safeguards</w:t>
      </w:r>
      <w:r w:rsidRPr="00B4653B">
        <w:t>—rejecting determinations based on absolute secrecy, innuendo, tentativeness, or multiple levels of hearsay, while affirming executive branch decisions satisfying minimal standards of reliability.9 In the process</w:t>
      </w:r>
      <w:r w:rsidRPr="00B4653B">
        <w:rPr>
          <w:rStyle w:val="StyleBoldUnderline"/>
        </w:rPr>
        <w:t xml:space="preserve">, </w:t>
      </w:r>
      <w:r w:rsidRPr="0087040A">
        <w:rPr>
          <w:rStyle w:val="StyleBoldUnderline"/>
          <w:highlight w:val="green"/>
        </w:rPr>
        <w:t xml:space="preserve">the judiciary has </w:t>
      </w:r>
      <w:r w:rsidRPr="0087040A">
        <w:rPr>
          <w:rStyle w:val="Emphasis"/>
          <w:highlight w:val="green"/>
        </w:rPr>
        <w:t>rebuffed</w:t>
      </w:r>
      <w:r w:rsidRPr="0087040A">
        <w:rPr>
          <w:rStyle w:val="StyleBoldUnderline"/>
          <w:highlight w:val="green"/>
        </w:rPr>
        <w:t xml:space="preserve"> the President’s </w:t>
      </w:r>
      <w:r w:rsidRPr="0087040A">
        <w:rPr>
          <w:rStyle w:val="Emphasis"/>
          <w:highlight w:val="green"/>
        </w:rPr>
        <w:t>extreme interpretations</w:t>
      </w:r>
      <w:r w:rsidRPr="0087040A">
        <w:rPr>
          <w:rStyle w:val="StyleBoldUnderline"/>
          <w:highlight w:val="green"/>
        </w:rPr>
        <w:t xml:space="preserve"> of </w:t>
      </w:r>
      <w:r w:rsidRPr="0087040A">
        <w:rPr>
          <w:rStyle w:val="Emphasis"/>
          <w:highlight w:val="green"/>
        </w:rPr>
        <w:t>vague authorizing legislation</w:t>
      </w:r>
      <w:r w:rsidRPr="00B4653B">
        <w:t xml:space="preserve">,10 reexamined inadequately reasoned decisions by various arms of the executive branch in implementing a congressional delegation,11 </w:t>
      </w:r>
      <w:r w:rsidRPr="0087040A">
        <w:rPr>
          <w:rStyle w:val="StyleBoldUnderline"/>
          <w:highlight w:val="green"/>
        </w:rPr>
        <w:t xml:space="preserve">and </w:t>
      </w:r>
      <w:r w:rsidRPr="0087040A">
        <w:rPr>
          <w:rStyle w:val="Emphasis"/>
          <w:highlight w:val="green"/>
        </w:rPr>
        <w:t>stimulated legislative action</w:t>
      </w:r>
      <w:r w:rsidRPr="00B4653B">
        <w:rPr>
          <w:rStyle w:val="StyleBoldUnderline"/>
        </w:rPr>
        <w:t xml:space="preserve"> where Congress has failed to oversee executive decision-making</w:t>
      </w:r>
      <w:r w:rsidRPr="00B4653B">
        <w:t xml:space="preserve"> through the legislative process.12 Throughout these decisions, </w:t>
      </w:r>
      <w:r w:rsidRPr="0087040A">
        <w:rPr>
          <w:rStyle w:val="StyleBoldUnderline"/>
          <w:highlight w:val="green"/>
        </w:rPr>
        <w:t xml:space="preserve">procedure functions as a </w:t>
      </w:r>
      <w:r w:rsidRPr="0087040A">
        <w:rPr>
          <w:rStyle w:val="Emphasis"/>
          <w:highlight w:val="green"/>
        </w:rPr>
        <w:t>corrective to decision-making</w:t>
      </w:r>
      <w:r w:rsidRPr="00B4653B">
        <w:t xml:space="preserve"> by one (or both) </w:t>
      </w:r>
      <w:r w:rsidRPr="00B4653B">
        <w:lastRenderedPageBreak/>
        <w:t xml:space="preserve">of the political branches </w:t>
      </w:r>
      <w:r w:rsidRPr="0087040A">
        <w:rPr>
          <w:rStyle w:val="StyleBoldUnderline"/>
          <w:highlight w:val="green"/>
        </w:rPr>
        <w:t>that</w:t>
      </w:r>
      <w:r w:rsidRPr="00B4653B">
        <w:rPr>
          <w:rStyle w:val="StyleBoldUnderline"/>
        </w:rPr>
        <w:t>,</w:t>
      </w:r>
      <w:r w:rsidRPr="00B4653B">
        <w:t xml:space="preserve"> if left undisturbed, </w:t>
      </w:r>
      <w:r w:rsidRPr="0087040A">
        <w:rPr>
          <w:rStyle w:val="StyleBoldUnderline"/>
          <w:highlight w:val="green"/>
        </w:rPr>
        <w:t xml:space="preserve">would violate a judicially imposed standard requiring </w:t>
      </w:r>
      <w:r w:rsidRPr="0087040A">
        <w:rPr>
          <w:rStyle w:val="Emphasis"/>
          <w:highlight w:val="green"/>
        </w:rPr>
        <w:t>lucid, intelligible procedures</w:t>
      </w:r>
      <w:r w:rsidRPr="00B4653B">
        <w:t>.</w:t>
      </w:r>
    </w:p>
    <w:p w:rsidR="00A1167E" w:rsidRDefault="00A1167E" w:rsidP="00A1167E"/>
    <w:p w:rsidR="00A1167E" w:rsidRPr="00B659B3" w:rsidRDefault="00A1167E" w:rsidP="00A1167E"/>
    <w:p w:rsidR="00A1167E" w:rsidRDefault="00A1167E" w:rsidP="00A1167E">
      <w:pPr>
        <w:pStyle w:val="Heading1"/>
      </w:pPr>
      <w:r>
        <w:lastRenderedPageBreak/>
        <w:t>Deference</w:t>
      </w:r>
    </w:p>
    <w:p w:rsidR="00A1167E" w:rsidRDefault="00A1167E" w:rsidP="00A1167E">
      <w:pPr>
        <w:pStyle w:val="Heading4"/>
      </w:pPr>
      <w:r>
        <w:t>The abstention advantage outweighs and solves the disadvantage</w:t>
      </w:r>
    </w:p>
    <w:p w:rsidR="00A1167E" w:rsidRDefault="00A1167E" w:rsidP="00A1167E">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11" w:history="1">
        <w:r w:rsidRPr="003F2E11">
          <w:rPr>
            <w:rStyle w:val="Hyperlink"/>
          </w:rPr>
          <w:t>http://www.harvard-jlpp.com/wp-content/uploads/2012/01/PosnerFinal.pdf</w:t>
        </w:r>
      </w:hyperlink>
      <w:r>
        <w:t>) </w:t>
      </w:r>
    </w:p>
    <w:p w:rsidR="00A1167E" w:rsidRDefault="00A1167E" w:rsidP="00A1167E"/>
    <w:p w:rsidR="00A1167E" w:rsidRDefault="00A1167E" w:rsidP="00A1167E">
      <w:pPr>
        <w:rPr>
          <w:rStyle w:val="StyleBoldUnderline"/>
        </w:rPr>
      </w:pPr>
      <w:r w:rsidRPr="00AC738F">
        <w:t xml:space="preserve">The larger and more striking point of the example is that, </w:t>
      </w:r>
      <w:r w:rsidRPr="00AC738F">
        <w:rPr>
          <w:rStyle w:val="StyleBoldUnderline"/>
        </w:rPr>
        <w:t>even during emergencies</w:t>
      </w:r>
      <w:r w:rsidRPr="00AC738F">
        <w:t xml:space="preserve">, when the stakes are high and time is of the essence, </w:t>
      </w:r>
      <w:r w:rsidRPr="00E22B5A">
        <w:rPr>
          <w:rStyle w:val="StyleBoldUnderline"/>
          <w:highlight w:val="green"/>
        </w:rPr>
        <w:t xml:space="preserve">agents should follow rules rather than </w:t>
      </w:r>
      <w:r w:rsidRPr="00E22B5A">
        <w:rPr>
          <w:rStyle w:val="Emphasis"/>
          <w:highlight w:val="green"/>
        </w:rPr>
        <w:t>improvise</w:t>
      </w:r>
      <w:r w:rsidRPr="00AC738F">
        <w:t xml:space="preserve">. In this way, </w:t>
      </w:r>
      <w:r w:rsidRPr="00AC738F">
        <w:rPr>
          <w:rStyle w:val="StyleBoldUnderline"/>
        </w:rPr>
        <w:t>agents should be constraine</w:t>
      </w:r>
      <w:r w:rsidRPr="00AC738F">
        <w:t>d</w:t>
      </w:r>
      <w:proofErr w:type="gramStart"/>
      <w:r w:rsidRPr="00AC738F">
        <w:t>.^</w:t>
      </w:r>
      <w:proofErr w:type="gramEnd"/>
      <w:r w:rsidRPr="00AC738F">
        <w:t xml:space="preserve">^ This argument has potentially radical implications. Recall that </w:t>
      </w:r>
      <w:r w:rsidRPr="00E22B5A">
        <w:rPr>
          <w:rStyle w:val="StyleBoldUnderline"/>
          <w:highlight w:val="green"/>
        </w:rPr>
        <w:t>t</w:t>
      </w:r>
      <w:r w:rsidRPr="00566A9C">
        <w:rPr>
          <w:rStyle w:val="StyleBoldUnderline"/>
        </w:rPr>
        <w:t>he conventional objection to deference is</w:t>
      </w:r>
      <w:r w:rsidRPr="00AC738F">
        <w:rPr>
          <w:rStyle w:val="StyleBoldUnderline"/>
        </w:rPr>
        <w:t xml:space="preserve"> that </w:t>
      </w:r>
      <w:r w:rsidRPr="00E22B5A">
        <w:rPr>
          <w:rStyle w:val="StyleBoldUnderline"/>
          <w:highlight w:val="green"/>
        </w:rPr>
        <w:t xml:space="preserve">the risk of executive abuse </w:t>
      </w:r>
      <w:r w:rsidRPr="00E22B5A">
        <w:rPr>
          <w:rStyle w:val="Emphasis"/>
          <w:highlight w:val="green"/>
        </w:rPr>
        <w:t>exceeds the benefits</w:t>
      </w:r>
      <w:r w:rsidRPr="00E22B5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w:t>
      </w:r>
      <w:proofErr w:type="spellStart"/>
      <w:r w:rsidRPr="00AC738F">
        <w:t>fimes</w:t>
      </w:r>
      <w:proofErr w:type="spellEnd"/>
      <w:r w:rsidRPr="00AC738F">
        <w:t xml:space="preserve"> he hedges—that </w:t>
      </w:r>
      <w:r w:rsidRPr="00AC738F">
        <w:rPr>
          <w:rStyle w:val="StyleBoldUnderline"/>
        </w:rPr>
        <w:t xml:space="preserve">in fact </w:t>
      </w:r>
      <w:r w:rsidRPr="00E22B5A">
        <w:rPr>
          <w:rStyle w:val="StyleBoldUnderline"/>
          <w:highlight w:val="green"/>
        </w:rPr>
        <w:t xml:space="preserve">the benefits of giving the President a free hand are </w:t>
      </w:r>
      <w:r w:rsidRPr="00E22B5A">
        <w:rPr>
          <w:rStyle w:val="Emphasis"/>
          <w:highlight w:val="green"/>
        </w:rPr>
        <w:t>zero:</w:t>
      </w:r>
      <w:r w:rsidRPr="00E22B5A">
        <w:rPr>
          <w:highlight w:val="green"/>
        </w:rPr>
        <w:t xml:space="preserve"> </w:t>
      </w:r>
      <w:r w:rsidRPr="00E22B5A">
        <w:rPr>
          <w:rStyle w:val="StyleBoldUnderline"/>
          <w:highlight w:val="green"/>
        </w:rPr>
        <w:t>A constrained executive,</w:t>
      </w:r>
      <w:r w:rsidRPr="00AC738F">
        <w:rPr>
          <w:rStyle w:val="StyleBoldUnderline"/>
        </w:rPr>
        <w:t xml:space="preserve"> like a constrained medical technician, </w:t>
      </w:r>
      <w:r w:rsidRPr="00E22B5A">
        <w:rPr>
          <w:rStyle w:val="StyleBoldUnderline"/>
          <w:highlight w:val="green"/>
        </w:rPr>
        <w:t xml:space="preserve">is </w:t>
      </w:r>
      <w:r w:rsidRPr="00E22B5A">
        <w:rPr>
          <w:rStyle w:val="Emphasis"/>
          <w:highlight w:val="green"/>
        </w:rPr>
        <w:t>more effective</w:t>
      </w:r>
      <w:r w:rsidRPr="00E22B5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E22B5A">
        <w:rPr>
          <w:rStyle w:val="StyleBoldUnderline"/>
          <w:highlight w:val="green"/>
        </w:rPr>
        <w:t xml:space="preserve">the deference thesis is </w:t>
      </w:r>
      <w:r w:rsidRPr="00E22B5A">
        <w:rPr>
          <w:rStyle w:val="Emphasis"/>
          <w:highlight w:val="green"/>
        </w:rPr>
        <w:t>clearly wrong</w:t>
      </w:r>
      <w:r w:rsidRPr="00AC738F">
        <w:rPr>
          <w:rStyle w:val="Emphasis"/>
        </w:rPr>
        <w:t>.</w:t>
      </w:r>
      <w:r w:rsidRPr="00AC738F">
        <w:t xml:space="preserve"> </w:t>
      </w:r>
      <w:r w:rsidRPr="00E22B5A">
        <w:rPr>
          <w:rStyle w:val="StyleBoldUnderline"/>
          <w:highlight w:val="green"/>
        </w:rPr>
        <w:t xml:space="preserve">Constraints both prevent </w:t>
      </w:r>
      <w:r w:rsidRPr="00E22B5A">
        <w:rPr>
          <w:rStyle w:val="Emphasis"/>
          <w:highlight w:val="green"/>
        </w:rPr>
        <w:t>executive abuses</w:t>
      </w:r>
      <w:r w:rsidRPr="00E22B5A">
        <w:rPr>
          <w:rStyle w:val="StyleBoldUnderline"/>
          <w:highlight w:val="green"/>
        </w:rPr>
        <w:t xml:space="preserve"> such as </w:t>
      </w:r>
      <w:r w:rsidRPr="00E22B5A">
        <w:rPr>
          <w:rStyle w:val="Emphasis"/>
          <w:highlight w:val="green"/>
        </w:rPr>
        <w:t>violations of civil liberties</w:t>
      </w:r>
      <w:r w:rsidRPr="00E22B5A">
        <w:rPr>
          <w:rStyle w:val="StyleBoldUnderline"/>
          <w:highlight w:val="green"/>
        </w:rPr>
        <w:t xml:space="preserve"> and ensure that </w:t>
      </w:r>
      <w:r w:rsidRPr="00E22B5A">
        <w:rPr>
          <w:rStyle w:val="Emphasis"/>
          <w:highlight w:val="green"/>
        </w:rPr>
        <w:t>counterterrorism policy is most effectiv</w:t>
      </w:r>
      <w:r w:rsidRPr="00AC738F">
        <w:rPr>
          <w:rStyle w:val="Emphasis"/>
        </w:rPr>
        <w:t>e</w:t>
      </w:r>
      <w:r w:rsidRPr="00AC738F">
        <w:rPr>
          <w:rStyle w:val="StyleBoldUnderline"/>
        </w:rPr>
        <w:t>.</w:t>
      </w:r>
    </w:p>
    <w:p w:rsidR="00A1167E" w:rsidRDefault="00A1167E" w:rsidP="00A1167E">
      <w:pPr>
        <w:pStyle w:val="Heading4"/>
      </w:pPr>
      <w:r>
        <w:t>Alt causes to deference solving conflict</w:t>
      </w:r>
    </w:p>
    <w:p w:rsidR="00A1167E" w:rsidRDefault="00A1167E" w:rsidP="00A1167E">
      <w:r>
        <w:t xml:space="preserve">Stephen </w:t>
      </w:r>
      <w:r w:rsidRPr="00832CCE">
        <w:rPr>
          <w:rStyle w:val="StyleStyleBold12pt"/>
        </w:rPr>
        <w:t>Holmes 9</w:t>
      </w:r>
      <w:r>
        <w:t xml:space="preserve">, Walter E. Meyer Professor of Law, New York University School of Law, “The Brennan Center </w:t>
      </w:r>
      <w:proofErr w:type="spellStart"/>
      <w:r>
        <w:t>Jorde</w:t>
      </w:r>
      <w:proofErr w:type="spellEnd"/>
      <w:r>
        <w:t xml:space="preserve"> Symposium on Constitutional Law: In Case of Emergency: Misunderstanding Tradeoffs in the War on Terror”, April, California Law Review, 97 Calif. L. Rev. 301, Lexis</w:t>
      </w:r>
    </w:p>
    <w:p w:rsidR="00A1167E" w:rsidRDefault="00A1167E" w:rsidP="00A1167E">
      <w:pPr>
        <w:rPr>
          <w:sz w:val="14"/>
        </w:rPr>
      </w:pPr>
      <w:r w:rsidRPr="00E22B5A">
        <w:rPr>
          <w:rStyle w:val="StyleBoldUnderline"/>
          <w:highlight w:val="green"/>
        </w:rPr>
        <w:t>Even if</w:t>
      </w:r>
      <w:r w:rsidRPr="00B10181">
        <w:rPr>
          <w:rStyle w:val="StyleBoldUnderline"/>
        </w:rPr>
        <w:t xml:space="preserve"> the </w:t>
      </w:r>
      <w:r w:rsidRPr="00E22B5A">
        <w:rPr>
          <w:rStyle w:val="StyleBoldUnderline"/>
          <w:highlight w:val="green"/>
        </w:rPr>
        <w:t>promoters of unfettered executive power were justified in associating</w:t>
      </w:r>
      <w:r w:rsidRPr="00B10181">
        <w:rPr>
          <w:rStyle w:val="StyleBoldUnderline"/>
        </w:rPr>
        <w:t xml:space="preserve"> legal </w:t>
      </w:r>
      <w:r w:rsidRPr="00E22B5A">
        <w:rPr>
          <w:rStyle w:val="StyleBoldUnderline"/>
          <w:highlight w:val="green"/>
        </w:rPr>
        <w:t>rules with ineffectiveness</w:t>
      </w:r>
      <w:r w:rsidRPr="00DC00DE">
        <w:rPr>
          <w:sz w:val="14"/>
        </w:rPr>
        <w:t xml:space="preserve"> during emergencies, </w:t>
      </w:r>
      <w:r w:rsidRPr="00E22B5A">
        <w:rPr>
          <w:rStyle w:val="StyleBoldUnderline"/>
          <w:highlight w:val="green"/>
        </w:rPr>
        <w:t>their</w:t>
      </w:r>
      <w:r w:rsidRPr="00DC00DE">
        <w:rPr>
          <w:sz w:val="14"/>
        </w:rPr>
        <w:t xml:space="preserve"> single-minded </w:t>
      </w:r>
      <w:r w:rsidRPr="00E22B5A">
        <w:rPr>
          <w:rStyle w:val="StyleBoldUnderline"/>
          <w:highlight w:val="green"/>
        </w:rPr>
        <w:t>obsession</w:t>
      </w:r>
      <w:r w:rsidRPr="00B10181">
        <w:rPr>
          <w:rStyle w:val="StyleBoldUnderline"/>
        </w:rPr>
        <w:t xml:space="preserve"> with circumventing America's</w:t>
      </w:r>
      <w:r w:rsidRPr="00DC00DE">
        <w:rPr>
          <w:sz w:val="14"/>
        </w:rPr>
        <w:t xml:space="preserve"> allegedly "super-</w:t>
      </w:r>
      <w:r w:rsidRPr="00B10181">
        <w:rPr>
          <w:rStyle w:val="StyleBoldUnderline"/>
        </w:rPr>
        <w:t>legalistic culture</w:t>
      </w:r>
      <w:r w:rsidRPr="00DC00DE">
        <w:rPr>
          <w:sz w:val="14"/>
        </w:rPr>
        <w:t xml:space="preserve">" n33 </w:t>
      </w:r>
      <w:r w:rsidRPr="00E22B5A">
        <w:rPr>
          <w:rStyle w:val="StyleBoldUnderline"/>
          <w:highlight w:val="green"/>
        </w:rPr>
        <w:t>would need explaining</w:t>
      </w:r>
      <w:r w:rsidRPr="00FF7F0A">
        <w:rPr>
          <w:rStyle w:val="StyleBoldUnderline"/>
        </w:rPr>
        <w:t>. Let us stipulate</w:t>
      </w:r>
      <w:r w:rsidRPr="00DC00DE">
        <w:rPr>
          <w:sz w:val="14"/>
        </w:rPr>
        <w:t xml:space="preserve">, for the sake of </w:t>
      </w:r>
      <w:proofErr w:type="gramStart"/>
      <w:r w:rsidRPr="00DC00DE">
        <w:rPr>
          <w:sz w:val="14"/>
        </w:rPr>
        <w:t xml:space="preserve">argument, </w:t>
      </w:r>
      <w:r w:rsidRPr="00B10181">
        <w:rPr>
          <w:rStyle w:val="StyleBoldUnderline"/>
        </w:rPr>
        <w:t>that</w:t>
      </w:r>
      <w:proofErr w:type="gramEnd"/>
      <w:r w:rsidRPr="00DC00DE">
        <w:rPr>
          <w:sz w:val="14"/>
        </w:rPr>
        <w:t xml:space="preserve"> civil liberties, </w:t>
      </w:r>
      <w:r w:rsidRPr="00B10181">
        <w:rPr>
          <w:rStyle w:val="StyleBoldUnderline"/>
        </w:rPr>
        <w:t>due process</w:t>
      </w:r>
      <w:r w:rsidRPr="00DC00DE">
        <w:rPr>
          <w:sz w:val="14"/>
        </w:rPr>
        <w:t xml:space="preserve">, treaty obligations, </w:t>
      </w:r>
      <w:r w:rsidRPr="00B10181">
        <w:rPr>
          <w:rStyle w:val="StyleBoldUnderline"/>
        </w:rPr>
        <w:t>and constitutional checks</w:t>
      </w:r>
      <w:r w:rsidRPr="00DC00DE">
        <w:rPr>
          <w:sz w:val="14"/>
        </w:rPr>
        <w:t xml:space="preserve"> and balances </w:t>
      </w:r>
      <w:r w:rsidRPr="00B10181">
        <w:rPr>
          <w:rStyle w:val="StyleBoldUnderline"/>
        </w:rPr>
        <w:t>make national-security crises somewhat harder to manage</w:t>
      </w:r>
      <w:r w:rsidRPr="00B10181">
        <w:rPr>
          <w:rStyle w:val="Emphasis"/>
        </w:rPr>
        <w:t xml:space="preserve">. </w:t>
      </w:r>
      <w:r w:rsidRPr="00E22B5A">
        <w:rPr>
          <w:rStyle w:val="Emphasis"/>
          <w:highlight w:val="green"/>
        </w:rPr>
        <w:t>If so, they would still rank quite low among the many factors that render the</w:t>
      </w:r>
      <w:r w:rsidRPr="00DC00DE">
        <w:rPr>
          <w:sz w:val="14"/>
        </w:rPr>
        <w:t xml:space="preserve"> terrorist </w:t>
      </w:r>
      <w:r w:rsidRPr="00E22B5A">
        <w:rPr>
          <w:rStyle w:val="Emphasis"/>
          <w:highlight w:val="green"/>
        </w:rPr>
        <w:t>threat</w:t>
      </w:r>
      <w:r w:rsidRPr="00DC00DE">
        <w:rPr>
          <w:sz w:val="14"/>
        </w:rPr>
        <w:t xml:space="preserve"> a </w:t>
      </w:r>
      <w:r w:rsidRPr="00E22B5A">
        <w:rPr>
          <w:rStyle w:val="Emphasis"/>
          <w:highlight w:val="green"/>
        </w:rPr>
        <w:t>serious</w:t>
      </w:r>
      <w:r w:rsidRPr="00DC00DE">
        <w:rPr>
          <w:sz w:val="14"/>
        </w:rPr>
        <w:t xml:space="preserve"> one. </w:t>
      </w:r>
      <w:r w:rsidRPr="00E22B5A">
        <w:rPr>
          <w:rStyle w:val="StyleBoldUnderline"/>
          <w:highlight w:val="green"/>
        </w:rPr>
        <w:t>None</w:t>
      </w:r>
      <w:r w:rsidRPr="00B10181">
        <w:rPr>
          <w:rStyle w:val="StyleBoldUnderline"/>
        </w:rPr>
        <w:t xml:space="preserve"> of them </w:t>
      </w:r>
      <w:r w:rsidRPr="00E22B5A">
        <w:rPr>
          <w:rStyle w:val="StyleBoldUnderline"/>
          <w:highlight w:val="green"/>
        </w:rPr>
        <w:t>rivals</w:t>
      </w:r>
      <w:r w:rsidRPr="00B10181">
        <w:rPr>
          <w:rStyle w:val="StyleBoldUnderline"/>
        </w:rPr>
        <w:t xml:space="preserve"> in importance the</w:t>
      </w:r>
      <w:r w:rsidRPr="00DC00DE">
        <w:rPr>
          <w:sz w:val="14"/>
        </w:rPr>
        <w:t xml:space="preserve"> extraordinary </w:t>
      </w:r>
      <w:r w:rsidRPr="00E22B5A">
        <w:rPr>
          <w:rStyle w:val="StyleBoldUnderline"/>
          <w:highlight w:val="green"/>
        </w:rPr>
        <w:t>vulnerabilities created by tech</w:t>
      </w:r>
      <w:r w:rsidRPr="00B10181">
        <w:rPr>
          <w:rStyle w:val="StyleBoldUnderline"/>
        </w:rPr>
        <w:t xml:space="preserve">nological </w:t>
      </w:r>
      <w:r w:rsidRPr="00E22B5A">
        <w:rPr>
          <w:rStyle w:val="StyleBoldUnderline"/>
          <w:highlight w:val="green"/>
        </w:rPr>
        <w:t>advances</w:t>
      </w:r>
      <w:r w:rsidRPr="00DC00DE">
        <w:rPr>
          <w:sz w:val="14"/>
        </w:rPr>
        <w:t xml:space="preserve">, especially the proliferation of compact weapons of extraordinary destructiveness, </w:t>
      </w:r>
      <w:r w:rsidRPr="00B10181">
        <w:rPr>
          <w:rStyle w:val="StyleBoldUnderline"/>
        </w:rPr>
        <w:t xml:space="preserve">in the context of globalized communication, transportation, and banking. </w:t>
      </w:r>
      <w:r w:rsidRPr="00E22B5A">
        <w:rPr>
          <w:rStyle w:val="StyleBoldUnderline"/>
          <w:highlight w:val="green"/>
        </w:rPr>
        <w:t>None</w:t>
      </w:r>
      <w:r w:rsidRPr="00B10181">
        <w:rPr>
          <w:rStyle w:val="StyleBoldUnderline"/>
        </w:rPr>
        <w:t xml:space="preserve"> of them </w:t>
      </w:r>
      <w:r w:rsidRPr="00E22B5A">
        <w:rPr>
          <w:rStyle w:val="StyleBoldUnderline"/>
          <w:highlight w:val="green"/>
        </w:rPr>
        <w:t>compares to a shadowy</w:t>
      </w:r>
      <w:r w:rsidRPr="00B10181">
        <w:rPr>
          <w:rStyle w:val="StyleBoldUnderline"/>
        </w:rPr>
        <w:t xml:space="preserve">, dispersed, and </w:t>
      </w:r>
      <w:r w:rsidRPr="00E22B5A">
        <w:rPr>
          <w:rStyle w:val="StyleBoldUnderline"/>
          <w:highlight w:val="green"/>
        </w:rPr>
        <w:t>elusive enemy that cannot be</w:t>
      </w:r>
      <w:r w:rsidRPr="00DC00DE">
        <w:rPr>
          <w:sz w:val="14"/>
        </w:rPr>
        <w:t xml:space="preserve"> effectively </w:t>
      </w:r>
      <w:r w:rsidRPr="00E22B5A">
        <w:rPr>
          <w:rStyle w:val="StyleBoldUnderline"/>
          <w:highlight w:val="green"/>
        </w:rPr>
        <w:t>deterred. And none</w:t>
      </w:r>
      <w:r w:rsidRPr="00B10181">
        <w:rPr>
          <w:rStyle w:val="StyleBoldUnderline"/>
        </w:rPr>
        <w:t xml:space="preserve"> of them </w:t>
      </w:r>
      <w:r w:rsidRPr="00E22B5A">
        <w:rPr>
          <w:rStyle w:val="StyleBoldUnderline"/>
          <w:highlight w:val="green"/>
        </w:rPr>
        <w:t>is as constraining as the scarcity of</w:t>
      </w:r>
      <w:r w:rsidRPr="00B10181">
        <w:rPr>
          <w:rStyle w:val="StyleBoldUnderline"/>
        </w:rPr>
        <w:t xml:space="preserve"> linguistically and culturally </w:t>
      </w:r>
      <w:r w:rsidRPr="00E22B5A">
        <w:rPr>
          <w:rStyle w:val="StyleBoldUnderline"/>
          <w:highlight w:val="green"/>
        </w:rPr>
        <w:t>knowledgeable personnel</w:t>
      </w:r>
      <w:r w:rsidRPr="00DC00DE">
        <w:rPr>
          <w:sz w:val="14"/>
        </w:rPr>
        <w:t xml:space="preserve"> and other vital national-security assets, including satellite coverage of battle zones, which the government must allocate in some rational way in response to an obscure, evolving, multidimensional, and basically immeasurable threat.</w:t>
      </w:r>
      <w:r w:rsidRPr="00DC00DE">
        <w:rPr>
          <w:sz w:val="12"/>
        </w:rPr>
        <w:t>¶</w:t>
      </w:r>
      <w:r w:rsidRPr="00DC00DE">
        <w:rPr>
          <w:sz w:val="14"/>
        </w:rPr>
        <w:t xml:space="preserve"> </w:t>
      </w:r>
      <w:r w:rsidRPr="00E22B5A">
        <w:rPr>
          <w:rStyle w:val="StyleBoldUnderline"/>
          <w:highlight w:val="green"/>
        </w:rPr>
        <w:t>The</w:t>
      </w:r>
      <w:r w:rsidRPr="00B10181">
        <w:rPr>
          <w:rStyle w:val="StyleBoldUnderline"/>
        </w:rPr>
        <w:t xml:space="preserve"> curious </w:t>
      </w:r>
      <w:r w:rsidRPr="00E22B5A">
        <w:rPr>
          <w:rStyle w:val="StyleBoldUnderline"/>
          <w:highlight w:val="green"/>
        </w:rPr>
        <w:t>belief that laws</w:t>
      </w:r>
      <w:r w:rsidRPr="00B10181">
        <w:rPr>
          <w:rStyle w:val="StyleBoldUnderline"/>
        </w:rPr>
        <w:t xml:space="preserve"> written for normal times </w:t>
      </w:r>
      <w:r w:rsidRPr="00E22B5A">
        <w:rPr>
          <w:rStyle w:val="StyleBoldUnderline"/>
          <w:highlight w:val="green"/>
        </w:rPr>
        <w:t>are especially important obstacles to defeating the</w:t>
      </w:r>
      <w:r w:rsidRPr="00DC00DE">
        <w:rPr>
          <w:sz w:val="14"/>
        </w:rPr>
        <w:t xml:space="preserve"> terrorist </w:t>
      </w:r>
      <w:r w:rsidRPr="00E22B5A">
        <w:rPr>
          <w:rStyle w:val="Emphasis"/>
          <w:highlight w:val="green"/>
        </w:rPr>
        <w:t>enemy is based less on evidence</w:t>
      </w:r>
      <w:r w:rsidRPr="00DC00DE">
        <w:rPr>
          <w:sz w:val="14"/>
        </w:rPr>
        <w:t xml:space="preserve"> and argument </w:t>
      </w:r>
      <w:r w:rsidRPr="00E22B5A">
        <w:rPr>
          <w:rStyle w:val="StyleBoldUnderline"/>
          <w:highlight w:val="green"/>
        </w:rPr>
        <w:t>than on</w:t>
      </w:r>
      <w:r w:rsidRPr="00DC00DE">
        <w:rPr>
          <w:rStyle w:val="StyleBoldUnderline"/>
        </w:rPr>
        <w:t xml:space="preserve"> a </w:t>
      </w:r>
      <w:r w:rsidRPr="00E22B5A">
        <w:rPr>
          <w:rStyle w:val="StyleBoldUnderline"/>
          <w:highlight w:val="green"/>
        </w:rPr>
        <w:t>hydraulic reading</w:t>
      </w:r>
      <w:r w:rsidRPr="00DC00DE">
        <w:rPr>
          <w:rStyle w:val="StyleBoldUnderline"/>
        </w:rPr>
        <w:t xml:space="preserve"> of the liberty-security relationship</w:t>
      </w:r>
      <w:r w:rsidRPr="00DC00DE">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A1167E" w:rsidRDefault="00A1167E" w:rsidP="00A1167E">
      <w:pPr>
        <w:pStyle w:val="Heading4"/>
      </w:pPr>
      <w:r>
        <w:t>Thus, cred matters more than flexibility</w:t>
      </w:r>
    </w:p>
    <w:p w:rsidR="00A1167E" w:rsidRDefault="00A1167E" w:rsidP="00A1167E">
      <w:r w:rsidRPr="008C70FA">
        <w:rPr>
          <w:rStyle w:val="StyleStyleBold12pt"/>
        </w:rPr>
        <w:t>Schwarz</w:t>
      </w:r>
      <w:r>
        <w:rPr>
          <w:rStyle w:val="StyleStyleBold12pt"/>
        </w:rPr>
        <w:t xml:space="preserve"> 7</w:t>
      </w:r>
      <w:r w:rsidRPr="00232EA5">
        <w:t xml:space="preserve"> senior counsel, and </w:t>
      </w:r>
      <w:proofErr w:type="spellStart"/>
      <w:r w:rsidRPr="00232EA5">
        <w:t>Huq</w:t>
      </w:r>
      <w:proofErr w:type="spellEnd"/>
      <w:r w:rsidRPr="00232EA5">
        <w:t>, associate counsel at the Brennan Center for Justice at NYU School of Law,</w:t>
      </w:r>
      <w:r>
        <w:rPr>
          <w:rStyle w:val="StyleStyleBold12pt"/>
        </w:rPr>
        <w:t xml:space="preserve"> </w:t>
      </w:r>
      <w:r>
        <w:t xml:space="preserve">(Frederick A.O., Jr., partner at </w:t>
      </w:r>
      <w:proofErr w:type="spellStart"/>
      <w:r>
        <w:t>Cravath</w:t>
      </w:r>
      <w:proofErr w:type="spellEnd"/>
      <w:r>
        <w:t xml:space="preserve">, </w:t>
      </w:r>
      <w:proofErr w:type="spellStart"/>
      <w:r>
        <w:t>Swaine</w:t>
      </w:r>
      <w:proofErr w:type="spellEnd"/>
      <w:r>
        <w:t xml:space="preserve"> &amp; Moore, chief counsel to the Church </w:t>
      </w:r>
      <w:r>
        <w:lastRenderedPageBreak/>
        <w:t>Committee, and Aziz Z, former clerk for the U.S. Supreme Court, Unchecked and Unbalanced: Presidential Power in a Time of Terror, p. 201)</w:t>
      </w:r>
    </w:p>
    <w:p w:rsidR="00A1167E" w:rsidRDefault="00A1167E" w:rsidP="00A1167E">
      <w:pPr>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E22B5A">
        <w:rPr>
          <w:rStyle w:val="StyleBoldUnderline"/>
          <w:highlight w:val="green"/>
        </w:rPr>
        <w:t>In today's battle against</w:t>
      </w:r>
      <w:r w:rsidRPr="00C45889">
        <w:rPr>
          <w:rStyle w:val="StyleBoldUnderline"/>
        </w:rPr>
        <w:t xml:space="preserve"> stateless </w:t>
      </w:r>
      <w:r w:rsidRPr="00E22B5A">
        <w:rPr>
          <w:rStyle w:val="StyleBoldUnderline"/>
          <w:highlight w:val="green"/>
        </w:rPr>
        <w:t>terrorists</w:t>
      </w:r>
      <w:r w:rsidRPr="00C45889">
        <w:rPr>
          <w:rStyle w:val="StyleBoldUnderline"/>
        </w:rPr>
        <w:t xml:space="preserve">, who are undeterred by law, morality, or the mightiest military power on earth, </w:t>
      </w:r>
      <w:r w:rsidRPr="00E22B5A">
        <w:rPr>
          <w:rStyle w:val="Emphasis"/>
          <w:highlight w:val="green"/>
        </w:rPr>
        <w:t>our reputation matters greatly</w:t>
      </w:r>
      <w:r w:rsidRPr="00E22B5A">
        <w:rPr>
          <w:sz w:val="16"/>
          <w:highlight w:val="green"/>
        </w:rPr>
        <w:t>.</w:t>
      </w:r>
      <w:r w:rsidRPr="00E22B5A">
        <w:rPr>
          <w:sz w:val="12"/>
          <w:highlight w:val="green"/>
        </w:rPr>
        <w:t>¶</w:t>
      </w:r>
      <w:r w:rsidRPr="00E22B5A">
        <w:rPr>
          <w:sz w:val="16"/>
          <w:highlight w:val="green"/>
        </w:rPr>
        <w:t xml:space="preserve"> </w:t>
      </w:r>
      <w:r w:rsidRPr="00E22B5A">
        <w:rPr>
          <w:rStyle w:val="StyleBoldUnderline"/>
          <w:highlight w:val="green"/>
        </w:rPr>
        <w:t>Despite its military edge, the U</w:t>
      </w:r>
      <w:r w:rsidRPr="00A37CE7">
        <w:rPr>
          <w:rStyle w:val="StyleBoldUnderline"/>
        </w:rPr>
        <w:t xml:space="preserve">nited </w:t>
      </w:r>
      <w:r w:rsidRPr="00E22B5A">
        <w:rPr>
          <w:rStyle w:val="StyleBoldUnderline"/>
          <w:highlight w:val="green"/>
        </w:rPr>
        <w:t>S</w:t>
      </w:r>
      <w:r w:rsidRPr="00A37CE7">
        <w:rPr>
          <w:rStyle w:val="StyleBoldUnderline"/>
        </w:rPr>
        <w:t xml:space="preserve">tates </w:t>
      </w:r>
      <w:r w:rsidRPr="00E22B5A">
        <w:rPr>
          <w:rStyle w:val="StyleBoldUnderline"/>
          <w:highlight w:val="green"/>
        </w:rPr>
        <w:t>cannot force needed aid and cooperation from allies</w:t>
      </w:r>
      <w:r w:rsidRPr="00C45889">
        <w:rPr>
          <w:sz w:val="16"/>
        </w:rPr>
        <w:t xml:space="preserve">. Indeed, </w:t>
      </w:r>
      <w:r w:rsidRPr="00E22B5A">
        <w:rPr>
          <w:rStyle w:val="StyleBoldUnderline"/>
          <w:highlight w:val="green"/>
        </w:rPr>
        <w:t>our status</w:t>
      </w:r>
      <w:r w:rsidRPr="00A37CE7">
        <w:rPr>
          <w:rStyle w:val="StyleBoldUnderline"/>
        </w:rPr>
        <w:t xml:space="preserve"> as lone superpower </w:t>
      </w:r>
      <w:r w:rsidRPr="00E22B5A">
        <w:rPr>
          <w:rStyle w:val="StyleBoldUnderline"/>
          <w:highlight w:val="green"/>
        </w:rPr>
        <w:t xml:space="preserve">means that </w:t>
      </w:r>
      <w:r w:rsidRPr="00E22B5A">
        <w:rPr>
          <w:rStyle w:val="Emphasis"/>
          <w:highlight w:val="green"/>
        </w:rPr>
        <w:t>only by persuading</w:t>
      </w:r>
      <w:r w:rsidRPr="00E22B5A">
        <w:rPr>
          <w:rStyle w:val="StyleBoldUnderline"/>
          <w:highlight w:val="green"/>
        </w:rPr>
        <w:t xml:space="preserve"> other nations and their citizens</w:t>
      </w:r>
      <w:r w:rsidRPr="00C45889">
        <w:rPr>
          <w:sz w:val="16"/>
        </w:rPr>
        <w:t>—</w:t>
      </w:r>
      <w:r w:rsidRPr="00A37CE7">
        <w:rPr>
          <w:rStyle w:val="StyleBoldUnderline"/>
        </w:rPr>
        <w:t xml:space="preserve">that our values and interests align with </w:t>
      </w:r>
      <w:proofErr w:type="gramStart"/>
      <w:r w:rsidRPr="00A37CE7">
        <w:rPr>
          <w:rStyle w:val="StyleBoldUnderline"/>
        </w:rPr>
        <w:t>theirs</w:t>
      </w:r>
      <w:r w:rsidRPr="00C45889">
        <w:rPr>
          <w:sz w:val="16"/>
        </w:rPr>
        <w:t>,</w:t>
      </w:r>
      <w:proofErr w:type="gramEnd"/>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E22B5A">
        <w:rPr>
          <w:rStyle w:val="StyleBoldUnderline"/>
          <w:highlight w:val="green"/>
        </w:rPr>
        <w:t>Military might</w:t>
      </w:r>
      <w:r w:rsidRPr="00C45889">
        <w:rPr>
          <w:sz w:val="16"/>
        </w:rPr>
        <w:t xml:space="preserve">, even extended to the globe's corners, </w:t>
      </w:r>
      <w:r w:rsidRPr="00E22B5A">
        <w:rPr>
          <w:rStyle w:val="StyleBoldUnderline"/>
          <w:highlight w:val="green"/>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E22B5A">
        <w:rPr>
          <w:rStyle w:val="StyleBoldUnderline"/>
          <w:highlight w:val="green"/>
        </w:rPr>
        <w:t>A national security policy loosed from the bounds of law, and conducted at the executive's discretion, will unfailingly lapse into hypocrisy</w:t>
      </w:r>
      <w:r w:rsidRPr="00A37CE7">
        <w:rPr>
          <w:rStyle w:val="StyleBoldUnderline"/>
        </w:rPr>
        <w:t xml:space="preserve"> and mendacity </w:t>
      </w:r>
      <w:r w:rsidRPr="00E22B5A">
        <w:rPr>
          <w:rStyle w:val="StyleBoldUnderline"/>
          <w:highlight w:val="green"/>
        </w:rPr>
        <w:t xml:space="preserve">that </w:t>
      </w:r>
      <w:r w:rsidRPr="00E22B5A">
        <w:rPr>
          <w:rStyle w:val="Emphasis"/>
          <w:highlight w:val="green"/>
        </w:rPr>
        <w:t>alienate our allies</w:t>
      </w:r>
      <w:r w:rsidRPr="00A37CE7">
        <w:rPr>
          <w:rStyle w:val="StyleBoldUnderline"/>
        </w:rPr>
        <w:t xml:space="preserve"> and corrode the vitality of the world's oldest democracy</w:t>
      </w:r>
      <w:r w:rsidRPr="00C45889">
        <w:rPr>
          <w:sz w:val="16"/>
        </w:rPr>
        <w:t>.5</w:t>
      </w:r>
    </w:p>
    <w:p w:rsidR="00A1167E" w:rsidRDefault="00A1167E" w:rsidP="00A1167E">
      <w:pPr>
        <w:rPr>
          <w:sz w:val="16"/>
        </w:rPr>
      </w:pPr>
    </w:p>
    <w:p w:rsidR="00A1167E" w:rsidRPr="00BC5ABD" w:rsidRDefault="00A1167E" w:rsidP="00A1167E">
      <w:pPr>
        <w:pStyle w:val="Heading4"/>
      </w:pPr>
      <w:r>
        <w:t>Plan destroys cred</w:t>
      </w:r>
    </w:p>
    <w:p w:rsidR="00A1167E" w:rsidRDefault="00A1167E" w:rsidP="00A1167E">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A1167E" w:rsidRDefault="00A1167E" w:rsidP="00A1167E">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C71808">
        <w:rPr>
          <w:rStyle w:val="StyleBoldUnderline"/>
        </w:rPr>
        <w:t xml:space="preserve">Although </w:t>
      </w:r>
      <w:r w:rsidRPr="00E22B5A">
        <w:rPr>
          <w:rStyle w:val="StyleBoldUnderline"/>
          <w:highlight w:val="green"/>
        </w:rPr>
        <w:t xml:space="preserve">this war </w:t>
      </w:r>
      <w:r w:rsidRPr="00C71808">
        <w:rPr>
          <w:rStyle w:val="StyleBoldUnderline"/>
        </w:rPr>
        <w:t>has arguably led to a short-term disruption of</w:t>
      </w:r>
      <w:r w:rsidRPr="00C71808">
        <w:rPr>
          <w:sz w:val="16"/>
        </w:rPr>
        <w:t xml:space="preserve"> terrorist threats such as </w:t>
      </w:r>
      <w:r w:rsidRPr="00C71808">
        <w:rPr>
          <w:rStyle w:val="StyleBoldUnderline"/>
        </w:rPr>
        <w:t>al-Qaeda</w:t>
      </w:r>
      <w:r w:rsidRPr="00C71808">
        <w:rPr>
          <w:rStyle w:val="Emphasis"/>
        </w:rPr>
        <w:t xml:space="preserve">, it </w:t>
      </w:r>
      <w:r w:rsidRPr="00E22B5A">
        <w:rPr>
          <w:rStyle w:val="Emphasis"/>
          <w:highlight w:val="green"/>
        </w:rPr>
        <w:t>has</w:t>
      </w:r>
      <w:r w:rsidRPr="00C535FC">
        <w:rPr>
          <w:rStyle w:val="Emphasis"/>
        </w:rPr>
        <w:t xml:space="preserve"> also </w:t>
      </w:r>
      <w:r w:rsidRPr="00E22B5A">
        <w:rPr>
          <w:rStyle w:val="Emphasis"/>
          <w:highlight w:val="green"/>
        </w:rPr>
        <w:t>damaged America’s image</w:t>
      </w:r>
      <w:r w:rsidRPr="00C535FC">
        <w:rPr>
          <w:rStyle w:val="Emphasis"/>
        </w:rPr>
        <w:t xml:space="preserve"> both at home and </w:t>
      </w:r>
      <w:r w:rsidRPr="00E22B5A">
        <w:rPr>
          <w:rStyle w:val="Emphasis"/>
          <w:highlight w:val="green"/>
        </w:rPr>
        <w:t>abroad</w:t>
      </w:r>
      <w:r w:rsidRPr="00C535FC">
        <w:rPr>
          <w:sz w:val="16"/>
        </w:rPr>
        <w:t xml:space="preserve">. 3 </w:t>
      </w:r>
      <w:r w:rsidRPr="00C535FC">
        <w:rPr>
          <w:rStyle w:val="StyleBoldUnderline"/>
        </w:rPr>
        <w:t xml:space="preserve">Throughout the world, </w:t>
      </w:r>
      <w:r w:rsidRPr="00E22B5A">
        <w:rPr>
          <w:rStyle w:val="StyleBoldUnderline"/>
          <w:highlight w:val="green"/>
        </w:rPr>
        <w:t xml:space="preserve">there is a growing consensus that </w:t>
      </w:r>
      <w:r w:rsidRPr="00E22B5A">
        <w:rPr>
          <w:rStyle w:val="Emphasis"/>
          <w:highlight w:val="green"/>
        </w:rPr>
        <w:t>America has “a lack of credibility as a</w:t>
      </w:r>
      <w:r w:rsidRPr="00C535FC">
        <w:rPr>
          <w:sz w:val="16"/>
        </w:rPr>
        <w:t xml:space="preserve"> fair and just </w:t>
      </w:r>
      <w:r w:rsidRPr="00E22B5A">
        <w:rPr>
          <w:rStyle w:val="Emphasis"/>
          <w:highlight w:val="green"/>
        </w:rPr>
        <w:t>world leader</w:t>
      </w:r>
      <w:r w:rsidRPr="00C535FC">
        <w:rPr>
          <w:sz w:val="16"/>
        </w:rPr>
        <w:t xml:space="preserve">.” 4 </w:t>
      </w:r>
      <w:r w:rsidRPr="00E22B5A">
        <w:rPr>
          <w:rStyle w:val="StyleBoldUnderline"/>
          <w:highlight w:val="green"/>
        </w:rPr>
        <w:t>The perceived legitimacy of the U</w:t>
      </w:r>
      <w:r w:rsidRPr="00C535FC">
        <w:rPr>
          <w:sz w:val="16"/>
        </w:rPr>
        <w:t xml:space="preserve">nited </w:t>
      </w:r>
      <w:r w:rsidRPr="00E22B5A">
        <w:rPr>
          <w:rStyle w:val="StyleBoldUnderline"/>
          <w:highlight w:val="green"/>
        </w:rPr>
        <w:t>S</w:t>
      </w:r>
      <w:r w:rsidRPr="00C535FC">
        <w:rPr>
          <w:sz w:val="16"/>
        </w:rPr>
        <w:t xml:space="preserve">tates </w:t>
      </w:r>
      <w:r w:rsidRPr="00C535FC">
        <w:rPr>
          <w:rStyle w:val="StyleBoldUnderline"/>
        </w:rPr>
        <w:t xml:space="preserve">in the War on Terror </w:t>
      </w:r>
      <w:r w:rsidRPr="00E22B5A">
        <w:rPr>
          <w:rStyle w:val="StyleBoldUnderline"/>
          <w:highlight w:val="green"/>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22B5A">
        <w:rPr>
          <w:rStyle w:val="StyleBoldUnderline"/>
          <w:highlight w:val="green"/>
        </w:rPr>
        <w:t>this battle can only be won through legitimizing</w:t>
      </w:r>
      <w:r w:rsidRPr="00C535FC">
        <w:rPr>
          <w:rStyle w:val="StyleBoldUnderline"/>
        </w:rPr>
        <w:t xml:space="preserve"> the </w:t>
      </w:r>
      <w:r w:rsidRPr="00E22B5A">
        <w:rPr>
          <w:rStyle w:val="StyleBoldUnderline"/>
          <w:highlight w:val="green"/>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22B5A">
        <w:rPr>
          <w:rStyle w:val="StyleBoldUnderline"/>
          <w:highlight w:val="green"/>
        </w:rPr>
        <w:t>Although a variety of</w:t>
      </w:r>
      <w:r w:rsidRPr="00C535FC">
        <w:rPr>
          <w:rStyle w:val="StyleBoldUnderline"/>
        </w:rPr>
        <w:t xml:space="preserve"> political, economic, and security </w:t>
      </w:r>
      <w:r w:rsidRPr="00E22B5A">
        <w:rPr>
          <w:rStyle w:val="StyleBoldUnderline"/>
          <w:highlight w:val="green"/>
        </w:rPr>
        <w:t>policies have negatively impacted</w:t>
      </w:r>
      <w:r w:rsidRPr="00C535FC">
        <w:rPr>
          <w:sz w:val="14"/>
        </w:rPr>
        <w:t xml:space="preserve"> the perceived </w:t>
      </w:r>
      <w:r w:rsidRPr="00E22B5A">
        <w:rPr>
          <w:rStyle w:val="StyleBoldUnderline"/>
          <w:highlight w:val="green"/>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22B5A">
        <w:rPr>
          <w:rStyle w:val="Emphasis"/>
          <w:highlight w:val="green"/>
        </w:rPr>
        <w:t>the most damaging has been</w:t>
      </w:r>
      <w:r w:rsidRPr="00C535FC">
        <w:rPr>
          <w:rStyle w:val="Emphasis"/>
        </w:rPr>
        <w:t xml:space="preserve"> the </w:t>
      </w:r>
      <w:r w:rsidRPr="00E22B5A">
        <w:rPr>
          <w:rStyle w:val="Emphasis"/>
          <w:highlight w:val="green"/>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rsidR="00A1167E" w:rsidRPr="00B659B3" w:rsidRDefault="00A1167E" w:rsidP="00A1167E"/>
    <w:p w:rsidR="00A1167E" w:rsidRDefault="00A1167E" w:rsidP="00A1167E"/>
    <w:p w:rsidR="00A1167E" w:rsidRPr="00FC5136" w:rsidRDefault="00A1167E" w:rsidP="00A1167E"/>
    <w:p w:rsidR="00A1167E" w:rsidRPr="00FC5136" w:rsidRDefault="00A1167E" w:rsidP="00A1167E"/>
    <w:p w:rsidR="00A1167E" w:rsidRDefault="00A1167E" w:rsidP="00A1167E">
      <w:pPr>
        <w:pStyle w:val="Heading1"/>
        <w:pBdr>
          <w:bottom w:val="single" w:sz="24" w:space="11" w:color="auto"/>
        </w:pBdr>
      </w:pPr>
      <w:r>
        <w:lastRenderedPageBreak/>
        <w:t>Daimler</w:t>
      </w:r>
    </w:p>
    <w:p w:rsidR="00A1167E" w:rsidRPr="00EA5B21" w:rsidRDefault="00A1167E" w:rsidP="00A1167E">
      <w:pPr>
        <w:pStyle w:val="Heading4"/>
      </w:pPr>
      <w:r w:rsidRPr="00EA5B21">
        <w:t>Economy instability doesn’t affect international security</w:t>
      </w:r>
    </w:p>
    <w:p w:rsidR="00A1167E" w:rsidRPr="00EA5B21" w:rsidRDefault="00A1167E" w:rsidP="00A1167E">
      <w:r w:rsidRPr="00EA5B21">
        <w:rPr>
          <w:rStyle w:val="StyleStyleBold12pt"/>
        </w:rPr>
        <w:t>Barnett ‘9</w:t>
      </w:r>
      <w:r w:rsidRPr="00EA5B21">
        <w:t xml:space="preserve"> (Thomas P.M. Barnett, senior managing director of </w:t>
      </w:r>
      <w:proofErr w:type="spellStart"/>
      <w:r w:rsidRPr="00EA5B21">
        <w:t>Enterra</w:t>
      </w:r>
      <w:proofErr w:type="spellEnd"/>
      <w:r w:rsidRPr="00EA5B21">
        <w:t xml:space="preserve"> Solutions LLC, “The New Rules: Security Remains Stable </w:t>
      </w:r>
      <w:proofErr w:type="gramStart"/>
      <w:r w:rsidRPr="00EA5B21">
        <w:t>Amid</w:t>
      </w:r>
      <w:proofErr w:type="gramEnd"/>
      <w:r w:rsidRPr="00EA5B21">
        <w:t xml:space="preserve"> Financial Crisis,” 8/25/2009, http://www.aprodex.com/the-new-rules--security-remains-stable-amid-financial-crisis-398-bl.aspx)</w:t>
      </w:r>
    </w:p>
    <w:p w:rsidR="00A1167E" w:rsidRPr="00EA5B21" w:rsidRDefault="00A1167E" w:rsidP="00A1167E"/>
    <w:p w:rsidR="00A1167E" w:rsidRDefault="00A1167E" w:rsidP="00A1167E">
      <w:r w:rsidRPr="00284FC5">
        <w:rPr>
          <w:u w:val="single"/>
        </w:rPr>
        <w:t>When the global financial crisis struck roughly a year ago, the blogosphere was ablaze with all sorts of scary predictions of</w:t>
      </w:r>
      <w:r w:rsidRPr="00284FC5">
        <w:t xml:space="preserve">, and commentary regarding, </w:t>
      </w:r>
      <w:r w:rsidRPr="00284FC5">
        <w:rPr>
          <w:u w:val="single"/>
        </w:rPr>
        <w:t xml:space="preserve">ensuing conflict and wars -- a rerun of the Great Depression </w:t>
      </w:r>
      <w:r w:rsidRPr="00284FC5">
        <w:t>leading to world war, as it were. Now, as global economic news brightens and recovery -- surprisingly led by China and emerging markets -- is the</w:t>
      </w:r>
      <w:r w:rsidRPr="00EA5B21">
        <w:t xml:space="preserve"> talk of the day, it's interesting to look back over the past year and realize how </w:t>
      </w:r>
      <w:r w:rsidRPr="0087040A">
        <w:rPr>
          <w:highlight w:val="green"/>
          <w:u w:val="single"/>
        </w:rPr>
        <w:t xml:space="preserve">globalization's first </w:t>
      </w:r>
      <w:r w:rsidRPr="002637AD">
        <w:rPr>
          <w:u w:val="single"/>
        </w:rPr>
        <w:t xml:space="preserve">truly </w:t>
      </w:r>
      <w:r w:rsidRPr="0087040A">
        <w:rPr>
          <w:highlight w:val="green"/>
          <w:u w:val="single"/>
        </w:rPr>
        <w:t xml:space="preserve">worldwide recession has had virtually no impact </w:t>
      </w:r>
      <w:r w:rsidRPr="002637AD">
        <w:rPr>
          <w:u w:val="single"/>
        </w:rPr>
        <w:t xml:space="preserve">whatsoever </w:t>
      </w:r>
      <w:r w:rsidRPr="0087040A">
        <w:rPr>
          <w:highlight w:val="green"/>
          <w:u w:val="single"/>
        </w:rPr>
        <w:t>on the international security landscape</w:t>
      </w:r>
      <w:r w:rsidRPr="0087040A">
        <w:rPr>
          <w:highlight w:val="green"/>
        </w:rPr>
        <w:t xml:space="preserve">. </w:t>
      </w:r>
      <w:r w:rsidRPr="0087040A">
        <w:rPr>
          <w:highlight w:val="green"/>
          <w:u w:val="single"/>
        </w:rPr>
        <w:t>No</w:t>
      </w:r>
      <w:r w:rsidRPr="002637AD">
        <w:rPr>
          <w:u w:val="single"/>
        </w:rPr>
        <w:t>ne of the</w:t>
      </w:r>
      <w:r w:rsidRPr="00EA5B21">
        <w:t xml:space="preserve"> more than three-dozen </w:t>
      </w:r>
      <w:r w:rsidRPr="0087040A">
        <w:rPr>
          <w:highlight w:val="green"/>
          <w:u w:val="single"/>
        </w:rPr>
        <w:t>ongoing conflict</w:t>
      </w:r>
      <w:r w:rsidRPr="002637AD">
        <w:rPr>
          <w:u w:val="single"/>
        </w:rPr>
        <w:t>s</w:t>
      </w:r>
      <w:r w:rsidRPr="00EA5B21">
        <w:t xml:space="preserve"> listed by GlobalSecurity.org </w:t>
      </w:r>
      <w:r w:rsidRPr="0087040A">
        <w:rPr>
          <w:highlight w:val="green"/>
          <w:u w:val="single"/>
        </w:rPr>
        <w:t xml:space="preserve">can be </w:t>
      </w:r>
      <w:r w:rsidRPr="002637AD">
        <w:rPr>
          <w:u w:val="single"/>
        </w:rPr>
        <w:t xml:space="preserve">clearly </w:t>
      </w:r>
      <w:r w:rsidRPr="0087040A">
        <w:rPr>
          <w:highlight w:val="green"/>
          <w:u w:val="single"/>
        </w:rPr>
        <w:t xml:space="preserve">attributed to the </w:t>
      </w:r>
      <w:r w:rsidRPr="002637AD">
        <w:rPr>
          <w:u w:val="single"/>
        </w:rPr>
        <w:t xml:space="preserve">global </w:t>
      </w:r>
      <w:r w:rsidRPr="0087040A">
        <w:rPr>
          <w:highlight w:val="green"/>
          <w:u w:val="single"/>
        </w:rPr>
        <w:t>recession</w:t>
      </w:r>
      <w:r w:rsidRPr="0087040A">
        <w:rPr>
          <w:highlight w:val="green"/>
        </w:rPr>
        <w:t>.</w:t>
      </w:r>
      <w:r w:rsidRPr="00EA5B21">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2637AD">
        <w:rPr>
          <w:u w:val="single"/>
        </w:rPr>
        <w:t xml:space="preserve">with the United States effectively tied down by its two ongoing major interventions </w:t>
      </w:r>
      <w:r w:rsidRPr="00EA5B21">
        <w:t xml:space="preserve">(Iraq and Afghanistan-bleeding-into-Pakistan), </w:t>
      </w:r>
      <w:r w:rsidRPr="002637AD">
        <w:rPr>
          <w:u w:val="single"/>
        </w:rPr>
        <w:t>our involvement elsewhere around the planet has been quite modest</w:t>
      </w:r>
      <w:r w:rsidRPr="00EA5B21">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2637AD">
        <w:rPr>
          <w:u w:val="single"/>
        </w:rPr>
        <w:t>we've finally seen global defense spending surpass the previous world record</w:t>
      </w:r>
      <w:r w:rsidRPr="00EA5B21">
        <w:t xml:space="preserve"> set in the late 1980s, </w:t>
      </w:r>
      <w:r w:rsidRPr="002637AD">
        <w:rPr>
          <w:u w:val="single"/>
        </w:rPr>
        <w:t xml:space="preserve">but even that's likely to wane given the stress on public budgets created by all this unprecedented "stimulus" spending. </w:t>
      </w:r>
      <w:r w:rsidRPr="0087040A">
        <w:rPr>
          <w:highlight w:val="green"/>
          <w:u w:val="single"/>
        </w:rPr>
        <w:t>If anything</w:t>
      </w:r>
      <w:r w:rsidRPr="002637AD">
        <w:rPr>
          <w:u w:val="single"/>
        </w:rPr>
        <w:t xml:space="preserve">, the </w:t>
      </w:r>
      <w:r w:rsidRPr="0087040A">
        <w:rPr>
          <w:rStyle w:val="Emphasis"/>
          <w:highlight w:val="green"/>
        </w:rPr>
        <w:t>friendly cooperation</w:t>
      </w:r>
      <w:r w:rsidRPr="002637AD">
        <w:rPr>
          <w:u w:val="single"/>
        </w:rPr>
        <w:t xml:space="preserve"> on such stimulus packaging </w:t>
      </w:r>
      <w:r w:rsidRPr="0087040A">
        <w:rPr>
          <w:rStyle w:val="Emphasis"/>
          <w:highlight w:val="green"/>
        </w:rPr>
        <w:t>was the</w:t>
      </w:r>
      <w:r w:rsidRPr="0087040A">
        <w:rPr>
          <w:highlight w:val="green"/>
          <w:u w:val="single"/>
        </w:rPr>
        <w:t xml:space="preserve"> </w:t>
      </w:r>
      <w:r w:rsidRPr="002637AD">
        <w:rPr>
          <w:u w:val="single"/>
        </w:rPr>
        <w:t xml:space="preserve">most notable </w:t>
      </w:r>
      <w:r w:rsidRPr="0087040A">
        <w:rPr>
          <w:rStyle w:val="Emphasis"/>
          <w:highlight w:val="green"/>
        </w:rPr>
        <w:t>great-power dynamic caused by the crisis</w:t>
      </w:r>
      <w:r w:rsidRPr="00EA5B21">
        <w:t xml:space="preserve">. Can we say that the world has suffered a distinct shift to political radicalism as a result of the economic crisis? Indeed, </w:t>
      </w:r>
      <w:r w:rsidRPr="00EA5B21">
        <w:lastRenderedPageBreak/>
        <w:t xml:space="preserve">no. </w:t>
      </w:r>
      <w:r w:rsidRPr="0087040A">
        <w:rPr>
          <w:highlight w:val="green"/>
          <w:u w:val="single"/>
        </w:rPr>
        <w:t xml:space="preserve">The world's major economies remain governed by </w:t>
      </w:r>
      <w:r w:rsidRPr="002637AD">
        <w:rPr>
          <w:u w:val="single"/>
        </w:rPr>
        <w:t xml:space="preserve">center-left or center-right political </w:t>
      </w:r>
      <w:r w:rsidRPr="0087040A">
        <w:rPr>
          <w:highlight w:val="green"/>
          <w:u w:val="single"/>
        </w:rPr>
        <w:t xml:space="preserve">factions that remain decidedly friendly to </w:t>
      </w:r>
      <w:r w:rsidRPr="002637AD">
        <w:rPr>
          <w:u w:val="single"/>
        </w:rPr>
        <w:t xml:space="preserve">both markets and </w:t>
      </w:r>
      <w:r w:rsidRPr="0087040A">
        <w:rPr>
          <w:highlight w:val="green"/>
          <w:u w:val="single"/>
        </w:rPr>
        <w:t>trade</w:t>
      </w:r>
      <w:r w:rsidRPr="00EA5B21">
        <w:t xml:space="preserve">. In the short run, </w:t>
      </w:r>
      <w:r w:rsidRPr="002637AD">
        <w:rPr>
          <w:u w:val="single"/>
        </w:rPr>
        <w:t>there were attempts across the board to insulate economies from immediate damage</w:t>
      </w:r>
      <w:r w:rsidRPr="00EA5B21">
        <w:t xml:space="preserve"> (in effect, as much protectionism as allowed under current trade rules), </w:t>
      </w:r>
      <w:r w:rsidRPr="002637AD">
        <w:rPr>
          <w:u w:val="single"/>
        </w:rPr>
        <w:t xml:space="preserve">but </w:t>
      </w:r>
      <w:r w:rsidRPr="0087040A">
        <w:rPr>
          <w:highlight w:val="green"/>
          <w:u w:val="single"/>
        </w:rPr>
        <w:t>there was no great slide into "trade wars."</w:t>
      </w:r>
      <w:r w:rsidRPr="0087040A">
        <w:rPr>
          <w:highlight w:val="green"/>
        </w:rPr>
        <w:t xml:space="preserve"> </w:t>
      </w:r>
      <w:r w:rsidRPr="00EA5B21">
        <w:t xml:space="preserve">Instead, </w:t>
      </w:r>
      <w:r w:rsidRPr="0087040A">
        <w:rPr>
          <w:highlight w:val="green"/>
          <w:u w:val="single"/>
        </w:rPr>
        <w:t>the W</w:t>
      </w:r>
      <w:r w:rsidRPr="002637AD">
        <w:rPr>
          <w:u w:val="single"/>
        </w:rPr>
        <w:t xml:space="preserve">orld </w:t>
      </w:r>
      <w:r w:rsidRPr="0087040A">
        <w:rPr>
          <w:highlight w:val="green"/>
          <w:u w:val="single"/>
        </w:rPr>
        <w:t>T</w:t>
      </w:r>
      <w:r w:rsidRPr="002637AD">
        <w:rPr>
          <w:u w:val="single"/>
        </w:rPr>
        <w:t xml:space="preserve">rade </w:t>
      </w:r>
      <w:r w:rsidRPr="0087040A">
        <w:rPr>
          <w:highlight w:val="green"/>
          <w:u w:val="single"/>
        </w:rPr>
        <w:t>O</w:t>
      </w:r>
      <w:r w:rsidRPr="002637AD">
        <w:rPr>
          <w:u w:val="single"/>
        </w:rPr>
        <w:t xml:space="preserve">rganization </w:t>
      </w:r>
      <w:r w:rsidRPr="0087040A">
        <w:rPr>
          <w:highlight w:val="green"/>
          <w:u w:val="single"/>
        </w:rPr>
        <w:t xml:space="preserve">is functioning </w:t>
      </w:r>
      <w:r w:rsidRPr="002637AD">
        <w:rPr>
          <w:u w:val="single"/>
        </w:rPr>
        <w:t xml:space="preserve">as it was designed to function, </w:t>
      </w:r>
      <w:r w:rsidRPr="0087040A">
        <w:rPr>
          <w:highlight w:val="green"/>
          <w:u w:val="single"/>
        </w:rPr>
        <w:t xml:space="preserve">and </w:t>
      </w:r>
      <w:r w:rsidRPr="002637AD">
        <w:rPr>
          <w:u w:val="single"/>
        </w:rPr>
        <w:t xml:space="preserve">regional </w:t>
      </w:r>
      <w:r w:rsidRPr="0087040A">
        <w:rPr>
          <w:highlight w:val="green"/>
          <w:u w:val="single"/>
        </w:rPr>
        <w:t xml:space="preserve">efforts toward free-trade </w:t>
      </w:r>
      <w:r w:rsidRPr="002637AD">
        <w:rPr>
          <w:u w:val="single"/>
        </w:rPr>
        <w:t xml:space="preserve">agreements </w:t>
      </w:r>
      <w:r w:rsidRPr="0087040A">
        <w:rPr>
          <w:highlight w:val="green"/>
          <w:u w:val="single"/>
        </w:rPr>
        <w:t>have not slowed</w:t>
      </w:r>
      <w:r w:rsidRPr="0087040A">
        <w:rPr>
          <w:highlight w:val="green"/>
        </w:rPr>
        <w:t>.</w:t>
      </w:r>
      <w:r w:rsidRPr="00EA5B21">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2637AD">
        <w:rPr>
          <w:u w:val="single"/>
        </w:rPr>
        <w:t>in a world of globally integrated production chains and interconnected financial markets, such "diverging interests" hardly constitute signposts for wars up ahead</w:t>
      </w:r>
      <w:r w:rsidRPr="00EA5B21">
        <w:t xml:space="preserve">. Frankly, I don't welcome a world in which America's fiscal profligacy goes undisciplined, so bring it on -- please! Add it all up and it's fair to say that </w:t>
      </w:r>
      <w:r w:rsidRPr="0087040A">
        <w:rPr>
          <w:highlight w:val="green"/>
          <w:u w:val="single"/>
        </w:rPr>
        <w:t xml:space="preserve">this global financial crisis has proven the great resilience of </w:t>
      </w:r>
      <w:r w:rsidRPr="002637AD">
        <w:rPr>
          <w:u w:val="single"/>
        </w:rPr>
        <w:t xml:space="preserve">America's </w:t>
      </w:r>
      <w:r w:rsidRPr="0087040A">
        <w:rPr>
          <w:highlight w:val="green"/>
          <w:u w:val="single"/>
        </w:rPr>
        <w:t>post-World War II international liberal trade order</w:t>
      </w:r>
      <w:r w:rsidRPr="0087040A">
        <w:rPr>
          <w:highlight w:val="green"/>
        </w:rPr>
        <w:t>.</w:t>
      </w:r>
    </w:p>
    <w:p w:rsidR="00A1167E" w:rsidRDefault="00A1167E" w:rsidP="00A1167E"/>
    <w:p w:rsidR="00A1167E" w:rsidRDefault="00A1167E" w:rsidP="00A1167E">
      <w:pPr>
        <w:pStyle w:val="Heading4"/>
      </w:pPr>
      <w:r>
        <w:t>Markets are especially resilient now</w:t>
      </w:r>
    </w:p>
    <w:p w:rsidR="00A1167E" w:rsidRPr="005D673D" w:rsidRDefault="00A1167E" w:rsidP="00A1167E">
      <w:proofErr w:type="gramStart"/>
      <w:r w:rsidRPr="006759CB">
        <w:rPr>
          <w:rStyle w:val="StyleStyleBold12pt"/>
        </w:rPr>
        <w:t>Paulsen</w:t>
      </w:r>
      <w:r>
        <w:rPr>
          <w:rStyle w:val="StyleStyleBold12pt"/>
        </w:rPr>
        <w:t xml:space="preserve"> 9/18</w:t>
      </w:r>
      <w:r>
        <w:t xml:space="preserve"> (Ph.D. in Economics, Iowa State University, the chief investment strategist at Wells Capital Management.</w:t>
      </w:r>
      <w:proofErr w:type="gramEnd"/>
      <w:r>
        <w:t xml:space="preserve"> An investment management industry professional since 1983, Jim develops investment strategies that assist in the management of separate institutional account assets as well as mutual and collective investment funds. In 1997, he joined Norwest Investment Management, Inc., which later combined with Wells Capital Management. Prior to that, Jim was the senior managing director and chief investment strategist for Investors Management Group in Des Moines, Iowa. Earlier, he was president of SCI Capital Management in Cedar Rapids, Iowa) </w:t>
      </w:r>
      <w:r w:rsidRPr="006759CB">
        <w:rPr>
          <w:rStyle w:val="StyleStyleBold12pt"/>
        </w:rPr>
        <w:t>September 18</w:t>
      </w:r>
      <w:r>
        <w:t xml:space="preserve">, 2013 “What Will Spur U.S. Economy?” </w:t>
      </w:r>
      <w:r w:rsidRPr="006759CB">
        <w:t>http://online.barrons.com/article/SB50001424052748703320204579083050383449522.html?mod=BOL_da_wsbm#articleTabs_article%3D0</w:t>
      </w:r>
    </w:p>
    <w:p w:rsidR="00A1167E" w:rsidRDefault="00A1167E" w:rsidP="00A1167E">
      <w:r>
        <w:t xml:space="preserve">Ninth, </w:t>
      </w:r>
      <w:r w:rsidRPr="0087040A">
        <w:rPr>
          <w:rStyle w:val="StyleBoldUnderline"/>
          <w:highlight w:val="green"/>
        </w:rPr>
        <w:t>the U.S.</w:t>
      </w:r>
      <w:r w:rsidRPr="005D673D">
        <w:rPr>
          <w:rStyle w:val="StyleBoldUnderline"/>
        </w:rPr>
        <w:t xml:space="preserve"> and global </w:t>
      </w:r>
      <w:r w:rsidRPr="0087040A">
        <w:rPr>
          <w:rStyle w:val="StyleBoldUnderline"/>
          <w:highlight w:val="green"/>
        </w:rPr>
        <w:t>economic recoveries appear to be entering</w:t>
      </w:r>
      <w:r w:rsidRPr="005D673D">
        <w:rPr>
          <w:rStyle w:val="StyleBoldUnderline"/>
        </w:rPr>
        <w:t xml:space="preserve"> a period of </w:t>
      </w:r>
      <w:r w:rsidRPr="0087040A">
        <w:rPr>
          <w:rStyle w:val="StyleBoldUnderline"/>
          <w:highlight w:val="green"/>
        </w:rPr>
        <w:t>synchronization, which should keep</w:t>
      </w:r>
      <w:r w:rsidRPr="005D673D">
        <w:rPr>
          <w:rStyle w:val="StyleBoldUnderline"/>
        </w:rPr>
        <w:t xml:space="preserve"> overall </w:t>
      </w:r>
      <w:r w:rsidRPr="0087040A">
        <w:rPr>
          <w:rStyle w:val="StyleBoldUnderline"/>
          <w:highlight w:val="green"/>
        </w:rPr>
        <w:t>growth stronger and less vulnerable</w:t>
      </w:r>
      <w:r w:rsidRPr="005D673D">
        <w:rPr>
          <w:rStyle w:val="StyleBoldUnderline"/>
        </w:rPr>
        <w:t xml:space="preserve"> to external shocks. For the first time, </w:t>
      </w:r>
      <w:r w:rsidRPr="0087040A">
        <w:rPr>
          <w:rStyle w:val="StyleBoldUnderline"/>
          <w:highlight w:val="green"/>
        </w:rPr>
        <w:t>the U.S. recovery is enjoying</w:t>
      </w:r>
      <w:r w:rsidRPr="005D673D">
        <w:rPr>
          <w:rStyle w:val="StyleBoldUnderline"/>
        </w:rPr>
        <w:t xml:space="preserve"> simultaneous </w:t>
      </w:r>
      <w:r w:rsidRPr="0087040A">
        <w:rPr>
          <w:rStyle w:val="StyleBoldUnderline"/>
          <w:highlight w:val="green"/>
        </w:rPr>
        <w:t>expansions in</w:t>
      </w:r>
      <w:r w:rsidRPr="005D673D">
        <w:rPr>
          <w:rStyle w:val="StyleBoldUnderline"/>
        </w:rPr>
        <w:t xml:space="preserve"> both the </w:t>
      </w:r>
      <w:r w:rsidRPr="0087040A">
        <w:rPr>
          <w:rStyle w:val="StyleBoldUnderline"/>
          <w:highlight w:val="green"/>
        </w:rPr>
        <w:t>manufacturing</w:t>
      </w:r>
      <w:r w:rsidRPr="005D673D">
        <w:rPr>
          <w:rStyle w:val="StyleBoldUnderline"/>
        </w:rPr>
        <w:t xml:space="preserve"> industry </w:t>
      </w:r>
      <w:r w:rsidRPr="0087040A">
        <w:rPr>
          <w:rStyle w:val="StyleBoldUnderline"/>
          <w:highlight w:val="green"/>
        </w:rPr>
        <w:t>and</w:t>
      </w:r>
      <w:r w:rsidRPr="005D673D">
        <w:rPr>
          <w:rStyle w:val="StyleBoldUnderline"/>
        </w:rPr>
        <w:t xml:space="preserve"> the </w:t>
      </w:r>
      <w:r w:rsidRPr="0087040A">
        <w:rPr>
          <w:rStyle w:val="StyleBoldUnderline"/>
          <w:highlight w:val="green"/>
        </w:rPr>
        <w:t>services</w:t>
      </w:r>
      <w:r w:rsidRPr="005D673D">
        <w:rPr>
          <w:rStyle w:val="StyleBoldUnderline"/>
        </w:rPr>
        <w:t xml:space="preserve"> sector (</w:t>
      </w:r>
      <w:r>
        <w:t xml:space="preserve">i.e., the ISM surveys for both are above the 50 expansion level), </w:t>
      </w:r>
      <w:r w:rsidRPr="005D673D">
        <w:rPr>
          <w:rStyle w:val="StyleBoldUnderline"/>
        </w:rPr>
        <w:t xml:space="preserve">much </w:t>
      </w:r>
      <w:r w:rsidRPr="0087040A">
        <w:rPr>
          <w:rStyle w:val="StyleBoldUnderline"/>
          <w:highlight w:val="green"/>
        </w:rPr>
        <w:t>improved housing</w:t>
      </w:r>
      <w:r w:rsidRPr="005D673D">
        <w:rPr>
          <w:rStyle w:val="StyleBoldUnderline"/>
        </w:rPr>
        <w:t xml:space="preserve"> activity, rising home prices </w:t>
      </w:r>
      <w:r w:rsidRPr="0087040A">
        <w:rPr>
          <w:rStyle w:val="StyleBoldUnderline"/>
          <w:highlight w:val="green"/>
        </w:rPr>
        <w:t>and</w:t>
      </w:r>
      <w:r w:rsidRPr="005D673D">
        <w:rPr>
          <w:rStyle w:val="StyleBoldUnderline"/>
        </w:rPr>
        <w:t xml:space="preserve"> a steadily </w:t>
      </w:r>
      <w:r w:rsidRPr="0087040A">
        <w:rPr>
          <w:rStyle w:val="StyleBoldUnderline"/>
          <w:highlight w:val="green"/>
        </w:rPr>
        <w:t>falling unemployment</w:t>
      </w:r>
      <w:r w:rsidRPr="005D673D">
        <w:rPr>
          <w:rStyle w:val="StyleBoldUnderline"/>
        </w:rPr>
        <w:t xml:space="preserve"> rate. T</w:t>
      </w:r>
      <w:r>
        <w:t>he U.S. recovery is still growing slowly, but its performance is much "broader" helping to boost and maintain confidence in the future</w:t>
      </w:r>
      <w:r w:rsidRPr="0087040A">
        <w:rPr>
          <w:highlight w:val="green"/>
        </w:rPr>
        <w:t>.</w:t>
      </w:r>
      <w:r w:rsidRPr="0087040A">
        <w:rPr>
          <w:rStyle w:val="StyleBoldUnderline"/>
          <w:highlight w:val="green"/>
        </w:rPr>
        <w:t xml:space="preserve"> International</w:t>
      </w:r>
      <w:r w:rsidRPr="005D673D">
        <w:rPr>
          <w:rStyle w:val="StyleBoldUnderline"/>
        </w:rPr>
        <w:t xml:space="preserve"> economic </w:t>
      </w:r>
      <w:r w:rsidRPr="0087040A">
        <w:rPr>
          <w:rStyle w:val="StyleBoldUnderline"/>
          <w:highlight w:val="green"/>
        </w:rPr>
        <w:t>growth has</w:t>
      </w:r>
      <w:r w:rsidRPr="005D673D">
        <w:rPr>
          <w:rStyle w:val="StyleBoldUnderline"/>
        </w:rPr>
        <w:t xml:space="preserve"> also </w:t>
      </w:r>
      <w:r w:rsidRPr="0087040A">
        <w:rPr>
          <w:rStyle w:val="StyleBoldUnderline"/>
          <w:highlight w:val="green"/>
        </w:rPr>
        <w:t>broadened and become</w:t>
      </w:r>
      <w:r w:rsidRPr="005D673D">
        <w:rPr>
          <w:rStyle w:val="StyleBoldUnderline"/>
        </w:rPr>
        <w:t xml:space="preserve"> more </w:t>
      </w:r>
      <w:r w:rsidRPr="0087040A">
        <w:rPr>
          <w:rStyle w:val="StyleBoldUnderline"/>
          <w:highlight w:val="green"/>
        </w:rPr>
        <w:t>synchronized</w:t>
      </w:r>
      <w:r w:rsidRPr="005D673D">
        <w:rPr>
          <w:rStyle w:val="StyleBoldUnderline"/>
        </w:rPr>
        <w:t>.</w:t>
      </w:r>
      <w:r>
        <w:t xml:space="preserve"> For this first time since early in this recovery, the U.S., Europe, and Japan are all growing at the same time!</w:t>
      </w:r>
    </w:p>
    <w:p w:rsidR="00A1167E" w:rsidRPr="00EA5B21" w:rsidRDefault="00A1167E" w:rsidP="00A1167E"/>
    <w:p w:rsidR="00A1167E" w:rsidRDefault="00A1167E" w:rsidP="00A1167E">
      <w:pPr>
        <w:pStyle w:val="Heading4"/>
      </w:pPr>
    </w:p>
    <w:p w:rsidR="00A1167E" w:rsidRPr="00B95D0C" w:rsidRDefault="00A1167E" w:rsidP="00A1167E">
      <w:pPr>
        <w:pStyle w:val="Heading4"/>
      </w:pPr>
      <w:r>
        <w:t xml:space="preserve">Normal means is the DC circuit court acting and SCOTUS denying cert to make the </w:t>
      </w:r>
      <w:proofErr w:type="spellStart"/>
      <w:r>
        <w:t>aff</w:t>
      </w:r>
      <w:proofErr w:type="spellEnd"/>
      <w:r>
        <w:t xml:space="preserve"> a law- no link to the DA</w:t>
      </w:r>
    </w:p>
    <w:p w:rsidR="00A1167E" w:rsidRPr="00B95D0C" w:rsidRDefault="00A1167E" w:rsidP="00A1167E">
      <w:pPr>
        <w:rPr>
          <w:rStyle w:val="StyleStyleBold12pt"/>
          <w:b w:val="0"/>
        </w:rPr>
      </w:pPr>
      <w:proofErr w:type="gramStart"/>
      <w:r>
        <w:rPr>
          <w:rStyle w:val="StyleStyleBold12pt"/>
        </w:rPr>
        <w:t>Horowitz 13 (J.D. Candidate, 2014, Fordham University School of Law.</w:t>
      </w:r>
      <w:proofErr w:type="gramEnd"/>
      <w:r>
        <w:rPr>
          <w:rStyle w:val="StyleStyleBold12pt"/>
        </w:rPr>
        <w:t xml:space="preserve"> Captain, U.S. Army, participating in the Funded Legal Education Program, April, “SYMPOSIUM: THE GOALS OF ANTITRUST: NOTE: CREATING A MORE </w:t>
      </w:r>
      <w:r>
        <w:rPr>
          <w:rStyle w:val="StyleStyleBold12pt"/>
        </w:rPr>
        <w:lastRenderedPageBreak/>
        <w:t>MEANINGFUL DETENTION STATUTE: LESSONS LEARNED FROM HEDGES V. OBAMA”, Lexis)</w:t>
      </w:r>
    </w:p>
    <w:p w:rsidR="00A1167E" w:rsidRDefault="00A1167E" w:rsidP="00A1167E">
      <w:pPr>
        <w:rPr>
          <w:sz w:val="12"/>
        </w:rPr>
      </w:pPr>
      <w:r w:rsidRPr="00390FF3">
        <w:rPr>
          <w:sz w:val="12"/>
        </w:rPr>
        <w:t xml:space="preserve">This part examines how </w:t>
      </w:r>
      <w:r w:rsidRPr="005B06A7">
        <w:rPr>
          <w:rStyle w:val="StyleBoldUnderline"/>
        </w:rPr>
        <w:t xml:space="preserve">the D.C. District and Circuit courts struggled with the legal boundaries of detention </w:t>
      </w:r>
      <w:r w:rsidRPr="00390FF3">
        <w:rPr>
          <w:sz w:val="12"/>
        </w:rPr>
        <w:t xml:space="preserve">while evaluating the habeas corpus petitions of detainees from 2008 to 2012. It focuses on how </w:t>
      </w:r>
      <w:r w:rsidRPr="005B06A7">
        <w:rPr>
          <w:rStyle w:val="StyleBoldUnderline"/>
        </w:rPr>
        <w:t xml:space="preserve">the </w:t>
      </w:r>
      <w:r w:rsidRPr="0087040A">
        <w:rPr>
          <w:rStyle w:val="StyleBoldUnderline"/>
          <w:highlight w:val="green"/>
        </w:rPr>
        <w:t>D.C. courts analyzed what would become the</w:t>
      </w:r>
      <w:r w:rsidRPr="005B06A7">
        <w:rPr>
          <w:rStyle w:val="StyleBoldUnderline"/>
        </w:rPr>
        <w:t xml:space="preserve"> three </w:t>
      </w:r>
      <w:r w:rsidRPr="0087040A">
        <w:rPr>
          <w:rStyle w:val="StyleBoldUnderline"/>
          <w:highlight w:val="green"/>
        </w:rPr>
        <w:t>criteria for detention in section 1021</w:t>
      </w:r>
      <w:r w:rsidRPr="005B06A7">
        <w:rPr>
          <w:rStyle w:val="StyleBoldUnderline"/>
        </w:rPr>
        <w:t>(b</w:t>
      </w:r>
      <w:proofErr w:type="gramStart"/>
      <w:r w:rsidRPr="005B06A7">
        <w:rPr>
          <w:rStyle w:val="StyleBoldUnderline"/>
        </w:rPr>
        <w:t>)(</w:t>
      </w:r>
      <w:proofErr w:type="gramEnd"/>
      <w:r w:rsidRPr="005B06A7">
        <w:rPr>
          <w:rStyle w:val="StyleBoldUnderline"/>
        </w:rPr>
        <w:t>2) of the NDAA: (1) being "part of" Al Qaeda or the Taliban; (2) "substantially supporting" Al Qaeda or the Taliban; and (3) being part of "associated forces" of Al Qaeda or the Taliban</w:t>
      </w:r>
      <w:r w:rsidRPr="00390FF3">
        <w:rPr>
          <w:sz w:val="12"/>
        </w:rPr>
        <w:t xml:space="preserve">. </w:t>
      </w:r>
      <w:proofErr w:type="gramStart"/>
      <w:r w:rsidRPr="00390FF3">
        <w:rPr>
          <w:sz w:val="12"/>
        </w:rPr>
        <w:t xml:space="preserve">n143  </w:t>
      </w:r>
      <w:r w:rsidRPr="0087040A">
        <w:rPr>
          <w:rStyle w:val="StyleBoldUnderline"/>
          <w:highlight w:val="green"/>
        </w:rPr>
        <w:t>The</w:t>
      </w:r>
      <w:proofErr w:type="gramEnd"/>
      <w:r w:rsidRPr="0087040A">
        <w:rPr>
          <w:rStyle w:val="StyleBoldUnderline"/>
          <w:highlight w:val="green"/>
        </w:rPr>
        <w:t xml:space="preserve"> Supreme Court has not decided</w:t>
      </w:r>
      <w:r w:rsidRPr="00CB26AD">
        <w:rPr>
          <w:rStyle w:val="StyleBoldUnderline"/>
        </w:rPr>
        <w:t xml:space="preserve"> the merits of </w:t>
      </w:r>
      <w:r w:rsidRPr="0087040A">
        <w:rPr>
          <w:rStyle w:val="StyleBoldUnderline"/>
          <w:highlight w:val="green"/>
        </w:rPr>
        <w:t xml:space="preserve">a detention case since </w:t>
      </w:r>
      <w:proofErr w:type="spellStart"/>
      <w:r w:rsidRPr="00390FF3">
        <w:rPr>
          <w:rStyle w:val="StyleBoldUnderline"/>
        </w:rPr>
        <w:t>Boumediene</w:t>
      </w:r>
      <w:proofErr w:type="spellEnd"/>
      <w:r w:rsidRPr="00CB26AD">
        <w:rPr>
          <w:rStyle w:val="StyleBoldUnderline"/>
        </w:rPr>
        <w:t xml:space="preserve"> in 20</w:t>
      </w:r>
      <w:r w:rsidRPr="0087040A">
        <w:rPr>
          <w:rStyle w:val="StyleBoldUnderline"/>
          <w:highlight w:val="green"/>
        </w:rPr>
        <w:t>08</w:t>
      </w:r>
      <w:r w:rsidRPr="00390FF3">
        <w:rPr>
          <w:sz w:val="12"/>
        </w:rPr>
        <w:t xml:space="preserve">. </w:t>
      </w:r>
      <w:proofErr w:type="gramStart"/>
      <w:r w:rsidRPr="00390FF3">
        <w:rPr>
          <w:sz w:val="12"/>
        </w:rPr>
        <w:t>n144</w:t>
      </w:r>
      <w:proofErr w:type="gramEnd"/>
      <w:r w:rsidRPr="00390FF3">
        <w:rPr>
          <w:sz w:val="12"/>
        </w:rPr>
        <w:t xml:space="preserve"> Additionally</w:t>
      </w:r>
      <w:r w:rsidRPr="00CB26AD">
        <w:rPr>
          <w:rStyle w:val="StyleBoldUnderline"/>
        </w:rPr>
        <w:t xml:space="preserve">, </w:t>
      </w:r>
      <w:r w:rsidRPr="0087040A">
        <w:rPr>
          <w:rStyle w:val="StyleBoldUnderline"/>
          <w:highlight w:val="green"/>
        </w:rPr>
        <w:t>in</w:t>
      </w:r>
      <w:r w:rsidRPr="00CB26AD">
        <w:rPr>
          <w:rStyle w:val="StyleBoldUnderline"/>
        </w:rPr>
        <w:t xml:space="preserve"> 20</w:t>
      </w:r>
      <w:r w:rsidRPr="0087040A">
        <w:rPr>
          <w:rStyle w:val="StyleBoldUnderline"/>
          <w:highlight w:val="green"/>
        </w:rPr>
        <w:t>11</w:t>
      </w:r>
      <w:r w:rsidRPr="00CB26AD">
        <w:rPr>
          <w:rStyle w:val="StyleBoldUnderline"/>
        </w:rPr>
        <w:t xml:space="preserve"> </w:t>
      </w:r>
      <w:r w:rsidRPr="0087040A">
        <w:rPr>
          <w:rStyle w:val="StyleBoldUnderline"/>
          <w:highlight w:val="green"/>
        </w:rPr>
        <w:t>the</w:t>
      </w:r>
      <w:r w:rsidRPr="00CB26AD">
        <w:rPr>
          <w:rStyle w:val="StyleBoldUnderline"/>
        </w:rPr>
        <w:t xml:space="preserve"> Supreme </w:t>
      </w:r>
      <w:r w:rsidRPr="0087040A">
        <w:rPr>
          <w:rStyle w:val="StyleBoldUnderline"/>
          <w:highlight w:val="green"/>
        </w:rPr>
        <w:t>Court denied cert</w:t>
      </w:r>
      <w:r w:rsidRPr="008251A2">
        <w:rPr>
          <w:rStyle w:val="StyleBoldUnderline"/>
        </w:rPr>
        <w:t>iorari</w:t>
      </w:r>
      <w:r w:rsidRPr="0087040A">
        <w:rPr>
          <w:rStyle w:val="StyleBoldUnderline"/>
          <w:highlight w:val="green"/>
        </w:rPr>
        <w:t xml:space="preserve"> to six different</w:t>
      </w:r>
      <w:r w:rsidRPr="00CB26AD">
        <w:rPr>
          <w:rStyle w:val="StyleBoldUnderline"/>
        </w:rPr>
        <w:t xml:space="preserve"> Guantanamo </w:t>
      </w:r>
      <w:r w:rsidRPr="0087040A">
        <w:rPr>
          <w:rStyle w:val="StyleBoldUnderline"/>
          <w:highlight w:val="green"/>
        </w:rPr>
        <w:t>detainee cases</w:t>
      </w:r>
      <w:r w:rsidRPr="00CB26AD">
        <w:rPr>
          <w:rStyle w:val="StyleBoldUnderline"/>
        </w:rPr>
        <w:t xml:space="preserve"> appealed from the [*2872] D.C. Circuit.</w:t>
      </w:r>
      <w:r w:rsidRPr="00390FF3">
        <w:rPr>
          <w:sz w:val="12"/>
        </w:rPr>
        <w:t xml:space="preserve"> </w:t>
      </w:r>
      <w:proofErr w:type="gramStart"/>
      <w:r w:rsidRPr="00390FF3">
        <w:rPr>
          <w:sz w:val="12"/>
        </w:rPr>
        <w:t>n145</w:t>
      </w:r>
      <w:proofErr w:type="gramEnd"/>
      <w:r w:rsidRPr="00390FF3">
        <w:rPr>
          <w:sz w:val="12"/>
        </w:rPr>
        <w:t xml:space="preserve"> </w:t>
      </w:r>
      <w:r w:rsidRPr="0087040A">
        <w:rPr>
          <w:rStyle w:val="Emphasis"/>
          <w:highlight w:val="green"/>
        </w:rPr>
        <w:t>As a result</w:t>
      </w:r>
      <w:r w:rsidRPr="00CB26AD">
        <w:rPr>
          <w:rStyle w:val="Emphasis"/>
        </w:rPr>
        <w:t xml:space="preserve"> of its continued abstention, </w:t>
      </w:r>
      <w:r w:rsidRPr="0087040A">
        <w:rPr>
          <w:rStyle w:val="Emphasis"/>
          <w:highlight w:val="green"/>
        </w:rPr>
        <w:t>the Supreme Court has</w:t>
      </w:r>
      <w:r w:rsidRPr="00CB26AD">
        <w:rPr>
          <w:rStyle w:val="Emphasis"/>
        </w:rPr>
        <w:t xml:space="preserve"> had </w:t>
      </w:r>
      <w:r w:rsidRPr="0087040A">
        <w:rPr>
          <w:rStyle w:val="Emphasis"/>
          <w:highlight w:val="green"/>
        </w:rPr>
        <w:t>little impact in shaping the</w:t>
      </w:r>
      <w:r w:rsidRPr="00CB26AD">
        <w:rPr>
          <w:rStyle w:val="Emphasis"/>
        </w:rPr>
        <w:t xml:space="preserve"> substantive parameters of executive </w:t>
      </w:r>
      <w:r w:rsidRPr="0087040A">
        <w:rPr>
          <w:rStyle w:val="Emphasis"/>
          <w:highlight w:val="green"/>
        </w:rPr>
        <w:t>detention</w:t>
      </w:r>
      <w:r w:rsidRPr="00CB26AD">
        <w:rPr>
          <w:rStyle w:val="Emphasis"/>
        </w:rPr>
        <w:t>.</w:t>
      </w:r>
      <w:r w:rsidRPr="00390FF3">
        <w:rPr>
          <w:sz w:val="12"/>
        </w:rPr>
        <w:t xml:space="preserve"> </w:t>
      </w:r>
      <w:proofErr w:type="gramStart"/>
      <w:r w:rsidRPr="00390FF3">
        <w:rPr>
          <w:sz w:val="12"/>
        </w:rPr>
        <w:t xml:space="preserve">n146  </w:t>
      </w:r>
      <w:r w:rsidRPr="0087040A">
        <w:rPr>
          <w:rStyle w:val="Emphasis"/>
          <w:highlight w:val="green"/>
        </w:rPr>
        <w:t>The</w:t>
      </w:r>
      <w:proofErr w:type="gramEnd"/>
      <w:r w:rsidRPr="0087040A">
        <w:rPr>
          <w:rStyle w:val="Emphasis"/>
          <w:highlight w:val="green"/>
        </w:rPr>
        <w:t xml:space="preserve"> substantive law</w:t>
      </w:r>
      <w:r w:rsidRPr="00CB26AD">
        <w:rPr>
          <w:rStyle w:val="Emphasis"/>
        </w:rPr>
        <w:t xml:space="preserve"> of executive detention </w:t>
      </w:r>
      <w:r w:rsidRPr="0087040A">
        <w:rPr>
          <w:rStyle w:val="Emphasis"/>
          <w:highlight w:val="green"/>
        </w:rPr>
        <w:t>has been</w:t>
      </w:r>
      <w:r w:rsidRPr="00390FF3">
        <w:rPr>
          <w:sz w:val="12"/>
        </w:rPr>
        <w:t xml:space="preserve"> primarily </w:t>
      </w:r>
      <w:r w:rsidRPr="0087040A">
        <w:rPr>
          <w:rStyle w:val="Emphasis"/>
          <w:highlight w:val="green"/>
        </w:rPr>
        <w:t>created by the</w:t>
      </w:r>
      <w:r w:rsidRPr="00CB26AD">
        <w:rPr>
          <w:rStyle w:val="Emphasis"/>
        </w:rPr>
        <w:t xml:space="preserve"> D.C. </w:t>
      </w:r>
      <w:r w:rsidRPr="0087040A">
        <w:rPr>
          <w:rStyle w:val="Emphasis"/>
          <w:highlight w:val="green"/>
        </w:rPr>
        <w:t>District Court and</w:t>
      </w:r>
      <w:r w:rsidRPr="00CB26AD">
        <w:rPr>
          <w:rStyle w:val="Emphasis"/>
        </w:rPr>
        <w:t xml:space="preserve"> the D.C. Circuit</w:t>
      </w:r>
      <w:r w:rsidRPr="00390FF3">
        <w:rPr>
          <w:sz w:val="12"/>
        </w:rPr>
        <w:t xml:space="preserve"> as they evaluate habeas corpus petitions from detainees held at Guantanamo Bay. n147 As the law has evolved since 2008</w:t>
      </w:r>
      <w:r w:rsidRPr="00CB26AD">
        <w:rPr>
          <w:rStyle w:val="StyleBoldUnderline"/>
        </w:rPr>
        <w:t xml:space="preserve">, </w:t>
      </w:r>
      <w:r w:rsidRPr="0087040A">
        <w:rPr>
          <w:rStyle w:val="StyleBoldUnderline"/>
          <w:highlight w:val="green"/>
        </w:rPr>
        <w:t>the D.C. courts have</w:t>
      </w:r>
      <w:r w:rsidRPr="00CB26AD">
        <w:rPr>
          <w:rStyle w:val="StyleBoldUnderline"/>
        </w:rPr>
        <w:t xml:space="preserve"> often </w:t>
      </w:r>
      <w:r w:rsidRPr="0087040A">
        <w:rPr>
          <w:rStyle w:val="StyleBoldUnderline"/>
          <w:highlight w:val="green"/>
        </w:rPr>
        <w:t>applied different</w:t>
      </w:r>
      <w:r w:rsidRPr="00CB26AD">
        <w:rPr>
          <w:rStyle w:val="StyleBoldUnderline"/>
        </w:rPr>
        <w:t xml:space="preserve"> or changing </w:t>
      </w:r>
      <w:r w:rsidRPr="0087040A">
        <w:rPr>
          <w:rStyle w:val="StyleBoldUnderline"/>
          <w:highlight w:val="green"/>
        </w:rPr>
        <w:t>standards</w:t>
      </w:r>
      <w:r w:rsidRPr="00390FF3">
        <w:rPr>
          <w:sz w:val="12"/>
        </w:rPr>
        <w:t xml:space="preserve">, and some believe that "the D.C. Circuit's opinions almost uniformly favor the government." n148 Additionally, some commentators have expressed concerns about "the habeas process as a lawmaking device" and fear that the standards established by the D.C. Courts are "interim steps" or "a kind of draft" until the Supreme Court eventually steps in to resolve the issues. </w:t>
      </w:r>
      <w:proofErr w:type="gramStart"/>
      <w:r w:rsidRPr="00390FF3">
        <w:rPr>
          <w:sz w:val="12"/>
        </w:rPr>
        <w:t>n149  The</w:t>
      </w:r>
      <w:proofErr w:type="gramEnd"/>
      <w:r w:rsidRPr="00390FF3">
        <w:rPr>
          <w:sz w:val="12"/>
        </w:rPr>
        <w:t xml:space="preserve"> judges of the D.C. courts recognize that they are creating law. In their opinions, they have often commented on the lack of guidance from the Supreme Court n150 and their significant role in shaping substantive detention law with each decision. </w:t>
      </w:r>
      <w:proofErr w:type="gramStart"/>
      <w:r w:rsidRPr="00390FF3">
        <w:rPr>
          <w:sz w:val="12"/>
        </w:rPr>
        <w:t>n151  The</w:t>
      </w:r>
      <w:proofErr w:type="gramEnd"/>
      <w:r w:rsidRPr="00390FF3">
        <w:rPr>
          <w:sz w:val="12"/>
        </w:rPr>
        <w:t xml:space="preserve"> subsections below focus on the three detention criteria listed in section 1021(b)(2) of the NDAA. Although these criteria were codified in the NDAA in late 2011, the D.C. courts struggled with their meaning in the years after the </w:t>
      </w:r>
      <w:proofErr w:type="spellStart"/>
      <w:r w:rsidRPr="00390FF3">
        <w:rPr>
          <w:sz w:val="12"/>
        </w:rPr>
        <w:t>Boumediene</w:t>
      </w:r>
      <w:proofErr w:type="spellEnd"/>
      <w:r w:rsidRPr="00390FF3">
        <w:rPr>
          <w:sz w:val="12"/>
        </w:rPr>
        <w:t xml:space="preserve"> decision in 2008. As one court admitted in [*2873] 2010, "much of what our Constitution requires for this context remains unsettled." n152</w:t>
      </w:r>
    </w:p>
    <w:p w:rsidR="00A1167E" w:rsidRDefault="00A1167E" w:rsidP="00A1167E">
      <w:pPr>
        <w:rPr>
          <w:sz w:val="12"/>
        </w:rPr>
      </w:pPr>
    </w:p>
    <w:p w:rsidR="00A1167E" w:rsidRDefault="00A1167E" w:rsidP="00A1167E">
      <w:pPr>
        <w:pStyle w:val="Heading4"/>
      </w:pPr>
      <w:r>
        <w:t>Uniqueness overwhelms the link</w:t>
      </w:r>
    </w:p>
    <w:p w:rsidR="00A1167E" w:rsidRPr="007A24BA" w:rsidRDefault="00A1167E" w:rsidP="00A1167E">
      <w:proofErr w:type="spellStart"/>
      <w:r w:rsidRPr="007A24BA">
        <w:rPr>
          <w:rStyle w:val="StyleStyleBold12pt"/>
        </w:rPr>
        <w:t>Bashman</w:t>
      </w:r>
      <w:proofErr w:type="spellEnd"/>
      <w:r w:rsidRPr="007A24BA">
        <w:rPr>
          <w:rStyle w:val="StyleStyleBold12pt"/>
        </w:rPr>
        <w:t xml:space="preserve"> 13</w:t>
      </w:r>
      <w:r w:rsidRPr="007A24BA">
        <w:t xml:space="preserve"> (Howard, Nationally Known Attorney and Appellate Commentator, "Looking Ahead: October Term 2013" CATO Supreme Court Review</w:t>
      </w:r>
      <w:proofErr w:type="gramStart"/>
      <w:r w:rsidRPr="007A24BA">
        <w:t>, )</w:t>
      </w:r>
      <w:proofErr w:type="gramEnd"/>
    </w:p>
    <w:p w:rsidR="00A1167E" w:rsidRPr="007A24BA" w:rsidRDefault="00A1167E" w:rsidP="00A1167E">
      <w:r w:rsidRPr="007A24BA">
        <w:t xml:space="preserve">First, </w:t>
      </w:r>
      <w:r w:rsidRPr="007A24BA">
        <w:rPr>
          <w:rStyle w:val="StyleBoldUnderline"/>
        </w:rPr>
        <w:t>in DaimlerChrysler AG v. Bauman</w:t>
      </w:r>
      <w:r w:rsidRPr="007A24BA">
        <w:t>, th</w:t>
      </w:r>
      <w:r w:rsidRPr="00B659B3">
        <w:rPr>
          <w:highlight w:val="green"/>
        </w:rPr>
        <w:t xml:space="preserve">e </w:t>
      </w:r>
      <w:r w:rsidRPr="00B659B3">
        <w:rPr>
          <w:rStyle w:val="StyleBoldUnderline"/>
          <w:highlight w:val="green"/>
        </w:rPr>
        <w:t>Court has agreed to decide whether a court may exercise general</w:t>
      </w:r>
      <w:r w:rsidRPr="007A24BA">
        <w:t xml:space="preserve"> personal </w:t>
      </w:r>
      <w:r w:rsidRPr="00B659B3">
        <w:rPr>
          <w:rStyle w:val="StyleBoldUnderline"/>
          <w:highlight w:val="green"/>
        </w:rPr>
        <w:t>jurisdiction</w:t>
      </w:r>
      <w:r w:rsidRPr="007A24BA">
        <w:t xml:space="preserve"> over a foreign corporation based solely on the fact that an indirect corporate subsidiary performs services on behalf of the defendant in the forum state.18 “General jurisdiction” means that the lawsuit need not concern the defendant’s actual activities within the state, or even be targeted toward the state, in which the defendant is being sued. </w:t>
      </w:r>
      <w:r w:rsidRPr="007A24BA">
        <w:rPr>
          <w:rStyle w:val="StyleBoldUnderline"/>
        </w:rPr>
        <w:t>At issue here is whether Daimler may be sued in California</w:t>
      </w:r>
      <w:r w:rsidRPr="007A24BA">
        <w:t xml:space="preserve"> for alleged human-rights violations committed in Argentina by an Argentine subsidiary against Argentine residents. </w:t>
      </w:r>
      <w:r w:rsidRPr="00B659B3">
        <w:rPr>
          <w:rStyle w:val="StyleBoldUnderline"/>
          <w:highlight w:val="green"/>
        </w:rPr>
        <w:t>The Ninth Circuit answered</w:t>
      </w:r>
      <w:r w:rsidRPr="007A24BA">
        <w:rPr>
          <w:rStyle w:val="StyleBoldUnderline"/>
        </w:rPr>
        <w:t xml:space="preserve"> </w:t>
      </w:r>
      <w:r w:rsidRPr="00B659B3">
        <w:rPr>
          <w:rStyle w:val="StyleBoldUnderline"/>
          <w:highlight w:val="green"/>
        </w:rPr>
        <w:t>“yes</w:t>
      </w:r>
      <w:r w:rsidRPr="00B659B3">
        <w:rPr>
          <w:highlight w:val="green"/>
        </w:rPr>
        <w:t xml:space="preserve">.” Chances are that </w:t>
      </w:r>
      <w:r w:rsidRPr="00B659B3">
        <w:rPr>
          <w:rStyle w:val="StyleBoldUnderline"/>
          <w:highlight w:val="green"/>
        </w:rPr>
        <w:t>a majority of the Supreme Court will disagree</w:t>
      </w:r>
      <w:r w:rsidRPr="007A24BA">
        <w:t>.</w:t>
      </w:r>
    </w:p>
    <w:p w:rsidR="00A1167E" w:rsidRPr="00390FF3" w:rsidRDefault="00A1167E" w:rsidP="00A1167E">
      <w:pPr>
        <w:rPr>
          <w:sz w:val="12"/>
        </w:rPr>
      </w:pPr>
    </w:p>
    <w:p w:rsidR="00A1167E" w:rsidRDefault="00A1167E" w:rsidP="00A1167E"/>
    <w:p w:rsidR="00A1167E" w:rsidRPr="00E17BC8" w:rsidRDefault="00A1167E" w:rsidP="00A1167E">
      <w:pPr>
        <w:pStyle w:val="Heading4"/>
      </w:pPr>
      <w:r>
        <w:t>Capital is bulletproof</w:t>
      </w:r>
    </w:p>
    <w:p w:rsidR="00A1167E" w:rsidRDefault="00A1167E" w:rsidP="00A1167E">
      <w:r w:rsidRPr="009515AC">
        <w:rPr>
          <w:rStyle w:val="StyleStyleBold12pt"/>
        </w:rPr>
        <w:t xml:space="preserve">Gibson </w:t>
      </w:r>
      <w:r>
        <w:rPr>
          <w:rStyle w:val="StyleStyleBold12pt"/>
        </w:rPr>
        <w:t>12</w:t>
      </w:r>
      <w:r>
        <w:t xml:space="preserve"> (James L. Gibson, Sidney W. </w:t>
      </w:r>
      <w:proofErr w:type="spellStart"/>
      <w:r>
        <w:t>Souers</w:t>
      </w:r>
      <w:proofErr w:type="spellEnd"/>
      <w:r>
        <w:t xml:space="preserve"> Professor of Government (Department of Political Science), Professor of African and African-American Studies, and Director of the Program on Citizenship and Democratic Values (</w:t>
      </w:r>
      <w:proofErr w:type="spellStart"/>
      <w:r>
        <w:t>Weidenbaum</w:t>
      </w:r>
      <w:proofErr w:type="spellEnd"/>
      <w:r>
        <w:t xml:space="preserve">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2" w:history="1">
        <w:r w:rsidRPr="009515AC">
          <w:rPr>
            <w:rStyle w:val="Hyperlink"/>
          </w:rPr>
          <w:t>http://papers.ssrn.com/sol3/papers.cfm?abstract_id=2107587</w:t>
        </w:r>
      </w:hyperlink>
      <w:r w:rsidRPr="00407277">
        <w:t>)</w:t>
      </w:r>
    </w:p>
    <w:p w:rsidR="00A1167E" w:rsidRDefault="00A1167E" w:rsidP="00A1167E"/>
    <w:p w:rsidR="00A1167E" w:rsidRDefault="00A1167E" w:rsidP="00A1167E">
      <w:pPr>
        <w:rPr>
          <w:sz w:val="10"/>
        </w:rPr>
      </w:pPr>
      <w:r w:rsidRPr="00E17BC8">
        <w:rPr>
          <w:rStyle w:val="StyleBoldUnderline"/>
        </w:rPr>
        <w:t xml:space="preserve">Political scientists and legal scholars continue to be obsessed with the so-called </w:t>
      </w:r>
      <w:proofErr w:type="spellStart"/>
      <w:r w:rsidRPr="00E17BC8">
        <w:rPr>
          <w:rStyle w:val="StyleBoldUnderline"/>
        </w:rPr>
        <w:t>countermajoritarian</w:t>
      </w:r>
      <w:proofErr w:type="spellEnd"/>
      <w:r w:rsidRPr="00E17BC8">
        <w:rPr>
          <w:rStyle w:val="StyleBoldUnderline"/>
        </w:rPr>
        <w:t xml:space="preserve"> dilemma</w:t>
      </w:r>
      <w:r w:rsidRPr="00572D86">
        <w:rPr>
          <w:sz w:val="10"/>
        </w:rPr>
        <w:t xml:space="preserve"> created by the United States Supreme Court’s lack of accountability, particularly when coupled with its immense policy-making powers. </w:t>
      </w:r>
      <w:proofErr w:type="gramStart"/>
      <w:r w:rsidRPr="00856BA1">
        <w:rPr>
          <w:rStyle w:val="StyleBoldUnderline"/>
        </w:rPr>
        <w:t xml:space="preserve">Especially </w:t>
      </w:r>
      <w:r w:rsidRPr="0087040A">
        <w:rPr>
          <w:rStyle w:val="StyleBoldUnderline"/>
          <w:highlight w:val="green"/>
        </w:rPr>
        <w:t xml:space="preserve">when the </w:t>
      </w:r>
      <w:r w:rsidRPr="00515EFF">
        <w:rPr>
          <w:rStyle w:val="StyleBoldUnderline"/>
        </w:rPr>
        <w:t xml:space="preserve">Supreme </w:t>
      </w:r>
      <w:r w:rsidRPr="0087040A">
        <w:rPr>
          <w:rStyle w:val="StyleBoldUnderline"/>
          <w:highlight w:val="green"/>
        </w:rPr>
        <w:t xml:space="preserve">Court makes decisions that </w:t>
      </w:r>
      <w:r w:rsidRPr="00515EFF">
        <w:rPr>
          <w:rStyle w:val="StyleBoldUnderline"/>
        </w:rPr>
        <w:t xml:space="preserve">seem to </w:t>
      </w:r>
      <w:r w:rsidRPr="0087040A">
        <w:rPr>
          <w:rStyle w:val="StyleBoldUnderline"/>
          <w:highlight w:val="green"/>
        </w:rPr>
        <w:t xml:space="preserve">fly in the face of </w:t>
      </w:r>
      <w:r w:rsidRPr="00515EFF">
        <w:rPr>
          <w:rStyle w:val="StyleBoldUnderline"/>
        </w:rPr>
        <w:t xml:space="preserve">public </w:t>
      </w:r>
      <w:r w:rsidRPr="0087040A">
        <w:rPr>
          <w:rStyle w:val="StyleBoldUnderline"/>
          <w:highlight w:val="green"/>
        </w:rPr>
        <w:t>preferences</w:t>
      </w:r>
      <w:r w:rsidRPr="00E17BC8">
        <w:rPr>
          <w:rStyle w:val="StyleBoldUnderline"/>
        </w:rPr>
        <w:t xml:space="preserve">—as in </w:t>
      </w:r>
      <w:proofErr w:type="spellStart"/>
      <w:r w:rsidRPr="00E17BC8">
        <w:rPr>
          <w:rStyle w:val="StyleBoldUnderline"/>
        </w:rPr>
        <w:t>Kelo</w:t>
      </w:r>
      <w:proofErr w:type="spellEnd"/>
      <w:r w:rsidRPr="00572D86">
        <w:rPr>
          <w:sz w:val="10"/>
        </w:rPr>
        <w:t xml:space="preserve"> v.</w:t>
      </w:r>
      <w:proofErr w:type="gramEnd"/>
      <w:r w:rsidRPr="00572D86">
        <w:rPr>
          <w:sz w:val="10"/>
        </w:rPr>
        <w:t xml:space="preserve">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87040A">
        <w:rPr>
          <w:rStyle w:val="StyleBoldUnderline"/>
          <w:highlight w:val="green"/>
        </w:rPr>
        <w:t xml:space="preserve">some </w:t>
      </w:r>
      <w:r w:rsidRPr="00E17BC8">
        <w:rPr>
          <w:rStyle w:val="StyleBoldUnderline"/>
        </w:rPr>
        <w:t xml:space="preserve">seem to </w:t>
      </w:r>
      <w:r w:rsidRPr="0087040A">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87040A">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w:t>
      </w:r>
      <w:proofErr w:type="gramStart"/>
      <w:r w:rsidRPr="00E17BC8">
        <w:rPr>
          <w:rStyle w:val="StyleBoldUnderline"/>
        </w:rPr>
        <w:t>its</w:t>
      </w:r>
      <w:proofErr w:type="gramEnd"/>
      <w:r w:rsidRPr="00E17BC8">
        <w:rPr>
          <w:rStyle w:val="StyleBoldUnderline"/>
        </w:rPr>
        <w:t xml:space="preserve"> most valuable </w:t>
      </w:r>
      <w:r w:rsidRPr="0087040A">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 xml:space="preserve">One might </w:t>
      </w:r>
      <w:r w:rsidRPr="00E17BC8">
        <w:rPr>
          <w:rStyle w:val="StyleBoldUnderline"/>
        </w:rPr>
        <w:lastRenderedPageBreak/>
        <w:t>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87040A">
        <w:rPr>
          <w:rStyle w:val="Emphasis"/>
          <w:highlight w:val="green"/>
        </w:rPr>
        <w:t xml:space="preserve">If Bush v. Gore did not </w:t>
      </w:r>
      <w:r w:rsidRPr="00515EFF">
        <w:rPr>
          <w:rStyle w:val="Emphasis"/>
        </w:rPr>
        <w:t xml:space="preserve">subtract from the Court’s institutional legitimacy, </w:t>
      </w:r>
      <w:r w:rsidRPr="0087040A">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87040A">
        <w:rPr>
          <w:rStyle w:val="StyleBoldUnderline"/>
          <w:highlight w:val="green"/>
        </w:rPr>
        <w:t xml:space="preserve">for decades </w:t>
      </w:r>
      <w:r w:rsidRPr="00CE5133">
        <w:rPr>
          <w:rStyle w:val="StyleBoldUnderline"/>
        </w:rPr>
        <w:t xml:space="preserve">now, and several </w:t>
      </w:r>
      <w:r w:rsidRPr="0087040A">
        <w:rPr>
          <w:rStyle w:val="Emphasis"/>
          <w:highlight w:val="green"/>
        </w:rPr>
        <w:t>well-established empirical findings have emerged.</w:t>
      </w:r>
      <w:r w:rsidRPr="00572D86">
        <w:rPr>
          <w:sz w:val="10"/>
        </w:rPr>
        <w:t xml:space="preserve"> The findings relevant to the </w:t>
      </w:r>
      <w:proofErr w:type="spellStart"/>
      <w:r w:rsidRPr="00572D86">
        <w:rPr>
          <w:sz w:val="10"/>
        </w:rPr>
        <w:t>countermajoritarian</w:t>
      </w:r>
      <w:proofErr w:type="spellEnd"/>
      <w:r w:rsidRPr="00572D86">
        <w:rPr>
          <w:sz w:val="10"/>
        </w:rPr>
        <w:t xml:space="preserve">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87040A">
        <w:rPr>
          <w:rStyle w:val="Emphasis"/>
          <w:highlight w:val="green"/>
        </w:rPr>
        <w:t>the Supreme Court as “bulletproof</w:t>
      </w:r>
      <w:r w:rsidRPr="000F0F86">
        <w:rPr>
          <w:rStyle w:val="StyleBoldUnderline"/>
        </w:rPr>
        <w:t xml:space="preserve">,” and therefore </w:t>
      </w:r>
      <w:r w:rsidRPr="0087040A">
        <w:rPr>
          <w:rStyle w:val="StyleBoldUnderline"/>
          <w:highlight w:val="green"/>
        </w:rPr>
        <w:t>able to get away with just about any ruling, no matter how unpopular.</w:t>
      </w:r>
      <w:r w:rsidRPr="0087040A">
        <w:rPr>
          <w:sz w:val="10"/>
          <w:highlight w:val="green"/>
        </w:rPr>
        <w:t xml:space="preserve"> </w:t>
      </w:r>
      <w:r w:rsidRPr="00572D86">
        <w:rPr>
          <w:sz w:val="10"/>
        </w:rPr>
        <w:t xml:space="preserve">And indeed, the United States Supreme Court may be one of the most legitimate high courts in the world. </w:t>
      </w:r>
    </w:p>
    <w:p w:rsidR="00A1167E" w:rsidRPr="00390FF3" w:rsidRDefault="00A1167E" w:rsidP="00A1167E"/>
    <w:p w:rsidR="00A1167E" w:rsidRPr="002B301E" w:rsidRDefault="00A1167E" w:rsidP="00A1167E">
      <w:pPr>
        <w:pStyle w:val="Heading4"/>
      </w:pPr>
      <w:r>
        <w:t xml:space="preserve">Turn popularity- The public overwhelming supports the </w:t>
      </w:r>
      <w:proofErr w:type="spellStart"/>
      <w:r>
        <w:t>aff</w:t>
      </w:r>
      <w:proofErr w:type="spellEnd"/>
    </w:p>
    <w:p w:rsidR="00A1167E" w:rsidRPr="00E20E31" w:rsidRDefault="00A1167E" w:rsidP="00A1167E">
      <w:r>
        <w:rPr>
          <w:rStyle w:val="StyleStyleBold12pt"/>
        </w:rPr>
        <w:t xml:space="preserve">Greenwald 9 </w:t>
      </w:r>
      <w:r w:rsidRPr="00E20E31">
        <w:t>(Glenn- former Constitutional and civil rights litigator and is the author of three New York Times Bestselling books: two on the Bush administration's executive power and foreign policy abuses, and his latest book, With Liberty and Justice for Some, an indictment of America's¶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A1167E" w:rsidRDefault="00A1167E" w:rsidP="00A1167E">
      <w:pPr>
        <w:rPr>
          <w:rStyle w:val="StyleBoldUnderline"/>
        </w:rPr>
      </w:pPr>
      <w:r w:rsidRPr="002B301E">
        <w:rPr>
          <w:rStyle w:val="StyleBoldUnderline"/>
          <w:sz w:val="12"/>
        </w:rPr>
        <w:t xml:space="preserve">¶ </w:t>
      </w:r>
      <w:r w:rsidRPr="0087040A">
        <w:rPr>
          <w:rStyle w:val="StyleBoldUnderline"/>
          <w:highlight w:val="green"/>
        </w:rPr>
        <w:t>A new</w:t>
      </w:r>
      <w:r w:rsidRPr="007A79D8">
        <w:rPr>
          <w:rStyle w:val="StyleBoldUnderline"/>
        </w:rPr>
        <w:t xml:space="preserve"> NYT/CBS News </w:t>
      </w:r>
      <w:r w:rsidRPr="0087040A">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87040A">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87040A">
        <w:rPr>
          <w:rStyle w:val="StyleBoldUnderline"/>
          <w:highlight w:val="green"/>
        </w:rPr>
        <w:t>without charges</w:t>
      </w:r>
      <w:r w:rsidRPr="007A79D8">
        <w:rPr>
          <w:rStyle w:val="StyleBoldUnderline"/>
        </w:rPr>
        <w:t xml:space="preserve"> — and </w:t>
      </w:r>
      <w:r w:rsidRPr="0087040A">
        <w:rPr>
          <w:rStyle w:val="Emphasis"/>
          <w:highlight w:val="green"/>
        </w:rPr>
        <w:t>it found overwhelming opposition to that plan</w:t>
      </w:r>
      <w:r w:rsidRPr="007A79D8">
        <w:rPr>
          <w:rStyle w:val="StyleBoldUnderline"/>
        </w:rPr>
        <w:t xml:space="preserve"> (click to enlarge):</w:t>
      </w:r>
      <w:r w:rsidRPr="002B301E">
        <w:rPr>
          <w:rStyle w:val="StyleBoldUnderline"/>
          <w:sz w:val="12"/>
        </w:rPr>
        <w:t xml:space="preserve">¶ </w:t>
      </w:r>
      <w:r w:rsidRPr="002B301E">
        <w:rPr>
          <w:sz w:val="12"/>
        </w:rPr>
        <w:t xml:space="preserve">¶ ¶ </w:t>
      </w:r>
      <w:r w:rsidRPr="0087040A">
        <w:rPr>
          <w:rStyle w:val="StyleBoldUnderline"/>
          <w:highlight w:val="green"/>
        </w:rPr>
        <w:t>The view that detainees should be charged</w:t>
      </w:r>
      <w:r w:rsidRPr="007A79D8">
        <w:rPr>
          <w:rStyle w:val="StyleBoldUnderline"/>
        </w:rPr>
        <w:t xml:space="preserve"> with crimes </w:t>
      </w:r>
      <w:r w:rsidRPr="0087040A">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87040A">
        <w:rPr>
          <w:rStyle w:val="Emphasis"/>
          <w:highlight w:val="green"/>
        </w:rPr>
        <w:t>the overwhelming consensus</w:t>
      </w:r>
      <w:r w:rsidRPr="002B301E">
        <w:rPr>
          <w:rStyle w:val="Emphasis"/>
        </w:rPr>
        <w:t xml:space="preserve"> view among Americans (</w:t>
      </w:r>
      <w:r w:rsidRPr="0087040A">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87040A">
        <w:rPr>
          <w:rStyle w:val="StyleBoldUnderline"/>
          <w:highlight w:val="green"/>
        </w:rPr>
        <w:t>Americans are taught from childhood that</w:t>
      </w:r>
      <w:r w:rsidRPr="002B301E">
        <w:rPr>
          <w:rStyle w:val="StyleBoldUnderline"/>
        </w:rPr>
        <w:t xml:space="preserve"> one of the primary distinctions between </w:t>
      </w:r>
      <w:r w:rsidRPr="0087040A">
        <w:rPr>
          <w:rStyle w:val="StyleBoldUnderline"/>
          <w:highlight w:val="green"/>
        </w:rPr>
        <w:t>free countries</w:t>
      </w:r>
      <w:r w:rsidRPr="002B301E">
        <w:rPr>
          <w:rStyle w:val="StyleBoldUnderline"/>
        </w:rPr>
        <w:t xml:space="preserve"> and tyrannies is that, in the former, the state </w:t>
      </w:r>
      <w:r w:rsidRPr="0087040A">
        <w:rPr>
          <w:rStyle w:val="StyleBoldUnderline"/>
          <w:highlight w:val="green"/>
        </w:rPr>
        <w:t>lack</w:t>
      </w:r>
      <w:r w:rsidRPr="002B301E">
        <w:rPr>
          <w:rStyle w:val="StyleBoldUnderline"/>
        </w:rPr>
        <w:t xml:space="preserve">s </w:t>
      </w:r>
      <w:r w:rsidRPr="0087040A">
        <w:rPr>
          <w:rStyle w:val="StyleBoldUnderline"/>
          <w:highlight w:val="green"/>
        </w:rPr>
        <w:t>the power to imprison people without charging</w:t>
      </w:r>
      <w:r w:rsidRPr="002B301E">
        <w:rPr>
          <w:rStyle w:val="StyleBoldUnderline"/>
        </w:rPr>
        <w:t xml:space="preserve"> and convicting </w:t>
      </w:r>
      <w:r w:rsidRPr="0087040A">
        <w:rPr>
          <w:rStyle w:val="StyleBoldUnderline"/>
          <w:highlight w:val="green"/>
        </w:rPr>
        <w:t>them</w:t>
      </w:r>
      <w:r w:rsidRPr="002B301E">
        <w:rPr>
          <w:rStyle w:val="StyleBoldUnderline"/>
        </w:rPr>
        <w:t xml:space="preserve"> of a crime.  </w:t>
      </w:r>
      <w:r w:rsidRPr="0087040A">
        <w:rPr>
          <w:rStyle w:val="StyleBoldUnderline"/>
          <w:highlight w:val="green"/>
        </w:rPr>
        <w:t>Is it really</w:t>
      </w:r>
      <w:r w:rsidRPr="002B301E">
        <w:rPr>
          <w:rStyle w:val="StyleBoldUnderline"/>
        </w:rPr>
        <w:t xml:space="preserve"> that </w:t>
      </w:r>
      <w:r w:rsidRPr="0087040A">
        <w:rPr>
          <w:rStyle w:val="StyleBoldUnderline"/>
          <w:highlight w:val="green"/>
        </w:rPr>
        <w:t>surprising</w:t>
      </w:r>
      <w:r w:rsidRPr="002B301E">
        <w:rPr>
          <w:rStyle w:val="StyleBoldUnderline"/>
        </w:rPr>
        <w:t xml:space="preserve"> that an overwhelming majority of </w:t>
      </w:r>
      <w:r w:rsidRPr="0087040A">
        <w:rPr>
          <w:rStyle w:val="StyleBoldUnderline"/>
          <w:highlight w:val="green"/>
        </w:rPr>
        <w:t>Americans see such</w:t>
      </w:r>
      <w:r w:rsidRPr="002B301E">
        <w:rPr>
          <w:rStyle w:val="StyleBoldUnderline"/>
        </w:rPr>
        <w:t xml:space="preserve"> charge-free </w:t>
      </w:r>
      <w:r w:rsidRPr="0087040A">
        <w:rPr>
          <w:rStyle w:val="StyleBoldUnderline"/>
          <w:highlight w:val="green"/>
        </w:rPr>
        <w:t>imprisonment as wrong even when it comes to</w:t>
      </w:r>
      <w:r w:rsidRPr="002B301E">
        <w:rPr>
          <w:rStyle w:val="StyleBoldUnderline"/>
        </w:rPr>
        <w:t xml:space="preserve"> Guantanamo </w:t>
      </w:r>
      <w:r w:rsidRPr="0087040A">
        <w:rPr>
          <w:rStyle w:val="StyleBoldUnderline"/>
          <w:highlight w:val="green"/>
        </w:rPr>
        <w:t>detainees</w:t>
      </w:r>
      <w:r w:rsidRPr="002B301E">
        <w:rPr>
          <w:rStyle w:val="StyleBoldUnderline"/>
        </w:rPr>
        <w:t>, probably the single most dehumanized group on the planet?</w:t>
      </w:r>
      <w:r w:rsidRPr="002B301E">
        <w:rPr>
          <w:rStyle w:val="StyleBoldUnderline"/>
          <w:sz w:val="12"/>
        </w:rPr>
        <w:t xml:space="preserve">¶ </w:t>
      </w:r>
    </w:p>
    <w:p w:rsidR="00A1167E" w:rsidRDefault="00A1167E" w:rsidP="00A1167E"/>
    <w:p w:rsidR="00A1167E" w:rsidRPr="00407277" w:rsidRDefault="00A1167E" w:rsidP="00A1167E">
      <w:pPr>
        <w:pStyle w:val="Heading4"/>
      </w:pPr>
      <w:r>
        <w:t>That’s key to court capital</w:t>
      </w:r>
    </w:p>
    <w:p w:rsidR="00A1167E" w:rsidRPr="00407277" w:rsidRDefault="00A1167E" w:rsidP="00A1167E">
      <w:r w:rsidRPr="00407277">
        <w:rPr>
          <w:rStyle w:val="StyleStyleBold12pt"/>
        </w:rPr>
        <w:t>Hoekstra 3</w:t>
      </w:r>
      <w:r w:rsidRPr="00407277">
        <w:t xml:space="preserve"> [Valerie J. Hoekstra, Associate Professor of Political Science at ASU, </w:t>
      </w:r>
      <w:r w:rsidRPr="00407277">
        <w:rPr>
          <w:i/>
        </w:rPr>
        <w:t>Public Reactions to Supreme Court Decisions</w:t>
      </w:r>
      <w:r w:rsidRPr="00407277">
        <w:t xml:space="preserve"> Cambridge University Press 2003]</w:t>
      </w:r>
    </w:p>
    <w:p w:rsidR="00A1167E" w:rsidRDefault="00A1167E" w:rsidP="00A1167E"/>
    <w:p w:rsidR="00A1167E" w:rsidRDefault="00A1167E" w:rsidP="00A1167E">
      <w:pPr>
        <w:rPr>
          <w:sz w:val="10"/>
        </w:rPr>
      </w:pPr>
      <w:r w:rsidRPr="006C6FD3">
        <w:rPr>
          <w:sz w:val="10"/>
        </w:rPr>
        <w:t xml:space="preserve">In some respects, comparisons with Congress or the presidency are neither appropriate nor fair. Unlike its democratically selected and accountable counterparts, the Supreme Court appears relatively isolated from and unconstrained by public opinion. Its members do not run for election, and once in office, they essentially serve for life. While this certainly places them in an enviable position, the </w:t>
      </w:r>
      <w:r w:rsidRPr="0087040A">
        <w:rPr>
          <w:rStyle w:val="StyleBoldUnderline"/>
          <w:highlight w:val="green"/>
        </w:rPr>
        <w:t xml:space="preserve">justices must rely on public support for the implementation of their policies </w:t>
      </w:r>
      <w:r w:rsidRPr="00407277">
        <w:rPr>
          <w:rStyle w:val="StyleBoldUnderline"/>
        </w:rPr>
        <w:t xml:space="preserve">since they possess “neither the purse nor the </w:t>
      </w:r>
      <w:r w:rsidRPr="00407277">
        <w:rPr>
          <w:rStyle w:val="StyleBoldUnderline"/>
        </w:rPr>
        <w:lastRenderedPageBreak/>
        <w:t>sword.” The Court’s lack of many enforcement mechanisms makes public support even more essential</w:t>
      </w:r>
      <w:r w:rsidRPr="006C6FD3">
        <w:rPr>
          <w:sz w:val="10"/>
        </w:rPr>
        <w:t xml:space="preserve"> to the Court </w:t>
      </w:r>
      <w:r w:rsidRPr="00407277">
        <w:rPr>
          <w:rStyle w:val="StyleBoldUnderline"/>
        </w:rPr>
        <w:t>than it is to the other institutions</w:t>
      </w:r>
      <w:r w:rsidRPr="006C6FD3">
        <w:rPr>
          <w:sz w:val="10"/>
        </w:rPr>
        <w:t xml:space="preserve">. </w:t>
      </w:r>
      <w:r w:rsidRPr="006C6FD3">
        <w:rPr>
          <w:rStyle w:val="Emphasis"/>
        </w:rPr>
        <w:t xml:space="preserve">This </w:t>
      </w:r>
      <w:r w:rsidRPr="0087040A">
        <w:rPr>
          <w:rStyle w:val="Emphasis"/>
          <w:highlight w:val="green"/>
        </w:rPr>
        <w:t xml:space="preserve">public </w:t>
      </w:r>
      <w:r w:rsidRPr="006C6FD3">
        <w:rPr>
          <w:rStyle w:val="Emphasis"/>
        </w:rPr>
        <w:t xml:space="preserve">support </w:t>
      </w:r>
      <w:r w:rsidRPr="0087040A">
        <w:rPr>
          <w:rStyle w:val="Emphasis"/>
          <w:highlight w:val="green"/>
        </w:rPr>
        <w:t>may generate an important source of political capital for the Court</w:t>
      </w:r>
      <w:r w:rsidRPr="0087040A">
        <w:rPr>
          <w:sz w:val="10"/>
          <w:highlight w:val="green"/>
        </w:rPr>
        <w:t xml:space="preserve"> </w:t>
      </w:r>
      <w:r w:rsidRPr="006C6FD3">
        <w:rPr>
          <w:sz w:val="10"/>
        </w:rPr>
        <w:t>(</w:t>
      </w:r>
      <w:proofErr w:type="spellStart"/>
      <w:r w:rsidRPr="006C6FD3">
        <w:rPr>
          <w:sz w:val="10"/>
        </w:rPr>
        <w:t>Choper</w:t>
      </w:r>
      <w:proofErr w:type="spellEnd"/>
      <w:r w:rsidRPr="006C6FD3">
        <w:rPr>
          <w:sz w:val="10"/>
        </w:rPr>
        <w:t xml:space="preserve"> 1980).</w:t>
      </w:r>
    </w:p>
    <w:p w:rsidR="00A1167E" w:rsidRDefault="00A1167E" w:rsidP="00A1167E">
      <w:pPr>
        <w:rPr>
          <w:sz w:val="10"/>
        </w:rPr>
      </w:pPr>
    </w:p>
    <w:p w:rsidR="00A1167E" w:rsidRDefault="00A1167E" w:rsidP="00A1167E">
      <w:pPr>
        <w:rPr>
          <w:rStyle w:val="StyleBoldUnderline"/>
          <w:b w:val="0"/>
          <w:bCs w:val="0"/>
          <w:sz w:val="24"/>
          <w:szCs w:val="24"/>
          <w:u w:val="none"/>
        </w:rPr>
      </w:pPr>
      <w:r w:rsidRPr="00CD12F3">
        <w:rPr>
          <w:rStyle w:val="StyleBoldUnderline"/>
          <w:bCs w:val="0"/>
          <w:sz w:val="24"/>
          <w:szCs w:val="24"/>
          <w:u w:val="none"/>
        </w:rPr>
        <w:t>The court will rule on all of the things</w:t>
      </w:r>
    </w:p>
    <w:p w:rsidR="00A1167E" w:rsidRPr="00CD12F3" w:rsidRDefault="00A1167E" w:rsidP="00A1167E">
      <w:pPr>
        <w:rPr>
          <w:rStyle w:val="StyleBoldUnderline"/>
          <w:b w:val="0"/>
          <w:bCs w:val="0"/>
          <w:sz w:val="24"/>
          <w:szCs w:val="24"/>
          <w:u w:val="none"/>
        </w:rPr>
      </w:pPr>
      <w:proofErr w:type="spellStart"/>
      <w:proofErr w:type="gramStart"/>
      <w:r>
        <w:rPr>
          <w:rStyle w:val="StyleBoldUnderline"/>
          <w:bCs w:val="0"/>
          <w:sz w:val="24"/>
          <w:szCs w:val="24"/>
          <w:u w:val="none"/>
        </w:rPr>
        <w:t>Pieklo</w:t>
      </w:r>
      <w:proofErr w:type="spellEnd"/>
      <w:r>
        <w:rPr>
          <w:rStyle w:val="StyleBoldUnderline"/>
          <w:bCs w:val="0"/>
          <w:sz w:val="24"/>
          <w:szCs w:val="24"/>
          <w:u w:val="none"/>
        </w:rPr>
        <w:t xml:space="preserve"> 9/17 (</w:t>
      </w:r>
      <w:hyperlink r:id="rId13" w:history="1">
        <w:r>
          <w:rPr>
            <w:rStyle w:val="Hyperlink"/>
          </w:rPr>
          <w:t>Jessica Mason Pieklo</w:t>
        </w:r>
      </w:hyperlink>
      <w:r>
        <w:t>, Senior Legal Analyst, RH Reality Check.</w:t>
      </w:r>
      <w:proofErr w:type="gramEnd"/>
      <w:r>
        <w:t xml:space="preserve"> “6 Supreme Court Cases to Watch This Term”</w:t>
      </w:r>
      <w:r w:rsidRPr="00CD12F3">
        <w:t xml:space="preserve"> http://rhrealitycheck.org/article/2013/09/17/six-supreme-court-cases-to-watch-this-term/</w:t>
      </w:r>
      <w:r>
        <w:t>)</w:t>
      </w:r>
    </w:p>
    <w:p w:rsidR="00A1167E" w:rsidRDefault="00A1167E" w:rsidP="00A1167E">
      <w:pPr>
        <w:rPr>
          <w:rStyle w:val="StyleBoldUnderline"/>
        </w:rPr>
      </w:pPr>
    </w:p>
    <w:p w:rsidR="00A1167E" w:rsidRDefault="00A1167E" w:rsidP="00A1167E">
      <w:pPr>
        <w:rPr>
          <w:sz w:val="16"/>
        </w:rPr>
      </w:pPr>
      <w:r w:rsidRPr="0087040A">
        <w:rPr>
          <w:rStyle w:val="StyleBoldUnderline"/>
          <w:highlight w:val="green"/>
        </w:rPr>
        <w:t>The</w:t>
      </w:r>
      <w:r w:rsidRPr="00CD12F3">
        <w:rPr>
          <w:rStyle w:val="StyleBoldUnderline"/>
        </w:rPr>
        <w:t xml:space="preserve"> United States </w:t>
      </w:r>
      <w:r w:rsidRPr="0087040A">
        <w:rPr>
          <w:rStyle w:val="StyleBoldUnderline"/>
          <w:highlight w:val="green"/>
        </w:rPr>
        <w:t>Supreme Court term begins in October</w:t>
      </w:r>
      <w:r w:rsidRPr="00CD12F3">
        <w:rPr>
          <w:sz w:val="16"/>
        </w:rPr>
        <w:t xml:space="preserve">, and while the entire docket has not yet been set, already </w:t>
      </w:r>
      <w:r w:rsidRPr="0087040A">
        <w:rPr>
          <w:rStyle w:val="StyleBoldUnderline"/>
          <w:highlight w:val="green"/>
        </w:rPr>
        <w:t xml:space="preserve">it’s shaping up to be a historic term, with decisions on </w:t>
      </w:r>
      <w:r w:rsidRPr="0087040A">
        <w:rPr>
          <w:rStyle w:val="Emphasis"/>
          <w:highlight w:val="green"/>
        </w:rPr>
        <w:t>abortion protests</w:t>
      </w:r>
      <w:r w:rsidRPr="0087040A">
        <w:rPr>
          <w:rStyle w:val="StyleBoldUnderline"/>
          <w:highlight w:val="green"/>
        </w:rPr>
        <w:t xml:space="preserve">, </w:t>
      </w:r>
      <w:r w:rsidRPr="0087040A">
        <w:rPr>
          <w:rStyle w:val="Emphasis"/>
          <w:highlight w:val="green"/>
        </w:rPr>
        <w:t>legislative prayer</w:t>
      </w:r>
      <w:r w:rsidRPr="0087040A">
        <w:rPr>
          <w:rStyle w:val="StyleBoldUnderline"/>
          <w:highlight w:val="green"/>
        </w:rPr>
        <w:t xml:space="preserve">, and </w:t>
      </w:r>
      <w:r w:rsidRPr="0087040A">
        <w:rPr>
          <w:rStyle w:val="Emphasis"/>
          <w:highlight w:val="green"/>
        </w:rPr>
        <w:t>affirmative action</w:t>
      </w:r>
      <w:r w:rsidRPr="00CD12F3">
        <w:rPr>
          <w:sz w:val="16"/>
        </w:rPr>
        <w:t xml:space="preserve">, just to name a few. Here are the key cases we’re keeping an eye on as the term starts up. 1. Cline v. Oklahoma Coalition for Reproductive Justice </w:t>
      </w:r>
      <w:proofErr w:type="gramStart"/>
      <w:r w:rsidRPr="0087040A">
        <w:rPr>
          <w:rStyle w:val="StyleBoldUnderline"/>
          <w:highlight w:val="green"/>
        </w:rPr>
        <w:t>The</w:t>
      </w:r>
      <w:proofErr w:type="gramEnd"/>
      <w:r w:rsidRPr="00CD12F3">
        <w:rPr>
          <w:rStyle w:val="StyleBoldUnderline"/>
        </w:rPr>
        <w:t xml:space="preserve"> Supreme </w:t>
      </w:r>
      <w:r w:rsidRPr="0087040A">
        <w:rPr>
          <w:rStyle w:val="StyleBoldUnderline"/>
          <w:highlight w:val="green"/>
        </w:rPr>
        <w:t xml:space="preserve">Court looks poised to </w:t>
      </w:r>
      <w:r w:rsidRPr="0087040A">
        <w:rPr>
          <w:rStyle w:val="Emphasis"/>
          <w:highlight w:val="green"/>
        </w:rPr>
        <w:t>re-enter the abortion debate</w:t>
      </w:r>
      <w:r w:rsidRPr="00CD12F3">
        <w:rPr>
          <w:sz w:val="16"/>
        </w:rPr>
        <w:t xml:space="preserve">, </w:t>
      </w:r>
      <w:r w:rsidRPr="00CD12F3">
        <w:rPr>
          <w:rStyle w:val="StyleBoldUnderline"/>
        </w:rPr>
        <w:t>and it could do so</w:t>
      </w:r>
      <w:r w:rsidRPr="00CD12F3">
        <w:rPr>
          <w:sz w:val="16"/>
        </w:rPr>
        <w:t xml:space="preserve"> </w:t>
      </w:r>
      <w:r w:rsidRPr="00CD12F3">
        <w:rPr>
          <w:rStyle w:val="StyleBoldUnderline"/>
        </w:rPr>
        <w:t xml:space="preserve">as early as </w:t>
      </w:r>
      <w:r w:rsidRPr="0087040A">
        <w:rPr>
          <w:rStyle w:val="Emphasis"/>
          <w:highlight w:val="green"/>
        </w:rPr>
        <w:t>this year</w:t>
      </w:r>
      <w:r w:rsidRPr="00CD12F3">
        <w:rPr>
          <w:sz w:val="16"/>
        </w:rPr>
        <w:t xml:space="preserve"> if it takes up Cline, the first of the recent wave of state-level restrictions to reach the high court. Cline involves a </w:t>
      </w:r>
      <w:hyperlink r:id="rId14" w:tgtFrame="_blank" w:history="1">
        <w:r w:rsidRPr="00CD12F3">
          <w:rPr>
            <w:rStyle w:val="Hyperlink"/>
            <w:sz w:val="16"/>
          </w:rPr>
          <w:t>challenge to an Oklahoma statute</w:t>
        </w:r>
      </w:hyperlink>
      <w:r w:rsidRPr="00CD12F3">
        <w:rPr>
          <w:sz w:val="16"/>
        </w:rPr>
        <w:t xml:space="preserve"> that requires abortion-inducing drugs, including </w:t>
      </w:r>
      <w:hyperlink r:id="rId15" w:tgtFrame="_blank" w:history="1">
        <w:r w:rsidRPr="00CD12F3">
          <w:rPr>
            <w:rStyle w:val="Hyperlink"/>
            <w:sz w:val="16"/>
          </w:rPr>
          <w:t>RU-486</w:t>
        </w:r>
      </w:hyperlink>
      <w:r w:rsidRPr="00CD12F3">
        <w:rPr>
          <w:sz w:val="16"/>
        </w:rPr>
        <w:t xml:space="preserve">, to be administered strictly according to the specific Food and Drug Administration labeling despite the fact that new research and best practices make that labeling out of date. Such “off-label” use of drugs is both legal and widespread in the United States as science, standards of care, and clinical practice often </w:t>
      </w:r>
      <w:proofErr w:type="spellStart"/>
      <w:r w:rsidRPr="00CD12F3">
        <w:rPr>
          <w:sz w:val="16"/>
        </w:rPr>
        <w:t>supercede</w:t>
      </w:r>
      <w:proofErr w:type="spellEnd"/>
      <w:r w:rsidRPr="00CD12F3">
        <w:rPr>
          <w:sz w:val="16"/>
        </w:rPr>
        <w:t xml:space="preserve"> the original FDA label on a given drug. In the case of cancer drugs, for example, the American Cancer Society </w:t>
      </w:r>
      <w:hyperlink r:id="rId16" w:tooltip="(Open in new tab) " w:history="1">
        <w:r w:rsidRPr="00CD12F3">
          <w:rPr>
            <w:rStyle w:val="Hyperlink"/>
            <w:sz w:val="16"/>
          </w:rPr>
          <w:t>notes</w:t>
        </w:r>
      </w:hyperlink>
      <w:r w:rsidRPr="00CD12F3">
        <w:rPr>
          <w:sz w:val="16"/>
        </w:rPr>
        <w:t xml:space="preserve"> that “New uses for [many] drugs may have been found and there’s often medical evidence from research studies to support the new use [even though] the makers of the drugs have not put them through the formal, lengthy, and often costly process required by the FDA to officially approve the drug for new uses.” Off-label use of RU-486 is based on the most recent scientific findings that suggest lower dosages of the drug and higher rates of effectiveness when administered in conjunction with a follow-up drug (Misoprostol). According to trial court findings, the alternative protocols are safer for women and more effective. But, according to the state and defenders of the law, there is great uncertainty about these off-label uses and their safety. When the issue reached the supreme court of Oklahoma, the court held in a very brief opinion that the Oklahoma statute was facially invalid under </w:t>
      </w:r>
      <w:hyperlink r:id="rId17" w:tgtFrame="_blank" w:tooltip="(Open in new tab) " w:history="1">
        <w:r w:rsidRPr="00CD12F3">
          <w:rPr>
            <w:rStyle w:val="Hyperlink"/>
            <w:sz w:val="16"/>
          </w:rPr>
          <w:t>Planned Parenthood v. Casey</w:t>
        </w:r>
      </w:hyperlink>
      <w:r w:rsidRPr="00CD12F3">
        <w:rPr>
          <w:sz w:val="16"/>
        </w:rPr>
        <w:t xml:space="preserve">. In Casey, a plurality of justices held that a state may legitimately regulate abortions from the moment of gestation as long as that regulation does not impose an undue burden on a woman’s right to choose an abortion. Later, in </w:t>
      </w:r>
      <w:hyperlink r:id="rId18" w:tgtFrame="_blank" w:tooltip="(Open in new tab) " w:history="1">
        <w:r w:rsidRPr="00CD12F3">
          <w:rPr>
            <w:rStyle w:val="Hyperlink"/>
            <w:sz w:val="16"/>
          </w:rPr>
          <w:t xml:space="preserve">Gonzales v. </w:t>
        </w:r>
        <w:proofErr w:type="spellStart"/>
        <w:r w:rsidRPr="00CD12F3">
          <w:rPr>
            <w:rStyle w:val="Hyperlink"/>
            <w:sz w:val="16"/>
          </w:rPr>
          <w:t>Carhart</w:t>
        </w:r>
        <w:proofErr w:type="spellEnd"/>
      </w:hyperlink>
      <w:r w:rsidRPr="00CD12F3">
        <w:rPr>
          <w:sz w:val="16"/>
        </w:rPr>
        <w:t xml:space="preserve">, a majority of the Supreme Court, led by Justice Anthony Kennedy, interpreted Casey to allow state restrictions on specific abortion procedures when the government “reasonably concludes” that there is medical uncertainty about the safety of the procedure and an alternative procedure is available. Cline, then, could present an important test on the limits of Casey and whether, under Gonzales, the Court will permit states to ban medical abortions. But it’s not entirely clear the Court will actually take up Cline. At the lower court proceedings, the challengers argued that the Oklahoma statute bars the use of RU-486’s follow-up drug (Misoprostol) as well as the use of Methotrexate to terminate an ectopic pregnancy. If so, the statute then bars both any drug-induced abortion and eliminates the preferred method for ending an ectopic pregnancy. Attorneys defending the restriction deny the law has those effects, and do not argue that if it did such restrictions would be constitutional. With this open question of state law—whether the statute prohibits the preferred treatment for ectopic pregnancies—the Supreme Court told the Oklahoma Supreme Court those disputed questions of state law. So a lot depends on how the Oklahoma Supreme Court proceeds. Should the Oklahoma Supreme Court hold that the Oklahoma statute is unconstitutional because it prohibits the use of Misoprostol and Methotrexate, this case could be over without the Supreme Court weighing in. But if the Oklahoma Supreme Court invalidates the law insofar as it prohibits alternative methods for administering RU-486, the Supreme Court will almost certainly take a look. 2. Town of Greece v. Galloway </w:t>
      </w:r>
      <w:proofErr w:type="gramStart"/>
      <w:r w:rsidRPr="0087040A">
        <w:rPr>
          <w:rStyle w:val="StyleBoldUnderline"/>
          <w:highlight w:val="green"/>
        </w:rPr>
        <w:t>The</w:t>
      </w:r>
      <w:proofErr w:type="gramEnd"/>
      <w:r w:rsidRPr="00CD12F3">
        <w:rPr>
          <w:rStyle w:val="StyleBoldUnderline"/>
        </w:rPr>
        <w:t xml:space="preserve"> Roberts </w:t>
      </w:r>
      <w:r w:rsidRPr="0087040A">
        <w:rPr>
          <w:rStyle w:val="StyleBoldUnderline"/>
          <w:highlight w:val="green"/>
        </w:rPr>
        <w:t>Court is set to</w:t>
      </w:r>
      <w:r w:rsidRPr="00CD12F3">
        <w:rPr>
          <w:rStyle w:val="StyleBoldUnderline"/>
        </w:rPr>
        <w:t xml:space="preserve"> </w:t>
      </w:r>
      <w:r w:rsidRPr="0087040A">
        <w:rPr>
          <w:rStyle w:val="StyleBoldUnderline"/>
          <w:highlight w:val="green"/>
        </w:rPr>
        <w:t>weigh in on</w:t>
      </w:r>
      <w:r w:rsidRPr="00CD12F3">
        <w:rPr>
          <w:sz w:val="16"/>
        </w:rPr>
        <w:t xml:space="preserve"> the issue of when, and </w:t>
      </w:r>
      <w:r w:rsidRPr="00CD12F3">
        <w:rPr>
          <w:rStyle w:val="StyleBoldUnderline"/>
        </w:rPr>
        <w:t xml:space="preserve">how, </w:t>
      </w:r>
      <w:hyperlink r:id="rId19" w:tgtFrame="_blank" w:history="1">
        <w:r w:rsidRPr="0087040A">
          <w:rPr>
            <w:rStyle w:val="Emphasis"/>
            <w:highlight w:val="green"/>
          </w:rPr>
          <w:t>government prayer</w:t>
        </w:r>
        <w:r w:rsidRPr="00CD12F3">
          <w:rPr>
            <w:rStyle w:val="Emphasis"/>
          </w:rPr>
          <w:t xml:space="preserve"> </w:t>
        </w:r>
      </w:hyperlink>
      <w:r w:rsidRPr="00CD12F3">
        <w:rPr>
          <w:rStyle w:val="Emphasis"/>
        </w:rPr>
        <w:t>practices can exist</w:t>
      </w:r>
      <w:r w:rsidRPr="00CD12F3">
        <w:rPr>
          <w:sz w:val="16"/>
        </w:rPr>
        <w:t xml:space="preserve"> without violating the Establishment Clause’s ban on the intermingling of church and state. In </w:t>
      </w:r>
      <w:hyperlink r:id="rId20" w:tgtFrame="_blank" w:tooltip="(Open in new tab) " w:history="1">
        <w:r w:rsidRPr="00CD12F3">
          <w:rPr>
            <w:rStyle w:val="Hyperlink"/>
            <w:sz w:val="16"/>
          </w:rPr>
          <w:t>Marsh v. Chambers</w:t>
        </w:r>
      </w:hyperlink>
      <w:r w:rsidRPr="00CD12F3">
        <w:rPr>
          <w:sz w:val="16"/>
        </w:rPr>
        <w:t xml:space="preserve">, the Supreme Court upheld Nebraska’s practice of opening each legislative session with a prayer, based largely on an unbroken tradition of that practice dating back to the framing of the Constitution. In Marsh, the Court adopted two apparent limits to a legislative prayer practice: The government may not select prayer-givers based on a discriminatory motive, and prayer opportunities may not be exploited to proselytize in favor of one religion or disparage another. Prior to 1999, the town of Greece, New York, opened every legislative session with a moment of silence. Then, in 1999 and at the request of the town’s supervisor, the town switched to opening its legislative sessions with a prayer. Nearly all of those prayers were delivered by Christian clergy members and, unlike other city </w:t>
      </w:r>
      <w:proofErr w:type="gramStart"/>
      <w:r w:rsidRPr="00CD12F3">
        <w:rPr>
          <w:sz w:val="16"/>
        </w:rPr>
        <w:t>councils,</w:t>
      </w:r>
      <w:proofErr w:type="gramEnd"/>
      <w:r w:rsidRPr="00CD12F3">
        <w:rPr>
          <w:sz w:val="16"/>
        </w:rPr>
        <w:t xml:space="preserve"> there was no requirement that the prayers be inclusive or non-denominational. City officials selected speakers off a list of local religious leaders provided by the Greece Chamber of Commerce. From 1999 through 2007, Christians delivered every single invocation prayer, in part because the list provided by the area Chamber of Commerce included only Christian religious officials despite the fact that other denominations exist in the community. The practice was challenged by a group of citizens who argued it violated the Establishment Clause. The U.S. Court of Appeals for the Second Circuit acknowledged that the Town of Greece had not violated either of Marsh’s limits in its practices, but still invalidated the town’s practices. Applying the “reasonable observer” standard drawn from </w:t>
      </w:r>
      <w:hyperlink r:id="rId21" w:tgtFrame="_blank" w:tooltip="(Open in new tab) " w:history="1">
        <w:r w:rsidRPr="00CD12F3">
          <w:rPr>
            <w:rStyle w:val="Hyperlink"/>
            <w:sz w:val="16"/>
          </w:rPr>
          <w:t>County of Allegheny v. American Civil Liberties Union, Greater Pittsburgh Chapter</w:t>
        </w:r>
      </w:hyperlink>
      <w:r w:rsidRPr="00CD12F3">
        <w:rPr>
          <w:sz w:val="16"/>
        </w:rPr>
        <w:t xml:space="preserve">, the court concluded that a reasonable observer would view the town as endorsing Christianity over other religions, because its process of composing a list of prayer-givers from clergy within its geographic boundaries and volunteers virtually guaranteed the person delivering the prayer would be a Christian, because most of the prayers contained uniquely Christian references, and because prayer-givers invited participation and town officials participated in the prayers. The reasonable observer test appears headed for a fall. In County of Alleghany, Justice Kennedy in his dissent criticized the reasonable observer test as insensitive to traditions and unworkable for governments and courts to apply. He argued that religious accommodations are consistent with the Establishment Clause as long as they do not coerce attendance at, or participation in, a religious observance, or directly fund religion. Justice Kennedy’s perspective is an important one. To begin with, the makeup of the Court is different now than the last time it considered these issues. Justice Sandra Day O’Connor has been replaced by Justice Samuel Alito, for example, and the Court has veered hard to the right. </w:t>
      </w:r>
      <w:r w:rsidRPr="0087040A">
        <w:rPr>
          <w:rStyle w:val="StyleBoldUnderline"/>
          <w:highlight w:val="green"/>
        </w:rPr>
        <w:t>It is conceivable</w:t>
      </w:r>
      <w:r w:rsidRPr="00CD12F3">
        <w:rPr>
          <w:rStyle w:val="StyleBoldUnderline"/>
        </w:rPr>
        <w:t xml:space="preserve"> then </w:t>
      </w:r>
      <w:r w:rsidRPr="0087040A">
        <w:rPr>
          <w:rStyle w:val="StyleBoldUnderline"/>
          <w:highlight w:val="green"/>
        </w:rPr>
        <w:t xml:space="preserve">that the </w:t>
      </w:r>
      <w:r w:rsidRPr="0087040A">
        <w:rPr>
          <w:rStyle w:val="StyleBoldUnderline"/>
          <w:highlight w:val="green"/>
        </w:rPr>
        <w:lastRenderedPageBreak/>
        <w:t>Court could</w:t>
      </w:r>
      <w:r w:rsidRPr="00CD12F3">
        <w:rPr>
          <w:sz w:val="16"/>
        </w:rPr>
        <w:t xml:space="preserve"> view this case as an opportunity to </w:t>
      </w:r>
      <w:r w:rsidRPr="0087040A">
        <w:rPr>
          <w:rStyle w:val="Emphasis"/>
          <w:highlight w:val="green"/>
        </w:rPr>
        <w:t>abandon</w:t>
      </w:r>
      <w:r w:rsidRPr="00CD12F3">
        <w:t>, or at least reconsider and revise</w:t>
      </w:r>
      <w:r w:rsidRPr="00CD12F3">
        <w:rPr>
          <w:rStyle w:val="StyleBoldUnderline"/>
        </w:rPr>
        <w:t xml:space="preserve">, </w:t>
      </w:r>
      <w:r w:rsidRPr="0087040A">
        <w:rPr>
          <w:rStyle w:val="StyleBoldUnderline"/>
          <w:highlight w:val="green"/>
        </w:rPr>
        <w:t>the reasonable observer test.</w:t>
      </w:r>
      <w:r w:rsidRPr="00CD12F3">
        <w:rPr>
          <w:sz w:val="16"/>
        </w:rPr>
        <w:t xml:space="preserve"> If so, </w:t>
      </w:r>
      <w:r w:rsidRPr="0087040A">
        <w:rPr>
          <w:rStyle w:val="StyleBoldUnderline"/>
          <w:highlight w:val="green"/>
        </w:rPr>
        <w:t>the decision could affect</w:t>
      </w:r>
      <w:r w:rsidRPr="00CD12F3">
        <w:rPr>
          <w:sz w:val="16"/>
        </w:rPr>
        <w:t xml:space="preserve"> not only the </w:t>
      </w:r>
      <w:r w:rsidRPr="0087040A">
        <w:rPr>
          <w:rStyle w:val="StyleBoldUnderline"/>
          <w:highlight w:val="green"/>
        </w:rPr>
        <w:t>constitutionality of</w:t>
      </w:r>
      <w:r w:rsidRPr="00CD12F3">
        <w:rPr>
          <w:sz w:val="16"/>
        </w:rPr>
        <w:t xml:space="preserve"> legislative prayers, but also </w:t>
      </w:r>
      <w:r w:rsidRPr="0087040A">
        <w:rPr>
          <w:rStyle w:val="Emphasis"/>
          <w:highlight w:val="green"/>
        </w:rPr>
        <w:t>all religious accommodations</w:t>
      </w:r>
      <w:r w:rsidRPr="00CD12F3">
        <w:rPr>
          <w:sz w:val="16"/>
        </w:rPr>
        <w:t>, including the public display of religious symbols. It could also offer a glimpse into the Court’s thinking on another religious accommodation likely to come before it this term: the challenges under the</w:t>
      </w:r>
      <w:hyperlink r:id="rId22" w:tgtFrame="_blank" w:tooltip="(Open in new tab) " w:history="1">
        <w:r w:rsidRPr="00CD12F3">
          <w:rPr>
            <w:rStyle w:val="Hyperlink"/>
            <w:sz w:val="16"/>
          </w:rPr>
          <w:t xml:space="preserve"> Religious Freedom Restoration Act</w:t>
        </w:r>
      </w:hyperlink>
      <w:r w:rsidRPr="00CD12F3">
        <w:rPr>
          <w:sz w:val="16"/>
        </w:rPr>
        <w:t xml:space="preserve"> to the </w:t>
      </w:r>
      <w:hyperlink r:id="rId23" w:tgtFrame="_blank" w:history="1">
        <w:r w:rsidRPr="00CD12F3">
          <w:rPr>
            <w:rStyle w:val="Hyperlink"/>
            <w:sz w:val="16"/>
          </w:rPr>
          <w:t>contraception benefit</w:t>
        </w:r>
      </w:hyperlink>
      <w:r w:rsidRPr="00CD12F3">
        <w:rPr>
          <w:sz w:val="16"/>
        </w:rPr>
        <w:t xml:space="preserve"> in the Affordable Care Act. 3. </w:t>
      </w:r>
      <w:proofErr w:type="spellStart"/>
      <w:r w:rsidRPr="00CD12F3">
        <w:rPr>
          <w:sz w:val="16"/>
        </w:rPr>
        <w:t>McCullen</w:t>
      </w:r>
      <w:proofErr w:type="spellEnd"/>
      <w:r w:rsidRPr="00CD12F3">
        <w:rPr>
          <w:sz w:val="16"/>
        </w:rPr>
        <w:t xml:space="preserve"> v. </w:t>
      </w:r>
      <w:proofErr w:type="spellStart"/>
      <w:r w:rsidRPr="00CD12F3">
        <w:rPr>
          <w:sz w:val="16"/>
        </w:rPr>
        <w:t>Coakley</w:t>
      </w:r>
      <w:proofErr w:type="spellEnd"/>
      <w:r w:rsidRPr="00CD12F3">
        <w:rPr>
          <w:sz w:val="16"/>
        </w:rPr>
        <w:t xml:space="preserve"> Regardless of whether or not the Supreme Court ultimately takes up Cline v. Oklahoma Coalition for Reproductive Justice, the Court will take up the issue of abortion clinic protests in </w:t>
      </w:r>
      <w:hyperlink r:id="rId24" w:tgtFrame="_blank" w:tooltip="(Open in new tab) " w:history="1">
        <w:proofErr w:type="spellStart"/>
        <w:r w:rsidRPr="00CD12F3">
          <w:rPr>
            <w:rStyle w:val="Hyperlink"/>
            <w:sz w:val="16"/>
          </w:rPr>
          <w:t>McCullen</w:t>
        </w:r>
        <w:proofErr w:type="spellEnd"/>
        <w:r w:rsidRPr="00CD12F3">
          <w:rPr>
            <w:rStyle w:val="Hyperlink"/>
            <w:sz w:val="16"/>
          </w:rPr>
          <w:t xml:space="preserve"> v. </w:t>
        </w:r>
        <w:proofErr w:type="spellStart"/>
        <w:r w:rsidRPr="00CD12F3">
          <w:rPr>
            <w:rStyle w:val="Hyperlink"/>
            <w:sz w:val="16"/>
          </w:rPr>
          <w:t>Coakley</w:t>
        </w:r>
        <w:proofErr w:type="spellEnd"/>
      </w:hyperlink>
      <w:r w:rsidRPr="00CD12F3">
        <w:rPr>
          <w:sz w:val="16"/>
        </w:rPr>
        <w:t xml:space="preserve">, a challenge that looks at the constitutionality of Massachusetts’ clinic buffer zone law. The last time the Supreme Court looked at the issue of clinic buffer zones was in </w:t>
      </w:r>
      <w:hyperlink r:id="rId25" w:tgtFrame="_blank" w:tooltip="(Open in new tab) " w:history="1">
        <w:r w:rsidRPr="00CD12F3">
          <w:rPr>
            <w:rStyle w:val="Hyperlink"/>
            <w:sz w:val="16"/>
          </w:rPr>
          <w:t>Hill v. Colorado</w:t>
        </w:r>
      </w:hyperlink>
      <w:r w:rsidRPr="00CD12F3">
        <w:rPr>
          <w:sz w:val="16"/>
        </w:rPr>
        <w:t xml:space="preserve">. In Hill, the Court held that a law limiting protest and “sidewalk counseling” within eight feet of a person entering a health-care facility in order to protect persons entering the facility from unwanted speech did not violate the First Amendment. Critical to the Court’s decision in Hill was its conclusion that the prohibition was content neutral because it arguably prevented both pro-choice and anti-choice speakers from entering the eight-foot zone. The Massachusetts statute at issue in </w:t>
      </w:r>
      <w:proofErr w:type="spellStart"/>
      <w:r w:rsidRPr="00CD12F3">
        <w:rPr>
          <w:sz w:val="16"/>
        </w:rPr>
        <w:t>McCullen</w:t>
      </w:r>
      <w:proofErr w:type="spellEnd"/>
      <w:r w:rsidRPr="00CD12F3">
        <w:rPr>
          <w:sz w:val="16"/>
        </w:rPr>
        <w:t xml:space="preserve"> takes a different approach to get to the same purpose as the law upheld in Hill. The Massachusetts law prohibits anyone from entering a public sidewalk within 35 feet of a reproductive health-care facility, but exempts from that buffer employees of the facility acting within the scope of employment. The Massachusetts statute raises questions not resolved in Hill, including whether the employee exemption renders the Massachusetts statute content-based, meaning that it places a limitation on free speech depending on the subject matter, since arguably employees can use the exemption to deliver pro-choice messages. The Massachusetts statute differs in two other potentially significant differences also. First it applies only to reproductive health-care facilities, making its abortion-specific purpose more apparent, and has a larger buffer zone, making conversational speech more difficult. Ultimately, this case may end up being more about whether the Supreme Court sympathizes with anti-abortion protestors rather than the differences between the Massachusetts statute and Hill. In Hill, the justices in the majority were especially sympathetic to the plight of patients who want to undergo a private medical procedure in peace, without being subjected to the emotional turmoil of confrontational protests. The dissenters in Hill now find themselves in the conservative majority under the Roberts Court, a fact that could drive the outcome here. In Hill, conservative justices like Antonin Scalia ignored the plight of patients and instead accused the majority of creating a special brand of reduced First Amendment protection for abortion protesters that would be viewed as intolerable if applied to any other speaker. And that perspective shift—from concerns over patients’ rights to concerns over protesters’ rights—could make all the difference in this case. 4. McCutcheon v. Federal Election Commission </w:t>
      </w:r>
      <w:r w:rsidRPr="0087040A">
        <w:rPr>
          <w:rStyle w:val="StyleBoldUnderline"/>
          <w:highlight w:val="green"/>
        </w:rPr>
        <w:t>If you thought Citizens United was bad</w:t>
      </w:r>
      <w:r w:rsidRPr="0087040A">
        <w:rPr>
          <w:sz w:val="16"/>
          <w:highlight w:val="green"/>
        </w:rPr>
        <w:t>,</w:t>
      </w:r>
      <w:r w:rsidRPr="00CD12F3">
        <w:rPr>
          <w:sz w:val="16"/>
        </w:rPr>
        <w:t xml:space="preserve"> </w:t>
      </w:r>
      <w:r w:rsidRPr="00CD12F3">
        <w:rPr>
          <w:rStyle w:val="StyleBoldUnderline"/>
        </w:rPr>
        <w:t xml:space="preserve">just </w:t>
      </w:r>
      <w:proofErr w:type="gramStart"/>
      <w:r w:rsidRPr="0087040A">
        <w:rPr>
          <w:rStyle w:val="StyleBoldUnderline"/>
          <w:highlight w:val="green"/>
        </w:rPr>
        <w:t>wait</w:t>
      </w:r>
      <w:proofErr w:type="gramEnd"/>
      <w:r w:rsidRPr="0087040A">
        <w:rPr>
          <w:rStyle w:val="StyleBoldUnderline"/>
          <w:highlight w:val="green"/>
        </w:rPr>
        <w:t xml:space="preserve"> until you hear about </w:t>
      </w:r>
      <w:hyperlink r:id="rId26" w:tgtFrame="_blank" w:tooltip="(Open in new tab) " w:history="1">
        <w:r w:rsidRPr="0087040A">
          <w:rPr>
            <w:rStyle w:val="StyleBoldUnderline"/>
            <w:highlight w:val="green"/>
          </w:rPr>
          <w:t xml:space="preserve">McCutcheon v. </w:t>
        </w:r>
        <w:r w:rsidRPr="0087040A">
          <w:rPr>
            <w:rStyle w:val="Emphasis"/>
            <w:highlight w:val="green"/>
          </w:rPr>
          <w:t>F</w:t>
        </w:r>
        <w:r w:rsidRPr="0087040A">
          <w:rPr>
            <w:rStyle w:val="StyleBoldUnderline"/>
            <w:highlight w:val="green"/>
          </w:rPr>
          <w:t xml:space="preserve">ederal </w:t>
        </w:r>
        <w:r w:rsidRPr="0087040A">
          <w:rPr>
            <w:rStyle w:val="Emphasis"/>
            <w:highlight w:val="green"/>
          </w:rPr>
          <w:t>E</w:t>
        </w:r>
        <w:r w:rsidRPr="0087040A">
          <w:rPr>
            <w:rStyle w:val="StyleBoldUnderline"/>
            <w:highlight w:val="green"/>
          </w:rPr>
          <w:t xml:space="preserve">lection </w:t>
        </w:r>
        <w:r w:rsidRPr="0087040A">
          <w:rPr>
            <w:rStyle w:val="Emphasis"/>
            <w:highlight w:val="green"/>
          </w:rPr>
          <w:t>C</w:t>
        </w:r>
        <w:r w:rsidRPr="0087040A">
          <w:rPr>
            <w:rStyle w:val="StyleBoldUnderline"/>
            <w:highlight w:val="green"/>
          </w:rPr>
          <w:t>ommission</w:t>
        </w:r>
      </w:hyperlink>
      <w:r w:rsidRPr="00CD12F3">
        <w:rPr>
          <w:sz w:val="16"/>
        </w:rPr>
        <w:t xml:space="preserve"> (FEC). In </w:t>
      </w:r>
      <w:hyperlink r:id="rId27" w:tgtFrame="_blank" w:tooltip="(Open in new tab) " w:history="1">
        <w:r w:rsidRPr="00CD12F3">
          <w:rPr>
            <w:rStyle w:val="Hyperlink"/>
            <w:sz w:val="16"/>
          </w:rPr>
          <w:t>Citizens United v. FEC</w:t>
        </w:r>
      </w:hyperlink>
      <w:r w:rsidRPr="00CD12F3">
        <w:rPr>
          <w:sz w:val="16"/>
        </w:rPr>
        <w:t>, the Court held that restrictions on independent campaign expenditures that prohibited corporations from direct election spending violate the First Amendment. As bad as that decision was, it left intact the underlying holding in</w:t>
      </w:r>
      <w:hyperlink r:id="rId28" w:tgtFrame="_blank" w:tooltip="(Open in new tab) " w:history="1">
        <w:r w:rsidRPr="00CD12F3">
          <w:rPr>
            <w:rStyle w:val="Hyperlink"/>
            <w:sz w:val="16"/>
          </w:rPr>
          <w:t xml:space="preserve"> Buckley v. </w:t>
        </w:r>
        <w:proofErr w:type="spellStart"/>
        <w:r w:rsidRPr="00CD12F3">
          <w:rPr>
            <w:rStyle w:val="Hyperlink"/>
            <w:sz w:val="16"/>
          </w:rPr>
          <w:t>Valeo</w:t>
        </w:r>
        <w:proofErr w:type="spellEnd"/>
      </w:hyperlink>
      <w:r w:rsidRPr="00CD12F3">
        <w:rPr>
          <w:sz w:val="16"/>
        </w:rPr>
        <w:t xml:space="preserve"> that Congress may limit campaign contributions on the reasoning that limits on campaign contributions are thought to impinge less on First Amendment freedoms and have a stronger nexus to preventing corruption. At issue in McCutcheon is this underlying holding in Buckley when the Court considers the constitutionality of federal aggregate contribution limits—that is, the total amount that can be contributed to all candidates, party committees, or political action committees (PACs). Those are in contrast to base limits on candidate contributions that set limits on individual donations. In Buckley, the Court summarily upheld aggregate contribution limits as a means of preventing circumvention of the base limits on candidate contributions. The rationale was that, without aggregate limits, persons could circumvent the base limits on candidate contributions through massive un-earmarked contributions to political committees likely to contribute to a person’s favored candidate. The Roberts Court appears eager to take up aggregate limits because they limit not only the amount a person can contribute to a candidate, but the number of persons to whom a person can make a full base-level contribution. These kinds of restrictions appear all but certain to fall in a post-Citizens </w:t>
      </w:r>
      <w:proofErr w:type="gramStart"/>
      <w:r w:rsidRPr="00CD12F3">
        <w:rPr>
          <w:sz w:val="16"/>
        </w:rPr>
        <w:t>United</w:t>
      </w:r>
      <w:proofErr w:type="gramEnd"/>
      <w:r w:rsidRPr="00CD12F3">
        <w:rPr>
          <w:sz w:val="16"/>
        </w:rPr>
        <w:t xml:space="preserve"> world. At the time Buckley was decided, there were no base limits on party committees or PACs. Now there are. If the Supreme Court feels those new base limits adequately address the risk of circumvention that justified Buckley’s upholding aggregate contribution limits, then by Supreme Court logic there’s no reason to keep the aggregate limits in place. </w:t>
      </w:r>
      <w:r w:rsidRPr="0087040A">
        <w:rPr>
          <w:rStyle w:val="StyleBoldUnderline"/>
          <w:highlight w:val="green"/>
        </w:rPr>
        <w:t>The Obama administration is defending</w:t>
      </w:r>
      <w:r w:rsidRPr="00CD12F3">
        <w:rPr>
          <w:sz w:val="16"/>
        </w:rPr>
        <w:t xml:space="preserve"> the </w:t>
      </w:r>
      <w:r w:rsidRPr="0087040A">
        <w:rPr>
          <w:rStyle w:val="StyleBoldUnderline"/>
          <w:highlight w:val="green"/>
        </w:rPr>
        <w:t>aggregate limits</w:t>
      </w:r>
      <w:r w:rsidRPr="00CD12F3">
        <w:rPr>
          <w:rStyle w:val="StyleBoldUnderline"/>
        </w:rPr>
        <w:t>,</w:t>
      </w:r>
      <w:r w:rsidRPr="00CD12F3">
        <w:rPr>
          <w:sz w:val="16"/>
        </w:rPr>
        <w:t xml:space="preserve"> arguing it is just as easy now to circumvent the base limits as when Buckley was decided, which is why the aggregate limits are necessary. Given the slow unwind of campaign finance law by the Roberts </w:t>
      </w:r>
      <w:proofErr w:type="gramStart"/>
      <w:r w:rsidRPr="00CD12F3">
        <w:rPr>
          <w:sz w:val="16"/>
        </w:rPr>
        <w:t>Court</w:t>
      </w:r>
      <w:r w:rsidRPr="00CD12F3">
        <w:rPr>
          <w:rStyle w:val="StyleBoldUnderline"/>
        </w:rPr>
        <w:t>,</w:t>
      </w:r>
      <w:proofErr w:type="gramEnd"/>
      <w:r w:rsidRPr="00CD12F3">
        <w:rPr>
          <w:rStyle w:val="StyleBoldUnderline"/>
        </w:rPr>
        <w:t xml:space="preserve"> </w:t>
      </w:r>
      <w:r w:rsidRPr="0087040A">
        <w:rPr>
          <w:rStyle w:val="StyleBoldUnderline"/>
          <w:highlight w:val="green"/>
        </w:rPr>
        <w:t>it seems unlikely they will be persuaded</w:t>
      </w:r>
      <w:r w:rsidRPr="00CD12F3">
        <w:rPr>
          <w:rStyle w:val="StyleBoldUnderline"/>
        </w:rPr>
        <w:t xml:space="preserve"> by</w:t>
      </w:r>
      <w:r w:rsidRPr="00CD12F3">
        <w:rPr>
          <w:sz w:val="16"/>
        </w:rPr>
        <w:t xml:space="preserve"> the </w:t>
      </w:r>
      <w:r w:rsidRPr="00CD12F3">
        <w:rPr>
          <w:rStyle w:val="StyleBoldUnderline"/>
        </w:rPr>
        <w:t xml:space="preserve">Obama </w:t>
      </w:r>
      <w:r w:rsidRPr="00CD12F3">
        <w:rPr>
          <w:sz w:val="16"/>
        </w:rPr>
        <w:t xml:space="preserve">administration’s reasoning. 5. </w:t>
      </w:r>
      <w:proofErr w:type="spellStart"/>
      <w:r w:rsidRPr="00CD12F3">
        <w:rPr>
          <w:sz w:val="16"/>
        </w:rPr>
        <w:t>Schuette</w:t>
      </w:r>
      <w:proofErr w:type="spellEnd"/>
      <w:r w:rsidRPr="00CD12F3">
        <w:rPr>
          <w:sz w:val="16"/>
        </w:rPr>
        <w:t xml:space="preserve"> v. Coalition to Defend Affirmative Action If </w:t>
      </w:r>
      <w:r w:rsidRPr="0087040A">
        <w:rPr>
          <w:rStyle w:val="StyleBoldUnderline"/>
          <w:highlight w:val="green"/>
        </w:rPr>
        <w:t>the Roberts Court</w:t>
      </w:r>
      <w:r w:rsidRPr="00CD12F3">
        <w:rPr>
          <w:sz w:val="16"/>
        </w:rPr>
        <w:t xml:space="preserve"> appears set on dismantling individual contribution </w:t>
      </w:r>
      <w:proofErr w:type="gramStart"/>
      <w:r w:rsidRPr="00CD12F3">
        <w:rPr>
          <w:sz w:val="16"/>
        </w:rPr>
        <w:t>limits,</w:t>
      </w:r>
      <w:proofErr w:type="gramEnd"/>
      <w:r w:rsidRPr="00CD12F3">
        <w:rPr>
          <w:sz w:val="16"/>
        </w:rPr>
        <w:t xml:space="preserve"> it also </w:t>
      </w:r>
      <w:r w:rsidRPr="0087040A">
        <w:rPr>
          <w:rStyle w:val="StyleBoldUnderline"/>
          <w:highlight w:val="green"/>
        </w:rPr>
        <w:t xml:space="preserve">appears set to strike another blow to </w:t>
      </w:r>
      <w:r w:rsidRPr="0087040A">
        <w:rPr>
          <w:rStyle w:val="Emphasis"/>
          <w:highlight w:val="green"/>
        </w:rPr>
        <w:t>affirmative action</w:t>
      </w:r>
      <w:r w:rsidRPr="00CD12F3">
        <w:rPr>
          <w:rStyle w:val="Emphasis"/>
        </w:rPr>
        <w:t xml:space="preserve"> plans</w:t>
      </w:r>
      <w:r w:rsidRPr="00CD12F3">
        <w:rPr>
          <w:sz w:val="16"/>
        </w:rPr>
        <w:t xml:space="preserve">. Last summer, in </w:t>
      </w:r>
      <w:hyperlink r:id="rId29" w:tgtFrame="_blank" w:tooltip="(Open in new tab) " w:history="1">
        <w:r w:rsidRPr="00CD12F3">
          <w:rPr>
            <w:rStyle w:val="Hyperlink"/>
            <w:sz w:val="16"/>
          </w:rPr>
          <w:t>Fisher v. University of Texas at Austin</w:t>
        </w:r>
      </w:hyperlink>
      <w:r w:rsidRPr="00CD12F3">
        <w:rPr>
          <w:sz w:val="16"/>
        </w:rPr>
        <w:t xml:space="preserve">, the Court held that universities have limited authority to consider race in admissions to further diversity. At issue in </w:t>
      </w:r>
      <w:hyperlink r:id="rId30" w:tgtFrame="_blank" w:tooltip="(Open in new tab) " w:history="1">
        <w:proofErr w:type="spellStart"/>
        <w:r w:rsidRPr="00CD12F3">
          <w:rPr>
            <w:rStyle w:val="Hyperlink"/>
            <w:sz w:val="16"/>
          </w:rPr>
          <w:t>Schuette</w:t>
        </w:r>
        <w:proofErr w:type="spellEnd"/>
      </w:hyperlink>
      <w:r w:rsidRPr="00CD12F3">
        <w:rPr>
          <w:sz w:val="16"/>
        </w:rPr>
        <w:t xml:space="preserve"> is whether or not Michigan violated the Equal Protection Clause by amending its constitution to prohibit race- and sex-based discrimination or preferential treatment in public university admissions decisions. In 2006, Michigan voters approved the Michigan Civil Rights Initiative (MCRI), a measure that amended the state constitution to prohibit all use of race in public university admissions, as well as in public contracting and employment. A coalition of African-American student groups, faculty members, and public-sector labor unions immediately challenged the MCRI as a violation of the Fourteenth Amendment. In answering that question, the Court will have to tackle the restricting doctrine. Under the restricting doctrine, a state may not remove authority to decide a racial issue from one political entity and lodge it in another when doing so creates a more burdensome political hurdle. The Court has applied that doctrine only twice, first in </w:t>
      </w:r>
      <w:hyperlink r:id="rId31" w:tgtFrame="_blank" w:tooltip="(Open in new tab) " w:history="1">
        <w:r w:rsidRPr="00CD12F3">
          <w:rPr>
            <w:rStyle w:val="Hyperlink"/>
            <w:sz w:val="16"/>
          </w:rPr>
          <w:t>Hunter v. Erickson</w:t>
        </w:r>
      </w:hyperlink>
      <w:r w:rsidRPr="00CD12F3">
        <w:rPr>
          <w:sz w:val="16"/>
        </w:rPr>
        <w:t xml:space="preserve">, to invalidate a reallocation of authority over the decision to prohibit racial discrimination in housing, and then in </w:t>
      </w:r>
      <w:hyperlink r:id="rId32" w:tgtFrame="_blank" w:tooltip="(Open in new tab) " w:history="1">
        <w:r w:rsidRPr="00CD12F3">
          <w:rPr>
            <w:rStyle w:val="Hyperlink"/>
            <w:sz w:val="16"/>
          </w:rPr>
          <w:t>Washington v. Seattle School District No. 1</w:t>
        </w:r>
      </w:hyperlink>
      <w:r w:rsidRPr="00CD12F3">
        <w:rPr>
          <w:sz w:val="16"/>
        </w:rPr>
        <w:t xml:space="preserve">, to invalidate a reallocation of authority over the decision whether to bus students to achieve racial integration in the schools. The question before the Roberts Court is whether the political restructuring doctrine invalidates the MCRI. The Sixth Circuit Court of Appeals held that it did, because affirmative action is a racial issue of particular concern to racial minorities, and it is more difficult for minorities to obtain favorable action through the constitutional amendment process. In defending the MCRI, Michigan argues the political restructuring doctrine applies to reallocations of authority over measures to ensure equal opportunity, not those that give racial preference. It’s difficult to see the distinction, especially given the connection between graduating college and economic opportunity, but it is a distinction Michigan stands by. Michigan also argues that the political restructuring doctrine should not apply to admission decisions made by unelected university officials because they are not part of any “political process” as envisioned in earlier decisions. Should the Court accept Michigan’s argument, voters in any state dissatisfied with the affirmative action policies at their state universities could follow Michigan’s lead and vote to eliminate them through constitutional </w:t>
      </w:r>
      <w:proofErr w:type="gramStart"/>
      <w:r w:rsidRPr="00CD12F3">
        <w:rPr>
          <w:sz w:val="16"/>
        </w:rPr>
        <w:t>amendment.</w:t>
      </w:r>
      <w:proofErr w:type="gramEnd"/>
      <w:r w:rsidRPr="00CD12F3">
        <w:rPr>
          <w:sz w:val="16"/>
        </w:rPr>
        <w:t xml:space="preserve"> On the other hand, a decision finding the MCRI did in fact violate equal protection guarantees of the 14th Amendment would protect current policies from falling victim to voter dissatisfaction like in Michigan. 6. Township of Mount Holly v. Mount Holly Gardens Citizens in Action The Supreme </w:t>
      </w:r>
      <w:r w:rsidRPr="00CD12F3">
        <w:rPr>
          <w:sz w:val="16"/>
        </w:rPr>
        <w:lastRenderedPageBreak/>
        <w:t xml:space="preserve">Court is also poised to gut federal housing discrimination protections when it considers </w:t>
      </w:r>
      <w:hyperlink r:id="rId33" w:tgtFrame="_blank" w:tooltip="(Open in new tab) " w:history="1">
        <w:r w:rsidRPr="00CD12F3">
          <w:rPr>
            <w:rStyle w:val="Hyperlink"/>
            <w:sz w:val="16"/>
          </w:rPr>
          <w:t xml:space="preserve">whether to limit the federal housing discrimination law </w:t>
        </w:r>
      </w:hyperlink>
      <w:r w:rsidRPr="00CD12F3">
        <w:rPr>
          <w:sz w:val="16"/>
        </w:rPr>
        <w:t xml:space="preserve">to cases of actual and proven bias against racial minorities. Mount Holly, New Jersey, argues it cannot be held liable for housing discrimination for redeveloping a depressed neighborhood and reducing the number of homes that are available to African Americans and Latinos. Specifically, the Roberts Court will examine whether the Fair Housing Act forbids actions by cities or mortgage lenders that have a “discriminatory effect” on racial minorities. According to census data, Mount Holly has a white majority. The town council decided that one neighborhood of about 330 homes was “in need of redevelopment.” Known as Mount Holly Gardens, this neighborhood was home to most of the Black and Latino residents in the town. The town council then voted to buy all the homes in the Gardens area for prices ranging from $32,000 to $49,000. They were to be replaced with new homes ranging from $200,000 to $250,000. In 2008, a community group representing the Gardens residents sued the city, arguing that its redevelopment plan was discriminatory and illegal because it would have a disparate impact on low-income African Americans and Latinos. City officials counter that they were not trying to displace minorities—rather, they were trying to improve a blighted part of town, not engage in illegal discrimination. Furthermore, they claim, the </w:t>
      </w:r>
      <w:hyperlink r:id="rId34" w:tgtFrame="_blank" w:tooltip="(Open in new tab) " w:history="1">
        <w:r w:rsidRPr="00CD12F3">
          <w:rPr>
            <w:rStyle w:val="Hyperlink"/>
            <w:sz w:val="16"/>
          </w:rPr>
          <w:t xml:space="preserve">Fair Housing Act </w:t>
        </w:r>
      </w:hyperlink>
      <w:r w:rsidRPr="00CD12F3">
        <w:rPr>
          <w:sz w:val="16"/>
        </w:rPr>
        <w:t xml:space="preserve">does not cover these kinds of discrimination claims. </w:t>
      </w:r>
      <w:r w:rsidRPr="00CD12F3">
        <w:rPr>
          <w:rStyle w:val="StyleBoldUnderline"/>
        </w:rPr>
        <w:t xml:space="preserve">Given the Roberts Court’s willingness to severely restrict </w:t>
      </w:r>
      <w:r w:rsidRPr="00CD12F3">
        <w:rPr>
          <w:sz w:val="16"/>
        </w:rPr>
        <w:t xml:space="preserve">the scope of other key pieces of </w:t>
      </w:r>
      <w:r w:rsidRPr="00CD12F3">
        <w:rPr>
          <w:rStyle w:val="StyleBoldUnderline"/>
        </w:rPr>
        <w:t>civil rights legislation</w:t>
      </w:r>
      <w:r w:rsidRPr="00CD12F3">
        <w:rPr>
          <w:sz w:val="16"/>
        </w:rPr>
        <w:t xml:space="preserve">, like Title VII and the Voting Rights Act, there’s plenty of reason to believe </w:t>
      </w:r>
      <w:r w:rsidRPr="0087040A">
        <w:rPr>
          <w:rStyle w:val="StyleBoldUnderline"/>
          <w:highlight w:val="green"/>
        </w:rPr>
        <w:t xml:space="preserve">the </w:t>
      </w:r>
      <w:r w:rsidRPr="0087040A">
        <w:rPr>
          <w:rStyle w:val="Emphasis"/>
          <w:highlight w:val="green"/>
        </w:rPr>
        <w:t>F</w:t>
      </w:r>
      <w:r w:rsidRPr="00CD12F3">
        <w:rPr>
          <w:sz w:val="16"/>
        </w:rPr>
        <w:t xml:space="preserve">air </w:t>
      </w:r>
      <w:r w:rsidRPr="0087040A">
        <w:rPr>
          <w:rStyle w:val="Emphasis"/>
          <w:highlight w:val="green"/>
        </w:rPr>
        <w:t>H</w:t>
      </w:r>
      <w:r w:rsidRPr="00CD12F3">
        <w:rPr>
          <w:sz w:val="16"/>
        </w:rPr>
        <w:t xml:space="preserve">ousing </w:t>
      </w:r>
      <w:r w:rsidRPr="0087040A">
        <w:rPr>
          <w:rStyle w:val="Emphasis"/>
          <w:highlight w:val="green"/>
        </w:rPr>
        <w:t>A</w:t>
      </w:r>
      <w:r w:rsidRPr="00CD12F3">
        <w:rPr>
          <w:sz w:val="16"/>
        </w:rPr>
        <w:t xml:space="preserve">ct </w:t>
      </w:r>
      <w:r w:rsidRPr="0087040A">
        <w:rPr>
          <w:rStyle w:val="StyleBoldUnderline"/>
          <w:highlight w:val="green"/>
        </w:rPr>
        <w:t>is the next to get gutted</w:t>
      </w:r>
      <w:r w:rsidRPr="00CD12F3">
        <w:rPr>
          <w:sz w:val="16"/>
        </w:rPr>
        <w:t xml:space="preserve">. In addition to these high-profile challenges, the Supreme Court will also look at whether individual government workers can be held liable for </w:t>
      </w:r>
      <w:hyperlink r:id="rId35" w:tgtFrame="_blank" w:tooltip="(Open in new tab) " w:history="1">
        <w:r w:rsidRPr="00CD12F3">
          <w:rPr>
            <w:rStyle w:val="Hyperlink"/>
            <w:sz w:val="16"/>
          </w:rPr>
          <w:t>age discrimination claims</w:t>
        </w:r>
      </w:hyperlink>
      <w:r w:rsidRPr="00CD12F3">
        <w:rPr>
          <w:sz w:val="16"/>
        </w:rPr>
        <w:t xml:space="preserve">, whether or not federal labor laws allow employees to </w:t>
      </w:r>
      <w:hyperlink r:id="rId36" w:tgtFrame="_blank" w:tooltip="(Open in new tab) " w:history="1">
        <w:r w:rsidRPr="00CD12F3">
          <w:rPr>
            <w:rStyle w:val="Hyperlink"/>
            <w:sz w:val="16"/>
          </w:rPr>
          <w:t>change clothes at work</w:t>
        </w:r>
      </w:hyperlink>
      <w:r w:rsidRPr="00CD12F3">
        <w:rPr>
          <w:sz w:val="16"/>
        </w:rPr>
        <w:t xml:space="preserve">, and the extent of President Obama’s </w:t>
      </w:r>
      <w:hyperlink r:id="rId37" w:tgtFrame="_blank" w:tooltip="(Open in new tab) " w:history="1">
        <w:r w:rsidRPr="00CD12F3">
          <w:rPr>
            <w:rStyle w:val="Hyperlink"/>
            <w:sz w:val="16"/>
          </w:rPr>
          <w:t>recess appointment powers</w:t>
        </w:r>
      </w:hyperlink>
      <w:r w:rsidRPr="00CD12F3">
        <w:rPr>
          <w:sz w:val="16"/>
        </w:rPr>
        <w:t xml:space="preserve">. In many ways, </w:t>
      </w:r>
      <w:r w:rsidRPr="0087040A">
        <w:rPr>
          <w:rStyle w:val="StyleBoldUnderline"/>
          <w:highlight w:val="green"/>
        </w:rPr>
        <w:t xml:space="preserve">the </w:t>
      </w:r>
      <w:r w:rsidRPr="00CD12F3">
        <w:rPr>
          <w:rStyle w:val="StyleBoldUnderline"/>
        </w:rPr>
        <w:t xml:space="preserve">Roberts </w:t>
      </w:r>
      <w:r w:rsidRPr="0087040A">
        <w:rPr>
          <w:rStyle w:val="StyleBoldUnderline"/>
          <w:highlight w:val="green"/>
        </w:rPr>
        <w:t>Court is picking up</w:t>
      </w:r>
      <w:r w:rsidRPr="00CD12F3">
        <w:rPr>
          <w:sz w:val="16"/>
        </w:rPr>
        <w:t xml:space="preserve"> right </w:t>
      </w:r>
      <w:r w:rsidRPr="0087040A">
        <w:rPr>
          <w:rStyle w:val="StyleBoldUnderline"/>
          <w:highlight w:val="green"/>
        </w:rPr>
        <w:t>where it left off last term</w:t>
      </w:r>
      <w:r w:rsidRPr="00CD12F3">
        <w:rPr>
          <w:sz w:val="16"/>
        </w:rPr>
        <w:t xml:space="preserve">—with an eye toward narrowing as much as possible the reach and effect of the greatest achievements of the civil rights movement. </w:t>
      </w:r>
    </w:p>
    <w:p w:rsidR="00A1167E" w:rsidRDefault="00A1167E" w:rsidP="00A1167E">
      <w:pPr>
        <w:rPr>
          <w:sz w:val="16"/>
        </w:rPr>
      </w:pPr>
    </w:p>
    <w:p w:rsidR="00A1167E" w:rsidRDefault="00A1167E" w:rsidP="00A1167E">
      <w:pPr>
        <w:pStyle w:val="Heading4"/>
      </w:pPr>
      <w:r>
        <w:t>Hedges appeal coming out- the court will rule on INDEFINITE DETENTION</w:t>
      </w:r>
    </w:p>
    <w:p w:rsidR="00A1167E" w:rsidRPr="004A7188" w:rsidRDefault="00A1167E" w:rsidP="00A1167E">
      <w:r w:rsidRPr="004A7188">
        <w:rPr>
          <w:rStyle w:val="Heading4Char"/>
        </w:rPr>
        <w:t>RT 9/3</w:t>
      </w:r>
      <w:r w:rsidRPr="004A7188">
        <w:t xml:space="preserve"> (Supreme Court to rule on fate of indefinite detention for Americans under NDAA http://rt.com/usa/ndaa-scotus-hedges-suit-359/)</w:t>
      </w:r>
    </w:p>
    <w:p w:rsidR="00A1167E" w:rsidRDefault="00A1167E" w:rsidP="00A1167E"/>
    <w:p w:rsidR="00A1167E" w:rsidRPr="004A7188" w:rsidRDefault="00A1167E" w:rsidP="00A1167E">
      <w:pPr>
        <w:rPr>
          <w:sz w:val="16"/>
        </w:rPr>
      </w:pPr>
      <w:r w:rsidRPr="0087040A">
        <w:rPr>
          <w:rStyle w:val="StyleBoldUnderline"/>
          <w:highlight w:val="green"/>
        </w:rPr>
        <w:t>The</w:t>
      </w:r>
      <w:r w:rsidRPr="004A7188">
        <w:rPr>
          <w:sz w:val="16"/>
        </w:rPr>
        <w:t xml:space="preserve"> United States </w:t>
      </w:r>
      <w:r w:rsidRPr="00CD12F3">
        <w:rPr>
          <w:rStyle w:val="StyleBoldUnderline"/>
        </w:rPr>
        <w:t xml:space="preserve">Supreme </w:t>
      </w:r>
      <w:r w:rsidRPr="0087040A">
        <w:rPr>
          <w:rStyle w:val="StyleBoldUnderline"/>
          <w:highlight w:val="green"/>
        </w:rPr>
        <w:t>Court is being asked to hear a</w:t>
      </w:r>
      <w:r w:rsidRPr="004A7188">
        <w:rPr>
          <w:sz w:val="16"/>
        </w:rPr>
        <w:t xml:space="preserve"> federal </w:t>
      </w:r>
      <w:r w:rsidRPr="0087040A">
        <w:rPr>
          <w:rStyle w:val="StyleBoldUnderline"/>
          <w:highlight w:val="green"/>
        </w:rPr>
        <w:t xml:space="preserve">lawsuit challenging the military’s </w:t>
      </w:r>
      <w:r w:rsidRPr="0087040A">
        <w:rPr>
          <w:rStyle w:val="Emphasis"/>
          <w:highlight w:val="green"/>
        </w:rPr>
        <w:t>legal ability</w:t>
      </w:r>
      <w:r w:rsidRPr="0087040A">
        <w:rPr>
          <w:rStyle w:val="StyleBoldUnderline"/>
          <w:highlight w:val="green"/>
        </w:rPr>
        <w:t xml:space="preserve"> to </w:t>
      </w:r>
      <w:r w:rsidRPr="0087040A">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87040A">
        <w:rPr>
          <w:rStyle w:val="StyleBoldUnderline"/>
          <w:highlight w:val="green"/>
        </w:rPr>
        <w:t>attorneys will file paperwork</w:t>
      </w:r>
      <w:r w:rsidRPr="004A7188">
        <w:rPr>
          <w:rStyle w:val="StyleBoldUnderline"/>
        </w:rPr>
        <w:t xml:space="preserve"> in the coming days </w:t>
      </w:r>
      <w:r w:rsidRPr="0087040A">
        <w:rPr>
          <w:rStyle w:val="StyleBoldUnderline"/>
          <w:highlight w:val="green"/>
        </w:rPr>
        <w:t>requesting that the</w:t>
      </w:r>
      <w:r w:rsidRPr="004A7188">
        <w:rPr>
          <w:sz w:val="16"/>
        </w:rPr>
        <w:t xml:space="preserve"> country’s high </w:t>
      </w:r>
      <w:r w:rsidRPr="0087040A">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38"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A1167E" w:rsidRPr="00CD12F3" w:rsidRDefault="00A1167E" w:rsidP="00A1167E">
      <w:pPr>
        <w:rPr>
          <w:sz w:val="16"/>
        </w:rPr>
      </w:pPr>
    </w:p>
    <w:p w:rsidR="00A1167E" w:rsidRDefault="00A1167E" w:rsidP="00A1167E">
      <w:pPr>
        <w:pStyle w:val="Heading1"/>
      </w:pPr>
      <w:r>
        <w:lastRenderedPageBreak/>
        <w:t>2AC Congress CP</w:t>
      </w:r>
    </w:p>
    <w:p w:rsidR="00A1167E" w:rsidRDefault="00A1167E" w:rsidP="00A1167E"/>
    <w:p w:rsidR="00A1167E" w:rsidRDefault="00A1167E" w:rsidP="00A1167E">
      <w:pPr>
        <w:pStyle w:val="Heading4"/>
      </w:pPr>
      <w:r>
        <w:t>CP doesn’t solve and links to the net-benefit- Congressional statues would be reviewed by the Supreme Court, but wouldn’t be effective and would take years to solidify</w:t>
      </w:r>
    </w:p>
    <w:p w:rsidR="00A1167E" w:rsidRPr="00CF41B2" w:rsidRDefault="00A1167E" w:rsidP="00A1167E">
      <w:proofErr w:type="spellStart"/>
      <w:r>
        <w:rPr>
          <w:rStyle w:val="StyleStyleBold12pt"/>
        </w:rPr>
        <w:t>Eviatar</w:t>
      </w:r>
      <w:proofErr w:type="spellEnd"/>
      <w:r>
        <w:rPr>
          <w:rStyle w:val="StyleStyleBold12pt"/>
        </w:rPr>
        <w:t xml:space="preserve"> 10 </w:t>
      </w:r>
      <w:r w:rsidRPr="00CF41B2">
        <w:t>(Daphne- Senior Associate in Human Rights First’s Law and Security Program, June 10, “Judges to Congress: Don't Legislate Indefinite Detention”, http://www.huffingtonpost.com/daphne-eviatar/judges-to-congress-dont-l_b_607801.html)</w:t>
      </w:r>
    </w:p>
    <w:p w:rsidR="00A1167E" w:rsidRDefault="00A1167E" w:rsidP="00A1167E">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sidRPr="004223C3">
        <w:rPr>
          <w:sz w:val="12"/>
        </w:rPr>
        <w:t>¶</w:t>
      </w:r>
      <w:r w:rsidRPr="004223C3">
        <w:rPr>
          <w:sz w:val="16"/>
        </w:rPr>
        <w:t xml:space="preserve"> </w:t>
      </w:r>
      <w:proofErr w:type="gramStart"/>
      <w:r w:rsidRPr="004223C3">
        <w:rPr>
          <w:rStyle w:val="StyleBoldUnderline"/>
        </w:rPr>
        <w:t>On</w:t>
      </w:r>
      <w:proofErr w:type="gramEnd"/>
      <w:r w:rsidRPr="004223C3">
        <w:rPr>
          <w:rStyle w:val="StyleBoldUnderline"/>
        </w:rPr>
        <w:t xml:space="preserve">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sidRPr="00CA03BB">
        <w:rPr>
          <w:sz w:val="12"/>
        </w:rPr>
        <w:t>¶</w:t>
      </w:r>
      <w:r w:rsidRPr="00CA03BB">
        <w:rPr>
          <w:sz w:val="16"/>
        </w:rPr>
        <w:t xml:space="preserve"> </w:t>
      </w:r>
      <w:r w:rsidRPr="0087040A">
        <w:rPr>
          <w:rStyle w:val="StyleBoldUnderline"/>
          <w:highlight w:val="green"/>
        </w:rPr>
        <w:t>Writers</w:t>
      </w:r>
      <w:r w:rsidRPr="00CA03BB">
        <w:rPr>
          <w:sz w:val="16"/>
        </w:rPr>
        <w:t xml:space="preserve"> such as Benjamin </w:t>
      </w:r>
      <w:proofErr w:type="spellStart"/>
      <w:r w:rsidRPr="00CA03BB">
        <w:rPr>
          <w:sz w:val="16"/>
        </w:rPr>
        <w:t>Wittes</w:t>
      </w:r>
      <w:proofErr w:type="spellEnd"/>
      <w:r w:rsidRPr="00CA03BB">
        <w:rPr>
          <w:sz w:val="16"/>
        </w:rPr>
        <w:t xml:space="preserve"> of the Brookings Institution and lawmakers such as Senator Lindsey Graham of South Carolina </w:t>
      </w:r>
      <w:r w:rsidRPr="0087040A">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87040A">
        <w:rPr>
          <w:rStyle w:val="StyleBoldUnderline"/>
          <w:highlight w:val="green"/>
        </w:rPr>
        <w:t>Congress needs to</w:t>
      </w:r>
      <w:r w:rsidRPr="00A27BBB">
        <w:rPr>
          <w:rStyle w:val="StyleBoldUnderline"/>
        </w:rPr>
        <w:t xml:space="preserve"> step in and </w:t>
      </w:r>
      <w:r w:rsidRPr="0087040A">
        <w:rPr>
          <w:rStyle w:val="StyleBoldUnderline"/>
          <w:highlight w:val="green"/>
        </w:rPr>
        <w:t>make</w:t>
      </w:r>
      <w:r w:rsidRPr="00A27BBB">
        <w:rPr>
          <w:rStyle w:val="StyleBoldUnderline"/>
        </w:rPr>
        <w:t xml:space="preserve"> new </w:t>
      </w:r>
      <w:r w:rsidRPr="0087040A">
        <w:rPr>
          <w:rStyle w:val="StyleBoldUnderline"/>
          <w:highlight w:val="green"/>
        </w:rPr>
        <w:t>rules</w:t>
      </w:r>
      <w:r w:rsidRPr="00CA03BB">
        <w:rPr>
          <w:sz w:val="16"/>
        </w:rPr>
        <w:t>.</w:t>
      </w:r>
      <w:r w:rsidRPr="00CA03BB">
        <w:rPr>
          <w:sz w:val="12"/>
        </w:rPr>
        <w:t>¶</w:t>
      </w:r>
      <w:r w:rsidRPr="00CA03BB">
        <w:rPr>
          <w:sz w:val="16"/>
        </w:rPr>
        <w:t xml:space="preserve"> In fact, as a new report issued today by </w:t>
      </w:r>
      <w:r w:rsidRPr="0087040A">
        <w:rPr>
          <w:rStyle w:val="Emphasis"/>
          <w:highlight w:val="green"/>
        </w:rPr>
        <w:t>16</w:t>
      </w:r>
      <w:r w:rsidRPr="00A27BBB">
        <w:rPr>
          <w:rStyle w:val="Emphasis"/>
        </w:rPr>
        <w:t xml:space="preserve"> former </w:t>
      </w:r>
      <w:r w:rsidRPr="0087040A">
        <w:rPr>
          <w:rStyle w:val="Emphasis"/>
          <w:highlight w:val="green"/>
        </w:rPr>
        <w:t>federal judges makes clear, that's</w:t>
      </w:r>
      <w:r w:rsidRPr="00A27BBB">
        <w:rPr>
          <w:rStyle w:val="Emphasis"/>
        </w:rPr>
        <w:t xml:space="preserve"> </w:t>
      </w:r>
      <w:r w:rsidRPr="0087040A">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87040A">
        <w:rPr>
          <w:rStyle w:val="StyleBoldUnderline"/>
          <w:highlight w:val="green"/>
        </w:rPr>
        <w:t>The claim</w:t>
      </w:r>
      <w:r w:rsidRPr="00E70C8F">
        <w:rPr>
          <w:rStyle w:val="StyleBoldUnderline"/>
        </w:rPr>
        <w:t xml:space="preserve"> by </w:t>
      </w:r>
      <w:proofErr w:type="spellStart"/>
      <w:r w:rsidRPr="00E70C8F">
        <w:rPr>
          <w:rStyle w:val="StyleBoldUnderline"/>
        </w:rPr>
        <w:t>Wittes</w:t>
      </w:r>
      <w:proofErr w:type="spellEnd"/>
      <w:r w:rsidRPr="00E70C8F">
        <w:rPr>
          <w:rStyle w:val="StyleBoldUnderline"/>
        </w:rPr>
        <w:t xml:space="preserve"> and Graham that judges are somehow overstepping their bounds and usurping the role of Congress </w:t>
      </w:r>
      <w:r w:rsidRPr="0087040A">
        <w:rPr>
          <w:rStyle w:val="StyleBoldUnderline"/>
          <w:highlight w:val="green"/>
        </w:rPr>
        <w:t xml:space="preserve">reflects </w:t>
      </w:r>
      <w:r w:rsidRPr="0087040A">
        <w:rPr>
          <w:rStyle w:val="Emphasis"/>
          <w:highlight w:val="green"/>
        </w:rPr>
        <w:t xml:space="preserve">a </w:t>
      </w:r>
      <w:r w:rsidRPr="00214748">
        <w:rPr>
          <w:rStyle w:val="Emphasis"/>
        </w:rPr>
        <w:t>fundamental</w:t>
      </w:r>
      <w:r w:rsidRPr="00E70C8F">
        <w:rPr>
          <w:rStyle w:val="Emphasis"/>
        </w:rPr>
        <w:t xml:space="preserve"> </w:t>
      </w:r>
      <w:r w:rsidRPr="0087040A">
        <w:rPr>
          <w:rStyle w:val="Emphasis"/>
          <w:highlight w:val="green"/>
        </w:rPr>
        <w:t>misunderstanding</w:t>
      </w:r>
      <w:r w:rsidRPr="0087040A">
        <w:rPr>
          <w:rStyle w:val="StyleBoldUnderline"/>
          <w:highlight w:val="green"/>
        </w:rPr>
        <w:t xml:space="preserve"> of how the</w:t>
      </w:r>
      <w:r w:rsidRPr="00E70C8F">
        <w:rPr>
          <w:rStyle w:val="StyleBoldUnderline"/>
        </w:rPr>
        <w:t xml:space="preserve"> federal </w:t>
      </w:r>
      <w:r w:rsidRPr="0087040A">
        <w:rPr>
          <w:rStyle w:val="StyleBoldUnderline"/>
          <w:highlight w:val="green"/>
        </w:rPr>
        <w:t>courts</w:t>
      </w:r>
      <w:r w:rsidRPr="00E70C8F">
        <w:rPr>
          <w:rStyle w:val="StyleBoldUnderline"/>
        </w:rPr>
        <w:t xml:space="preserve"> and judges </w:t>
      </w:r>
      <w:r w:rsidRPr="0087040A">
        <w:rPr>
          <w:rStyle w:val="StyleBoldUnderline"/>
          <w:highlight w:val="green"/>
        </w:rPr>
        <w:t>work</w:t>
      </w:r>
      <w:r w:rsidRPr="00E70C8F">
        <w:rPr>
          <w:rStyle w:val="StyleBoldUnderline"/>
        </w:rPr>
        <w:t>. In fact</w:t>
      </w:r>
      <w:r w:rsidRPr="0087040A">
        <w:rPr>
          <w:rStyle w:val="StyleBoldUnderline"/>
          <w:highlight w:val="green"/>
        </w:rPr>
        <w:t xml:space="preserve">, </w:t>
      </w:r>
      <w:r w:rsidRPr="0087040A">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87040A">
        <w:rPr>
          <w:rStyle w:val="Emphasis"/>
          <w:highlight w:val="green"/>
        </w:rPr>
        <w:t>supposed to</w:t>
      </w:r>
      <w:r w:rsidRPr="00214748">
        <w:rPr>
          <w:rStyle w:val="Emphasis"/>
        </w:rPr>
        <w:t xml:space="preserve"> </w:t>
      </w:r>
      <w:r w:rsidRPr="00214748">
        <w:rPr>
          <w:rStyle w:val="StyleBoldUnderline"/>
        </w:rPr>
        <w:t>do</w:t>
      </w:r>
      <w:r w:rsidRPr="0087040A">
        <w:rPr>
          <w:rStyle w:val="Emphasis"/>
          <w:highlight w:val="green"/>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87040A">
        <w:rPr>
          <w:rStyle w:val="StyleBoldUnderline"/>
          <w:highlight w:val="green"/>
        </w:rPr>
        <w:t>the Supreme Court</w:t>
      </w:r>
      <w:r w:rsidRPr="00D527D2">
        <w:rPr>
          <w:rStyle w:val="StyleBoldUnderline"/>
        </w:rPr>
        <w:t xml:space="preserve">'s rulings on the subject, </w:t>
      </w:r>
      <w:r w:rsidRPr="00513E38">
        <w:rPr>
          <w:rStyle w:val="StyleBoldUnderline"/>
        </w:rPr>
        <w:t>combined with the law of war and the mandates of the U.S. Constitution, that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87040A">
        <w:rPr>
          <w:rStyle w:val="Emphasis"/>
          <w:highlight w:val="green"/>
        </w:rPr>
        <w:t>develop</w:t>
      </w:r>
      <w:r w:rsidRPr="00D527D2">
        <w:rPr>
          <w:rStyle w:val="Emphasis"/>
        </w:rPr>
        <w:t xml:space="preserve">ed </w:t>
      </w:r>
      <w:r w:rsidRPr="0087040A">
        <w:rPr>
          <w:rStyle w:val="Emphasis"/>
          <w:highlight w:val="green"/>
        </w:rPr>
        <w:t>a clear and consistent body of law</w:t>
      </w:r>
      <w:r w:rsidRPr="00D527D2">
        <w:rPr>
          <w:rStyle w:val="StyleBoldUnderline"/>
        </w:rPr>
        <w:t xml:space="preserve"> that explains what kind of 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w:t>
      </w:r>
      <w:proofErr w:type="spellStart"/>
      <w:r w:rsidRPr="00CA03BB">
        <w:rPr>
          <w:sz w:val="16"/>
        </w:rPr>
        <w:t>Fouad</w:t>
      </w:r>
      <w:proofErr w:type="spellEnd"/>
      <w:r w:rsidRPr="00CA03BB">
        <w:rPr>
          <w:sz w:val="16"/>
        </w:rPr>
        <w:t xml:space="preserve"> Al </w:t>
      </w:r>
      <w:proofErr w:type="spellStart"/>
      <w:r w:rsidRPr="00CA03BB">
        <w:rPr>
          <w:sz w:val="16"/>
        </w:rPr>
        <w:t>Rabiah</w:t>
      </w:r>
      <w:proofErr w:type="spellEnd"/>
      <w:r w:rsidRPr="00CA03BB">
        <w:rPr>
          <w:sz w:val="16"/>
        </w:rPr>
        <w:t xml:space="preserve">,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w:t>
      </w:r>
      <w:proofErr w:type="spellStart"/>
      <w:r w:rsidRPr="00CA03BB">
        <w:rPr>
          <w:sz w:val="16"/>
        </w:rPr>
        <w:t>Rabiah's</w:t>
      </w:r>
      <w:proofErr w:type="spellEnd"/>
      <w:r w:rsidRPr="00CA03BB">
        <w:rPr>
          <w:sz w:val="16"/>
        </w:rPr>
        <w:t xml:space="preserve">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sidRPr="00CA03BB">
        <w:rPr>
          <w:sz w:val="12"/>
        </w:rPr>
        <w:t>¶</w:t>
      </w:r>
      <w:r w:rsidRPr="00CA03BB">
        <w:rPr>
          <w:sz w:val="16"/>
        </w:rPr>
        <w:t xml:space="preserve"> </w:t>
      </w:r>
      <w:proofErr w:type="gramStart"/>
      <w:r w:rsidRPr="00CA03BB">
        <w:rPr>
          <w:sz w:val="16"/>
        </w:rPr>
        <w:t>On</w:t>
      </w:r>
      <w:proofErr w:type="gramEnd"/>
      <w:r w:rsidRPr="00CA03BB">
        <w:rPr>
          <w:sz w:val="16"/>
        </w:rPr>
        <w:t xml:space="preserve"> the other hand, </w:t>
      </w:r>
      <w:proofErr w:type="spellStart"/>
      <w:r w:rsidRPr="00CA03BB">
        <w:rPr>
          <w:sz w:val="16"/>
        </w:rPr>
        <w:t>Fawzi</w:t>
      </w:r>
      <w:proofErr w:type="spellEnd"/>
      <w:r w:rsidRPr="00CA03BB">
        <w:rPr>
          <w:sz w:val="16"/>
        </w:rPr>
        <w:t xml:space="preserve"> Al </w:t>
      </w:r>
      <w:proofErr w:type="spellStart"/>
      <w:r w:rsidRPr="00CA03BB">
        <w:rPr>
          <w:sz w:val="16"/>
        </w:rPr>
        <w:t>Odah</w:t>
      </w:r>
      <w:proofErr w:type="spellEnd"/>
      <w:r w:rsidRPr="00CA03BB">
        <w:rPr>
          <w:sz w:val="16"/>
        </w:rPr>
        <w:t>,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87040A">
        <w:rPr>
          <w:rStyle w:val="StyleBoldUnderline"/>
          <w:highlight w:val="green"/>
        </w:rPr>
        <w:t>how can</w:t>
      </w:r>
      <w:r w:rsidRPr="00D527D2">
        <w:rPr>
          <w:rStyle w:val="StyleBoldUnderline"/>
        </w:rPr>
        <w:t xml:space="preserve"> </w:t>
      </w:r>
      <w:proofErr w:type="spellStart"/>
      <w:r w:rsidRPr="00D527D2">
        <w:rPr>
          <w:rStyle w:val="StyleBoldUnderline"/>
        </w:rPr>
        <w:t xml:space="preserve">any </w:t>
      </w:r>
      <w:r w:rsidRPr="0087040A">
        <w:rPr>
          <w:rStyle w:val="StyleBoldUnderline"/>
          <w:highlight w:val="green"/>
        </w:rPr>
        <w:t>one</w:t>
      </w:r>
      <w:proofErr w:type="spellEnd"/>
      <w:r w:rsidRPr="0087040A">
        <w:rPr>
          <w:rStyle w:val="StyleBoldUnderline"/>
          <w:highlight w:val="green"/>
        </w:rPr>
        <w:t xml:space="preserve"> statute</w:t>
      </w:r>
      <w:r w:rsidRPr="00D527D2">
        <w:rPr>
          <w:rStyle w:val="StyleBoldUnderline"/>
        </w:rPr>
        <w:t xml:space="preserve"> possibly </w:t>
      </w:r>
      <w:r w:rsidRPr="0087040A">
        <w:rPr>
          <w:rStyle w:val="StyleBoldUnderline"/>
          <w:highlight w:val="green"/>
        </w:rPr>
        <w:t>address all the</w:t>
      </w:r>
      <w:r w:rsidRPr="00D527D2">
        <w:rPr>
          <w:rStyle w:val="StyleBoldUnderline"/>
        </w:rPr>
        <w:t xml:space="preserve"> vastly </w:t>
      </w:r>
      <w:r w:rsidRPr="0087040A">
        <w:rPr>
          <w:rStyle w:val="StyleBoldUnderline"/>
          <w:highlight w:val="green"/>
        </w:rPr>
        <w:t>different</w:t>
      </w:r>
      <w:r w:rsidRPr="00D527D2">
        <w:rPr>
          <w:rStyle w:val="StyleBoldUnderline"/>
        </w:rPr>
        <w:t xml:space="preserve"> factual </w:t>
      </w:r>
      <w:r w:rsidRPr="0087040A">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 xml:space="preserve">any new law will still have to meet the </w:t>
      </w:r>
      <w:r w:rsidRPr="004223C3">
        <w:rPr>
          <w:rStyle w:val="StyleBoldUnderline"/>
        </w:rPr>
        <w:lastRenderedPageBreak/>
        <w:t>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87040A">
        <w:rPr>
          <w:rStyle w:val="Emphasis"/>
          <w:highlight w:val="green"/>
        </w:rPr>
        <w:t>Any</w:t>
      </w:r>
      <w:r w:rsidRPr="00D527D2">
        <w:rPr>
          <w:rStyle w:val="Emphasis"/>
        </w:rPr>
        <w:t xml:space="preserve"> new </w:t>
      </w:r>
      <w:r w:rsidRPr="0087040A">
        <w:rPr>
          <w:rStyle w:val="Emphasis"/>
          <w:highlight w:val="green"/>
        </w:rPr>
        <w:t>statute passed</w:t>
      </w:r>
      <w:r w:rsidRPr="00D527D2">
        <w:rPr>
          <w:rStyle w:val="Emphasis"/>
        </w:rPr>
        <w:t xml:space="preserve"> by Congress, then, </w:t>
      </w:r>
      <w:r w:rsidRPr="0087040A">
        <w:rPr>
          <w:rStyle w:val="Emphasis"/>
          <w:highlight w:val="green"/>
        </w:rPr>
        <w:t>would</w:t>
      </w:r>
      <w:r w:rsidRPr="00D527D2">
        <w:rPr>
          <w:rStyle w:val="Emphasis"/>
        </w:rPr>
        <w:t xml:space="preserve"> likely </w:t>
      </w:r>
      <w:r w:rsidRPr="0087040A">
        <w:rPr>
          <w:rStyle w:val="Emphasis"/>
          <w:highlight w:val="green"/>
        </w:rPr>
        <w:t>be challenged</w:t>
      </w:r>
      <w:r w:rsidRPr="00D527D2">
        <w:rPr>
          <w:rStyle w:val="Emphasis"/>
        </w:rPr>
        <w:t xml:space="preserve"> as soon as it's applied, </w:t>
      </w:r>
      <w:r w:rsidRPr="0087040A">
        <w:rPr>
          <w:rStyle w:val="Emphasis"/>
          <w:highlight w:val="green"/>
        </w:rPr>
        <w:t xml:space="preserve">causing </w:t>
      </w:r>
      <w:r w:rsidRPr="00513E38">
        <w:rPr>
          <w:rStyle w:val="Emphasis"/>
        </w:rPr>
        <w:t xml:space="preserve">more </w:t>
      </w:r>
      <w:r w:rsidRPr="0087040A">
        <w:rPr>
          <w:rStyle w:val="Emphasis"/>
          <w:highlight w:val="green"/>
        </w:rPr>
        <w:t xml:space="preserve">confusion </w:t>
      </w:r>
      <w:r w:rsidRPr="00513E38">
        <w:rPr>
          <w:rStyle w:val="Emphasis"/>
        </w:rPr>
        <w:t>about what the law</w:t>
      </w:r>
      <w:r w:rsidRPr="00D527D2">
        <w:rPr>
          <w:rStyle w:val="Emphasis"/>
        </w:rPr>
        <w:t xml:space="preserve"> really is </w:t>
      </w:r>
      <w:r w:rsidRPr="0087040A">
        <w:rPr>
          <w:rStyle w:val="Emphasis"/>
          <w:highlight w:val="green"/>
        </w:rPr>
        <w:t>until the</w:t>
      </w:r>
      <w:r w:rsidRPr="00D527D2">
        <w:rPr>
          <w:rStyle w:val="Emphasis"/>
        </w:rPr>
        <w:t xml:space="preserve"> U.S. </w:t>
      </w:r>
      <w:r w:rsidRPr="0087040A">
        <w:rPr>
          <w:rStyle w:val="Emphasis"/>
          <w:highlight w:val="green"/>
        </w:rPr>
        <w:t xml:space="preserve">Supreme Court weighs in </w:t>
      </w:r>
      <w:r w:rsidRPr="00513E38">
        <w:rPr>
          <w:rStyle w:val="Emphasis"/>
        </w:rPr>
        <w:t>on that new statute</w:t>
      </w:r>
      <w:r w:rsidRPr="00D527D2">
        <w:rPr>
          <w:rStyle w:val="Emphasis"/>
        </w:rPr>
        <w:t xml:space="preserve"> several </w:t>
      </w:r>
      <w:r w:rsidRPr="0087040A">
        <w:rPr>
          <w:rStyle w:val="Emphasis"/>
          <w:highlight w:val="green"/>
        </w:rPr>
        <w:t>years later.</w:t>
      </w:r>
      <w:r w:rsidRPr="0087040A">
        <w:rPr>
          <w:rStyle w:val="Emphasis"/>
          <w:b w:val="0"/>
          <w:sz w:val="12"/>
          <w:highlight w:val="green"/>
          <w:u w:val="none"/>
        </w:rPr>
        <w:t>¶</w:t>
      </w:r>
      <w:r w:rsidRPr="00CA03BB">
        <w:rPr>
          <w:sz w:val="16"/>
        </w:rPr>
        <w:t xml:space="preserve"> </w:t>
      </w:r>
      <w:proofErr w:type="gramStart"/>
      <w:r w:rsidRPr="00CA03BB">
        <w:rPr>
          <w:sz w:val="16"/>
        </w:rPr>
        <w:t>The</w:t>
      </w:r>
      <w:proofErr w:type="gramEnd"/>
      <w:r w:rsidRPr="00CA03BB">
        <w:rPr>
          <w:sz w:val="16"/>
        </w:rPr>
        <w:t xml:space="preserv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87040A">
        <w:rPr>
          <w:rStyle w:val="StyleBoldUnderline"/>
          <w:highlight w:val="green"/>
        </w:rPr>
        <w:t>if Congress legislates</w:t>
      </w:r>
      <w:r w:rsidRPr="00D527D2">
        <w:rPr>
          <w:rStyle w:val="StyleBoldUnderline"/>
        </w:rPr>
        <w:t xml:space="preserve"> some </w:t>
      </w:r>
      <w:r w:rsidRPr="00513E38">
        <w:rPr>
          <w:rStyle w:val="StyleBoldUnderline"/>
        </w:rPr>
        <w:t>new detention standard now</w:t>
      </w:r>
      <w:r w:rsidRPr="0087040A">
        <w:rPr>
          <w:sz w:val="16"/>
          <w:highlight w:val="green"/>
        </w:rPr>
        <w:t xml:space="preserve">, </w:t>
      </w:r>
      <w:r w:rsidRPr="0087040A">
        <w:rPr>
          <w:rStyle w:val="Emphasis"/>
          <w:highlight w:val="green"/>
        </w:rPr>
        <w:t xml:space="preserve">it will </w:t>
      </w:r>
      <w:r w:rsidRPr="00513E38">
        <w:rPr>
          <w:rStyle w:val="Emphasis"/>
        </w:rPr>
        <w:t xml:space="preserve">actually </w:t>
      </w:r>
      <w:r w:rsidRPr="0087040A">
        <w:rPr>
          <w:rStyle w:val="Emphasis"/>
          <w:highlight w:val="green"/>
        </w:rPr>
        <w:t xml:space="preserve">take </w:t>
      </w:r>
      <w:r w:rsidRPr="00513E38">
        <w:rPr>
          <w:rStyle w:val="Emphasis"/>
        </w:rPr>
        <w:t xml:space="preserve">a lot </w:t>
      </w:r>
      <w:r w:rsidRPr="0087040A">
        <w:rPr>
          <w:rStyle w:val="Emphasis"/>
          <w:highlight w:val="green"/>
        </w:rPr>
        <w:t>longer</w:t>
      </w:r>
      <w:r w:rsidRPr="00CA03BB">
        <w:rPr>
          <w:sz w:val="16"/>
        </w:rPr>
        <w:t xml:space="preserve"> </w:t>
      </w:r>
      <w:r w:rsidRPr="0087040A">
        <w:rPr>
          <w:rStyle w:val="StyleBoldUnderline"/>
          <w:highlight w:val="green"/>
        </w:rPr>
        <w:t>to get a clearly-defined and binding law</w:t>
      </w:r>
      <w:r w:rsidRPr="00D527D2">
        <w:rPr>
          <w:rStyle w:val="StyleBoldUnderline"/>
        </w:rPr>
        <w:t xml:space="preserve"> that guides the government </w:t>
      </w:r>
      <w:r w:rsidRPr="0087040A">
        <w:rPr>
          <w:rStyle w:val="StyleBoldUnderline"/>
          <w:highlight w:val="green"/>
        </w:rPr>
        <w:t>than it would if Congress</w:t>
      </w:r>
      <w:r w:rsidRPr="0087040A">
        <w:rPr>
          <w:sz w:val="16"/>
          <w:highlight w:val="green"/>
        </w:rPr>
        <w:t xml:space="preserve"> </w:t>
      </w:r>
      <w:r w:rsidRPr="0087040A">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87040A">
        <w:rPr>
          <w:rStyle w:val="Emphasis"/>
          <w:highlight w:val="green"/>
        </w:rPr>
        <w:t>decid</w:t>
      </w:r>
      <w:r w:rsidRPr="00D527D2">
        <w:rPr>
          <w:rStyle w:val="Emphasis"/>
        </w:rPr>
        <w:t xml:space="preserve">ing </w:t>
      </w:r>
      <w:r w:rsidRPr="0087040A">
        <w:rPr>
          <w:rStyle w:val="Emphasis"/>
          <w:highlight w:val="green"/>
        </w:rPr>
        <w:t>the legality of</w:t>
      </w:r>
      <w:r w:rsidRPr="00D527D2">
        <w:rPr>
          <w:rStyle w:val="Emphasis"/>
        </w:rPr>
        <w:t xml:space="preserve"> government </w:t>
      </w:r>
      <w:r w:rsidRPr="0087040A">
        <w:rPr>
          <w:rStyle w:val="Emphasis"/>
          <w:highlight w:val="green"/>
        </w:rPr>
        <w:t>detention</w:t>
      </w:r>
      <w:r w:rsidRPr="00CA03BB">
        <w:rPr>
          <w:sz w:val="16"/>
        </w:rPr>
        <w:t>.</w:t>
      </w:r>
      <w:r w:rsidRPr="00CA03BB">
        <w:rPr>
          <w:sz w:val="12"/>
        </w:rPr>
        <w:t>¶</w:t>
      </w:r>
      <w:r w:rsidRPr="00CA03BB">
        <w:rPr>
          <w:sz w:val="16"/>
        </w:rPr>
        <w:t xml:space="preserve"> </w:t>
      </w:r>
      <w:proofErr w:type="spellStart"/>
      <w:r w:rsidRPr="00CA03BB">
        <w:rPr>
          <w:sz w:val="16"/>
        </w:rPr>
        <w:t>Wittes</w:t>
      </w:r>
      <w:proofErr w:type="spellEnd"/>
      <w:r w:rsidRPr="00CA03BB">
        <w:rPr>
          <w:sz w:val="16"/>
        </w:rPr>
        <w:t xml:space="preserve">, Graham and others may secretly be hoping that </w:t>
      </w:r>
      <w:r w:rsidRPr="0087040A">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 xml:space="preserve">anyway and try to expand the government's indefinite detention </w:t>
      </w:r>
      <w:proofErr w:type="spellStart"/>
      <w:r w:rsidRPr="00CA03BB">
        <w:rPr>
          <w:sz w:val="16"/>
        </w:rPr>
        <w:t>aut</w:t>
      </w:r>
      <w:r>
        <w:rPr>
          <w:sz w:val="16"/>
        </w:rPr>
        <w:t>u</w:t>
      </w:r>
      <w:r w:rsidRPr="00CA03BB">
        <w:rPr>
          <w:sz w:val="16"/>
        </w:rPr>
        <w:t>hority</w:t>
      </w:r>
      <w:proofErr w:type="spellEnd"/>
      <w:r w:rsidRPr="00CA03BB">
        <w:rPr>
          <w:sz w:val="16"/>
        </w:rPr>
        <w:t xml:space="preserve"> beyond Guantanamo Bay to reach even suspects arrested on U.S. soil. But that </w:t>
      </w:r>
      <w:r w:rsidRPr="0087040A">
        <w:rPr>
          <w:rStyle w:val="StyleBoldUnderline"/>
          <w:highlight w:val="green"/>
        </w:rPr>
        <w:t xml:space="preserve">would create a whole new constitutional firestorm, </w:t>
      </w:r>
      <w:r w:rsidRPr="0087040A">
        <w:rPr>
          <w:rStyle w:val="Emphasis"/>
          <w:highlight w:val="green"/>
        </w:rPr>
        <w:t>resulting in</w:t>
      </w:r>
      <w:r w:rsidRPr="00CA03BB">
        <w:rPr>
          <w:rStyle w:val="Emphasis"/>
        </w:rPr>
        <w:t xml:space="preserve"> exactly </w:t>
      </w:r>
      <w:r w:rsidRPr="0087040A">
        <w:rPr>
          <w:rStyle w:val="Emphasis"/>
          <w:highlight w:val="green"/>
        </w:rPr>
        <w:t>the opposite of what</w:t>
      </w:r>
      <w:r w:rsidRPr="00CA03BB">
        <w:rPr>
          <w:rStyle w:val="StyleBoldUnderline"/>
        </w:rPr>
        <w:t xml:space="preserve"> they say </w:t>
      </w:r>
      <w:r w:rsidRPr="0087040A">
        <w:rPr>
          <w:rStyle w:val="Emphasis"/>
          <w:highlight w:val="green"/>
        </w:rPr>
        <w:t>they're after: a clear</w:t>
      </w:r>
      <w:r w:rsidRPr="00CA03BB">
        <w:rPr>
          <w:rStyle w:val="Emphasis"/>
        </w:rPr>
        <w:t xml:space="preserve"> and reliable </w:t>
      </w:r>
      <w:r w:rsidRPr="0087040A">
        <w:rPr>
          <w:rStyle w:val="Emphasis"/>
          <w:highlight w:val="green"/>
        </w:rPr>
        <w:t>statement of the law</w:t>
      </w:r>
      <w:r w:rsidRPr="00CA03BB">
        <w:rPr>
          <w:rStyle w:val="Emphasis"/>
        </w:rPr>
        <w:t>.</w:t>
      </w:r>
    </w:p>
    <w:p w:rsidR="00A1167E" w:rsidRDefault="00A1167E" w:rsidP="00A1167E">
      <w:pPr>
        <w:rPr>
          <w:rStyle w:val="Emphasis"/>
        </w:rPr>
      </w:pPr>
    </w:p>
    <w:p w:rsidR="00A1167E" w:rsidRPr="00750B7A" w:rsidRDefault="00A1167E" w:rsidP="00A1167E"/>
    <w:p w:rsidR="00A1167E" w:rsidRPr="00FC5136" w:rsidRDefault="00A1167E" w:rsidP="00A1167E"/>
    <w:p w:rsidR="00A1167E" w:rsidRPr="00F32309" w:rsidRDefault="00A1167E" w:rsidP="00A1167E"/>
    <w:p w:rsidR="00A1167E" w:rsidRDefault="00A1167E" w:rsidP="00A1167E">
      <w:pPr>
        <w:pStyle w:val="Heading1"/>
      </w:pPr>
      <w:r>
        <w:lastRenderedPageBreak/>
        <w:t>2AC K</w:t>
      </w:r>
    </w:p>
    <w:p w:rsidR="00A1167E" w:rsidRPr="00385AC1" w:rsidRDefault="00A1167E" w:rsidP="00A1167E"/>
    <w:p w:rsidR="00A1167E" w:rsidRDefault="00A1167E" w:rsidP="00A1167E">
      <w:pPr>
        <w:pStyle w:val="Heading4"/>
      </w:pPr>
      <w:r>
        <w:t>Deconstructing law fails to regulate detention</w:t>
      </w:r>
    </w:p>
    <w:p w:rsidR="00A1167E" w:rsidRPr="008F1D35" w:rsidRDefault="00A1167E" w:rsidP="00A1167E">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A1167E" w:rsidRDefault="00A1167E" w:rsidP="00A1167E"/>
    <w:p w:rsidR="00A1167E" w:rsidRDefault="00A1167E" w:rsidP="00A1167E">
      <w:r w:rsidRPr="00A648C7">
        <w:rPr>
          <w:rStyle w:val="StyleBoldUnderline"/>
          <w:highlight w:val="green"/>
        </w:rPr>
        <w:t xml:space="preserve">Those who would deconstruct the law </w:t>
      </w:r>
      <w:r w:rsidRPr="00623C00">
        <w:rPr>
          <w:rStyle w:val="StyleBoldUnderline"/>
        </w:rPr>
        <w:t xml:space="preserve">of war </w:t>
      </w:r>
      <w:r w:rsidRPr="00A648C7">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A648C7">
        <w:rPr>
          <w:rStyle w:val="StyleBoldUnderline"/>
          <w:highlight w:val="green"/>
        </w:rPr>
        <w:t>may achieve victory, but in an academic, and</w:t>
      </w:r>
      <w:r w:rsidRPr="00E70037">
        <w:rPr>
          <w:rStyle w:val="StyleBoldUnderline"/>
        </w:rPr>
        <w:t xml:space="preserve">, practically speaking, </w:t>
      </w:r>
      <w:r w:rsidRPr="00A648C7">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A648C7">
        <w:rPr>
          <w:rStyle w:val="StyleBoldUnderline"/>
          <w:highlight w:val="green"/>
        </w:rPr>
        <w:t xml:space="preserve">e deconstructionist approach removes a </w:t>
      </w:r>
      <w:r w:rsidRPr="00A648C7">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A648C7">
        <w:rPr>
          <w:rStyle w:val="Emphasis"/>
          <w:highlight w:val="green"/>
        </w:rPr>
        <w:t>accepted provisions</w:t>
      </w:r>
      <w:r w:rsidRPr="00A648C7">
        <w:rPr>
          <w:rStyle w:val="StyleBoldUnderline"/>
          <w:highlight w:val="green"/>
        </w:rPr>
        <w:t xml:space="preserve"> for </w:t>
      </w:r>
      <w:r w:rsidRPr="00A648C7">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A648C7">
        <w:rPr>
          <w:highlight w:val="green"/>
        </w:rPr>
        <w:t>w</w:t>
      </w:r>
      <w:r w:rsidRPr="00A648C7">
        <w:rPr>
          <w:rStyle w:val="StyleBoldUnderline"/>
          <w:highlight w:val="green"/>
        </w:rPr>
        <w:t>hile leaving the</w:t>
      </w:r>
      <w:r w:rsidRPr="00A648C7">
        <w:rPr>
          <w:rStyle w:val="Emphasis"/>
          <w:highlight w:val="green"/>
        </w:rPr>
        <w:t xml:space="preserve"> underlying question </w:t>
      </w:r>
      <w:r w:rsidRPr="00A648C7">
        <w:rPr>
          <w:rStyle w:val="StyleBoldUnderline"/>
          <w:highlight w:val="green"/>
        </w:rPr>
        <w:t xml:space="preserve">of </w:t>
      </w:r>
      <w:r w:rsidRPr="00A648C7">
        <w:rPr>
          <w:rStyle w:val="Emphasis"/>
          <w:highlight w:val="green"/>
        </w:rPr>
        <w:t>how to govern detention unanswered.</w:t>
      </w:r>
      <w:r w:rsidRPr="006E465F">
        <w:t xml:space="preserve"> At some point, </w:t>
      </w:r>
      <w:r w:rsidRPr="00A648C7">
        <w:rPr>
          <w:rStyle w:val="StyleBoldUnderline"/>
          <w:highlight w:val="green"/>
        </w:rPr>
        <w:t xml:space="preserve">even the </w:t>
      </w:r>
      <w:proofErr w:type="spellStart"/>
      <w:r w:rsidRPr="00A648C7">
        <w:rPr>
          <w:rStyle w:val="StyleBoldUnderline"/>
          <w:highlight w:val="green"/>
        </w:rPr>
        <w:t>deconstmctionist</w:t>
      </w:r>
      <w:proofErr w:type="spellEnd"/>
      <w:r w:rsidRPr="00A648C7">
        <w:rPr>
          <w:rStyle w:val="StyleBoldUnderline"/>
          <w:highlight w:val="green"/>
        </w:rPr>
        <w:t xml:space="preserve"> must </w:t>
      </w:r>
      <w:r w:rsidRPr="00A648C7">
        <w:rPr>
          <w:rStyle w:val="Emphasis"/>
          <w:highlight w:val="green"/>
        </w:rPr>
        <w:t>shift to positivism</w:t>
      </w:r>
      <w:r w:rsidRPr="00A648C7">
        <w:rPr>
          <w:rStyle w:val="StyleBoldUnderline"/>
          <w:highlight w:val="green"/>
        </w:rPr>
        <w:t xml:space="preserve"> and propose an </w:t>
      </w:r>
      <w:proofErr w:type="spellStart"/>
      <w:r w:rsidRPr="00A648C7">
        <w:rPr>
          <w:rStyle w:val="Emphasis"/>
          <w:highlight w:val="green"/>
        </w:rPr>
        <w:t>altemative</w:t>
      </w:r>
      <w:proofErr w:type="spellEnd"/>
      <w:r w:rsidRPr="00E70037">
        <w:rPr>
          <w:rStyle w:val="StyleBoldUnderline"/>
        </w:rPr>
        <w:t>,</w:t>
      </w:r>
      <w:r w:rsidRPr="006E465F">
        <w:t xml:space="preserve"> </w:t>
      </w:r>
      <w:r w:rsidRPr="00A648C7">
        <w:rPr>
          <w:highlight w:val="green"/>
        </w:rPr>
        <w:t>a</w:t>
      </w:r>
      <w:r w:rsidRPr="00A648C7">
        <w:rPr>
          <w:rStyle w:val="StyleBoldUnderline"/>
          <w:highlight w:val="green"/>
        </w:rPr>
        <w:t xml:space="preserve">n </w:t>
      </w:r>
      <w:proofErr w:type="spellStart"/>
      <w:r w:rsidRPr="00A648C7">
        <w:rPr>
          <w:rStyle w:val="StyleBoldUnderline"/>
          <w:highlight w:val="green"/>
        </w:rPr>
        <w:t>altemative</w:t>
      </w:r>
      <w:proofErr w:type="spellEnd"/>
      <w:r w:rsidRPr="00A648C7">
        <w:rPr>
          <w:rStyle w:val="StyleBoldUnderline"/>
          <w:highlight w:val="green"/>
        </w:rPr>
        <w:t xml:space="preserve"> </w:t>
      </w:r>
      <w:r w:rsidRPr="00623C00">
        <w:rPr>
          <w:rStyle w:val="StyleBoldUnderline"/>
        </w:rPr>
        <w:t xml:space="preserve">we submit </w:t>
      </w:r>
      <w:r w:rsidRPr="00A648C7">
        <w:rPr>
          <w:rStyle w:val="StyleBoldUnderline"/>
          <w:highlight w:val="green"/>
        </w:rPr>
        <w:t>would</w:t>
      </w:r>
      <w:r w:rsidRPr="00A648C7">
        <w:rPr>
          <w:rStyle w:val="Emphasis"/>
          <w:highlight w:val="green"/>
        </w:rPr>
        <w:t xml:space="preserve"> inevitably resemble</w:t>
      </w:r>
      <w:r w:rsidRPr="00A648C7">
        <w:rPr>
          <w:rStyle w:val="StyleBoldUnderline"/>
          <w:highlight w:val="green"/>
        </w:rPr>
        <w:t xml:space="preserve"> that which is </w:t>
      </w:r>
      <w:r w:rsidRPr="00A648C7">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A648C7">
        <w:rPr>
          <w:rStyle w:val="StyleBoldUnderline"/>
          <w:highlight w:val="green"/>
        </w:rPr>
        <w:t xml:space="preserve">Our approach is </w:t>
      </w:r>
      <w:r w:rsidRPr="00623C00">
        <w:rPr>
          <w:rStyle w:val="StyleBoldUnderline"/>
        </w:rPr>
        <w:t>more</w:t>
      </w:r>
      <w:r w:rsidRPr="00E70037">
        <w:t xml:space="preserve"> an attempt at </w:t>
      </w:r>
      <w:r w:rsidRPr="00A648C7">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623C00">
        <w:rPr>
          <w:rStyle w:val="StyleBoldUnderline"/>
        </w:rPr>
        <w:t>law of war</w:t>
      </w:r>
      <w:r w:rsidRPr="00A648C7">
        <w:rPr>
          <w:rStyle w:val="StyleBoldUnderline"/>
          <w:highlight w:val="green"/>
        </w:rPr>
        <w:t xml:space="preserve"> conventions allow</w:t>
      </w:r>
      <w:r w:rsidRPr="00623C00">
        <w:rPr>
          <w:rStyle w:val="StyleBoldUnderline"/>
        </w:rPr>
        <w:t>s</w:t>
      </w:r>
      <w:r w:rsidRPr="00A648C7">
        <w:rPr>
          <w:rStyle w:val="StyleBoldUnderline"/>
          <w:highlight w:val="green"/>
        </w:rPr>
        <w:t xml:space="preserve"> for a transparent process that could be promulgated </w:t>
      </w:r>
      <w:r w:rsidRPr="00A648C7">
        <w:rPr>
          <w:rStyle w:val="Emphasis"/>
          <w:highlight w:val="green"/>
        </w:rPr>
        <w:t>now</w:t>
      </w:r>
      <w:r w:rsidRPr="00A648C7">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A648C7">
        <w:rPr>
          <w:highlight w:val="green"/>
        </w:rPr>
        <w:t>h</w:t>
      </w:r>
      <w:r w:rsidRPr="00A648C7">
        <w:rPr>
          <w:rStyle w:val="StyleBoldUnderline"/>
          <w:highlight w:val="green"/>
        </w:rPr>
        <w:t>e longer detainees are held, the m</w:t>
      </w:r>
      <w:r w:rsidRPr="00A648C7">
        <w:rPr>
          <w:rStyle w:val="Emphasis"/>
          <w:highlight w:val="green"/>
        </w:rPr>
        <w:t>ore concern for their individual situations</w:t>
      </w:r>
      <w:r w:rsidRPr="00A648C7">
        <w:rPr>
          <w:rStyle w:val="StyleBoldUnderline"/>
          <w:highlight w:val="green"/>
        </w:rPr>
        <w:t xml:space="preserve"> must be given</w:t>
      </w:r>
      <w:r w:rsidRPr="00A648C7">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A1167E" w:rsidRPr="001E5C0F" w:rsidRDefault="00A1167E" w:rsidP="00A1167E">
      <w:pPr>
        <w:pStyle w:val="Heading4"/>
        <w:rPr>
          <w:rStyle w:val="StyleStyleBold12pt"/>
          <w:b/>
        </w:rPr>
      </w:pPr>
      <w:r>
        <w:lastRenderedPageBreak/>
        <w:t>Pragmatic reasoning is correct- prior questions cause policy failure</w:t>
      </w:r>
    </w:p>
    <w:p w:rsidR="00A1167E" w:rsidRPr="00F55976" w:rsidRDefault="00A1167E" w:rsidP="00A1167E">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A1167E" w:rsidRDefault="00A1167E" w:rsidP="00A1167E">
      <w:pPr>
        <w:rPr>
          <w:sz w:val="16"/>
        </w:rPr>
      </w:pPr>
    </w:p>
    <w:p w:rsidR="00A1167E" w:rsidRDefault="00A1167E" w:rsidP="00A1167E">
      <w:pPr>
        <w:rPr>
          <w:rStyle w:val="StyleBoldUnderline"/>
        </w:rPr>
      </w:pPr>
      <w:r w:rsidRPr="00F640B7">
        <w:rPr>
          <w:sz w:val="16"/>
        </w:rPr>
        <w:t xml:space="preserve">Firstly, </w:t>
      </w:r>
      <w:r w:rsidRPr="00A648C7">
        <w:rPr>
          <w:rStyle w:val="StyleBoldUnderline"/>
          <w:highlight w:val="green"/>
        </w:rPr>
        <w:t>a pragmatic approach does not begin with</w:t>
      </w:r>
      <w:r w:rsidRPr="00F640B7">
        <w:rPr>
          <w:sz w:val="16"/>
        </w:rPr>
        <w:t xml:space="preserve"> objects or “things” (</w:t>
      </w:r>
      <w:r w:rsidRPr="00A648C7">
        <w:rPr>
          <w:rStyle w:val="StyleBoldUnderline"/>
          <w:highlight w:val="green"/>
        </w:rPr>
        <w:t>ontology</w:t>
      </w:r>
      <w:r w:rsidRPr="00F640B7">
        <w:rPr>
          <w:sz w:val="16"/>
        </w:rPr>
        <w:t xml:space="preserve">), </w:t>
      </w:r>
      <w:r w:rsidRPr="00A648C7">
        <w:rPr>
          <w:rStyle w:val="StyleBoldUnderline"/>
          <w:highlight w:val="green"/>
        </w:rPr>
        <w:t>or</w:t>
      </w:r>
      <w:r w:rsidRPr="00F640B7">
        <w:rPr>
          <w:sz w:val="16"/>
        </w:rPr>
        <w:t xml:space="preserve"> with reason and method (</w:t>
      </w:r>
      <w:r w:rsidRPr="00A648C7">
        <w:rPr>
          <w:rStyle w:val="StyleBoldUnderline"/>
          <w:highlight w:val="green"/>
        </w:rPr>
        <w:t>epistemology), but with</w:t>
      </w:r>
      <w:r w:rsidRPr="00F640B7">
        <w:rPr>
          <w:sz w:val="16"/>
        </w:rPr>
        <w:t xml:space="preserve"> “</w:t>
      </w:r>
      <w:r w:rsidRPr="00A648C7">
        <w:rPr>
          <w:rStyle w:val="StyleBoldUnderline"/>
          <w:highlight w:val="green"/>
        </w:rPr>
        <w:t>acting</w:t>
      </w:r>
      <w:r w:rsidRPr="00F640B7">
        <w:rPr>
          <w:sz w:val="16"/>
        </w:rPr>
        <w:t xml:space="preserve">” </w:t>
      </w:r>
      <w:proofErr w:type="gramStart"/>
      <w:r w:rsidRPr="00F640B7">
        <w:rPr>
          <w:sz w:val="16"/>
        </w:rPr>
        <w:t xml:space="preserve">( </w:t>
      </w:r>
      <w:proofErr w:type="spellStart"/>
      <w:r w:rsidRPr="00F640B7">
        <w:rPr>
          <w:rFonts w:cs="TimesNRMT-Italic"/>
          <w:i/>
          <w:iCs/>
          <w:sz w:val="16"/>
        </w:rPr>
        <w:t>prattein</w:t>
      </w:r>
      <w:proofErr w:type="spellEnd"/>
      <w:proofErr w:type="gramEnd"/>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A648C7">
        <w:rPr>
          <w:rStyle w:val="StyleBoldUnderline"/>
          <w:highlight w:val="green"/>
        </w:rPr>
        <w:t xml:space="preserve">as historical beings placed in a specific situations, </w:t>
      </w:r>
      <w:r w:rsidRPr="00A648C7">
        <w:rPr>
          <w:rStyle w:val="Emphasis"/>
          <w:highlight w:val="green"/>
        </w:rPr>
        <w:t>we do not have the luxury of deferring decisions</w:t>
      </w:r>
      <w:r w:rsidRPr="00A648C7">
        <w:rPr>
          <w:rStyle w:val="StyleBoldUnderline"/>
          <w:highlight w:val="green"/>
        </w:rPr>
        <w:t xml:space="preserve"> until we have found the “truth</w:t>
      </w:r>
      <w:r w:rsidRPr="00A648C7">
        <w:rPr>
          <w:sz w:val="16"/>
          <w:highlight w:val="green"/>
        </w:rPr>
        <w:t>”,</w:t>
      </w:r>
      <w:r w:rsidRPr="00F640B7">
        <w:rPr>
          <w:sz w:val="16"/>
        </w:rPr>
        <w:t xml:space="preserve"> </w:t>
      </w:r>
      <w:r w:rsidRPr="00A648C7">
        <w:rPr>
          <w:rStyle w:val="StyleBoldUnderline"/>
          <w:highlight w:val="green"/>
        </w:rPr>
        <w:t>we have to act</w:t>
      </w:r>
      <w:r w:rsidRPr="00F640B7">
        <w:rPr>
          <w:sz w:val="16"/>
        </w:rPr>
        <w:t xml:space="preserve"> and must do so always </w:t>
      </w:r>
      <w:r w:rsidRPr="00A648C7">
        <w:rPr>
          <w:rStyle w:val="StyleBoldUnderline"/>
          <w:highlight w:val="green"/>
        </w:rPr>
        <w:t xml:space="preserve">under </w:t>
      </w:r>
      <w:r w:rsidRPr="00A648C7">
        <w:rPr>
          <w:rStyle w:val="Emphasis"/>
          <w:highlight w:val="green"/>
        </w:rPr>
        <w:t>time pressures</w:t>
      </w:r>
      <w:r w:rsidRPr="00F640B7">
        <w:rPr>
          <w:sz w:val="16"/>
        </w:rPr>
        <w:t xml:space="preserve"> and </w:t>
      </w:r>
      <w:r w:rsidRPr="00A648C7">
        <w:rPr>
          <w:rStyle w:val="StyleBoldUnderline"/>
          <w:highlight w:val="green"/>
        </w:rPr>
        <w:t>in</w:t>
      </w:r>
      <w:r w:rsidRPr="00A648C7">
        <w:rPr>
          <w:sz w:val="16"/>
          <w:highlight w:val="green"/>
        </w:rPr>
        <w:t xml:space="preserve"> </w:t>
      </w:r>
      <w:r w:rsidRPr="00A648C7">
        <w:rPr>
          <w:rStyle w:val="StyleBoldUnderline"/>
          <w:highlight w:val="green"/>
        </w:rPr>
        <w:t xml:space="preserve">the </w:t>
      </w:r>
      <w:r w:rsidRPr="00A648C7">
        <w:rPr>
          <w:rStyle w:val="Emphasis"/>
          <w:highlight w:val="green"/>
        </w:rPr>
        <w:t>face</w:t>
      </w:r>
      <w:r w:rsidRPr="00A648C7">
        <w:rPr>
          <w:rStyle w:val="StyleBoldUnderline"/>
          <w:highlight w:val="green"/>
        </w:rPr>
        <w:t xml:space="preserve"> of </w:t>
      </w:r>
      <w:r w:rsidRPr="00A648C7">
        <w:rPr>
          <w:rStyle w:val="Emphasis"/>
          <w:highlight w:val="green"/>
        </w:rPr>
        <w:t>incomplete information</w:t>
      </w:r>
      <w:r w:rsidRPr="00F640B7">
        <w:rPr>
          <w:sz w:val="16"/>
        </w:rPr>
        <w:t xml:space="preserve">. Precisely because the social world is </w:t>
      </w:r>
      <w:proofErr w:type="spellStart"/>
      <w:r w:rsidRPr="00F640B7">
        <w:rPr>
          <w:sz w:val="16"/>
        </w:rPr>
        <w:t>characterised</w:t>
      </w:r>
      <w:proofErr w:type="spellEnd"/>
      <w:r w:rsidRPr="00F640B7">
        <w:rPr>
          <w:sz w:val="16"/>
        </w:rPr>
        <w:t xml:space="preserve"> by strategic interactions, </w:t>
      </w:r>
      <w:r w:rsidRPr="00A648C7">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A648C7">
        <w:rPr>
          <w:rStyle w:val="StyleBoldUnderline"/>
          <w:highlight w:val="green"/>
        </w:rPr>
        <w:t>because it is being “produced” by the actors and their interactions</w:t>
      </w:r>
      <w:r w:rsidRPr="0088152E">
        <w:rPr>
          <w:rStyle w:val="StyleBoldUnderline"/>
        </w:rPr>
        <w:t xml:space="preserve">, </w:t>
      </w:r>
      <w:r w:rsidRPr="00A648C7">
        <w:rPr>
          <w:rStyle w:val="StyleBoldUnderline"/>
          <w:highlight w:val="green"/>
        </w:rPr>
        <w:t>and</w:t>
      </w:r>
      <w:r w:rsidRPr="0088152E">
        <w:rPr>
          <w:rStyle w:val="StyleBoldUnderline"/>
        </w:rPr>
        <w:t xml:space="preserve"> the multiple </w:t>
      </w:r>
      <w:r w:rsidRPr="00A648C7">
        <w:rPr>
          <w:rStyle w:val="StyleBoldUnderline"/>
          <w:highlight w:val="green"/>
        </w:rPr>
        <w:t>possibilities are rife with</w:t>
      </w:r>
      <w:r w:rsidRPr="0088152E">
        <w:rPr>
          <w:rStyle w:val="StyleBoldUnderline"/>
        </w:rPr>
        <w:t xml:space="preserve"> incentives for (</w:t>
      </w:r>
      <w:r w:rsidRPr="00A648C7">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A1167E" w:rsidRDefault="00A1167E" w:rsidP="00A1167E">
      <w:pPr>
        <w:rPr>
          <w:rStyle w:val="StyleBoldUnderline"/>
        </w:rPr>
      </w:pPr>
      <w:r w:rsidRPr="0088152E">
        <w:rPr>
          <w:rStyle w:val="StyleBoldUnderline"/>
        </w:rPr>
        <w:t xml:space="preserve"> </w:t>
      </w:r>
      <w:r w:rsidRPr="00A648C7">
        <w:rPr>
          <w:rStyle w:val="StyleBoldUnderline"/>
          <w:highlight w:val="green"/>
        </w:rPr>
        <w:t>Instead of relying on</w:t>
      </w:r>
      <w:r w:rsidRPr="0088152E">
        <w:rPr>
          <w:rStyle w:val="StyleBoldUnderline"/>
        </w:rPr>
        <w:t xml:space="preserve"> certainty and </w:t>
      </w:r>
      <w:r w:rsidRPr="00A648C7">
        <w:rPr>
          <w:rStyle w:val="StyleBoldUnderline"/>
          <w:highlight w:val="green"/>
        </w:rPr>
        <w:t>universal validity</w:t>
      </w:r>
      <w:r w:rsidRPr="0088152E">
        <w:rPr>
          <w:rStyle w:val="StyleBoldUnderline"/>
        </w:rPr>
        <w:t xml:space="preserve"> gained </w:t>
      </w:r>
      <w:r w:rsidRPr="00A648C7">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A648C7">
        <w:rPr>
          <w:rStyle w:val="Emphasis"/>
          <w:highlight w:val="green"/>
        </w:rPr>
        <w:t>completeness and attentiveness to detail, rather than to generality,</w:t>
      </w:r>
      <w:r w:rsidRPr="00A648C7">
        <w:rPr>
          <w:rStyle w:val="StyleBoldUnderline"/>
          <w:highlight w:val="green"/>
        </w:rPr>
        <w:t xml:space="preserve"> matter</w:t>
      </w:r>
    </w:p>
    <w:p w:rsidR="00A1167E" w:rsidRDefault="00A1167E" w:rsidP="00A1167E">
      <w:pPr>
        <w:rPr>
          <w:rStyle w:val="StyleBoldUnderline"/>
        </w:rPr>
      </w:pPr>
    </w:p>
    <w:p w:rsidR="00A1167E" w:rsidRPr="00497DDF" w:rsidRDefault="00A1167E" w:rsidP="00A1167E">
      <w:pPr>
        <w:pStyle w:val="Heading4"/>
      </w:pPr>
      <w:r>
        <w:t xml:space="preserve">Using debate as a space to challenge indefinite detention via legal strategy is effective pedagogy, especially as the starting point for an </w:t>
      </w:r>
      <w:proofErr w:type="spellStart"/>
      <w:r>
        <w:t>liberatory</w:t>
      </w:r>
      <w:proofErr w:type="spellEnd"/>
      <w:r>
        <w:t xml:space="preserve"> social formation</w:t>
      </w:r>
    </w:p>
    <w:p w:rsidR="00A1167E" w:rsidRPr="00DE1937" w:rsidRDefault="00A1167E" w:rsidP="00A1167E">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A1167E" w:rsidRDefault="00A1167E" w:rsidP="00A1167E">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39"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A648C7">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A648C7">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A648C7">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A648C7">
        <w:rPr>
          <w:rStyle w:val="StyleBoldUnderline"/>
          <w:highlight w:val="green"/>
        </w:rPr>
        <w:t>litigation that would discredit</w:t>
      </w:r>
      <w:r w:rsidRPr="00497DDF">
        <w:rPr>
          <w:rStyle w:val="StyleBoldUnderline"/>
        </w:rPr>
        <w:t xml:space="preserve"> the </w:t>
      </w:r>
      <w:r w:rsidRPr="00A648C7">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A648C7">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A648C7">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A648C7">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A648C7">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A648C7">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A648C7">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A648C7">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A648C7">
        <w:rPr>
          <w:sz w:val="16"/>
          <w:szCs w:val="26"/>
          <w:highlight w:val="green"/>
        </w:rPr>
        <w:t>th</w:t>
      </w:r>
      <w:r w:rsidRPr="00A648C7">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A648C7">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A648C7">
        <w:rPr>
          <w:rStyle w:val="Emphasis"/>
          <w:highlight w:val="green"/>
        </w:rPr>
        <w:t>cases</w:t>
      </w:r>
      <w:r w:rsidRPr="00497DDF">
        <w:rPr>
          <w:rStyle w:val="Emphasis"/>
        </w:rPr>
        <w:t xml:space="preserve"> strongly </w:t>
      </w:r>
      <w:r w:rsidRPr="00A648C7">
        <w:rPr>
          <w:rStyle w:val="Emphasis"/>
          <w:highlight w:val="green"/>
        </w:rPr>
        <w:t>refuted that</w:t>
      </w:r>
      <w:r w:rsidRPr="00497DDF">
        <w:rPr>
          <w:rStyle w:val="Emphasis"/>
        </w:rPr>
        <w:t xml:space="preserve"> notion </w:t>
      </w:r>
      <w:r w:rsidRPr="00A648C7">
        <w:rPr>
          <w:rStyle w:val="Emphasis"/>
          <w:highlight w:val="green"/>
        </w:rPr>
        <w:t>and</w:t>
      </w:r>
      <w:r w:rsidRPr="00497DDF">
        <w:rPr>
          <w:rStyle w:val="Emphasis"/>
        </w:rPr>
        <w:t xml:space="preserve"> boldly </w:t>
      </w:r>
      <w:r w:rsidRPr="00A648C7">
        <w:rPr>
          <w:rStyle w:val="Emphasis"/>
          <w:highlight w:val="green"/>
        </w:rPr>
        <w:t>illuminated the</w:t>
      </w:r>
      <w:r w:rsidRPr="00497DDF">
        <w:rPr>
          <w:rStyle w:val="Emphasis"/>
        </w:rPr>
        <w:t xml:space="preserve"> essentially </w:t>
      </w:r>
      <w:r w:rsidRPr="00A648C7">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A648C7">
        <w:rPr>
          <w:rStyle w:val="StyleBoldUnderline"/>
          <w:highlight w:val="green"/>
        </w:rPr>
        <w:t xml:space="preserve"> cases</w:t>
      </w:r>
      <w:r w:rsidRPr="00497DDF">
        <w:rPr>
          <w:rStyle w:val="StyleBoldUnderline"/>
        </w:rPr>
        <w:t xml:space="preserve"> have </w:t>
      </w:r>
      <w:r w:rsidRPr="00A648C7">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A648C7">
        <w:rPr>
          <w:rStyle w:val="StyleBoldUnderline"/>
          <w:highlight w:val="green"/>
        </w:rPr>
        <w:t>these</w:t>
      </w:r>
      <w:r w:rsidRPr="00497DDF">
        <w:rPr>
          <w:rStyle w:val="StyleBoldUnderline"/>
        </w:rPr>
        <w:t xml:space="preserve"> cases </w:t>
      </w:r>
      <w:r w:rsidRPr="00A648C7">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A648C7">
        <w:rPr>
          <w:sz w:val="16"/>
          <w:szCs w:val="26"/>
          <w:highlight w:val="green"/>
        </w:rPr>
        <w:t xml:space="preserve">, </w:t>
      </w:r>
      <w:r w:rsidRPr="00A648C7">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A648C7">
        <w:rPr>
          <w:sz w:val="16"/>
          <w:szCs w:val="26"/>
          <w:highlight w:val="green"/>
        </w:rPr>
        <w:t>T</w:t>
      </w:r>
      <w:r w:rsidRPr="00A648C7">
        <w:rPr>
          <w:rStyle w:val="StyleBoldUnderline"/>
          <w:highlight w:val="green"/>
        </w:rPr>
        <w:t>his means exercising</w:t>
      </w:r>
      <w:r w:rsidRPr="00497DDF">
        <w:rPr>
          <w:rStyle w:val="StyleBoldUnderline"/>
        </w:rPr>
        <w:t xml:space="preserve"> our </w:t>
      </w:r>
      <w:r w:rsidRPr="00A648C7">
        <w:rPr>
          <w:rStyle w:val="StyleBoldUnderline"/>
          <w:highlight w:val="green"/>
        </w:rPr>
        <w:t>political power,</w:t>
      </w:r>
      <w:r w:rsidRPr="00497DDF">
        <w:rPr>
          <w:rStyle w:val="StyleBoldUnderline"/>
        </w:rPr>
        <w:t xml:space="preserve"> making our dissents heard, </w:t>
      </w:r>
      <w:r w:rsidRPr="00A648C7">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A648C7">
        <w:rPr>
          <w:rStyle w:val="StyleBoldUnderline"/>
          <w:highlight w:val="green"/>
        </w:rPr>
        <w:t>and enlisting allies</w:t>
      </w:r>
      <w:r w:rsidRPr="00AA24C7">
        <w:rPr>
          <w:sz w:val="16"/>
          <w:szCs w:val="26"/>
        </w:rPr>
        <w:t xml:space="preserve"> from diverse communities. Concretely, this may mean </w:t>
      </w:r>
      <w:r w:rsidRPr="00A648C7">
        <w:rPr>
          <w:rStyle w:val="Emphasis"/>
          <w:highlight w:val="green"/>
        </w:rPr>
        <w:t xml:space="preserve">joining others' struggles in the </w:t>
      </w:r>
      <w:r w:rsidRPr="00A648C7">
        <w:rPr>
          <w:rStyle w:val="Emphasis"/>
          <w:highlight w:val="green"/>
        </w:rPr>
        <w:lastRenderedPageBreak/>
        <w:t>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A648C7">
        <w:rPr>
          <w:rStyle w:val="Emphasis"/>
          <w:highlight w:val="green"/>
        </w:rPr>
        <w:t>our task is to compel</w:t>
      </w:r>
      <w:r w:rsidRPr="00497DDF">
        <w:rPr>
          <w:rStyle w:val="Emphasis"/>
        </w:rPr>
        <w:t xml:space="preserve"> our institutions, particularly the </w:t>
      </w:r>
      <w:r w:rsidRPr="00A648C7">
        <w:rPr>
          <w:rStyle w:val="Emphasis"/>
          <w:highlight w:val="green"/>
        </w:rPr>
        <w:t>courts, to</w:t>
      </w:r>
      <w:r w:rsidRPr="00497DDF">
        <w:rPr>
          <w:rStyle w:val="Emphasis"/>
        </w:rPr>
        <w:t xml:space="preserve"> be vigilant, to "</w:t>
      </w:r>
      <w:r w:rsidRPr="00A648C7">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A648C7">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A648C7">
        <w:rPr>
          <w:rStyle w:val="Emphasis"/>
          <w:highlight w:val="green"/>
        </w:rPr>
        <w:t xml:space="preserve">in </w:t>
      </w:r>
      <w:r w:rsidRPr="00AA24C7">
        <w:rPr>
          <w:rStyle w:val="Emphasis"/>
        </w:rPr>
        <w:t xml:space="preserve">times of </w:t>
      </w:r>
      <w:r w:rsidRPr="00A648C7">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A648C7">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A648C7">
        <w:rPr>
          <w:rStyle w:val="StyleBoldUnderline"/>
          <w:highlight w:val="green"/>
        </w:rPr>
        <w:t>present-day</w:t>
      </w:r>
      <w:r w:rsidRPr="00497DDF">
        <w:rPr>
          <w:rStyle w:val="StyleBoldUnderline"/>
        </w:rPr>
        <w:t xml:space="preserve"> social actors, </w:t>
      </w:r>
      <w:r w:rsidRPr="00A648C7">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A1167E" w:rsidRDefault="00A1167E" w:rsidP="00A1167E">
      <w:pPr>
        <w:rPr>
          <w:sz w:val="16"/>
          <w:szCs w:val="26"/>
        </w:rPr>
      </w:pPr>
    </w:p>
    <w:p w:rsidR="00A1167E" w:rsidRPr="000607B9" w:rsidRDefault="00A1167E" w:rsidP="00A1167E">
      <w:pPr>
        <w:rPr>
          <w:sz w:val="16"/>
          <w:szCs w:val="26"/>
        </w:rPr>
      </w:pPr>
    </w:p>
    <w:p w:rsidR="00A1167E" w:rsidRDefault="00A1167E" w:rsidP="00A1167E">
      <w:pPr>
        <w:rPr>
          <w:rStyle w:val="StyleBoldUnderline"/>
        </w:rPr>
      </w:pPr>
      <w:r w:rsidRPr="0088152E">
        <w:rPr>
          <w:rStyle w:val="StyleBoldUnderline"/>
        </w:rPr>
        <w:t>.</w:t>
      </w:r>
    </w:p>
    <w:p w:rsidR="00A1167E" w:rsidRDefault="00A1167E" w:rsidP="00A1167E">
      <w:pPr>
        <w:pStyle w:val="Heading4"/>
      </w:pPr>
      <w:r>
        <w:t>Detention DA to the alt- only opening up the courts to petitions divests Obama’s authority to detain social justice activists- the impact is forced internment</w:t>
      </w:r>
    </w:p>
    <w:p w:rsidR="00A1167E" w:rsidRDefault="00A1167E" w:rsidP="00A1167E">
      <w:r>
        <w:t xml:space="preserve">Stephen </w:t>
      </w:r>
      <w:proofErr w:type="spellStart"/>
      <w:r w:rsidRPr="000A358D">
        <w:rPr>
          <w:rStyle w:val="StyleStyleBold12pt"/>
        </w:rPr>
        <w:t>Lendman</w:t>
      </w:r>
      <w:proofErr w:type="spellEnd"/>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A1167E" w:rsidRDefault="00A1167E" w:rsidP="00A1167E">
      <w:r w:rsidRPr="00A648C7">
        <w:rPr>
          <w:rStyle w:val="StyleBoldUnderline"/>
          <w:highlight w:val="green"/>
        </w:rPr>
        <w:t>Fundamental freedoms are illusory</w:t>
      </w:r>
      <w:r w:rsidRPr="00A648C7">
        <w:rPr>
          <w:highlight w:val="green"/>
        </w:rPr>
        <w:t>.</w:t>
      </w:r>
      <w:r>
        <w:t xml:space="preserve"> They're vanishing. </w:t>
      </w:r>
      <w:r w:rsidRPr="00A648C7">
        <w:rPr>
          <w:rStyle w:val="StyleBoldUnderline"/>
          <w:highlight w:val="green"/>
        </w:rPr>
        <w:t>They lie in history's dustbin</w:t>
      </w:r>
      <w:r>
        <w:t>. National Defense Authorization Act (</w:t>
      </w:r>
      <w:r w:rsidRPr="00A648C7">
        <w:rPr>
          <w:rStyle w:val="StyleBoldUnderline"/>
          <w:highlight w:val="green"/>
        </w:rPr>
        <w:t>NDAA) provisions let federal troops arrest and imprison US citizens and foreign nationals</w:t>
      </w:r>
      <w:r w:rsidRPr="000A358D">
        <w:rPr>
          <w:rStyle w:val="StyleBoldUnderline"/>
        </w:rPr>
        <w:t>.</w:t>
      </w:r>
      <w:r>
        <w:t xml:space="preserve"> They can do it at home or abroad. They can do it </w:t>
      </w:r>
      <w:r w:rsidRPr="00A648C7">
        <w:rPr>
          <w:rStyle w:val="StyleBoldUnderline"/>
          <w:highlight w:val="green"/>
        </w:rPr>
        <w:t>anywhere</w:t>
      </w:r>
      <w:r w:rsidRPr="00A648C7">
        <w:rPr>
          <w:highlight w:val="green"/>
        </w:rPr>
        <w:t>.</w:t>
      </w:r>
      <w:r w:rsidRPr="00A648C7">
        <w:rPr>
          <w:sz w:val="12"/>
          <w:highlight w:val="green"/>
        </w:rPr>
        <w:t xml:space="preserve">  </w:t>
      </w:r>
      <w:r w:rsidRPr="00A648C7">
        <w:rPr>
          <w:rStyle w:val="StyleBoldUnderline"/>
          <w:highlight w:val="green"/>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 xml:space="preserve">Police state lawlessness rules. It's the law of the land. Obama's a </w:t>
      </w:r>
      <w:proofErr w:type="spellStart"/>
      <w:r>
        <w:t>tinpot</w:t>
      </w:r>
      <w:proofErr w:type="spellEnd"/>
      <w:r>
        <w:t xml:space="preserve">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A648C7">
        <w:rPr>
          <w:rStyle w:val="Emphasis"/>
          <w:highlight w:val="green"/>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A648C7">
        <w:rPr>
          <w:rStyle w:val="Emphasis"/>
          <w:highlight w:val="green"/>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r>
        <w:t xml:space="preserve">It's official. </w:t>
      </w:r>
      <w:proofErr w:type="gramStart"/>
      <w:r>
        <w:t>Tyranny rules.</w:t>
      </w:r>
      <w:proofErr w:type="gramEnd"/>
      <w:r>
        <w:t xml:space="preserve"> America's unsafe to live in. There's no place to hide. Challenging diktat </w:t>
      </w:r>
      <w:proofErr w:type="gramStart"/>
      <w:r>
        <w:t>power's</w:t>
      </w:r>
      <w:proofErr w:type="gramEnd"/>
      <w:r>
        <w:t xml:space="preserve"> criminalized. Police state ruthlessness targets anyone trying.</w:t>
      </w:r>
      <w:r>
        <w:rPr>
          <w:sz w:val="12"/>
        </w:rPr>
        <w:t xml:space="preserve"> </w:t>
      </w:r>
      <w:r w:rsidRPr="000A358D">
        <w:rPr>
          <w:sz w:val="12"/>
        </w:rPr>
        <w:t xml:space="preserve"> </w:t>
      </w:r>
      <w:r w:rsidRPr="00A648C7">
        <w:rPr>
          <w:rStyle w:val="StyleBoldUnderline"/>
          <w:highlight w:val="green"/>
        </w:rPr>
        <w:t>Military dungeons or secret FEMA concentration camps await victims. America's no democracy</w:t>
      </w:r>
      <w:r w:rsidRPr="000A358D">
        <w:rPr>
          <w:rStyle w:val="StyleBoldUnderline"/>
        </w:rPr>
        <w:t>.</w:t>
      </w:r>
      <w:r>
        <w:t xml:space="preserve"> It's not beautiful. </w:t>
      </w:r>
      <w:r w:rsidRPr="000A358D">
        <w:rPr>
          <w:rStyle w:val="StyleBoldUnderline"/>
        </w:rPr>
        <w:t>It'</w:t>
      </w:r>
      <w:r w:rsidRPr="00A648C7">
        <w:rPr>
          <w:rStyle w:val="StyleBoldUnderline"/>
          <w:highlight w:val="green"/>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A648C7">
        <w:rPr>
          <w:rStyle w:val="StyleBoldUnderline"/>
          <w:highlight w:val="green"/>
        </w:rPr>
        <w:t xml:space="preserve">Habeas, due process, and other fundamental rights are </w:t>
      </w:r>
      <w:r w:rsidRPr="00EB32A2">
        <w:rPr>
          <w:rStyle w:val="StyleStyleBold12pt"/>
        </w:rPr>
        <w:t>too precious to lose</w:t>
      </w:r>
      <w:r>
        <w:t xml:space="preserve">. They're now quaint artifacts. They're </w:t>
      </w:r>
      <w:r w:rsidRPr="00A648C7">
        <w:rPr>
          <w:rStyle w:val="Emphasis"/>
          <w:highlight w:val="green"/>
        </w:rPr>
        <w:t>gone</w:t>
      </w:r>
      <w:r>
        <w:t>. They lie in 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A648C7">
        <w:rPr>
          <w:rStyle w:val="Emphasis"/>
          <w:highlight w:val="green"/>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 xml:space="preserve">She called it "facially unconstitutional: it impermissibly impinges </w:t>
      </w:r>
      <w:r>
        <w:lastRenderedPageBreak/>
        <w:t>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A648C7">
        <w:rPr>
          <w:rStyle w:val="StyleBoldUnderline"/>
          <w:highlight w:val="green"/>
        </w:rPr>
        <w:t>the</w:t>
      </w:r>
      <w:r>
        <w:t xml:space="preserve"> 2012 National Defense Authorization Act </w:t>
      </w:r>
      <w:r w:rsidRPr="00A648C7">
        <w:rPr>
          <w:highlight w:val="green"/>
        </w:rPr>
        <w:t>(</w:t>
      </w:r>
      <w:r w:rsidRPr="00A648C7">
        <w:rPr>
          <w:rStyle w:val="StyleBoldUnderline"/>
          <w:highlight w:val="green"/>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A648C7">
        <w:rPr>
          <w:rStyle w:val="StyleBoldUnderline"/>
          <w:highlight w:val="green"/>
        </w:rPr>
        <w:t>AUMF) includes the authority</w:t>
      </w:r>
      <w:r w:rsidRPr="000A358D">
        <w:rPr>
          <w:rStyle w:val="StyleBoldUnderline"/>
        </w:rPr>
        <w:t xml:space="preserve"> </w:t>
      </w:r>
      <w:r>
        <w:t xml:space="preserve">for the Armed Forces of the United States </w:t>
      </w:r>
      <w:r w:rsidRPr="00A648C7">
        <w:rPr>
          <w:rStyle w:val="StyleBoldUnderline"/>
          <w:highlight w:val="green"/>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A648C7">
        <w:rPr>
          <w:rStyle w:val="StyleBoldUnderline"/>
          <w:highlight w:val="green"/>
        </w:rPr>
        <w:t>defined as:</w:t>
      </w:r>
      <w:r w:rsidRPr="00A648C7">
        <w:rPr>
          <w:rStyle w:val="StyleBoldUnderline"/>
          <w:sz w:val="12"/>
          <w:highlight w:val="green"/>
        </w:rPr>
        <w:t xml:space="preserve"> </w:t>
      </w:r>
      <w:r w:rsidRPr="00A648C7">
        <w:rPr>
          <w:sz w:val="12"/>
          <w:highlight w:val="green"/>
        </w:rPr>
        <w:t xml:space="preserve"> </w:t>
      </w:r>
      <w:r w:rsidRPr="00A648C7">
        <w:rPr>
          <w:rStyle w:val="StyleBoldUnderline"/>
          <w:highlight w:val="green"/>
        </w:rPr>
        <w:t>Anyone "who was a part of or substantially supported al-Qaeda, the Taliban, or associated forces t</w:t>
      </w:r>
      <w:r w:rsidRPr="000A358D">
        <w:rPr>
          <w:rStyle w:val="StyleBoldUnderline"/>
        </w:rPr>
        <w:t xml:space="preserve">hat are </w:t>
      </w:r>
      <w:r w:rsidRPr="00A648C7">
        <w:rPr>
          <w:rStyle w:val="StyleBoldUnderline"/>
          <w:highlight w:val="green"/>
        </w:rPr>
        <w:t xml:space="preserve">engaged in hostilities against the </w:t>
      </w:r>
      <w:r w:rsidRPr="00A648C7">
        <w:rPr>
          <w:rStyle w:val="Emphasis"/>
          <w:highlight w:val="green"/>
        </w:rPr>
        <w:t>U</w:t>
      </w:r>
      <w:r w:rsidRPr="000A358D">
        <w:rPr>
          <w:rStyle w:val="StyleBoldUnderline"/>
        </w:rPr>
        <w:t xml:space="preserve">nited </w:t>
      </w:r>
      <w:r w:rsidRPr="00A648C7">
        <w:rPr>
          <w:rStyle w:val="Emphasis"/>
          <w:highlight w:val="green"/>
        </w:rPr>
        <w:t>S</w:t>
      </w:r>
      <w:r w:rsidRPr="000A358D">
        <w:rPr>
          <w:rStyle w:val="StyleBoldUnderline"/>
        </w:rPr>
        <w:t xml:space="preserve">tates or its coalition partners, </w:t>
      </w:r>
      <w:r w:rsidRPr="00A648C7">
        <w:rPr>
          <w:rStyle w:val="StyleBoldUnderline"/>
          <w:highlight w:val="green"/>
        </w:rPr>
        <w:t xml:space="preserve">including any person who has committed a </w:t>
      </w:r>
      <w:r w:rsidRPr="00A648C7">
        <w:rPr>
          <w:rStyle w:val="Emphasis"/>
          <w:highlight w:val="green"/>
        </w:rPr>
        <w:t>belligerent act</w:t>
      </w:r>
      <w:r w:rsidRPr="000A358D">
        <w:rPr>
          <w:rStyle w:val="StyleBoldUnderline"/>
        </w:rPr>
        <w:t xml:space="preserve"> or has directly supported 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w:t>
      </w:r>
      <w:proofErr w:type="gramStart"/>
      <w:r>
        <w:t>)</w:t>
      </w:r>
      <w:proofErr w:type="spellStart"/>
      <w:r>
        <w:t>e're</w:t>
      </w:r>
      <w:proofErr w:type="spellEnd"/>
      <w:proofErr w:type="gramEnd"/>
      <w:r>
        <w:t xml:space="preserve"> reviewing what our options are, but I strongly suspect that we will appeal to the Supreme Court."</w:t>
      </w:r>
      <w:r>
        <w:rPr>
          <w:sz w:val="12"/>
        </w:rPr>
        <w:t xml:space="preserve"> </w:t>
      </w:r>
      <w:r w:rsidRPr="000A358D">
        <w:rPr>
          <w:sz w:val="12"/>
        </w:rPr>
        <w:t xml:space="preserve"> </w:t>
      </w:r>
      <w:r>
        <w:t xml:space="preserve">The ruling came on the same day the District of Columbia Court of Appeals overturned a lower court ruling. At issue are oppressive Guantanamo prisoner genital area searches. District Court Judge Royce </w:t>
      </w:r>
      <w:proofErr w:type="spellStart"/>
      <w:r>
        <w:t>Lamberth</w:t>
      </w:r>
      <w:proofErr w:type="spellEnd"/>
      <w:r>
        <w:t xml:space="preserve"> ordered them stopped.</w:t>
      </w:r>
      <w:r>
        <w:rPr>
          <w:sz w:val="12"/>
        </w:rPr>
        <w:t xml:space="preserve"> </w:t>
      </w:r>
      <w:r w:rsidRPr="000A358D">
        <w:rPr>
          <w:sz w:val="12"/>
        </w:rPr>
        <w:t xml:space="preserve"> </w:t>
      </w:r>
      <w:r>
        <w:t xml:space="preserve">Appeals Court judges overruled him. They authorized </w:t>
      </w:r>
      <w:proofErr w:type="gramStart"/>
      <w:r>
        <w:t>what's</w:t>
      </w:r>
      <w:r>
        <w:rPr>
          <w:sz w:val="12"/>
        </w:rPr>
        <w:t xml:space="preserve"> </w:t>
      </w:r>
      <w:r w:rsidRPr="000A358D">
        <w:rPr>
          <w:sz w:val="12"/>
        </w:rPr>
        <w:t xml:space="preserve"> </w:t>
      </w:r>
      <w:r>
        <w:t>conducted</w:t>
      </w:r>
      <w:proofErr w:type="gramEnd"/>
      <w:r>
        <w:t xml:space="preserve"> to degrade, harass and humiliate. They're unrelated to security.</w:t>
      </w:r>
      <w:r>
        <w:rPr>
          <w:sz w:val="12"/>
        </w:rPr>
        <w:t xml:space="preserve"> </w:t>
      </w:r>
      <w:r w:rsidRPr="000A358D">
        <w:rPr>
          <w:sz w:val="12"/>
        </w:rPr>
        <w:t xml:space="preserve"> </w:t>
      </w:r>
      <w:r>
        <w:t xml:space="preserve">Separately on July 16, Washington, DC District Court Judge Rosemary </w:t>
      </w:r>
      <w:proofErr w:type="spellStart"/>
      <w:r>
        <w:t>Collyer</w:t>
      </w:r>
      <w:proofErr w:type="spellEnd"/>
      <w:r>
        <w:t xml:space="preserve"> ruled against three Guantanamo hunger strikers.</w:t>
      </w:r>
      <w:r>
        <w:rPr>
          <w:sz w:val="12"/>
        </w:rPr>
        <w:t xml:space="preserve"> </w:t>
      </w:r>
      <w:r w:rsidRPr="000A358D">
        <w:rPr>
          <w:sz w:val="12"/>
        </w:rPr>
        <w:t xml:space="preserve"> </w:t>
      </w:r>
      <w:r>
        <w:t xml:space="preserve">They sued to stop force-feeding. It's lawless. It's medically unethical. It's excruciatingly painful. </w:t>
      </w:r>
      <w:proofErr w:type="gramStart"/>
      <w:r>
        <w:t>It's</w:t>
      </w:r>
      <w:proofErr w:type="gramEnd"/>
      <w:r>
        <w:t xml:space="preserve"> torture as international law defines it.</w:t>
      </w:r>
      <w:r>
        <w:rPr>
          <w:sz w:val="12"/>
        </w:rPr>
        <w:t xml:space="preserve"> </w:t>
      </w:r>
      <w:r w:rsidRPr="000A358D">
        <w:rPr>
          <w:sz w:val="12"/>
        </w:rPr>
        <w:t xml:space="preserve"> </w:t>
      </w:r>
      <w:proofErr w:type="spellStart"/>
      <w:r>
        <w:t>Collyer</w:t>
      </w:r>
      <w:proofErr w:type="spellEnd"/>
      <w:r>
        <w:t xml:space="preserve"> supports it. Her ruling ignored inviolable laws. She's contemptuously dismissive. She said:</w:t>
      </w:r>
      <w:r>
        <w:rPr>
          <w:sz w:val="12"/>
        </w:rPr>
        <w:t xml:space="preserve"> </w:t>
      </w:r>
      <w:r w:rsidRPr="000A358D">
        <w:rPr>
          <w:sz w:val="12"/>
        </w:rPr>
        <w:t xml:space="preserve"> </w:t>
      </w:r>
      <w:r>
        <w:t xml:space="preserve">"There is nothing so shocking or inhumane in the treatment of petitioners - which they can avoid </w:t>
      </w:r>
      <w:proofErr w:type="gramStart"/>
      <w:r>
        <w:t>at</w:t>
      </w:r>
      <w:proofErr w:type="gramEnd"/>
      <w:r>
        <w:t xml:space="preserve"> will - to raise a constitutional concern that might otherwise necessitate review."</w:t>
      </w:r>
      <w:r>
        <w:rPr>
          <w:sz w:val="12"/>
        </w:rPr>
        <w:t xml:space="preserve"> </w:t>
      </w:r>
      <w:r w:rsidRPr="000A358D">
        <w:rPr>
          <w:sz w:val="12"/>
        </w:rPr>
        <w:t xml:space="preserve"> </w:t>
      </w:r>
      <w:r>
        <w:t xml:space="preserve">"Although framed as a motion to stop feeding via </w:t>
      </w:r>
      <w:proofErr w:type="spellStart"/>
      <w:r>
        <w:t>nasograstric</w:t>
      </w:r>
      <w:proofErr w:type="spellEnd"/>
      <w:r>
        <w:t xml:space="preserve">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"Death is unavoidable. We strongly believe that the manner and time of dying should be left to the decision of the individual, assuming such demands do not result in harm to society other than the sadness associated with death."</w:t>
      </w:r>
      <w:r>
        <w:rPr>
          <w:sz w:val="12"/>
        </w:rPr>
        <w:t xml:space="preserve"> </w:t>
      </w:r>
      <w:r w:rsidRPr="000A358D">
        <w:rPr>
          <w:sz w:val="12"/>
        </w:rPr>
        <w:t xml:space="preserve"> </w:t>
      </w:r>
      <w:r w:rsidRPr="00A648C7">
        <w:rPr>
          <w:rStyle w:val="StyleBoldUnderline"/>
          <w:highlight w:val="green"/>
        </w:rPr>
        <w:t>Brutalizing</w:t>
      </w:r>
      <w:r w:rsidRPr="00A648C7">
        <w:rPr>
          <w:rStyle w:val="Emphasis"/>
          <w:highlight w:val="green"/>
        </w:rPr>
        <w:t xml:space="preserve"> indefinite </w:t>
      </w:r>
      <w:r w:rsidRPr="00EB32A2">
        <w:rPr>
          <w:rStyle w:val="StyleBoldUnderline"/>
        </w:rPr>
        <w:t>Guantanamo</w:t>
      </w:r>
      <w:r w:rsidRPr="00A648C7">
        <w:rPr>
          <w:rStyle w:val="StyleBoldUnderline"/>
          <w:highlight w:val="green"/>
        </w:rPr>
        <w:t xml:space="preserve"> </w:t>
      </w:r>
      <w:r w:rsidRPr="00A648C7">
        <w:rPr>
          <w:rStyle w:val="Emphasis"/>
          <w:highlight w:val="green"/>
        </w:rPr>
        <w:t>detention</w:t>
      </w:r>
      <w:r w:rsidRPr="00A648C7">
        <w:rPr>
          <w:rStyle w:val="StyleBoldUnderline"/>
          <w:highlight w:val="green"/>
        </w:rPr>
        <w:t xml:space="preserve"> constitutes an </w:t>
      </w:r>
      <w:r w:rsidRPr="00A648C7">
        <w:rPr>
          <w:rStyle w:val="Emphasis"/>
          <w:highlight w:val="green"/>
        </w:rPr>
        <w:t>"incurable disease."</w:t>
      </w:r>
      <w:r w:rsidRPr="00A648C7">
        <w:rPr>
          <w:rStyle w:val="StyleBoldUnderline"/>
          <w:highlight w:val="green"/>
        </w:rPr>
        <w:t xml:space="preserve"> It includes </w:t>
      </w:r>
      <w:r w:rsidRPr="00A648C7">
        <w:rPr>
          <w:rStyle w:val="Emphasis"/>
          <w:highlight w:val="green"/>
        </w:rPr>
        <w:t>hopelessness and unbearable suffering</w:t>
      </w:r>
      <w:r w:rsidRPr="00A648C7">
        <w:rPr>
          <w:rStyle w:val="StyleBoldUnderline"/>
          <w:highlight w:val="green"/>
        </w:rPr>
        <w:t>.</w:t>
      </w:r>
      <w:r w:rsidRPr="00A648C7">
        <w:rPr>
          <w:rStyle w:val="StyleBoldUnderline"/>
          <w:sz w:val="12"/>
          <w:highlight w:val="green"/>
        </w:rPr>
        <w:t xml:space="preserve"> </w:t>
      </w:r>
      <w:r w:rsidRPr="00A648C7">
        <w:rPr>
          <w:sz w:val="12"/>
          <w:highlight w:val="green"/>
        </w:rPr>
        <w:t xml:space="preserve"> </w:t>
      </w:r>
      <w:r w:rsidRPr="00A648C7">
        <w:rPr>
          <w:rStyle w:val="StyleBoldUnderline"/>
          <w:highlight w:val="green"/>
        </w:rPr>
        <w:t xml:space="preserve">It prevents any chance for freedom. It denies all rights. Death's unavoidable. It'll come sooner, not later. Dying with </w:t>
      </w:r>
      <w:proofErr w:type="gramStart"/>
      <w:r w:rsidRPr="00A648C7">
        <w:rPr>
          <w:rStyle w:val="StyleBoldUnderline"/>
          <w:highlight w:val="green"/>
        </w:rPr>
        <w:t>dignity's</w:t>
      </w:r>
      <w:proofErr w:type="gramEnd"/>
      <w:r w:rsidRPr="00A648C7">
        <w:rPr>
          <w:rStyle w:val="StyleBoldUnderline"/>
          <w:highlight w:val="green"/>
        </w:rPr>
        <w:t xml:space="preserve"> excluded. Permitting it is fundamentally right.</w:t>
      </w:r>
      <w:r w:rsidRPr="000A358D">
        <w:rPr>
          <w:rStyle w:val="StyleBoldUnderline"/>
        </w:rPr>
        <w:t xml:space="preserve"> </w:t>
      </w:r>
      <w:r w:rsidRPr="00A648C7">
        <w:rPr>
          <w:rStyle w:val="Emphasis"/>
          <w:highlight w:val="green"/>
        </w:rPr>
        <w:t>Not according to kangaroo federal court justice</w:t>
      </w:r>
      <w:r w:rsidRPr="000A358D">
        <w:rPr>
          <w:rStyle w:val="StyleBoldUnderline"/>
        </w:rPr>
        <w:t>.</w:t>
      </w:r>
      <w:r>
        <w:rPr>
          <w:rStyle w:val="StyleBoldUnderline"/>
          <w:sz w:val="12"/>
        </w:rPr>
        <w:t xml:space="preserve"> </w:t>
      </w:r>
      <w:r w:rsidRPr="000A358D">
        <w:rPr>
          <w:sz w:val="12"/>
        </w:rPr>
        <w:t xml:space="preserve"> </w:t>
      </w:r>
      <w:proofErr w:type="spellStart"/>
      <w:r>
        <w:t>Collyer's</w:t>
      </w:r>
      <w:proofErr w:type="spellEnd"/>
      <w:r>
        <w:t xml:space="preserve"> ruling replicated Judge </w:t>
      </w:r>
      <w:proofErr w:type="spellStart"/>
      <w:r>
        <w:t>Glady</w:t>
      </w:r>
      <w:proofErr w:type="spellEnd"/>
      <w:r>
        <w:t xml:space="preserve">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lastRenderedPageBreak/>
        <w:t>False! Kessler doesn't know the law. Maybe she does but spurned it. She ignored High Court rulings.</w:t>
      </w:r>
      <w:r>
        <w:rPr>
          <w:sz w:val="12"/>
        </w:rPr>
        <w:t xml:space="preserve"> </w:t>
      </w:r>
      <w:r w:rsidRPr="000A358D">
        <w:rPr>
          <w:sz w:val="12"/>
        </w:rPr>
        <w:t xml:space="preserve"> </w:t>
      </w:r>
      <w:r>
        <w:t xml:space="preserve">In </w:t>
      </w:r>
      <w:proofErr w:type="spellStart"/>
      <w:r>
        <w:t>Rasul</w:t>
      </w:r>
      <w:proofErr w:type="spellEnd"/>
      <w:r>
        <w:t xml:space="preserve">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 xml:space="preserve">In </w:t>
      </w:r>
      <w:proofErr w:type="spellStart"/>
      <w:r>
        <w:t>Hamdan</w:t>
      </w:r>
      <w:proofErr w:type="spellEnd"/>
      <w:r>
        <w:t xml:space="preserve">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 xml:space="preserve">They can strike it down. They haven't done so. Perhaps a future court will. In </w:t>
      </w:r>
      <w:proofErr w:type="spellStart"/>
      <w:r>
        <w:t>Boumediene</w:t>
      </w:r>
      <w:proofErr w:type="spellEnd"/>
      <w:r>
        <w:t xml:space="preserve"> v. Bush (June 2008), it affirmed habeas rights for Guantanamo detainees. It let them petition for release from lawlessly imposed custody.</w:t>
      </w:r>
      <w:r>
        <w:rPr>
          <w:sz w:val="12"/>
        </w:rPr>
        <w:t xml:space="preserve"> </w:t>
      </w:r>
      <w:r w:rsidRPr="000A358D">
        <w:rPr>
          <w:sz w:val="12"/>
        </w:rPr>
        <w:t xml:space="preserve"> </w:t>
      </w:r>
      <w:r>
        <w:t xml:space="preserve">Justice Anthony </w:t>
      </w:r>
      <w:r w:rsidRPr="00A648C7">
        <w:rPr>
          <w:rStyle w:val="StyleBoldUnderline"/>
          <w:highlight w:val="green"/>
        </w:rPr>
        <w:t>Kennedy</w:t>
      </w:r>
      <w:r>
        <w:t xml:space="preserve"> wrote the majority opinion. He said America maintains complete jurisdiction over Guantanamo regardless of its offshore location. He </w:t>
      </w:r>
      <w:r w:rsidRPr="00A648C7">
        <w:rPr>
          <w:rStyle w:val="StyleBoldUnderline"/>
          <w:highlight w:val="green"/>
        </w:rPr>
        <w:t>opposed political branches "govern(</w:t>
      </w:r>
      <w:proofErr w:type="spellStart"/>
      <w:r w:rsidRPr="00A648C7">
        <w:rPr>
          <w:rStyle w:val="StyleBoldUnderline"/>
          <w:highlight w:val="green"/>
        </w:rPr>
        <w:t>ing</w:t>
      </w:r>
      <w:proofErr w:type="spellEnd"/>
      <w:r w:rsidRPr="00A648C7">
        <w:rPr>
          <w:rStyle w:val="StyleBoldUnderline"/>
          <w:highlight w:val="green"/>
        </w:rPr>
        <w:t>) without legal restraint</w:t>
      </w:r>
      <w:r>
        <w:t>."</w:t>
      </w:r>
      <w:r>
        <w:rPr>
          <w:sz w:val="12"/>
        </w:rPr>
        <w:t xml:space="preserve"> </w:t>
      </w:r>
      <w:r w:rsidRPr="000A358D">
        <w:rPr>
          <w:sz w:val="12"/>
        </w:rPr>
        <w:t xml:space="preserve"> </w:t>
      </w:r>
      <w:r>
        <w:t xml:space="preserve">He expressed concerns about usurping "power to switch the Constitution on or off at will." </w:t>
      </w:r>
      <w:r w:rsidRPr="00A648C7">
        <w:rPr>
          <w:rStyle w:val="Emphasis"/>
          <w:highlight w:val="green"/>
        </w:rPr>
        <w:t>Doing so "lead(s) to a regime in which they, not this Court, say 'what the law is</w:t>
      </w:r>
      <w:r>
        <w:t xml:space="preserve">.' </w:t>
      </w:r>
      <w:proofErr w:type="gramStart"/>
      <w:r>
        <w:t>"</w:t>
      </w:r>
      <w:r>
        <w:rPr>
          <w:sz w:val="12"/>
        </w:rPr>
        <w:t xml:space="preserve"> </w:t>
      </w:r>
      <w:r w:rsidRPr="000A358D">
        <w:rPr>
          <w:sz w:val="12"/>
        </w:rPr>
        <w:t xml:space="preserve"> </w:t>
      </w:r>
      <w:r>
        <w:t>"</w:t>
      </w:r>
      <w:proofErr w:type="gramEnd"/>
      <w:r>
        <w:t xml:space="preserve">Even when the United States acts outside its borders, its powers are not 'absolute and unlimited' but are subject 'to such restrictions as are expressed in the Constitution.' </w:t>
      </w:r>
      <w:proofErr w:type="gramStart"/>
      <w:r>
        <w:t>"</w:t>
      </w:r>
      <w:r>
        <w:rPr>
          <w:sz w:val="12"/>
        </w:rPr>
        <w:t xml:space="preserve"> </w:t>
      </w:r>
      <w:r w:rsidRPr="000A358D">
        <w:rPr>
          <w:sz w:val="12"/>
        </w:rPr>
        <w:t xml:space="preserve"> </w:t>
      </w:r>
      <w:r w:rsidRPr="00A648C7">
        <w:rPr>
          <w:rStyle w:val="StyleBoldUnderline"/>
          <w:highlight w:val="green"/>
        </w:rPr>
        <w:t>He</w:t>
      </w:r>
      <w:proofErr w:type="gramEnd"/>
      <w:r w:rsidRPr="00A648C7">
        <w:rPr>
          <w:rStyle w:val="StyleBoldUnderline"/>
          <w:highlight w:val="green"/>
        </w:rPr>
        <w:t xml:space="preserve"> called habeas "an indispensable mechanism</w:t>
      </w:r>
      <w:r w:rsidRPr="0006474E">
        <w:rPr>
          <w:rStyle w:val="StyleBoldUnderline"/>
        </w:rPr>
        <w:t xml:space="preserve">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rsidRPr="00A648C7">
        <w:rPr>
          <w:rStyle w:val="Emphasis"/>
          <w:highlight w:val="green"/>
        </w:rPr>
        <w:t>This bedrock right has no adequate substitute</w:t>
      </w:r>
      <w:r>
        <w:t>.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C3798E" w:rsidRDefault="00C3798E" w:rsidP="00A1167E"/>
    <w:p w:rsidR="00C3798E" w:rsidRDefault="00C3798E" w:rsidP="00C3798E">
      <w:pPr>
        <w:pStyle w:val="Heading1"/>
      </w:pPr>
      <w:r>
        <w:lastRenderedPageBreak/>
        <w:t>1ar</w:t>
      </w:r>
    </w:p>
    <w:p w:rsidR="00C3798E" w:rsidRDefault="00C3798E" w:rsidP="00C3798E">
      <w:pPr>
        <w:rPr>
          <w:rStyle w:val="StyleStyleBold12pt"/>
          <w:sz w:val="24"/>
          <w:szCs w:val="24"/>
        </w:rPr>
      </w:pPr>
      <w:r>
        <w:rPr>
          <w:rStyle w:val="StyleStyleBold12pt"/>
          <w:sz w:val="24"/>
          <w:szCs w:val="24"/>
        </w:rPr>
        <w:t xml:space="preserve">No link to </w:t>
      </w:r>
      <w:proofErr w:type="spellStart"/>
      <w:r>
        <w:rPr>
          <w:rStyle w:val="StyleStyleBold12pt"/>
          <w:sz w:val="24"/>
          <w:szCs w:val="24"/>
        </w:rPr>
        <w:t>demopromo</w:t>
      </w:r>
      <w:proofErr w:type="spellEnd"/>
      <w:r>
        <w:rPr>
          <w:rStyle w:val="StyleStyleBold12pt"/>
          <w:sz w:val="24"/>
          <w:szCs w:val="24"/>
        </w:rPr>
        <w:t xml:space="preserve"> bad- starting from the position that flawed US policy creates bad norms </w:t>
      </w:r>
      <w:proofErr w:type="gramStart"/>
      <w:r>
        <w:rPr>
          <w:rStyle w:val="StyleStyleBold12pt"/>
          <w:sz w:val="24"/>
          <w:szCs w:val="24"/>
        </w:rPr>
        <w:t>solves  your</w:t>
      </w:r>
      <w:proofErr w:type="gramEnd"/>
      <w:r>
        <w:rPr>
          <w:rStyle w:val="StyleStyleBold12pt"/>
          <w:sz w:val="24"/>
          <w:szCs w:val="24"/>
        </w:rPr>
        <w:t xml:space="preserve"> offense</w:t>
      </w:r>
    </w:p>
    <w:p w:rsidR="00C3798E" w:rsidRPr="00EE1E0B" w:rsidRDefault="00C3798E" w:rsidP="00C3798E">
      <w:pPr>
        <w:rPr>
          <w:sz w:val="16"/>
        </w:rPr>
      </w:pPr>
      <w:proofErr w:type="spellStart"/>
      <w:r w:rsidRPr="00EE1E0B">
        <w:rPr>
          <w:rStyle w:val="StyleStyleBold12pt"/>
          <w:sz w:val="24"/>
          <w:szCs w:val="24"/>
        </w:rPr>
        <w:t>Youngs</w:t>
      </w:r>
      <w:proofErr w:type="spellEnd"/>
      <w:r w:rsidRPr="00EE1E0B">
        <w:rPr>
          <w:rStyle w:val="StyleStyleBold12pt"/>
          <w:sz w:val="24"/>
          <w:szCs w:val="24"/>
        </w:rPr>
        <w:t xml:space="preserve"> 11</w:t>
      </w:r>
      <w:r w:rsidRPr="00EE1E0B">
        <w:rPr>
          <w:sz w:val="16"/>
        </w:rPr>
        <w:t xml:space="preserve"> – Richard </w:t>
      </w:r>
      <w:proofErr w:type="spellStart"/>
      <w:r w:rsidRPr="00EE1E0B">
        <w:rPr>
          <w:sz w:val="16"/>
        </w:rPr>
        <w:t>Youngs</w:t>
      </w:r>
      <w:proofErr w:type="spellEnd"/>
      <w:r w:rsidRPr="00EE1E0B">
        <w:rPr>
          <w:sz w:val="16"/>
        </w:rPr>
        <w:t xml:space="preserve">, President, </w:t>
      </w:r>
      <w:proofErr w:type="spellStart"/>
      <w:r w:rsidRPr="00EE1E0B">
        <w:rPr>
          <w:sz w:val="16"/>
        </w:rPr>
        <w:t>Fundación</w:t>
      </w:r>
      <w:proofErr w:type="spellEnd"/>
      <w:r w:rsidRPr="00EE1E0B">
        <w:rPr>
          <w:sz w:val="16"/>
        </w:rPr>
        <w:t xml:space="preserve"> </w:t>
      </w:r>
      <w:proofErr w:type="spellStart"/>
      <w:r w:rsidRPr="00EE1E0B">
        <w:rPr>
          <w:sz w:val="16"/>
        </w:rPr>
        <w:t>para</w:t>
      </w:r>
      <w:proofErr w:type="spellEnd"/>
      <w:r w:rsidRPr="00EE1E0B">
        <w:rPr>
          <w:sz w:val="16"/>
        </w:rPr>
        <w:t xml:space="preserve"> </w:t>
      </w:r>
      <w:proofErr w:type="spellStart"/>
      <w:r w:rsidRPr="00EE1E0B">
        <w:rPr>
          <w:sz w:val="16"/>
        </w:rPr>
        <w:t>las</w:t>
      </w:r>
      <w:proofErr w:type="spellEnd"/>
      <w:r w:rsidRPr="00EE1E0B">
        <w:rPr>
          <w:sz w:val="16"/>
        </w:rPr>
        <w:t xml:space="preserve"> </w:t>
      </w:r>
      <w:proofErr w:type="spellStart"/>
      <w:r w:rsidRPr="00EE1E0B">
        <w:rPr>
          <w:sz w:val="16"/>
        </w:rPr>
        <w:t>Relaciones</w:t>
      </w:r>
      <w:proofErr w:type="spellEnd"/>
      <w:r w:rsidRPr="00EE1E0B">
        <w:rPr>
          <w:sz w:val="16"/>
        </w:rPr>
        <w:t xml:space="preserve"> </w:t>
      </w:r>
      <w:proofErr w:type="spellStart"/>
      <w:r w:rsidRPr="00EE1E0B">
        <w:rPr>
          <w:sz w:val="16"/>
        </w:rPr>
        <w:t>Internacionales</w:t>
      </w:r>
      <w:proofErr w:type="spellEnd"/>
      <w:r w:rsidRPr="00EE1E0B">
        <w:rPr>
          <w:sz w:val="16"/>
        </w:rPr>
        <w:t xml:space="preserve"> y el </w:t>
      </w:r>
      <w:proofErr w:type="spellStart"/>
      <w:r w:rsidRPr="00EE1E0B">
        <w:rPr>
          <w:sz w:val="16"/>
        </w:rPr>
        <w:t>Diálogo</w:t>
      </w:r>
      <w:proofErr w:type="spellEnd"/>
      <w:r w:rsidRPr="00EE1E0B">
        <w:rPr>
          <w:sz w:val="16"/>
        </w:rPr>
        <w:t xml:space="preserve"> Exterior, a think tank based in Madrid; Assistant Professor of Politics &amp; International Studies at the University of Warwick, January 2011, “Misunderstanding the Maladies of Liberal Democracy Promotion,” online: </w:t>
      </w:r>
      <w:hyperlink r:id="rId40" w:tgtFrame="_blank" w:history="1">
        <w:r w:rsidRPr="00EE1E0B">
          <w:rPr>
            <w:rStyle w:val="Hyperlink"/>
            <w:sz w:val="16"/>
          </w:rPr>
          <w:t>http://www.fride.org/download/WP106_Liberal_Democracy2_jan11.pdf</w:t>
        </w:r>
      </w:hyperlink>
    </w:p>
    <w:p w:rsidR="00C3798E" w:rsidRPr="00EE1E0B" w:rsidRDefault="00C3798E" w:rsidP="00C3798E">
      <w:pPr>
        <w:rPr>
          <w:sz w:val="16"/>
        </w:rPr>
      </w:pPr>
      <w:bookmarkStart w:id="0" w:name="_GoBack"/>
      <w:bookmarkEnd w:id="0"/>
    </w:p>
    <w:p w:rsidR="00C3798E" w:rsidRPr="00EE1E0B" w:rsidRDefault="00C3798E" w:rsidP="00C3798E">
      <w:pPr>
        <w:rPr>
          <w:rStyle w:val="StyleBoldUnderline"/>
        </w:rPr>
      </w:pPr>
      <w:r w:rsidRPr="00EE1E0B">
        <w:rPr>
          <w:sz w:val="16"/>
        </w:rPr>
        <w:t>Democracy promotion has lost traction around the world. This atrophy has myriad causes and a range of consequences. One of its results is that</w:t>
      </w:r>
      <w:r w:rsidRPr="00EE1E0B">
        <w:rPr>
          <w:rStyle w:val="apple-converted-space"/>
          <w:rFonts w:cs="Arial"/>
          <w:color w:val="222222"/>
          <w:sz w:val="16"/>
          <w:szCs w:val="16"/>
        </w:rPr>
        <w:t> </w:t>
      </w:r>
      <w:r w:rsidRPr="00EE1E0B">
        <w:rPr>
          <w:rStyle w:val="StyleBoldUnderline"/>
        </w:rPr>
        <w:t>calls have become</w:t>
      </w:r>
      <w:r w:rsidRPr="00EE1E0B">
        <w:rPr>
          <w:sz w:val="16"/>
          <w:szCs w:val="20"/>
          <w:shd w:val="clear" w:color="auto" w:fill="FFFF00"/>
        </w:rPr>
        <w:t xml:space="preserve"> </w:t>
      </w:r>
      <w:r w:rsidRPr="00EE1E0B">
        <w:rPr>
          <w:sz w:val="16"/>
        </w:rPr>
        <w:t>more</w:t>
      </w:r>
      <w:r w:rsidRPr="00EE1E0B">
        <w:rPr>
          <w:rStyle w:val="apple-converted-space"/>
          <w:rFonts w:cs="Arial"/>
          <w:color w:val="222222"/>
          <w:sz w:val="16"/>
          <w:szCs w:val="16"/>
        </w:rPr>
        <w:t> </w:t>
      </w:r>
      <w:r w:rsidRPr="00EE1E0B">
        <w:rPr>
          <w:rStyle w:val="StyleBoldUnderline"/>
        </w:rPr>
        <w:t>audible for a</w:t>
      </w:r>
      <w:r w:rsidRPr="00EE1E0B">
        <w:rPr>
          <w:rStyle w:val="apple-converted-space"/>
          <w:rFonts w:cs="Arial"/>
          <w:color w:val="222222"/>
          <w:sz w:val="16"/>
          <w:szCs w:val="16"/>
          <w:shd w:val="clear" w:color="auto" w:fill="FFFF00"/>
        </w:rPr>
        <w:t> </w:t>
      </w:r>
      <w:r w:rsidRPr="00EE1E0B">
        <w:rPr>
          <w:rStyle w:val="StyleBoldUnderline"/>
        </w:rPr>
        <w:t>fundamental rethink of</w:t>
      </w:r>
      <w:r w:rsidRPr="00EE1E0B">
        <w:rPr>
          <w:rStyle w:val="apple-converted-space"/>
          <w:rFonts w:cs="Arial"/>
          <w:color w:val="222222"/>
          <w:sz w:val="16"/>
          <w:szCs w:val="16"/>
        </w:rPr>
        <w:t> </w:t>
      </w:r>
      <w:r w:rsidRPr="00EE1E0B">
        <w:rPr>
          <w:sz w:val="16"/>
        </w:rPr>
        <w:t>what type of ‘</w:t>
      </w:r>
      <w:r w:rsidRPr="00EE1E0B">
        <w:rPr>
          <w:rStyle w:val="StyleBoldUnderline"/>
        </w:rPr>
        <w:t>democracy’</w:t>
      </w:r>
      <w:r w:rsidRPr="00EE1E0B">
        <w:rPr>
          <w:rStyle w:val="apple-converted-space"/>
          <w:rFonts w:cs="Arial"/>
          <w:color w:val="222222"/>
          <w:sz w:val="16"/>
          <w:szCs w:val="16"/>
        </w:rPr>
        <w:t> </w:t>
      </w:r>
      <w:r w:rsidRPr="00EE1E0B">
        <w:rPr>
          <w:sz w:val="16"/>
        </w:rPr>
        <w:t>should be supported in different regions. Many now chorus the view that the ‘democracy’ in ‘democracy promotion’ requires re-examination. Most</w:t>
      </w:r>
      <w:r w:rsidRPr="00EE1E0B">
        <w:rPr>
          <w:rStyle w:val="apple-converted-space"/>
          <w:rFonts w:cs="Arial"/>
          <w:color w:val="222222"/>
          <w:sz w:val="16"/>
          <w:szCs w:val="16"/>
        </w:rPr>
        <w:t> </w:t>
      </w:r>
      <w:r w:rsidRPr="00EE1E0B">
        <w:rPr>
          <w:rStyle w:val="StyleBoldUnderline"/>
        </w:rPr>
        <w:t>critics</w:t>
      </w:r>
      <w:r w:rsidRPr="00EE1E0B">
        <w:rPr>
          <w:rStyle w:val="apple-converted-space"/>
          <w:rFonts w:cs="Arial"/>
          <w:color w:val="222222"/>
          <w:sz w:val="16"/>
          <w:szCs w:val="16"/>
        </w:rPr>
        <w:t> </w:t>
      </w:r>
      <w:r w:rsidRPr="00EE1E0B">
        <w:rPr>
          <w:sz w:val="16"/>
        </w:rPr>
        <w:t>of international policies</w:t>
      </w:r>
      <w:r w:rsidRPr="00EE1E0B">
        <w:rPr>
          <w:rStyle w:val="apple-converted-space"/>
          <w:rFonts w:cs="Arial"/>
          <w:color w:val="222222"/>
          <w:sz w:val="16"/>
          <w:szCs w:val="16"/>
        </w:rPr>
        <w:t> </w:t>
      </w:r>
      <w:r w:rsidRPr="00EE1E0B">
        <w:rPr>
          <w:rStyle w:val="StyleBoldUnderline"/>
        </w:rPr>
        <w:t>berate Western governments for an inflexible</w:t>
      </w:r>
      <w:r w:rsidRPr="00EE1E0B">
        <w:rPr>
          <w:rStyle w:val="apple-converted-space"/>
          <w:rFonts w:cs="Arial"/>
          <w:color w:val="222222"/>
          <w:sz w:val="16"/>
          <w:szCs w:val="16"/>
        </w:rPr>
        <w:t xml:space="preserve"> </w:t>
      </w:r>
      <w:r w:rsidRPr="00EE1E0B">
        <w:rPr>
          <w:sz w:val="16"/>
        </w:rPr>
        <w:t>and inappropriate</w:t>
      </w:r>
      <w:r w:rsidRPr="00EE1E0B">
        <w:rPr>
          <w:rStyle w:val="apple-converted-space"/>
          <w:rFonts w:cs="Arial"/>
          <w:color w:val="222222"/>
          <w:sz w:val="16"/>
          <w:szCs w:val="16"/>
        </w:rPr>
        <w:t xml:space="preserve"> </w:t>
      </w:r>
      <w:r w:rsidRPr="00EE1E0B">
        <w:rPr>
          <w:rStyle w:val="StyleBoldUnderline"/>
        </w:rPr>
        <w:t>adherence to</w:t>
      </w:r>
      <w:r w:rsidRPr="00EE1E0B">
        <w:rPr>
          <w:rStyle w:val="apple-converted-space"/>
          <w:rFonts w:cs="Arial"/>
          <w:color w:val="222222"/>
          <w:sz w:val="16"/>
          <w:szCs w:val="16"/>
        </w:rPr>
        <w:t xml:space="preserve"> </w:t>
      </w:r>
      <w:r w:rsidRPr="00EE1E0B">
        <w:rPr>
          <w:sz w:val="16"/>
        </w:rPr>
        <w:t>a specific form of ‘</w:t>
      </w:r>
      <w:r w:rsidRPr="00EE1E0B">
        <w:rPr>
          <w:rStyle w:val="StyleBoldUnderline"/>
        </w:rPr>
        <w:t>liberal democracy’</w:t>
      </w:r>
      <w:r w:rsidRPr="00EE1E0B">
        <w:rPr>
          <w:sz w:val="16"/>
          <w:szCs w:val="20"/>
        </w:rPr>
        <w:t>.</w:t>
      </w:r>
      <w:r w:rsidRPr="00EE1E0B">
        <w:rPr>
          <w:rStyle w:val="apple-converted-space"/>
          <w:rFonts w:cs="Arial"/>
          <w:color w:val="222222"/>
          <w:sz w:val="16"/>
          <w:szCs w:val="16"/>
        </w:rPr>
        <w:t xml:space="preserve"> </w:t>
      </w:r>
      <w:r w:rsidRPr="00EE1E0B">
        <w:rPr>
          <w:sz w:val="16"/>
        </w:rPr>
        <w:t>They are right to take democracy promoters to task for the many unduly narrow ways in which they conceive political reform. But</w:t>
      </w:r>
      <w:r w:rsidRPr="00EE1E0B">
        <w:rPr>
          <w:rStyle w:val="apple-converted-space"/>
          <w:rFonts w:cs="Arial"/>
          <w:color w:val="222222"/>
          <w:sz w:val="16"/>
          <w:szCs w:val="16"/>
        </w:rPr>
        <w:t xml:space="preserve"> </w:t>
      </w:r>
      <w:r w:rsidRPr="00EE1E0B">
        <w:rPr>
          <w:rStyle w:val="StyleBoldUnderline"/>
          <w:highlight w:val="yellow"/>
        </w:rPr>
        <w:t>it is not convincing</w:t>
      </w:r>
      <w:r w:rsidRPr="00EE1E0B">
        <w:rPr>
          <w:rStyle w:val="apple-converted-space"/>
          <w:rFonts w:cs="Arial"/>
          <w:color w:val="222222"/>
          <w:sz w:val="16"/>
          <w:szCs w:val="16"/>
          <w:shd w:val="clear" w:color="auto" w:fill="FFFF00"/>
        </w:rPr>
        <w:t xml:space="preserve"> </w:t>
      </w:r>
      <w:r w:rsidRPr="00EE1E0B">
        <w:rPr>
          <w:rStyle w:val="StyleBoldUnderline"/>
          <w:highlight w:val="yellow"/>
        </w:rPr>
        <w:t>to argue that</w:t>
      </w:r>
      <w:r w:rsidRPr="00EE1E0B">
        <w:rPr>
          <w:rStyle w:val="apple-converted-space"/>
          <w:rFonts w:cs="Arial"/>
          <w:color w:val="222222"/>
          <w:sz w:val="16"/>
          <w:szCs w:val="20"/>
        </w:rPr>
        <w:t xml:space="preserve"> </w:t>
      </w:r>
      <w:r w:rsidRPr="00EE1E0B">
        <w:rPr>
          <w:sz w:val="16"/>
          <w:szCs w:val="20"/>
        </w:rPr>
        <w:t>democracy</w:t>
      </w:r>
      <w:r w:rsidRPr="00EE1E0B">
        <w:rPr>
          <w:rStyle w:val="apple-converted-space"/>
          <w:rFonts w:cs="Arial"/>
          <w:color w:val="222222"/>
          <w:sz w:val="16"/>
          <w:szCs w:val="20"/>
        </w:rPr>
        <w:t xml:space="preserve"> </w:t>
      </w:r>
      <w:r w:rsidRPr="00EE1E0B">
        <w:rPr>
          <w:rStyle w:val="StyleBoldUnderline"/>
          <w:highlight w:val="yellow"/>
        </w:rPr>
        <w:t>promotion’s</w:t>
      </w:r>
      <w:r w:rsidRPr="00EE1E0B">
        <w:rPr>
          <w:rStyle w:val="apple-converted-space"/>
          <w:rFonts w:cs="Arial"/>
          <w:color w:val="222222"/>
          <w:sz w:val="16"/>
          <w:szCs w:val="16"/>
        </w:rPr>
        <w:t xml:space="preserve"> </w:t>
      </w:r>
      <w:r w:rsidRPr="00EE1E0B">
        <w:rPr>
          <w:sz w:val="16"/>
        </w:rPr>
        <w:t>most serious</w:t>
      </w:r>
      <w:r w:rsidRPr="00EE1E0B">
        <w:rPr>
          <w:rStyle w:val="apple-converted-space"/>
          <w:rFonts w:cs="Arial"/>
          <w:color w:val="222222"/>
          <w:sz w:val="16"/>
          <w:szCs w:val="16"/>
        </w:rPr>
        <w:t xml:space="preserve"> </w:t>
      </w:r>
      <w:r w:rsidRPr="00EE1E0B">
        <w:rPr>
          <w:rStyle w:val="StyleBoldUnderline"/>
          <w:highlight w:val="yellow"/>
        </w:rPr>
        <w:t>problem</w:t>
      </w:r>
      <w:r w:rsidRPr="00EE1E0B">
        <w:rPr>
          <w:rStyle w:val="apple-converted-space"/>
          <w:rFonts w:cs="Arial"/>
          <w:color w:val="222222"/>
          <w:sz w:val="16"/>
          <w:szCs w:val="16"/>
        </w:rPr>
        <w:t xml:space="preserve"> </w:t>
      </w:r>
      <w:r w:rsidRPr="00EE1E0B">
        <w:rPr>
          <w:sz w:val="16"/>
        </w:rPr>
        <w:t>today</w:t>
      </w:r>
      <w:r w:rsidRPr="00EE1E0B">
        <w:rPr>
          <w:rStyle w:val="apple-converted-space"/>
          <w:rFonts w:cs="Arial"/>
          <w:color w:val="222222"/>
          <w:sz w:val="16"/>
          <w:szCs w:val="16"/>
        </w:rPr>
        <w:t xml:space="preserve"> </w:t>
      </w:r>
      <w:r w:rsidRPr="00EE1E0B">
        <w:rPr>
          <w:rStyle w:val="StyleBoldUnderline"/>
          <w:highlight w:val="yellow"/>
        </w:rPr>
        <w:t>is</w:t>
      </w:r>
      <w:r w:rsidRPr="00EE1E0B">
        <w:rPr>
          <w:rStyle w:val="apple-converted-space"/>
          <w:rFonts w:cs="Arial"/>
          <w:color w:val="222222"/>
          <w:sz w:val="16"/>
          <w:szCs w:val="16"/>
        </w:rPr>
        <w:t xml:space="preserve"> </w:t>
      </w:r>
      <w:r w:rsidRPr="00EE1E0B">
        <w:rPr>
          <w:sz w:val="16"/>
        </w:rPr>
        <w:t>its</w:t>
      </w:r>
      <w:r w:rsidRPr="00EE1E0B">
        <w:rPr>
          <w:rStyle w:val="apple-converted-space"/>
          <w:rFonts w:cs="Arial"/>
          <w:color w:val="222222"/>
          <w:sz w:val="16"/>
          <w:szCs w:val="16"/>
        </w:rPr>
        <w:t xml:space="preserve"> </w:t>
      </w:r>
      <w:r w:rsidRPr="00EE1E0B">
        <w:rPr>
          <w:rStyle w:val="StyleBoldUnderline"/>
          <w:highlight w:val="yellow"/>
        </w:rPr>
        <w:t>excessive adherence</w:t>
      </w:r>
      <w:r w:rsidRPr="00EE1E0B">
        <w:rPr>
          <w:sz w:val="16"/>
          <w:szCs w:val="20"/>
          <w:shd w:val="clear" w:color="auto" w:fill="FFFF00"/>
        </w:rPr>
        <w:t xml:space="preserve"> </w:t>
      </w:r>
      <w:r w:rsidRPr="00EE1E0B">
        <w:rPr>
          <w:rStyle w:val="StyleBoldUnderline"/>
          <w:highlight w:val="yellow"/>
        </w:rPr>
        <w:t>to</w:t>
      </w:r>
      <w:r w:rsidRPr="00EE1E0B">
        <w:rPr>
          <w:rStyle w:val="apple-converted-space"/>
          <w:rFonts w:cs="Arial"/>
          <w:color w:val="222222"/>
          <w:sz w:val="16"/>
          <w:szCs w:val="20"/>
        </w:rPr>
        <w:t xml:space="preserve"> </w:t>
      </w:r>
      <w:r w:rsidRPr="00EE1E0B">
        <w:rPr>
          <w:sz w:val="16"/>
          <w:szCs w:val="20"/>
        </w:rPr>
        <w:t>a ‘</w:t>
      </w:r>
      <w:r w:rsidRPr="00EE1E0B">
        <w:rPr>
          <w:rStyle w:val="StyleBoldUnderline"/>
          <w:highlight w:val="yellow"/>
        </w:rPr>
        <w:t>liberal’</w:t>
      </w:r>
      <w:r w:rsidRPr="00EE1E0B">
        <w:rPr>
          <w:rStyle w:val="apple-converted-space"/>
          <w:rFonts w:cs="Arial"/>
          <w:color w:val="222222"/>
          <w:sz w:val="16"/>
          <w:szCs w:val="20"/>
        </w:rPr>
        <w:t xml:space="preserve"> </w:t>
      </w:r>
      <w:r w:rsidRPr="00EE1E0B">
        <w:rPr>
          <w:sz w:val="16"/>
          <w:szCs w:val="20"/>
        </w:rPr>
        <w:t>form of</w:t>
      </w:r>
      <w:r w:rsidRPr="00EE1E0B">
        <w:rPr>
          <w:rStyle w:val="apple-converted-space"/>
          <w:rFonts w:cs="Arial"/>
          <w:color w:val="222222"/>
          <w:sz w:val="16"/>
          <w:szCs w:val="20"/>
        </w:rPr>
        <w:t xml:space="preserve"> </w:t>
      </w:r>
      <w:r w:rsidRPr="00EE1E0B">
        <w:rPr>
          <w:rStyle w:val="StyleBoldUnderline"/>
          <w:highlight w:val="yellow"/>
        </w:rPr>
        <w:t>democracy</w:t>
      </w:r>
      <w:r w:rsidRPr="00EE1E0B">
        <w:rPr>
          <w:sz w:val="16"/>
          <w:shd w:val="clear" w:color="auto" w:fill="FFFF00"/>
        </w:rPr>
        <w:t>.</w:t>
      </w:r>
      <w:r w:rsidRPr="00EE1E0B">
        <w:rPr>
          <w:rStyle w:val="apple-converted-space"/>
          <w:rFonts w:cs="Arial"/>
          <w:color w:val="222222"/>
          <w:sz w:val="16"/>
          <w:szCs w:val="16"/>
          <w:shd w:val="clear" w:color="auto" w:fill="FFFF00"/>
        </w:rPr>
        <w:t xml:space="preserve"> </w:t>
      </w:r>
      <w:r w:rsidRPr="00EE1E0B">
        <w:rPr>
          <w:rStyle w:val="StyleBoldUnderline"/>
          <w:highlight w:val="yellow"/>
        </w:rPr>
        <w:t>This critique fails to grasp</w:t>
      </w:r>
      <w:r w:rsidRPr="00EE1E0B">
        <w:rPr>
          <w:rStyle w:val="apple-converted-space"/>
          <w:rFonts w:cs="Arial"/>
          <w:color w:val="222222"/>
          <w:sz w:val="16"/>
          <w:szCs w:val="16"/>
          <w:shd w:val="clear" w:color="auto" w:fill="FFFF00"/>
        </w:rPr>
        <w:t xml:space="preserve"> </w:t>
      </w:r>
      <w:r w:rsidRPr="00EE1E0B">
        <w:rPr>
          <w:rStyle w:val="StyleBoldUnderline"/>
          <w:highlight w:val="yellow"/>
        </w:rPr>
        <w:t>the way in which</w:t>
      </w:r>
      <w:r w:rsidRPr="00EE1E0B">
        <w:rPr>
          <w:rStyle w:val="apple-converted-space"/>
          <w:rFonts w:cs="Arial"/>
          <w:color w:val="222222"/>
          <w:sz w:val="16"/>
          <w:szCs w:val="16"/>
          <w:shd w:val="clear" w:color="auto" w:fill="FFFF00"/>
        </w:rPr>
        <w:t xml:space="preserve"> </w:t>
      </w:r>
      <w:r w:rsidRPr="00EE1E0B">
        <w:rPr>
          <w:rStyle w:val="StyleBoldUnderline"/>
          <w:highlight w:val="yellow"/>
        </w:rPr>
        <w:t>democracy support policies have evolved</w:t>
      </w:r>
      <w:r w:rsidRPr="00EE1E0B">
        <w:rPr>
          <w:rStyle w:val="apple-converted-space"/>
          <w:rFonts w:cs="Arial"/>
          <w:color w:val="222222"/>
          <w:sz w:val="16"/>
          <w:szCs w:val="16"/>
          <w:shd w:val="clear" w:color="auto" w:fill="FFFF00"/>
        </w:rPr>
        <w:t xml:space="preserve"> </w:t>
      </w:r>
      <w:r w:rsidRPr="00EE1E0B">
        <w:rPr>
          <w:rStyle w:val="StyleBoldUnderline"/>
          <w:highlight w:val="yellow"/>
        </w:rPr>
        <w:t>and</w:t>
      </w:r>
      <w:r w:rsidRPr="00EE1E0B">
        <w:rPr>
          <w:rStyle w:val="apple-converted-space"/>
          <w:rFonts w:cs="Arial"/>
          <w:color w:val="222222"/>
          <w:sz w:val="16"/>
          <w:szCs w:val="16"/>
          <w:shd w:val="clear" w:color="auto" w:fill="FFFF00"/>
        </w:rPr>
        <w:t xml:space="preserve"> </w:t>
      </w:r>
      <w:r w:rsidRPr="00EE1E0B">
        <w:rPr>
          <w:rStyle w:val="StyleBoldUnderline"/>
          <w:highlight w:val="yellow"/>
        </w:rPr>
        <w:t>confuses what is entailed in meeting</w:t>
      </w:r>
      <w:r w:rsidRPr="00EE1E0B">
        <w:rPr>
          <w:rStyle w:val="apple-converted-space"/>
          <w:rFonts w:cs="Arial"/>
          <w:color w:val="222222"/>
          <w:sz w:val="16"/>
          <w:szCs w:val="20"/>
        </w:rPr>
        <w:t xml:space="preserve"> </w:t>
      </w:r>
      <w:r w:rsidRPr="00EE1E0B">
        <w:rPr>
          <w:sz w:val="16"/>
          <w:szCs w:val="20"/>
        </w:rPr>
        <w:t>local</w:t>
      </w:r>
      <w:r w:rsidRPr="00EE1E0B">
        <w:rPr>
          <w:rStyle w:val="apple-converted-space"/>
          <w:rFonts w:cs="Arial"/>
          <w:color w:val="222222"/>
          <w:sz w:val="16"/>
          <w:szCs w:val="20"/>
        </w:rPr>
        <w:t xml:space="preserve"> </w:t>
      </w:r>
      <w:r w:rsidRPr="00EE1E0B">
        <w:rPr>
          <w:rStyle w:val="StyleBoldUnderline"/>
          <w:highlight w:val="yellow"/>
        </w:rPr>
        <w:t>demands for reform</w:t>
      </w:r>
      <w:r w:rsidRPr="00EE1E0B">
        <w:rPr>
          <w:rStyle w:val="apple-converted-space"/>
          <w:rFonts w:cs="Arial"/>
          <w:color w:val="222222"/>
          <w:sz w:val="16"/>
          <w:szCs w:val="20"/>
        </w:rPr>
        <w:t xml:space="preserve"> </w:t>
      </w:r>
      <w:r w:rsidRPr="00EE1E0B">
        <w:rPr>
          <w:sz w:val="16"/>
          <w:szCs w:val="20"/>
        </w:rPr>
        <w:t>in nondemocratic states. The</w:t>
      </w:r>
      <w:r w:rsidRPr="00EE1E0B">
        <w:rPr>
          <w:rStyle w:val="apple-converted-space"/>
          <w:rFonts w:cs="Arial"/>
          <w:color w:val="222222"/>
          <w:sz w:val="16"/>
          <w:szCs w:val="20"/>
        </w:rPr>
        <w:t xml:space="preserve"> </w:t>
      </w:r>
      <w:r w:rsidRPr="00EE1E0B">
        <w:rPr>
          <w:rStyle w:val="StyleBoldUnderline"/>
        </w:rPr>
        <w:t xml:space="preserve">routine </w:t>
      </w:r>
      <w:r w:rsidRPr="00EE1E0B">
        <w:rPr>
          <w:rStyle w:val="StyleBoldUnderline"/>
          <w:highlight w:val="yellow"/>
        </w:rPr>
        <w:t>admonishments</w:t>
      </w:r>
      <w:r w:rsidRPr="00EE1E0B">
        <w:rPr>
          <w:rStyle w:val="apple-converted-space"/>
          <w:rFonts w:cs="Arial"/>
          <w:color w:val="222222"/>
          <w:sz w:val="16"/>
          <w:szCs w:val="20"/>
        </w:rPr>
        <w:t xml:space="preserve"> </w:t>
      </w:r>
      <w:r w:rsidRPr="00EE1E0B">
        <w:rPr>
          <w:sz w:val="16"/>
          <w:szCs w:val="20"/>
        </w:rPr>
        <w:t>cast at Western governments</w:t>
      </w:r>
      <w:r w:rsidRPr="00EE1E0B">
        <w:rPr>
          <w:rStyle w:val="apple-converted-space"/>
          <w:rFonts w:cs="Arial"/>
          <w:color w:val="222222"/>
          <w:sz w:val="16"/>
          <w:szCs w:val="20"/>
        </w:rPr>
        <w:t xml:space="preserve"> </w:t>
      </w:r>
      <w:r w:rsidRPr="00EE1E0B">
        <w:rPr>
          <w:rStyle w:val="StyleBoldUnderline"/>
          <w:highlight w:val="yellow"/>
        </w:rPr>
        <w:t>under the</w:t>
      </w:r>
      <w:r w:rsidRPr="00EE1E0B">
        <w:rPr>
          <w:rStyle w:val="apple-converted-space"/>
          <w:rFonts w:cs="Arial"/>
          <w:color w:val="222222"/>
          <w:sz w:val="16"/>
          <w:szCs w:val="20"/>
        </w:rPr>
        <w:t xml:space="preserve"> </w:t>
      </w:r>
      <w:r w:rsidRPr="00EE1E0B">
        <w:rPr>
          <w:sz w:val="16"/>
          <w:szCs w:val="20"/>
        </w:rPr>
        <w:t>now</w:t>
      </w:r>
      <w:r w:rsidRPr="00EE1E0B">
        <w:rPr>
          <w:rStyle w:val="apple-converted-space"/>
          <w:rFonts w:cs="Arial"/>
          <w:color w:val="222222"/>
          <w:sz w:val="16"/>
          <w:szCs w:val="20"/>
        </w:rPr>
        <w:t xml:space="preserve"> </w:t>
      </w:r>
      <w:r w:rsidRPr="00EE1E0B">
        <w:rPr>
          <w:sz w:val="16"/>
          <w:szCs w:val="20"/>
        </w:rPr>
        <w:t>standard</w:t>
      </w:r>
      <w:r w:rsidRPr="00EE1E0B">
        <w:rPr>
          <w:rStyle w:val="apple-converted-space"/>
          <w:rFonts w:cs="Arial"/>
          <w:color w:val="222222"/>
          <w:sz w:val="16"/>
          <w:szCs w:val="20"/>
        </w:rPr>
        <w:t xml:space="preserve"> </w:t>
      </w:r>
      <w:r w:rsidRPr="00EE1E0B">
        <w:rPr>
          <w:rStyle w:val="StyleBoldUnderline"/>
          <w:highlight w:val="yellow"/>
        </w:rPr>
        <w:t>critique of liberal democracy</w:t>
      </w:r>
      <w:r w:rsidRPr="00EE1E0B">
        <w:rPr>
          <w:rStyle w:val="apple-converted-space"/>
          <w:rFonts w:cs="Arial"/>
          <w:color w:val="222222"/>
          <w:sz w:val="16"/>
          <w:szCs w:val="20"/>
          <w:shd w:val="clear" w:color="auto" w:fill="FFFF00"/>
        </w:rPr>
        <w:t xml:space="preserve"> </w:t>
      </w:r>
      <w:r w:rsidRPr="00EE1E0B">
        <w:rPr>
          <w:rStyle w:val="StyleBoldUnderline"/>
          <w:highlight w:val="yellow"/>
        </w:rPr>
        <w:t>do not weather the scrutiny of empirical evidence.</w:t>
      </w:r>
      <w:r w:rsidRPr="00EE1E0B">
        <w:rPr>
          <w:rStyle w:val="apple-converted-space"/>
          <w:rFonts w:cs="Arial"/>
          <w:color w:val="222222"/>
          <w:sz w:val="16"/>
          <w:szCs w:val="20"/>
          <w:shd w:val="clear" w:color="auto" w:fill="FFFF00"/>
        </w:rPr>
        <w:t xml:space="preserve"> </w:t>
      </w:r>
      <w:r w:rsidRPr="00EE1E0B">
        <w:rPr>
          <w:rStyle w:val="StyleBoldUnderline"/>
          <w:highlight w:val="yellow"/>
        </w:rPr>
        <w:t>They risk becoming</w:t>
      </w:r>
      <w:r w:rsidRPr="00EE1E0B">
        <w:rPr>
          <w:rStyle w:val="apple-converted-space"/>
          <w:rFonts w:cs="Arial"/>
          <w:color w:val="222222"/>
          <w:sz w:val="16"/>
          <w:szCs w:val="20"/>
          <w:shd w:val="clear" w:color="auto" w:fill="FFFF00"/>
        </w:rPr>
        <w:t xml:space="preserve"> </w:t>
      </w:r>
      <w:r w:rsidRPr="00EE1E0B">
        <w:rPr>
          <w:rStyle w:val="StyleBoldUnderline"/>
          <w:highlight w:val="yellow"/>
        </w:rPr>
        <w:t>widely accepted myths</w:t>
      </w:r>
      <w:r w:rsidRPr="00EE1E0B">
        <w:rPr>
          <w:rStyle w:val="apple-converted-space"/>
          <w:rFonts w:cs="Arial"/>
          <w:color w:val="222222"/>
          <w:sz w:val="16"/>
          <w:szCs w:val="20"/>
          <w:shd w:val="clear" w:color="auto" w:fill="FFFF00"/>
        </w:rPr>
        <w:t xml:space="preserve"> </w:t>
      </w:r>
      <w:r w:rsidRPr="00EE1E0B">
        <w:rPr>
          <w:rStyle w:val="StyleBoldUnderline"/>
          <w:highlight w:val="yellow"/>
        </w:rPr>
        <w:t>that have</w:t>
      </w:r>
      <w:r w:rsidRPr="00EE1E0B">
        <w:rPr>
          <w:rStyle w:val="apple-converted-space"/>
          <w:rFonts w:cs="Arial"/>
          <w:color w:val="222222"/>
          <w:sz w:val="16"/>
          <w:szCs w:val="20"/>
          <w:shd w:val="clear" w:color="auto" w:fill="FFFF00"/>
        </w:rPr>
        <w:t xml:space="preserve"> </w:t>
      </w:r>
      <w:r w:rsidRPr="00EE1E0B">
        <w:rPr>
          <w:rStyle w:val="StyleBoldUnderline"/>
          <w:highlight w:val="yellow"/>
        </w:rPr>
        <w:t>little grounding in reality</w:t>
      </w:r>
      <w:r w:rsidRPr="00EE1E0B">
        <w:rPr>
          <w:sz w:val="16"/>
          <w:szCs w:val="20"/>
        </w:rPr>
        <w:t>.</w:t>
      </w:r>
      <w:r w:rsidRPr="00EE1E0B">
        <w:rPr>
          <w:rStyle w:val="apple-converted-space"/>
          <w:rFonts w:cs="Arial"/>
          <w:color w:val="222222"/>
          <w:sz w:val="16"/>
          <w:szCs w:val="20"/>
        </w:rPr>
        <w:t xml:space="preserve"> </w:t>
      </w:r>
      <w:r w:rsidRPr="00EE1E0B">
        <w:rPr>
          <w:rStyle w:val="StyleBoldUnderline"/>
          <w:highlight w:val="yellow"/>
        </w:rPr>
        <w:t xml:space="preserve">Democracy promoters do not overwhelmingly </w:t>
      </w:r>
      <w:proofErr w:type="spellStart"/>
      <w:r w:rsidRPr="00EE1E0B">
        <w:rPr>
          <w:rStyle w:val="StyleBoldUnderline"/>
          <w:highlight w:val="yellow"/>
        </w:rPr>
        <w:t>prioritise</w:t>
      </w:r>
      <w:proofErr w:type="spellEnd"/>
      <w:r w:rsidRPr="00EE1E0B">
        <w:rPr>
          <w:rStyle w:val="StyleBoldUnderline"/>
          <w:highlight w:val="yellow"/>
        </w:rPr>
        <w:t xml:space="preserve"> the procedural over the social</w:t>
      </w:r>
      <w:r w:rsidRPr="00EE1E0B">
        <w:rPr>
          <w:rStyle w:val="apple-converted-space"/>
          <w:rFonts w:cs="Arial"/>
          <w:color w:val="222222"/>
          <w:sz w:val="16"/>
          <w:szCs w:val="20"/>
        </w:rPr>
        <w:t xml:space="preserve"> </w:t>
      </w:r>
      <w:r w:rsidRPr="00EE1E0B">
        <w:rPr>
          <w:sz w:val="16"/>
          <w:szCs w:val="20"/>
        </w:rPr>
        <w:t>and substantive elements of reform;</w:t>
      </w:r>
      <w:r w:rsidRPr="00EE1E0B">
        <w:rPr>
          <w:rStyle w:val="apple-converted-space"/>
          <w:rFonts w:cs="Arial"/>
          <w:color w:val="222222"/>
          <w:sz w:val="16"/>
          <w:szCs w:val="20"/>
        </w:rPr>
        <w:t xml:space="preserve"> </w:t>
      </w:r>
      <w:r w:rsidRPr="00EE1E0B">
        <w:rPr>
          <w:sz w:val="16"/>
          <w:szCs w:val="20"/>
        </w:rPr>
        <w:t>they</w:t>
      </w:r>
      <w:r w:rsidRPr="00EE1E0B">
        <w:rPr>
          <w:rStyle w:val="apple-converted-space"/>
          <w:rFonts w:cs="Arial"/>
          <w:color w:val="222222"/>
          <w:sz w:val="16"/>
          <w:szCs w:val="20"/>
        </w:rPr>
        <w:t xml:space="preserve"> </w:t>
      </w:r>
      <w:r w:rsidRPr="00EE1E0B">
        <w:rPr>
          <w:sz w:val="16"/>
          <w:szCs w:val="20"/>
        </w:rPr>
        <w:t>do not seek deliberately to hollow out the state;</w:t>
      </w:r>
      <w:r w:rsidRPr="00EE1E0B">
        <w:rPr>
          <w:rStyle w:val="apple-converted-space"/>
          <w:rFonts w:cs="Arial"/>
          <w:color w:val="222222"/>
          <w:sz w:val="16"/>
          <w:szCs w:val="20"/>
        </w:rPr>
        <w:t xml:space="preserve"> </w:t>
      </w:r>
      <w:r w:rsidRPr="00EE1E0B">
        <w:rPr>
          <w:rStyle w:val="StyleBoldUnderline"/>
          <w:highlight w:val="yellow"/>
        </w:rPr>
        <w:t xml:space="preserve">they do not conflate economic with political </w:t>
      </w:r>
      <w:proofErr w:type="spellStart"/>
      <w:r w:rsidRPr="00EE1E0B">
        <w:rPr>
          <w:rStyle w:val="StyleBoldUnderline"/>
          <w:highlight w:val="yellow"/>
        </w:rPr>
        <w:t>liberalisation</w:t>
      </w:r>
      <w:proofErr w:type="spellEnd"/>
      <w:r w:rsidRPr="00EE1E0B">
        <w:rPr>
          <w:rStyle w:val="StyleBoldUnderline"/>
          <w:highlight w:val="yellow"/>
        </w:rPr>
        <w:t>;</w:t>
      </w:r>
      <w:r w:rsidRPr="00EE1E0B">
        <w:rPr>
          <w:rStyle w:val="apple-converted-space"/>
          <w:rFonts w:cs="Arial"/>
          <w:color w:val="222222"/>
          <w:sz w:val="16"/>
          <w:szCs w:val="20"/>
          <w:shd w:val="clear" w:color="auto" w:fill="FFFF00"/>
        </w:rPr>
        <w:t xml:space="preserve"> </w:t>
      </w:r>
      <w:r w:rsidRPr="00EE1E0B">
        <w:rPr>
          <w:rStyle w:val="StyleBoldUnderline"/>
          <w:highlight w:val="yellow"/>
        </w:rPr>
        <w:t>they are not brow-beaten into backing façade democracy</w:t>
      </w:r>
      <w:r w:rsidRPr="00EE1E0B">
        <w:rPr>
          <w:rStyle w:val="apple-converted-space"/>
          <w:rFonts w:cs="Arial"/>
          <w:i/>
          <w:iCs/>
          <w:color w:val="222222"/>
          <w:sz w:val="16"/>
          <w:szCs w:val="20"/>
        </w:rPr>
        <w:t xml:space="preserve"> </w:t>
      </w:r>
      <w:r w:rsidRPr="00EE1E0B">
        <w:rPr>
          <w:rStyle w:val="Emphasis"/>
          <w:rFonts w:cs="Arial"/>
          <w:color w:val="222222"/>
          <w:szCs w:val="20"/>
        </w:rPr>
        <w:t>by multinational companies</w:t>
      </w:r>
      <w:r w:rsidRPr="00EE1E0B">
        <w:rPr>
          <w:rStyle w:val="StyleBoldUnderline"/>
          <w:highlight w:val="yellow"/>
        </w:rPr>
        <w:t>;</w:t>
      </w:r>
      <w:r w:rsidRPr="00EE1E0B">
        <w:rPr>
          <w:rStyle w:val="apple-converted-space"/>
          <w:rFonts w:cs="Arial"/>
          <w:color w:val="222222"/>
          <w:sz w:val="16"/>
          <w:szCs w:val="20"/>
          <w:shd w:val="clear" w:color="auto" w:fill="FFFF00"/>
        </w:rPr>
        <w:t xml:space="preserve"> </w:t>
      </w:r>
      <w:r w:rsidRPr="00EE1E0B">
        <w:rPr>
          <w:rStyle w:val="StyleBoldUnderline"/>
        </w:rPr>
        <w:t>they are not fixated with elections;</w:t>
      </w:r>
      <w:r w:rsidRPr="00EE1E0B">
        <w:rPr>
          <w:rStyle w:val="apple-converted-space"/>
          <w:rFonts w:cs="Arial"/>
          <w:color w:val="222222"/>
          <w:sz w:val="16"/>
          <w:szCs w:val="20"/>
          <w:shd w:val="clear" w:color="auto" w:fill="FFFF00"/>
        </w:rPr>
        <w:t xml:space="preserve"> </w:t>
      </w:r>
      <w:r w:rsidRPr="00EE1E0B">
        <w:rPr>
          <w:rStyle w:val="StyleBoldUnderline"/>
        </w:rPr>
        <w:t xml:space="preserve">and </w:t>
      </w:r>
      <w:r w:rsidRPr="00EE1E0B">
        <w:rPr>
          <w:rStyle w:val="StyleBoldUnderline"/>
          <w:highlight w:val="yellow"/>
        </w:rPr>
        <w:t>they are</w:t>
      </w:r>
      <w:r w:rsidRPr="00EE1E0B">
        <w:rPr>
          <w:rStyle w:val="apple-converted-space"/>
          <w:rFonts w:cs="Arial"/>
          <w:color w:val="222222"/>
          <w:sz w:val="16"/>
          <w:szCs w:val="20"/>
          <w:shd w:val="clear" w:color="auto" w:fill="FFFF00"/>
        </w:rPr>
        <w:t xml:space="preserve"> </w:t>
      </w:r>
      <w:r w:rsidRPr="00EE1E0B">
        <w:rPr>
          <w:rStyle w:val="StyleBoldUnderline"/>
          <w:highlight w:val="yellow"/>
        </w:rPr>
        <w:t>not</w:t>
      </w:r>
      <w:r w:rsidRPr="00EE1E0B">
        <w:rPr>
          <w:rStyle w:val="apple-converted-space"/>
          <w:rFonts w:cs="Arial"/>
          <w:color w:val="222222"/>
          <w:sz w:val="16"/>
          <w:szCs w:val="20"/>
        </w:rPr>
        <w:t xml:space="preserve"> </w:t>
      </w:r>
      <w:r w:rsidRPr="00EE1E0B">
        <w:rPr>
          <w:rStyle w:val="StyleBoldUnderline"/>
        </w:rPr>
        <w:t>completely</w:t>
      </w:r>
      <w:r w:rsidRPr="00EE1E0B">
        <w:rPr>
          <w:rStyle w:val="apple-converted-space"/>
          <w:rFonts w:cs="Arial"/>
          <w:color w:val="222222"/>
          <w:sz w:val="16"/>
          <w:szCs w:val="20"/>
        </w:rPr>
        <w:t> </w:t>
      </w:r>
      <w:r w:rsidRPr="00EE1E0B">
        <w:rPr>
          <w:rStyle w:val="StyleBoldUnderline"/>
          <w:highlight w:val="yellow"/>
        </w:rPr>
        <w:t xml:space="preserve">unreceptive to alternative forms of </w:t>
      </w:r>
      <w:proofErr w:type="spellStart"/>
      <w:r w:rsidRPr="00EE1E0B">
        <w:rPr>
          <w:rStyle w:val="StyleBoldUnderline"/>
          <w:highlight w:val="yellow"/>
        </w:rPr>
        <w:t>representation</w:t>
      </w:r>
      <w:r w:rsidRPr="00EE1E0B">
        <w:rPr>
          <w:rStyle w:val="StyleBoldUnderline"/>
        </w:rPr>
        <w:t>.</w:t>
      </w:r>
      <w:r w:rsidRPr="00EE1E0B">
        <w:rPr>
          <w:rStyle w:val="StyleBoldUnderline"/>
          <w:highlight w:val="yellow"/>
        </w:rPr>
        <w:t>The</w:t>
      </w:r>
      <w:proofErr w:type="spellEnd"/>
      <w:r w:rsidRPr="00EE1E0B">
        <w:rPr>
          <w:rStyle w:val="StyleBoldUnderline"/>
          <w:highlight w:val="yellow"/>
        </w:rPr>
        <w:t xml:space="preserve"> problem with democracy promotion lies</w:t>
      </w:r>
      <w:r w:rsidRPr="00EE1E0B">
        <w:rPr>
          <w:rStyle w:val="apple-converted-space"/>
          <w:rFonts w:cs="Arial"/>
          <w:color w:val="222222"/>
          <w:sz w:val="16"/>
          <w:szCs w:val="20"/>
          <w:shd w:val="clear" w:color="auto" w:fill="FFFF00"/>
        </w:rPr>
        <w:t> </w:t>
      </w:r>
      <w:r w:rsidRPr="00EE1E0B">
        <w:rPr>
          <w:rStyle w:val="StyleBoldUnderline"/>
          <w:highlight w:val="yellow"/>
        </w:rPr>
        <w:t>not in</w:t>
      </w:r>
      <w:r w:rsidRPr="00EE1E0B">
        <w:rPr>
          <w:rStyle w:val="apple-converted-space"/>
          <w:rFonts w:cs="Arial"/>
          <w:color w:val="222222"/>
          <w:sz w:val="16"/>
          <w:szCs w:val="20"/>
        </w:rPr>
        <w:t> </w:t>
      </w:r>
      <w:r w:rsidRPr="00EE1E0B">
        <w:rPr>
          <w:rStyle w:val="StyleBoldUnderline"/>
        </w:rPr>
        <w:t>its</w:t>
      </w:r>
      <w:r w:rsidRPr="00EE1E0B">
        <w:rPr>
          <w:sz w:val="16"/>
          <w:szCs w:val="20"/>
        </w:rPr>
        <w:t xml:space="preserve"> unbending and overly zealous </w:t>
      </w:r>
      <w:r w:rsidRPr="00EE1E0B">
        <w:rPr>
          <w:rStyle w:val="StyleBoldUnderline"/>
          <w:highlight w:val="yellow"/>
        </w:rPr>
        <w:t>imposition of liberal norms</w:t>
      </w:r>
      <w:r w:rsidRPr="00EE1E0B">
        <w:rPr>
          <w:rStyle w:val="StyleBoldUnderline"/>
        </w:rPr>
        <w:t>. Rather,</w:t>
      </w:r>
      <w:r w:rsidRPr="00EE1E0B">
        <w:rPr>
          <w:rStyle w:val="apple-converted-space"/>
          <w:rFonts w:cs="Arial"/>
          <w:color w:val="222222"/>
          <w:sz w:val="16"/>
          <w:szCs w:val="20"/>
        </w:rPr>
        <w:t> </w:t>
      </w:r>
      <w:proofErr w:type="gramStart"/>
      <w:r w:rsidRPr="00EE1E0B">
        <w:rPr>
          <w:rStyle w:val="StyleBoldUnderline"/>
          <w:highlight w:val="yellow"/>
        </w:rPr>
        <w:t>its</w:t>
      </w:r>
      <w:proofErr w:type="gramEnd"/>
      <w:r w:rsidRPr="00EE1E0B">
        <w:rPr>
          <w:rStyle w:val="StyleBoldUnderline"/>
          <w:highlight w:val="yellow"/>
        </w:rPr>
        <w:t xml:space="preserve"> most serious pathology is</w:t>
      </w:r>
      <w:r w:rsidRPr="00EE1E0B">
        <w:rPr>
          <w:rStyle w:val="apple-converted-space"/>
          <w:rFonts w:cs="Arial"/>
          <w:color w:val="222222"/>
          <w:sz w:val="16"/>
          <w:szCs w:val="20"/>
        </w:rPr>
        <w:t> </w:t>
      </w:r>
      <w:r w:rsidRPr="00EE1E0B">
        <w:rPr>
          <w:rStyle w:val="StyleBoldUnderline"/>
        </w:rPr>
        <w:t>governments’</w:t>
      </w:r>
      <w:r w:rsidRPr="00EE1E0B">
        <w:rPr>
          <w:rStyle w:val="apple-converted-space"/>
          <w:rFonts w:cs="Arial"/>
          <w:color w:val="222222"/>
          <w:sz w:val="16"/>
          <w:szCs w:val="20"/>
        </w:rPr>
        <w:t> </w:t>
      </w:r>
      <w:r w:rsidRPr="00EE1E0B">
        <w:rPr>
          <w:rStyle w:val="StyleBoldUnderline"/>
          <w:highlight w:val="yellow"/>
        </w:rPr>
        <w:t>failure to defend core liberal norms</w:t>
      </w:r>
      <w:r w:rsidRPr="00EE1E0B">
        <w:rPr>
          <w:rStyle w:val="apple-converted-space"/>
          <w:rFonts w:cs="Arial"/>
          <w:color w:val="222222"/>
          <w:sz w:val="16"/>
          <w:szCs w:val="20"/>
        </w:rPr>
        <w:t> </w:t>
      </w:r>
      <w:r w:rsidRPr="00EE1E0B">
        <w:rPr>
          <w:sz w:val="16"/>
          <w:szCs w:val="20"/>
        </w:rPr>
        <w:t>in a way that would</w:t>
      </w:r>
      <w:r w:rsidRPr="00EE1E0B">
        <w:rPr>
          <w:rStyle w:val="apple-converted-space"/>
          <w:rFonts w:cs="Arial"/>
          <w:color w:val="222222"/>
          <w:sz w:val="16"/>
          <w:szCs w:val="20"/>
        </w:rPr>
        <w:t> </w:t>
      </w:r>
      <w:r w:rsidRPr="00EE1E0B">
        <w:rPr>
          <w:sz w:val="16"/>
          <w:szCs w:val="20"/>
        </w:rPr>
        <w:t>allow local variations in and choices over democratic reform</w:t>
      </w:r>
      <w:r w:rsidRPr="00EE1E0B">
        <w:rPr>
          <w:rStyle w:val="apple-converted-space"/>
          <w:rFonts w:cs="Arial"/>
          <w:color w:val="222222"/>
          <w:sz w:val="16"/>
          <w:szCs w:val="20"/>
        </w:rPr>
        <w:t> </w:t>
      </w:r>
      <w:r w:rsidRPr="00EE1E0B">
        <w:rPr>
          <w:sz w:val="16"/>
          <w:szCs w:val="20"/>
        </w:rPr>
        <w:t>-</w:t>
      </w:r>
      <w:r w:rsidRPr="00EE1E0B">
        <w:rPr>
          <w:rStyle w:val="apple-converted-space"/>
          <w:rFonts w:cs="Arial"/>
          <w:color w:val="222222"/>
          <w:sz w:val="16"/>
          <w:szCs w:val="20"/>
        </w:rPr>
        <w:t> </w:t>
      </w:r>
      <w:r w:rsidRPr="00EE1E0B">
        <w:rPr>
          <w:sz w:val="16"/>
          <w:szCs w:val="20"/>
        </w:rPr>
        <w:t>along</w:t>
      </w:r>
      <w:r w:rsidRPr="00EE1E0B">
        <w:rPr>
          <w:rStyle w:val="apple-converted-space"/>
          <w:rFonts w:cs="Arial"/>
          <w:color w:val="222222"/>
          <w:sz w:val="16"/>
          <w:szCs w:val="20"/>
        </w:rPr>
        <w:t> </w:t>
      </w:r>
      <w:r w:rsidRPr="00EE1E0B">
        <w:rPr>
          <w:rStyle w:val="StyleBoldUnderline"/>
          <w:highlight w:val="yellow"/>
        </w:rPr>
        <w:t>with</w:t>
      </w:r>
      <w:r w:rsidRPr="00EE1E0B">
        <w:rPr>
          <w:rStyle w:val="apple-converted-space"/>
          <w:rFonts w:cs="Arial"/>
          <w:color w:val="222222"/>
          <w:sz w:val="16"/>
          <w:szCs w:val="20"/>
          <w:shd w:val="clear" w:color="auto" w:fill="FFFF00"/>
        </w:rPr>
        <w:t> </w:t>
      </w:r>
      <w:r w:rsidRPr="00EE1E0B">
        <w:rPr>
          <w:rStyle w:val="StyleBoldUnderline"/>
          <w:highlight w:val="yellow"/>
        </w:rPr>
        <w:t>genuine civic empowerment</w:t>
      </w:r>
      <w:r w:rsidRPr="00EE1E0B">
        <w:rPr>
          <w:rStyle w:val="apple-converted-space"/>
          <w:rFonts w:cs="Arial"/>
          <w:i/>
          <w:iCs/>
          <w:color w:val="222222"/>
          <w:sz w:val="16"/>
          <w:szCs w:val="20"/>
        </w:rPr>
        <w:t> </w:t>
      </w:r>
      <w:r w:rsidRPr="00EE1E0B">
        <w:rPr>
          <w:rStyle w:val="Emphasis"/>
          <w:rFonts w:cs="Arial"/>
          <w:color w:val="222222"/>
          <w:szCs w:val="20"/>
        </w:rPr>
        <w:t>and emancipation -</w:t>
      </w:r>
      <w:r w:rsidRPr="00EE1E0B">
        <w:rPr>
          <w:rStyle w:val="apple-converted-space"/>
          <w:rFonts w:cs="Arial"/>
          <w:color w:val="222222"/>
          <w:sz w:val="16"/>
          <w:szCs w:val="20"/>
        </w:rPr>
        <w:t> </w:t>
      </w:r>
      <w:r w:rsidRPr="00EE1E0B">
        <w:rPr>
          <w:rStyle w:val="StyleBoldUnderline"/>
          <w:highlight w:val="yellow"/>
        </w:rPr>
        <w:t>to flourish.</w:t>
      </w:r>
      <w:r w:rsidRPr="00EE1E0B">
        <w:rPr>
          <w:rStyle w:val="apple-converted-space"/>
          <w:rFonts w:cs="Arial"/>
          <w:color w:val="222222"/>
          <w:sz w:val="16"/>
          <w:szCs w:val="20"/>
          <w:shd w:val="clear" w:color="auto" w:fill="FFFF00"/>
        </w:rPr>
        <w:t> </w:t>
      </w:r>
      <w:r w:rsidRPr="00EE1E0B">
        <w:rPr>
          <w:rStyle w:val="StyleBoldUnderline"/>
          <w:highlight w:val="yellow"/>
        </w:rPr>
        <w:t>Current criticisms</w:t>
      </w:r>
      <w:r w:rsidRPr="00EE1E0B">
        <w:rPr>
          <w:rStyle w:val="apple-converted-space"/>
          <w:rFonts w:cs="Arial"/>
          <w:color w:val="222222"/>
          <w:sz w:val="16"/>
          <w:szCs w:val="20"/>
          <w:shd w:val="clear" w:color="auto" w:fill="FFFF00"/>
        </w:rPr>
        <w:t> </w:t>
      </w:r>
      <w:r w:rsidRPr="00EE1E0B">
        <w:rPr>
          <w:rStyle w:val="StyleBoldUnderline"/>
          <w:highlight w:val="yellow"/>
        </w:rPr>
        <w:t>of the democracy agenda risk</w:t>
      </w:r>
      <w:r w:rsidRPr="00EE1E0B">
        <w:rPr>
          <w:rStyle w:val="apple-converted-space"/>
          <w:rFonts w:cs="Arial"/>
          <w:color w:val="222222"/>
          <w:sz w:val="16"/>
          <w:szCs w:val="20"/>
          <w:shd w:val="clear" w:color="auto" w:fill="FFFF00"/>
        </w:rPr>
        <w:t> </w:t>
      </w:r>
      <w:r w:rsidRPr="00EE1E0B">
        <w:rPr>
          <w:rStyle w:val="StyleBoldUnderline"/>
          <w:highlight w:val="yellow"/>
        </w:rPr>
        <w:t>pushing policy deliberations in</w:t>
      </w:r>
      <w:r w:rsidRPr="00EE1E0B">
        <w:rPr>
          <w:rStyle w:val="apple-converted-space"/>
          <w:rFonts w:cs="Arial"/>
          <w:i/>
          <w:iCs/>
          <w:color w:val="222222"/>
          <w:sz w:val="16"/>
          <w:szCs w:val="20"/>
          <w:bdr w:val="single" w:sz="8" w:space="0" w:color="auto" w:frame="1"/>
        </w:rPr>
        <w:t> </w:t>
      </w:r>
      <w:r w:rsidRPr="00EE1E0B">
        <w:rPr>
          <w:rStyle w:val="Emphasis"/>
          <w:rFonts w:cs="Arial"/>
          <w:color w:val="222222"/>
          <w:szCs w:val="20"/>
          <w:bdr w:val="single" w:sz="8" w:space="0" w:color="auto" w:frame="1"/>
        </w:rPr>
        <w:t>exactly</w:t>
      </w:r>
      <w:r w:rsidRPr="00EE1E0B">
        <w:rPr>
          <w:rStyle w:val="apple-converted-space"/>
          <w:rFonts w:cs="Arial"/>
          <w:i/>
          <w:iCs/>
          <w:color w:val="222222"/>
          <w:sz w:val="16"/>
          <w:szCs w:val="20"/>
          <w:bdr w:val="single" w:sz="8" w:space="0" w:color="auto" w:frame="1"/>
        </w:rPr>
        <w:t> </w:t>
      </w:r>
      <w:r w:rsidRPr="00EE1E0B">
        <w:rPr>
          <w:rStyle w:val="StyleBoldUnderline"/>
          <w:highlight w:val="yellow"/>
        </w:rPr>
        <w:t>the opposite direction to their required improvement</w:t>
      </w:r>
      <w:r w:rsidRPr="00EE1E0B">
        <w:rPr>
          <w:rStyle w:val="StyleBoldUnderline"/>
        </w:rPr>
        <w:t>.</w:t>
      </w:r>
    </w:p>
    <w:p w:rsidR="00C3798E" w:rsidRDefault="00C3798E" w:rsidP="00C3798E">
      <w:pPr>
        <w:rPr>
          <w:rStyle w:val="StyleStyleBold12pt"/>
          <w:sz w:val="24"/>
          <w:szCs w:val="24"/>
        </w:rPr>
      </w:pPr>
    </w:p>
    <w:p w:rsidR="00C3798E" w:rsidRDefault="00C3798E" w:rsidP="00C3798E">
      <w:pPr>
        <w:rPr>
          <w:sz w:val="16"/>
        </w:rPr>
      </w:pPr>
    </w:p>
    <w:p w:rsidR="00C3798E" w:rsidRDefault="00C3798E" w:rsidP="00C3798E"/>
    <w:p w:rsidR="00A1167E" w:rsidRPr="00385AC1" w:rsidRDefault="00A1167E" w:rsidP="00A1167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A67" w:rsidRDefault="00964A67" w:rsidP="005F5576">
      <w:r>
        <w:separator/>
      </w:r>
    </w:p>
  </w:endnote>
  <w:endnote w:type="continuationSeparator" w:id="0">
    <w:p w:rsidR="00964A67" w:rsidRDefault="00964A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A67" w:rsidRDefault="00964A67" w:rsidP="005F5576">
      <w:r>
        <w:separator/>
      </w:r>
    </w:p>
  </w:footnote>
  <w:footnote w:type="continuationSeparator" w:id="0">
    <w:p w:rsidR="00964A67" w:rsidRDefault="00964A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5CC8"/>
    <w:multiLevelType w:val="hybridMultilevel"/>
    <w:tmpl w:val="D1F66B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7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AC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A67"/>
    <w:rsid w:val="009706C1"/>
    <w:rsid w:val="00976675"/>
    <w:rsid w:val="00976FBF"/>
    <w:rsid w:val="00984B38"/>
    <w:rsid w:val="009A0636"/>
    <w:rsid w:val="009A6FF5"/>
    <w:rsid w:val="009B2B47"/>
    <w:rsid w:val="009B35DB"/>
    <w:rsid w:val="009C4298"/>
    <w:rsid w:val="009D318C"/>
    <w:rsid w:val="00A10B8B"/>
    <w:rsid w:val="00A1167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98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167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Char">
    <w:name w:val="Underline Char"/>
    <w:basedOn w:val="DefaultParagraphFont"/>
    <w:rsid w:val="00A1167E"/>
    <w:rPr>
      <w:rFonts w:ascii="Arial Narrow" w:hAnsi="Arial Narrow"/>
      <w:u w:val="single"/>
      <w:lang w:val="en-US" w:eastAsia="en-US" w:bidi="ar-SA"/>
    </w:rPr>
  </w:style>
  <w:style w:type="character" w:customStyle="1" w:styleId="UnderlinedTextCharChar">
    <w:name w:val="Underlined Text Char Char"/>
    <w:basedOn w:val="DefaultParagraphFont"/>
    <w:rsid w:val="00A1167E"/>
    <w:rPr>
      <w:rFonts w:cs="Arial"/>
      <w:bCs/>
      <w:noProof w:val="0"/>
      <w:szCs w:val="26"/>
      <w:u w:val="single"/>
      <w:lang w:val="en-US" w:eastAsia="en-US" w:bidi="ar-SA"/>
    </w:rPr>
  </w:style>
  <w:style w:type="character" w:customStyle="1" w:styleId="StyleTimesNewRoman12ptBold">
    <w:name w:val="Style Times New Roman 12 pt Bold"/>
    <w:rsid w:val="00A1167E"/>
    <w:rPr>
      <w:b/>
      <w:bCs/>
      <w:sz w:val="24"/>
    </w:rPr>
  </w:style>
  <w:style w:type="paragraph" w:styleId="ListParagraph">
    <w:name w:val="List Paragraph"/>
    <w:basedOn w:val="Normal"/>
    <w:uiPriority w:val="34"/>
    <w:semiHidden/>
    <w:rsid w:val="00A1167E"/>
    <w:pPr>
      <w:ind w:left="720"/>
      <w:contextualSpacing/>
    </w:pPr>
  </w:style>
  <w:style w:type="character" w:customStyle="1" w:styleId="TitleChar">
    <w:name w:val="Title Char"/>
    <w:aliases w:val="Bold Underlined Char,UNDERLINE Char,Read This Char,Cites and Cards Char"/>
    <w:link w:val="Title"/>
    <w:uiPriority w:val="6"/>
    <w:qFormat/>
    <w:rsid w:val="00A1167E"/>
    <w:rPr>
      <w:bCs/>
      <w:u w:val="single"/>
    </w:rPr>
  </w:style>
  <w:style w:type="paragraph" w:styleId="Title">
    <w:name w:val="Title"/>
    <w:aliases w:val="Bold Underlined,UNDERLINE,Read This,Cites and Cards"/>
    <w:basedOn w:val="Normal"/>
    <w:next w:val="Normal"/>
    <w:link w:val="TitleChar"/>
    <w:uiPriority w:val="6"/>
    <w:qFormat/>
    <w:rsid w:val="00A1167E"/>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1167E"/>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A1167E"/>
    <w:pPr>
      <w:ind w:left="1440" w:right="720"/>
    </w:pPr>
    <w:rPr>
      <w:rFonts w:ascii="Arial" w:eastAsia="Times New Roman" w:hAnsi="Arial"/>
      <w:color w:val="000000"/>
      <w:sz w:val="16"/>
      <w:szCs w:val="24"/>
    </w:rPr>
  </w:style>
  <w:style w:type="character" w:customStyle="1" w:styleId="evidencetextChar1">
    <w:name w:val="evidence text Char1"/>
    <w:link w:val="evidencetext"/>
    <w:rsid w:val="00A1167E"/>
    <w:rPr>
      <w:rFonts w:ascii="Arial" w:eastAsia="Times New Roman" w:hAnsi="Arial" w:cs="Times New Roman"/>
      <w:color w:val="000000"/>
      <w:sz w:val="16"/>
      <w:szCs w:val="24"/>
    </w:rPr>
  </w:style>
  <w:style w:type="character" w:customStyle="1" w:styleId="reduce2">
    <w:name w:val="reduce2"/>
    <w:basedOn w:val="DefaultParagraphFont"/>
    <w:rsid w:val="00A1167E"/>
    <w:rPr>
      <w:rFonts w:ascii="Arial" w:hAnsi="Arial" w:cs="Arial"/>
      <w:color w:val="000000"/>
      <w:sz w:val="10"/>
      <w:szCs w:val="22"/>
    </w:rPr>
  </w:style>
  <w:style w:type="character" w:customStyle="1" w:styleId="apple-converted-space">
    <w:name w:val="apple-converted-space"/>
    <w:rsid w:val="00C37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167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Char">
    <w:name w:val="Underline Char"/>
    <w:basedOn w:val="DefaultParagraphFont"/>
    <w:rsid w:val="00A1167E"/>
    <w:rPr>
      <w:rFonts w:ascii="Arial Narrow" w:hAnsi="Arial Narrow"/>
      <w:u w:val="single"/>
      <w:lang w:val="en-US" w:eastAsia="en-US" w:bidi="ar-SA"/>
    </w:rPr>
  </w:style>
  <w:style w:type="character" w:customStyle="1" w:styleId="UnderlinedTextCharChar">
    <w:name w:val="Underlined Text Char Char"/>
    <w:basedOn w:val="DefaultParagraphFont"/>
    <w:rsid w:val="00A1167E"/>
    <w:rPr>
      <w:rFonts w:cs="Arial"/>
      <w:bCs/>
      <w:noProof w:val="0"/>
      <w:szCs w:val="26"/>
      <w:u w:val="single"/>
      <w:lang w:val="en-US" w:eastAsia="en-US" w:bidi="ar-SA"/>
    </w:rPr>
  </w:style>
  <w:style w:type="character" w:customStyle="1" w:styleId="StyleTimesNewRoman12ptBold">
    <w:name w:val="Style Times New Roman 12 pt Bold"/>
    <w:rsid w:val="00A1167E"/>
    <w:rPr>
      <w:b/>
      <w:bCs/>
      <w:sz w:val="24"/>
    </w:rPr>
  </w:style>
  <w:style w:type="paragraph" w:styleId="ListParagraph">
    <w:name w:val="List Paragraph"/>
    <w:basedOn w:val="Normal"/>
    <w:uiPriority w:val="34"/>
    <w:semiHidden/>
    <w:rsid w:val="00A1167E"/>
    <w:pPr>
      <w:ind w:left="720"/>
      <w:contextualSpacing/>
    </w:pPr>
  </w:style>
  <w:style w:type="character" w:customStyle="1" w:styleId="TitleChar">
    <w:name w:val="Title Char"/>
    <w:aliases w:val="Bold Underlined Char,UNDERLINE Char,Read This Char,Cites and Cards Char"/>
    <w:link w:val="Title"/>
    <w:uiPriority w:val="6"/>
    <w:qFormat/>
    <w:rsid w:val="00A1167E"/>
    <w:rPr>
      <w:bCs/>
      <w:u w:val="single"/>
    </w:rPr>
  </w:style>
  <w:style w:type="paragraph" w:styleId="Title">
    <w:name w:val="Title"/>
    <w:aliases w:val="Bold Underlined,UNDERLINE,Read This,Cites and Cards"/>
    <w:basedOn w:val="Normal"/>
    <w:next w:val="Normal"/>
    <w:link w:val="TitleChar"/>
    <w:uiPriority w:val="6"/>
    <w:qFormat/>
    <w:rsid w:val="00A1167E"/>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1167E"/>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A1167E"/>
    <w:pPr>
      <w:ind w:left="1440" w:right="720"/>
    </w:pPr>
    <w:rPr>
      <w:rFonts w:ascii="Arial" w:eastAsia="Times New Roman" w:hAnsi="Arial"/>
      <w:color w:val="000000"/>
      <w:sz w:val="16"/>
      <w:szCs w:val="24"/>
    </w:rPr>
  </w:style>
  <w:style w:type="character" w:customStyle="1" w:styleId="evidencetextChar1">
    <w:name w:val="evidence text Char1"/>
    <w:link w:val="evidencetext"/>
    <w:rsid w:val="00A1167E"/>
    <w:rPr>
      <w:rFonts w:ascii="Arial" w:eastAsia="Times New Roman" w:hAnsi="Arial" w:cs="Times New Roman"/>
      <w:color w:val="000000"/>
      <w:sz w:val="16"/>
      <w:szCs w:val="24"/>
    </w:rPr>
  </w:style>
  <w:style w:type="character" w:customStyle="1" w:styleId="reduce2">
    <w:name w:val="reduce2"/>
    <w:basedOn w:val="DefaultParagraphFont"/>
    <w:rsid w:val="00A1167E"/>
    <w:rPr>
      <w:rFonts w:ascii="Arial" w:hAnsi="Arial" w:cs="Arial"/>
      <w:color w:val="000000"/>
      <w:sz w:val="10"/>
      <w:szCs w:val="22"/>
    </w:rPr>
  </w:style>
  <w:style w:type="character" w:customStyle="1" w:styleId="apple-converted-space">
    <w:name w:val="apple-converted-space"/>
    <w:rsid w:val="00C3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hrealitycheck.org/author/jessica-pieklo/" TargetMode="External"/><Relationship Id="rId18" Type="http://schemas.openxmlformats.org/officeDocument/2006/relationships/hyperlink" Target="http://www.oyez.org/cases/2000-2009/2006/2006_05_380" TargetMode="External"/><Relationship Id="rId26" Type="http://schemas.openxmlformats.org/officeDocument/2006/relationships/hyperlink" Target="http://www.scotusblog.com/case-files/cases/mccutcheon-v-federal-election-commission/" TargetMode="External"/><Relationship Id="rId39"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3" Type="http://schemas.openxmlformats.org/officeDocument/2006/relationships/customXml" Target="../customXml/item3.xml"/><Relationship Id="rId21" Type="http://schemas.openxmlformats.org/officeDocument/2006/relationships/hyperlink" Target="http://www.oyez.org/cases/1980-1989/1988/1988_87_2050" TargetMode="External"/><Relationship Id="rId34" Type="http://schemas.openxmlformats.org/officeDocument/2006/relationships/hyperlink" Target="http://www.justice.gov/crt/about/hce/title8.php"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apers.ssrn.com/sol3/papers.cfm?abstract_id=2107587" TargetMode="External"/><Relationship Id="rId17" Type="http://schemas.openxmlformats.org/officeDocument/2006/relationships/hyperlink" Target="http://www.oyez.org/cases/1990-1999/1991/1991_91_744" TargetMode="External"/><Relationship Id="rId25" Type="http://schemas.openxmlformats.org/officeDocument/2006/relationships/hyperlink" Target="http://www.oyez.org/cases/1990-1999/1999/1999_98_1856" TargetMode="External"/><Relationship Id="rId33" Type="http://schemas.openxmlformats.org/officeDocument/2006/relationships/hyperlink" Target="http://www.scotusblog.com/case-files/cases/mount-holly-v-mt-holly-gardens-citizens-in-action-inc/" TargetMode="External"/><Relationship Id="rId38" Type="http://schemas.openxmlformats.org/officeDocument/2006/relationships/hyperlink" Target="http://rt.com/trends/national-defense-authorization-act-indefinite-detention/" TargetMode="External"/><Relationship Id="rId2" Type="http://schemas.openxmlformats.org/officeDocument/2006/relationships/customXml" Target="../customXml/item2.xml"/><Relationship Id="rId16" Type="http://schemas.openxmlformats.org/officeDocument/2006/relationships/hyperlink" Target="http://www.cancer.org/treatment/treatmentsandsideeffects/treatmenttypes/chemotherapy/off-label-drug-use" TargetMode="External"/><Relationship Id="rId20" Type="http://schemas.openxmlformats.org/officeDocument/2006/relationships/hyperlink" Target="http://www.oyez.org/cases/1980-1989/1982/1982_82_23" TargetMode="External"/><Relationship Id="rId29" Type="http://schemas.openxmlformats.org/officeDocument/2006/relationships/hyperlink" Target="http://www.law.cornell.edu/supct/cert/11-34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arvard-jlpp.com/wp-content/uploads/2012/01/PosnerFinal.pdf" TargetMode="External"/><Relationship Id="rId24" Type="http://schemas.openxmlformats.org/officeDocument/2006/relationships/hyperlink" Target="http://www.scotusblog.com/case-files/cases/mccullen-v-coakley/" TargetMode="External"/><Relationship Id="rId32" Type="http://schemas.openxmlformats.org/officeDocument/2006/relationships/hyperlink" Target="http://www.oyez.org/cases/1980-1989/1981/1981_81_9" TargetMode="External"/><Relationship Id="rId37" Type="http://schemas.openxmlformats.org/officeDocument/2006/relationships/hyperlink" Target="http://www.scotusblog.com/case-files/cases/national-labor-relations-board-v-noel-canning/" TargetMode="External"/><Relationship Id="rId40" Type="http://schemas.openxmlformats.org/officeDocument/2006/relationships/hyperlink" Target="http://www.fride.org/download/WP106_Liberal_Democracy2_jan11.pdf" TargetMode="External"/><Relationship Id="rId5" Type="http://schemas.openxmlformats.org/officeDocument/2006/relationships/styles" Target="styles.xml"/><Relationship Id="rId15" Type="http://schemas.openxmlformats.org/officeDocument/2006/relationships/hyperlink" Target="http://rhrealitycheck.org/tag/ru-486/" TargetMode="External"/><Relationship Id="rId23" Type="http://schemas.openxmlformats.org/officeDocument/2006/relationships/hyperlink" Target="http://rhrealitycheck.org/tag/birth-control-benefit/" TargetMode="External"/><Relationship Id="rId28" Type="http://schemas.openxmlformats.org/officeDocument/2006/relationships/hyperlink" Target="http://www.oyez.org/cases/1970-1979/1975/1975_75_436" TargetMode="External"/><Relationship Id="rId36" Type="http://schemas.openxmlformats.org/officeDocument/2006/relationships/hyperlink" Target="http://www.scotusblog.com/case-files/cases/sandifer-v-united-states-steel-corporation/" TargetMode="External"/><Relationship Id="rId10" Type="http://schemas.openxmlformats.org/officeDocument/2006/relationships/endnotes" Target="endnotes.xml"/><Relationship Id="rId19" Type="http://schemas.openxmlformats.org/officeDocument/2006/relationships/hyperlink" Target="http://rhrealitycheck.org/article/2013/05/24/reason-for-concern-as-roberts-court-agrees-to-hear-government-prayer-case/" TargetMode="External"/><Relationship Id="rId31" Type="http://schemas.openxmlformats.org/officeDocument/2006/relationships/hyperlink" Target="http://holmes.oyez.org/cases/1960-1969/1968/1968_6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hrealitycheck.org/article/2013/06/28/scotus-poised-to-enter-medical-abortion-ban-debate/" TargetMode="External"/><Relationship Id="rId22" Type="http://schemas.openxmlformats.org/officeDocument/2006/relationships/hyperlink" Target="http://www.law.cornell.edu/uscode/text/42/chapter-21B" TargetMode="External"/><Relationship Id="rId27" Type="http://schemas.openxmlformats.org/officeDocument/2006/relationships/hyperlink" Target="http://www.oyez.org/cases/2000-2009/2008/2008_08_205" TargetMode="External"/><Relationship Id="rId30" Type="http://schemas.openxmlformats.org/officeDocument/2006/relationships/hyperlink" Target="http://www.scotusblog.com/case-files/cases/schuette-v-coalition-to-defend-affirmative-action/" TargetMode="External"/><Relationship Id="rId35" Type="http://schemas.openxmlformats.org/officeDocument/2006/relationships/hyperlink" Target="http://www.scotusblog.com/case-files/cases/madigan-v-lev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12190</Words>
  <Characters>69489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2013-10-05T17:08:00Z</dcterms:created>
  <dcterms:modified xsi:type="dcterms:W3CDTF">2013-10-05T17:10:00Z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