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E299D" w:rsidP="000E299D">
      <w:pPr>
        <w:pStyle w:val="Heading2"/>
      </w:pPr>
      <w:r>
        <w:t>2AC</w:t>
      </w:r>
    </w:p>
    <w:p w:rsidR="000E299D" w:rsidRDefault="000E299D" w:rsidP="000E299D">
      <w:pPr>
        <w:pStyle w:val="Heading3"/>
      </w:pPr>
      <w:r>
        <w:lastRenderedPageBreak/>
        <w:t>Afghan</w:t>
      </w:r>
    </w:p>
    <w:p w:rsidR="000E299D" w:rsidRPr="00361C97" w:rsidRDefault="000E299D" w:rsidP="000E299D">
      <w:pPr>
        <w:pStyle w:val="Heading4"/>
      </w:pPr>
      <w:r>
        <w:t>Major climatic shifts kill everyone</w:t>
      </w:r>
    </w:p>
    <w:p w:rsidR="000E299D" w:rsidRPr="00361C97" w:rsidRDefault="000E299D" w:rsidP="000E299D">
      <w:proofErr w:type="spellStart"/>
      <w:r>
        <w:rPr>
          <w:rStyle w:val="StyleStyleBold12pt"/>
        </w:rPr>
        <w:t>Helfand</w:t>
      </w:r>
      <w:proofErr w:type="spellEnd"/>
      <w:r>
        <w:rPr>
          <w:rStyle w:val="StyleStyleBold12pt"/>
        </w:rPr>
        <w:t xml:space="preserve"> 13 </w:t>
      </w:r>
      <w:r>
        <w:t>(</w:t>
      </w:r>
      <w:r w:rsidRPr="00361C97">
        <w:t>Ira, a physician from Northampton, Massachusetts, has</w:t>
      </w:r>
      <w:r w:rsidRPr="00361C97">
        <w:rPr>
          <w:sz w:val="12"/>
        </w:rPr>
        <w:t xml:space="preserve">¶ </w:t>
      </w:r>
      <w:r w:rsidRPr="00361C97">
        <w:t>been writing and speaking about the medical consequences of</w:t>
      </w:r>
      <w:r w:rsidRPr="00361C97">
        <w:rPr>
          <w:sz w:val="12"/>
        </w:rPr>
        <w:t xml:space="preserve">¶ </w:t>
      </w:r>
      <w:r w:rsidRPr="00361C97">
        <w:t>nuclear war on behalf of IPPNW and its US affiliate, Physicians</w:t>
      </w:r>
      <w:r w:rsidRPr="00361C97">
        <w:rPr>
          <w:sz w:val="12"/>
        </w:rPr>
        <w:t xml:space="preserve">¶ </w:t>
      </w:r>
      <w:r w:rsidRPr="00361C97">
        <w:t>for Social Responsibility, since the 1980s</w:t>
      </w:r>
      <w:r>
        <w:t>, November, “NUCLEAR FAMINE:</w:t>
      </w:r>
      <w:r w:rsidRPr="00361C97">
        <w:rPr>
          <w:sz w:val="12"/>
        </w:rPr>
        <w:t xml:space="preserve">¶ </w:t>
      </w:r>
      <w:r>
        <w:t>A BILLION PEOPLE</w:t>
      </w:r>
      <w:r w:rsidRPr="00361C97">
        <w:rPr>
          <w:sz w:val="12"/>
        </w:rPr>
        <w:t xml:space="preserve">¶ </w:t>
      </w:r>
      <w:r>
        <w:t>AT RISK?</w:t>
      </w:r>
      <w:r w:rsidRPr="00361C97">
        <w:rPr>
          <w:sz w:val="12"/>
        </w:rPr>
        <w:t xml:space="preserve">¶ </w:t>
      </w:r>
      <w:r>
        <w:t>Global Impacts of Limited Nuclear War</w:t>
      </w:r>
      <w:r w:rsidRPr="00361C97">
        <w:rPr>
          <w:sz w:val="12"/>
        </w:rPr>
        <w:t xml:space="preserve">¶ </w:t>
      </w:r>
      <w:r>
        <w:t xml:space="preserve">on Agriculture, Food Supplies, and Human Nutrition”, </w:t>
      </w:r>
      <w:proofErr w:type="spellStart"/>
      <w:r>
        <w:t>pdf</w:t>
      </w:r>
      <w:proofErr w:type="spellEnd"/>
      <w:r>
        <w:t>)</w:t>
      </w:r>
    </w:p>
    <w:p w:rsidR="000E299D" w:rsidRPr="00361C97" w:rsidRDefault="000E299D" w:rsidP="000E299D">
      <w:pPr>
        <w:rPr>
          <w:rStyle w:val="StyleBoldUnderline"/>
        </w:rPr>
      </w:pPr>
      <w:r w:rsidRPr="00CF3A75">
        <w:rPr>
          <w:rStyle w:val="StyleBoldUnderline"/>
          <w:highlight w:val="green"/>
        </w:rPr>
        <w:t xml:space="preserve">A 2007 study by </w:t>
      </w:r>
      <w:proofErr w:type="spellStart"/>
      <w:r w:rsidRPr="00CF3A75">
        <w:rPr>
          <w:rStyle w:val="StyleBoldUnderline"/>
          <w:highlight w:val="green"/>
        </w:rPr>
        <w:t>Toon</w:t>
      </w:r>
      <w:proofErr w:type="spellEnd"/>
      <w:r w:rsidRPr="00361C97">
        <w:rPr>
          <w:sz w:val="16"/>
        </w:rPr>
        <w:t xml:space="preserve"> et al4 </w:t>
      </w:r>
      <w:r w:rsidRPr="00CF3A75">
        <w:rPr>
          <w:rStyle w:val="StyleBoldUnderline"/>
          <w:highlight w:val="green"/>
        </w:rPr>
        <w:t>considered</w:t>
      </w:r>
      <w:r w:rsidRPr="00361C97">
        <w:rPr>
          <w:rStyle w:val="StyleBoldUnderline"/>
        </w:rPr>
        <w:t xml:space="preserve"> the</w:t>
      </w:r>
      <w:r w:rsidRPr="00361C97">
        <w:rPr>
          <w:rStyle w:val="StyleBoldUnderline"/>
          <w:sz w:val="12"/>
          <w:u w:val="none"/>
        </w:rPr>
        <w:t>¶</w:t>
      </w:r>
      <w:r w:rsidRPr="00361C97">
        <w:rPr>
          <w:rStyle w:val="StyleBoldUnderline"/>
        </w:rPr>
        <w:t xml:space="preserve"> </w:t>
      </w:r>
      <w:r w:rsidRPr="00CF3A75">
        <w:rPr>
          <w:rStyle w:val="StyleBoldUnderline"/>
          <w:highlight w:val="green"/>
        </w:rPr>
        <w:t>consequences of</w:t>
      </w:r>
      <w:r w:rsidRPr="00361C97">
        <w:rPr>
          <w:rStyle w:val="StyleBoldUnderline"/>
        </w:rPr>
        <w:t xml:space="preserve"> a possible </w:t>
      </w:r>
      <w:r w:rsidRPr="00CF3A75">
        <w:rPr>
          <w:rStyle w:val="StyleBoldUnderline"/>
          <w:highlight w:val="green"/>
        </w:rPr>
        <w:t>nuclear war</w:t>
      </w:r>
      <w:r w:rsidRPr="00CF3A75">
        <w:rPr>
          <w:rStyle w:val="StyleBoldUnderline"/>
          <w:sz w:val="12"/>
          <w:highlight w:val="green"/>
          <w:u w:val="none"/>
        </w:rPr>
        <w:t>¶</w:t>
      </w:r>
      <w:r w:rsidRPr="00CF3A75">
        <w:rPr>
          <w:rStyle w:val="StyleBoldUnderline"/>
          <w:highlight w:val="green"/>
        </w:rPr>
        <w:t xml:space="preserve"> between India and Pakistan</w:t>
      </w:r>
      <w:r w:rsidRPr="00361C97">
        <w:rPr>
          <w:sz w:val="16"/>
        </w:rPr>
        <w:t xml:space="preserve"> and showed that</w:t>
      </w:r>
      <w:r w:rsidRPr="00361C97">
        <w:rPr>
          <w:sz w:val="12"/>
        </w:rPr>
        <w:t>¶</w:t>
      </w:r>
      <w:r w:rsidRPr="00361C97">
        <w:rPr>
          <w:sz w:val="16"/>
        </w:rPr>
        <w:t xml:space="preserve"> </w:t>
      </w:r>
      <w:r w:rsidRPr="00CF3A75">
        <w:rPr>
          <w:rStyle w:val="StyleBoldUnderline"/>
          <w:highlight w:val="green"/>
        </w:rPr>
        <w:t>such a conflict</w:t>
      </w:r>
      <w:r w:rsidRPr="00361C97">
        <w:rPr>
          <w:rStyle w:val="StyleBoldUnderline"/>
        </w:rPr>
        <w:t xml:space="preserve"> would loft up to 6.6 </w:t>
      </w:r>
      <w:proofErr w:type="spellStart"/>
      <w:r w:rsidRPr="00361C97">
        <w:rPr>
          <w:rStyle w:val="StyleBoldUnderline"/>
        </w:rPr>
        <w:t>Tg</w:t>
      </w:r>
      <w:proofErr w:type="spellEnd"/>
      <w:r w:rsidRPr="00361C97">
        <w:rPr>
          <w:sz w:val="16"/>
        </w:rPr>
        <w:t xml:space="preserve"> (6.6 </w:t>
      </w:r>
      <w:proofErr w:type="spellStart"/>
      <w:r w:rsidRPr="00361C97">
        <w:rPr>
          <w:sz w:val="16"/>
        </w:rPr>
        <w:t>teragrams</w:t>
      </w:r>
      <w:proofErr w:type="spellEnd"/>
      <w:r w:rsidRPr="00361C97">
        <w:rPr>
          <w:sz w:val="12"/>
        </w:rPr>
        <w:t>¶</w:t>
      </w:r>
      <w:r w:rsidRPr="00361C97">
        <w:rPr>
          <w:sz w:val="16"/>
        </w:rPr>
        <w:t xml:space="preserve"> or 6.6 million metric tons) </w:t>
      </w:r>
      <w:r w:rsidRPr="00361C97">
        <w:rPr>
          <w:rStyle w:val="StyleBoldUnderline"/>
        </w:rPr>
        <w:t xml:space="preserve">of </w:t>
      </w:r>
      <w:r w:rsidRPr="00CF3A75">
        <w:rPr>
          <w:rStyle w:val="StyleBoldUnderline"/>
          <w:highlight w:val="green"/>
        </w:rPr>
        <w:t>black carbon</w:t>
      </w:r>
      <w:r w:rsidRPr="00361C97">
        <w:rPr>
          <w:rStyle w:val="StyleBoldUnderline"/>
          <w:sz w:val="12"/>
          <w:u w:val="none"/>
        </w:rPr>
        <w:t>¶</w:t>
      </w:r>
      <w:r w:rsidRPr="00361C97">
        <w:rPr>
          <w:rStyle w:val="StyleBoldUnderline"/>
        </w:rPr>
        <w:t xml:space="preserve"> aerosol </w:t>
      </w:r>
      <w:r w:rsidRPr="00CF3A75">
        <w:rPr>
          <w:rStyle w:val="StyleBoldUnderline"/>
          <w:highlight w:val="green"/>
        </w:rPr>
        <w:t>particles</w:t>
      </w:r>
      <w:r w:rsidRPr="00361C97">
        <w:rPr>
          <w:rStyle w:val="StyleBoldUnderline"/>
        </w:rPr>
        <w:t xml:space="preserve"> into the upper troposphere.</w:t>
      </w:r>
      <w:r w:rsidRPr="00361C97">
        <w:rPr>
          <w:rStyle w:val="StyleBoldUnderline"/>
          <w:sz w:val="12"/>
          <w:u w:val="none"/>
        </w:rPr>
        <w:t>¶</w:t>
      </w:r>
      <w:r w:rsidRPr="00361C97">
        <w:rPr>
          <w:rStyle w:val="StyleBoldUnderline"/>
        </w:rPr>
        <w:t xml:space="preserve"> </w:t>
      </w:r>
      <w:proofErr w:type="spellStart"/>
      <w:r w:rsidRPr="00361C97">
        <w:rPr>
          <w:rStyle w:val="StyleBoldUnderline"/>
        </w:rPr>
        <w:t>Robock</w:t>
      </w:r>
      <w:proofErr w:type="spellEnd"/>
      <w:r w:rsidRPr="00361C97">
        <w:rPr>
          <w:rStyle w:val="StyleBoldUnderline"/>
        </w:rPr>
        <w:t xml:space="preserve"> et al then calculated the effect</w:t>
      </w:r>
      <w:r w:rsidRPr="00361C97">
        <w:rPr>
          <w:rStyle w:val="StyleBoldUnderline"/>
          <w:sz w:val="12"/>
          <w:u w:val="none"/>
        </w:rPr>
        <w:t>¶</w:t>
      </w:r>
      <w:r w:rsidRPr="00361C97">
        <w:rPr>
          <w:rStyle w:val="StyleBoldUnderline"/>
        </w:rPr>
        <w:t xml:space="preserve"> that this injection of soot would have on global</w:t>
      </w:r>
      <w:r w:rsidRPr="00361C97">
        <w:rPr>
          <w:rStyle w:val="StyleBoldUnderline"/>
          <w:sz w:val="12"/>
          <w:u w:val="none"/>
        </w:rPr>
        <w:t>¶</w:t>
      </w:r>
      <w:r w:rsidRPr="00361C97">
        <w:rPr>
          <w:rStyle w:val="StyleBoldUnderline"/>
        </w:rPr>
        <w:t xml:space="preserve"> climate assuming a war in South Asia</w:t>
      </w:r>
      <w:r w:rsidRPr="00361C97">
        <w:rPr>
          <w:sz w:val="16"/>
        </w:rPr>
        <w:t xml:space="preserve"> occurring</w:t>
      </w:r>
      <w:r w:rsidRPr="00361C97">
        <w:rPr>
          <w:sz w:val="12"/>
        </w:rPr>
        <w:t>¶</w:t>
      </w:r>
      <w:r w:rsidRPr="00361C97">
        <w:rPr>
          <w:sz w:val="16"/>
        </w:rPr>
        <w:t xml:space="preserve"> in </w:t>
      </w:r>
      <w:proofErr w:type="spellStart"/>
      <w:r w:rsidRPr="00361C97">
        <w:rPr>
          <w:sz w:val="16"/>
        </w:rPr>
        <w:t>mid May</w:t>
      </w:r>
      <w:proofErr w:type="spellEnd"/>
      <w:r w:rsidRPr="00361C97">
        <w:rPr>
          <w:sz w:val="16"/>
        </w:rPr>
        <w:t>.</w:t>
      </w:r>
      <w:r w:rsidRPr="00361C97">
        <w:rPr>
          <w:sz w:val="12"/>
        </w:rPr>
        <w:t>¶</w:t>
      </w:r>
      <w:r w:rsidRPr="00361C97">
        <w:rPr>
          <w:sz w:val="16"/>
        </w:rPr>
        <w:t xml:space="preserve"> </w:t>
      </w:r>
      <w:r w:rsidRPr="00CF3A75">
        <w:rPr>
          <w:rStyle w:val="StyleBoldUnderline"/>
          <w:highlight w:val="green"/>
        </w:rPr>
        <w:t>Their study used a state of the ar</w:t>
      </w:r>
      <w:r w:rsidRPr="00361C97">
        <w:rPr>
          <w:rStyle w:val="StyleBoldUnderline"/>
        </w:rPr>
        <w:t>t general circulation</w:t>
      </w:r>
      <w:r w:rsidRPr="00361C97">
        <w:rPr>
          <w:sz w:val="12"/>
        </w:rPr>
        <w:t>¶</w:t>
      </w:r>
      <w:r w:rsidRPr="00361C97">
        <w:rPr>
          <w:sz w:val="16"/>
        </w:rPr>
        <w:t xml:space="preserve"> </w:t>
      </w:r>
      <w:r w:rsidRPr="00CF3A75">
        <w:rPr>
          <w:rStyle w:val="StyleBoldUnderline"/>
          <w:highlight w:val="green"/>
        </w:rPr>
        <w:t>climate model,</w:t>
      </w:r>
      <w:r w:rsidRPr="00361C97">
        <w:rPr>
          <w:sz w:val="16"/>
        </w:rPr>
        <w:t xml:space="preserve"> </w:t>
      </w:r>
      <w:proofErr w:type="spellStart"/>
      <w:r w:rsidRPr="00361C97">
        <w:rPr>
          <w:sz w:val="16"/>
        </w:rPr>
        <w:t>ModelE</w:t>
      </w:r>
      <w:proofErr w:type="spellEnd"/>
      <w:r w:rsidRPr="00361C97">
        <w:rPr>
          <w:sz w:val="16"/>
        </w:rPr>
        <w:t xml:space="preserve"> from the NASA</w:t>
      </w:r>
      <w:r w:rsidRPr="00361C97">
        <w:rPr>
          <w:sz w:val="12"/>
        </w:rPr>
        <w:t>¶</w:t>
      </w:r>
      <w:r w:rsidRPr="00361C97">
        <w:rPr>
          <w:sz w:val="16"/>
        </w:rPr>
        <w:t xml:space="preserve"> Goddard Institute for Space Studies</w:t>
      </w:r>
      <w:r w:rsidRPr="00361C97">
        <w:rPr>
          <w:rStyle w:val="StyleBoldUnderline"/>
        </w:rPr>
        <w:t>, and</w:t>
      </w:r>
      <w:r w:rsidRPr="00361C97">
        <w:rPr>
          <w:rStyle w:val="StyleBoldUnderline"/>
          <w:sz w:val="12"/>
          <w:u w:val="none"/>
        </w:rPr>
        <w:t>¶</w:t>
      </w:r>
      <w:r w:rsidRPr="00361C97">
        <w:rPr>
          <w:rStyle w:val="StyleBoldUnderline"/>
        </w:rPr>
        <w:t xml:space="preserve"> </w:t>
      </w:r>
      <w:r w:rsidRPr="00CF3A75">
        <w:rPr>
          <w:rStyle w:val="StyleBoldUnderline"/>
          <w:highlight w:val="green"/>
        </w:rPr>
        <w:t>employed a conservative figure of</w:t>
      </w:r>
      <w:r w:rsidRPr="00361C97">
        <w:rPr>
          <w:rStyle w:val="StyleBoldUnderline"/>
        </w:rPr>
        <w:t xml:space="preserve"> only </w:t>
      </w:r>
      <w:r w:rsidRPr="00CF3A75">
        <w:rPr>
          <w:rStyle w:val="StyleBoldUnderline"/>
          <w:highlight w:val="green"/>
        </w:rPr>
        <w:t xml:space="preserve">5 </w:t>
      </w:r>
      <w:proofErr w:type="spellStart"/>
      <w:r w:rsidRPr="00CF3A75">
        <w:rPr>
          <w:rStyle w:val="StyleBoldUnderline"/>
          <w:highlight w:val="green"/>
        </w:rPr>
        <w:t>Tg</w:t>
      </w:r>
      <w:proofErr w:type="spellEnd"/>
      <w:r w:rsidRPr="00361C97">
        <w:rPr>
          <w:rStyle w:val="StyleBoldUnderline"/>
        </w:rPr>
        <w:t xml:space="preserve"> of</w:t>
      </w:r>
      <w:r w:rsidRPr="00361C97">
        <w:rPr>
          <w:rStyle w:val="StyleBoldUnderline"/>
          <w:sz w:val="12"/>
          <w:u w:val="none"/>
        </w:rPr>
        <w:t>¶</w:t>
      </w:r>
      <w:r w:rsidRPr="00361C97">
        <w:rPr>
          <w:rStyle w:val="StyleBoldUnderline"/>
        </w:rPr>
        <w:t xml:space="preserve"> black carbon particles</w:t>
      </w:r>
      <w:r w:rsidRPr="00361C97">
        <w:rPr>
          <w:sz w:val="16"/>
        </w:rPr>
        <w:t xml:space="preserve">. They found that, </w:t>
      </w:r>
      <w:r w:rsidRPr="00CF3A75">
        <w:rPr>
          <w:sz w:val="16"/>
          <w:highlight w:val="green"/>
        </w:rPr>
        <w:t>“</w:t>
      </w:r>
      <w:r w:rsidRPr="00CF3A75">
        <w:rPr>
          <w:rStyle w:val="StyleBoldUnderline"/>
          <w:highlight w:val="green"/>
        </w:rPr>
        <w:t>A</w:t>
      </w:r>
      <w:r w:rsidRPr="00CF3A75">
        <w:rPr>
          <w:rStyle w:val="StyleBoldUnderline"/>
          <w:sz w:val="12"/>
          <w:highlight w:val="green"/>
          <w:u w:val="none"/>
        </w:rPr>
        <w:t>¶</w:t>
      </w:r>
      <w:r w:rsidRPr="00CF3A75">
        <w:rPr>
          <w:rStyle w:val="StyleBoldUnderline"/>
          <w:highlight w:val="green"/>
        </w:rPr>
        <w:t xml:space="preserve"> global average surface cooling of -1.25°C persists</w:t>
      </w:r>
      <w:r w:rsidRPr="00361C97">
        <w:rPr>
          <w:rStyle w:val="StyleBoldUnderline"/>
          <w:sz w:val="12"/>
          <w:u w:val="none"/>
        </w:rPr>
        <w:t>¶</w:t>
      </w:r>
      <w:r w:rsidRPr="00361C97">
        <w:rPr>
          <w:rStyle w:val="StyleBoldUnderline"/>
        </w:rPr>
        <w:t xml:space="preserve"> for </w:t>
      </w:r>
      <w:proofErr w:type="gramStart"/>
      <w:r w:rsidRPr="00361C97">
        <w:rPr>
          <w:rStyle w:val="StyleBoldUnderline"/>
        </w:rPr>
        <w:t>years,</w:t>
      </w:r>
      <w:proofErr w:type="gramEnd"/>
      <w:r w:rsidRPr="00361C97">
        <w:rPr>
          <w:rStyle w:val="StyleBoldUnderline"/>
        </w:rPr>
        <w:t xml:space="preserve"> and after a decade the cooling</w:t>
      </w:r>
      <w:r w:rsidRPr="00361C97">
        <w:rPr>
          <w:rStyle w:val="StyleBoldUnderline"/>
          <w:sz w:val="12"/>
          <w:u w:val="none"/>
        </w:rPr>
        <w:t>¶</w:t>
      </w:r>
      <w:r w:rsidRPr="00361C97">
        <w:rPr>
          <w:rStyle w:val="StyleBoldUnderline"/>
        </w:rPr>
        <w:t xml:space="preserve"> is still -0.50°</w:t>
      </w:r>
      <w:r w:rsidRPr="00361C97">
        <w:rPr>
          <w:sz w:val="16"/>
        </w:rPr>
        <w:t>C. The temperature changes are</w:t>
      </w:r>
      <w:r w:rsidRPr="00361C97">
        <w:rPr>
          <w:sz w:val="12"/>
        </w:rPr>
        <w:t>¶</w:t>
      </w:r>
      <w:r w:rsidRPr="00361C97">
        <w:rPr>
          <w:sz w:val="16"/>
        </w:rPr>
        <w:t xml:space="preserve"> largest over land. </w:t>
      </w:r>
      <w:r w:rsidRPr="00CF3A75">
        <w:rPr>
          <w:rStyle w:val="StyleBoldUnderline"/>
          <w:highlight w:val="green"/>
        </w:rPr>
        <w:t>A cooling of several degrees</w:t>
      </w:r>
      <w:r w:rsidRPr="00CF3A75">
        <w:rPr>
          <w:rStyle w:val="StyleBoldUnderline"/>
          <w:sz w:val="12"/>
          <w:highlight w:val="green"/>
          <w:u w:val="none"/>
        </w:rPr>
        <w:t>¶</w:t>
      </w:r>
      <w:r w:rsidRPr="00CF3A75">
        <w:rPr>
          <w:rStyle w:val="StyleBoldUnderline"/>
          <w:highlight w:val="green"/>
        </w:rPr>
        <w:t xml:space="preserve"> occurs over</w:t>
      </w:r>
      <w:r w:rsidRPr="00361C97">
        <w:rPr>
          <w:rStyle w:val="StyleBoldUnderline"/>
        </w:rPr>
        <w:t xml:space="preserve"> large areas of </w:t>
      </w:r>
      <w:r w:rsidRPr="00CF3A75">
        <w:rPr>
          <w:rStyle w:val="StyleBoldUnderline"/>
          <w:highlight w:val="green"/>
        </w:rPr>
        <w:t>North America and</w:t>
      </w:r>
      <w:r w:rsidRPr="00CF3A75">
        <w:rPr>
          <w:rStyle w:val="StyleBoldUnderline"/>
          <w:sz w:val="12"/>
          <w:highlight w:val="green"/>
          <w:u w:val="none"/>
        </w:rPr>
        <w:t>¶</w:t>
      </w:r>
      <w:r w:rsidRPr="00CF3A75">
        <w:rPr>
          <w:rStyle w:val="StyleBoldUnderline"/>
          <w:highlight w:val="green"/>
        </w:rPr>
        <w:t xml:space="preserve"> Eurasia, including</w:t>
      </w:r>
      <w:r w:rsidRPr="00361C97">
        <w:rPr>
          <w:rStyle w:val="StyleBoldUnderline"/>
        </w:rPr>
        <w:t xml:space="preserve"> most of the </w:t>
      </w:r>
      <w:r w:rsidRPr="00CF3A75">
        <w:rPr>
          <w:rStyle w:val="StyleBoldUnderline"/>
          <w:highlight w:val="green"/>
        </w:rPr>
        <w:t>grain-growing</w:t>
      </w:r>
      <w:r w:rsidRPr="00CF3A75">
        <w:rPr>
          <w:rStyle w:val="StyleBoldUnderline"/>
          <w:sz w:val="12"/>
          <w:highlight w:val="green"/>
          <w:u w:val="none"/>
        </w:rPr>
        <w:t>¶</w:t>
      </w:r>
      <w:r w:rsidRPr="00CF3A75">
        <w:rPr>
          <w:rStyle w:val="StyleBoldUnderline"/>
          <w:highlight w:val="green"/>
        </w:rPr>
        <w:t xml:space="preserve"> regions</w:t>
      </w:r>
      <w:r w:rsidRPr="00361C97">
        <w:rPr>
          <w:sz w:val="16"/>
        </w:rPr>
        <w:t xml:space="preserve">.” In addition </w:t>
      </w:r>
      <w:r w:rsidRPr="00361C97">
        <w:rPr>
          <w:rStyle w:val="StyleBoldUnderline"/>
        </w:rPr>
        <w:t xml:space="preserve">the study found </w:t>
      </w:r>
      <w:r w:rsidRPr="00CF3A75">
        <w:rPr>
          <w:rStyle w:val="StyleBoldUnderline"/>
          <w:highlight w:val="green"/>
        </w:rPr>
        <w:t>significant</w:t>
      </w:r>
      <w:r w:rsidRPr="00CF3A75">
        <w:rPr>
          <w:rStyle w:val="StyleBoldUnderline"/>
          <w:sz w:val="12"/>
          <w:highlight w:val="green"/>
          <w:u w:val="none"/>
        </w:rPr>
        <w:t>¶</w:t>
      </w:r>
      <w:r w:rsidRPr="00CF3A75">
        <w:rPr>
          <w:rStyle w:val="StyleBoldUnderline"/>
          <w:highlight w:val="green"/>
        </w:rPr>
        <w:t xml:space="preserve"> declines in global precipitation</w:t>
      </w:r>
      <w:r w:rsidRPr="00361C97">
        <w:rPr>
          <w:rStyle w:val="StyleBoldUnderline"/>
        </w:rPr>
        <w:t xml:space="preserve"> with marked</w:t>
      </w:r>
      <w:r w:rsidRPr="00361C97">
        <w:rPr>
          <w:rStyle w:val="StyleBoldUnderline"/>
          <w:sz w:val="12"/>
          <w:u w:val="none"/>
        </w:rPr>
        <w:t>¶</w:t>
      </w:r>
      <w:r w:rsidRPr="00361C97">
        <w:rPr>
          <w:rStyle w:val="StyleBoldUnderline"/>
        </w:rPr>
        <w:t xml:space="preserve"> decreases in rainfall in the most important temperate</w:t>
      </w:r>
      <w:r w:rsidRPr="00361C97">
        <w:rPr>
          <w:rStyle w:val="StyleBoldUnderline"/>
          <w:sz w:val="12"/>
          <w:u w:val="none"/>
        </w:rPr>
        <w:t>¶</w:t>
      </w:r>
      <w:r w:rsidRPr="00361C97">
        <w:rPr>
          <w:rStyle w:val="StyleBoldUnderline"/>
        </w:rPr>
        <w:t xml:space="preserve"> grain growing regions of North America</w:t>
      </w:r>
      <w:r w:rsidRPr="00361C97">
        <w:rPr>
          <w:rStyle w:val="StyleBoldUnderline"/>
          <w:sz w:val="12"/>
          <w:u w:val="none"/>
        </w:rPr>
        <w:t>¶</w:t>
      </w:r>
      <w:r w:rsidRPr="00361C97">
        <w:rPr>
          <w:rStyle w:val="StyleBoldUnderline"/>
        </w:rPr>
        <w:t xml:space="preserve"> and Eurasia, </w:t>
      </w:r>
      <w:r w:rsidRPr="00CF3A75">
        <w:rPr>
          <w:rStyle w:val="StyleBoldUnderline"/>
          <w:highlight w:val="green"/>
        </w:rPr>
        <w:t>and a large reduction in the Asian</w:t>
      </w:r>
      <w:r w:rsidRPr="00CF3A75">
        <w:rPr>
          <w:rStyle w:val="StyleBoldUnderline"/>
          <w:sz w:val="12"/>
          <w:highlight w:val="green"/>
          <w:u w:val="none"/>
        </w:rPr>
        <w:t>¶</w:t>
      </w:r>
      <w:r w:rsidRPr="00CF3A75">
        <w:rPr>
          <w:rStyle w:val="StyleBoldUnderline"/>
          <w:highlight w:val="green"/>
        </w:rPr>
        <w:t xml:space="preserve"> summer monsoon</w:t>
      </w:r>
      <w:r w:rsidRPr="00CF3A75">
        <w:rPr>
          <w:sz w:val="16"/>
          <w:highlight w:val="green"/>
        </w:rPr>
        <w:t>.5</w:t>
      </w:r>
      <w:r w:rsidRPr="00CF3A75">
        <w:rPr>
          <w:sz w:val="12"/>
          <w:highlight w:val="green"/>
        </w:rPr>
        <w:t>¶</w:t>
      </w:r>
      <w:r w:rsidRPr="00CF3A75">
        <w:rPr>
          <w:sz w:val="16"/>
          <w:highlight w:val="green"/>
        </w:rPr>
        <w:t xml:space="preserve"> </w:t>
      </w:r>
      <w:r w:rsidRPr="00CF3A75">
        <w:rPr>
          <w:rStyle w:val="StyleBoldUnderline"/>
          <w:highlight w:val="green"/>
        </w:rPr>
        <w:t>Two additional studies</w:t>
      </w:r>
      <w:r w:rsidRPr="00361C97">
        <w:rPr>
          <w:rStyle w:val="StyleBoldUnderline"/>
        </w:rPr>
        <w:t xml:space="preserve">, one by </w:t>
      </w:r>
      <w:proofErr w:type="spellStart"/>
      <w:r w:rsidRPr="00361C97">
        <w:rPr>
          <w:rStyle w:val="StyleBoldUnderline"/>
        </w:rPr>
        <w:t>Stenke</w:t>
      </w:r>
      <w:proofErr w:type="spellEnd"/>
      <w:r w:rsidRPr="00361C97">
        <w:rPr>
          <w:rStyle w:val="StyleBoldUnderline"/>
        </w:rPr>
        <w:t xml:space="preserve"> et al, and</w:t>
      </w:r>
      <w:r w:rsidRPr="00361C97">
        <w:rPr>
          <w:rStyle w:val="StyleBoldUnderline"/>
          <w:sz w:val="12"/>
          <w:u w:val="none"/>
        </w:rPr>
        <w:t>¶</w:t>
      </w:r>
      <w:r w:rsidRPr="00361C97">
        <w:rPr>
          <w:rStyle w:val="StyleBoldUnderline"/>
        </w:rPr>
        <w:t xml:space="preserve"> the other by Mills et al, each using a different climate</w:t>
      </w:r>
      <w:r w:rsidRPr="00361C97">
        <w:rPr>
          <w:rStyle w:val="StyleBoldUnderline"/>
          <w:sz w:val="12"/>
          <w:u w:val="none"/>
        </w:rPr>
        <w:t>¶</w:t>
      </w:r>
      <w:r w:rsidRPr="00361C97">
        <w:rPr>
          <w:rStyle w:val="StyleBoldUnderline"/>
        </w:rPr>
        <w:t xml:space="preserve"> model have also </w:t>
      </w:r>
      <w:r w:rsidRPr="00CF3A75">
        <w:rPr>
          <w:rStyle w:val="StyleBoldUnderline"/>
          <w:highlight w:val="green"/>
        </w:rPr>
        <w:t>examined the impact on</w:t>
      </w:r>
      <w:r w:rsidRPr="00CF3A75">
        <w:rPr>
          <w:rStyle w:val="StyleBoldUnderline"/>
          <w:sz w:val="12"/>
          <w:highlight w:val="green"/>
          <w:u w:val="none"/>
        </w:rPr>
        <w:t>¶</w:t>
      </w:r>
      <w:r w:rsidRPr="00CF3A75">
        <w:rPr>
          <w:rStyle w:val="StyleBoldUnderline"/>
          <w:highlight w:val="green"/>
        </w:rPr>
        <w:t xml:space="preserve"> global climate</w:t>
      </w:r>
      <w:r w:rsidRPr="00361C97">
        <w:rPr>
          <w:rStyle w:val="StyleBoldUnderline"/>
        </w:rPr>
        <w:t xml:space="preserve"> of this limited nuclear war scenario</w:t>
      </w:r>
      <w:r w:rsidRPr="00361C97">
        <w:rPr>
          <w:rStyle w:val="StyleBoldUnderline"/>
          <w:sz w:val="12"/>
          <w:u w:val="none"/>
        </w:rPr>
        <w:t>¶</w:t>
      </w:r>
      <w:r w:rsidRPr="00361C97">
        <w:rPr>
          <w:rStyle w:val="StyleBoldUnderline"/>
        </w:rPr>
        <w:t xml:space="preserve"> and they have </w:t>
      </w:r>
      <w:r w:rsidRPr="00CF3A75">
        <w:rPr>
          <w:rStyle w:val="StyleBoldUnderline"/>
          <w:highlight w:val="green"/>
        </w:rPr>
        <w:t>both found comparable effects</w:t>
      </w:r>
    </w:p>
    <w:p w:rsidR="000E299D" w:rsidRDefault="000E299D" w:rsidP="000E299D"/>
    <w:p w:rsidR="000E299D" w:rsidRPr="00443259" w:rsidRDefault="000E299D" w:rsidP="000E299D">
      <w:pPr>
        <w:pStyle w:val="Heading4"/>
      </w:pPr>
      <w:r>
        <w:t>They’ll model</w:t>
      </w:r>
    </w:p>
    <w:p w:rsidR="000E299D" w:rsidRDefault="000E299D" w:rsidP="000E299D">
      <w:r w:rsidRPr="004C081B">
        <w:rPr>
          <w:rStyle w:val="StyleStyleBold12pt"/>
        </w:rPr>
        <w:t>PILPG 8</w:t>
      </w:r>
      <w:r>
        <w:t xml:space="preserve">, the Public International Law &amp; Policy Group (PILPG), is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w:t>
      </w:r>
      <w:hyperlink r:id="rId11" w:history="1">
        <w:r w:rsidRPr="00B77C9E">
          <w:rPr>
            <w:rStyle w:val="Hyperlink"/>
          </w:rPr>
          <w:t>http://www.americanbar.org/content/dam/aba/publishing/preview/publiced_preview_briefs_pdfs_09_10_08_1234_PetitionerAmCuPILPG.authcheckdam.pdf</w:t>
        </w:r>
      </w:hyperlink>
    </w:p>
    <w:p w:rsidR="000E299D" w:rsidRDefault="000E299D" w:rsidP="000E299D">
      <w:pPr>
        <w:rPr>
          <w:sz w:val="16"/>
        </w:rPr>
      </w:pPr>
      <w:r w:rsidRPr="00CF3A75">
        <w:rPr>
          <w:sz w:val="16"/>
        </w:rPr>
        <w:t xml:space="preserve">iii. </w:t>
      </w:r>
      <w:proofErr w:type="gramStart"/>
      <w:r w:rsidRPr="00CF3A75">
        <w:rPr>
          <w:highlight w:val="green"/>
          <w:u w:val="single"/>
        </w:rPr>
        <w:t>transnational</w:t>
      </w:r>
      <w:proofErr w:type="gramEnd"/>
      <w:r w:rsidRPr="003B439F">
        <w:rPr>
          <w:u w:val="single"/>
        </w:rPr>
        <w:t xml:space="preserve"> judicial </w:t>
      </w:r>
      <w:r w:rsidRPr="00CF3A75">
        <w:rPr>
          <w:highlight w:val="green"/>
          <w:u w:val="single"/>
        </w:rPr>
        <w:t>dialogue confirms this court’s leadership in</w:t>
      </w:r>
      <w:r w:rsidRPr="003B439F">
        <w:rPr>
          <w:u w:val="single"/>
        </w:rPr>
        <w:t xml:space="preserve"> promoting adherence to </w:t>
      </w:r>
      <w:r w:rsidRPr="00CF3A75">
        <w:rPr>
          <w:highlight w:val="green"/>
          <w:u w:val="single"/>
        </w:rPr>
        <w:t>rule of law</w:t>
      </w:r>
      <w:r w:rsidRPr="003B439F">
        <w:rPr>
          <w:u w:val="single"/>
        </w:rPr>
        <w:t xml:space="preserve"> in times of conflict</w:t>
      </w:r>
      <w:r w:rsidRPr="00CF3A75">
        <w:rPr>
          <w:sz w:val="16"/>
        </w:rPr>
        <w:t>.</w:t>
      </w:r>
      <w:r w:rsidRPr="00CF3A75">
        <w:rPr>
          <w:sz w:val="12"/>
        </w:rPr>
        <w:t>¶</w:t>
      </w:r>
      <w:r w:rsidRPr="00CF3A75">
        <w:rPr>
          <w:sz w:val="16"/>
        </w:rPr>
        <w:t xml:space="preserve"> PILPG’s on-the-ground experience demonstrating the leadership of this Court is confirmed by a study of transnational judicial dialogue. Over the past </w:t>
      </w:r>
      <w:proofErr w:type="spellStart"/>
      <w:r w:rsidRPr="00CF3A75">
        <w:rPr>
          <w:sz w:val="16"/>
        </w:rPr>
        <w:t>halfcentury</w:t>
      </w:r>
      <w:proofErr w:type="spellEnd"/>
      <w:r w:rsidRPr="00CF3A75">
        <w:rPr>
          <w:sz w:val="16"/>
        </w:rPr>
        <w:t>, the world’s constitutional courts have been engaged in a rich and growing transnational judicial dialogue on a wide range of constitutional law issues. See, e.g., Melissa A. Waters, Mediating Norms and Identity: The Role of Transnational Judicial Dialogue in Creating and Enforcing International Law, 93 Geo. L.J. 487 (2005); Anne-Marie Slaughter, Judicial Globalization, 40 Va. J. Int’l L. 1103 (2000). Courts around the world consider, discuss, and cite foreign judicial decisions not out of a sense of legal obligation, but out of a developing sense that foreign decisions are valuable resources in elucidating complex legal issues and suggesting new approaches to common problems. See Waters, supra, at 493-94.</w:t>
      </w:r>
      <w:r w:rsidRPr="00CF3A75">
        <w:rPr>
          <w:sz w:val="12"/>
        </w:rPr>
        <w:t>¶</w:t>
      </w:r>
      <w:r w:rsidRPr="00CF3A75">
        <w:rPr>
          <w:sz w:val="16"/>
        </w:rPr>
        <w:t xml:space="preserve"> </w:t>
      </w:r>
      <w:r w:rsidRPr="003B439F">
        <w:rPr>
          <w:u w:val="single"/>
        </w:rPr>
        <w:t>In this transnational judicial dialogue, the decisions of this Court have exercised a profound — and profoundly positive — influence on the work of foreign and international courts</w:t>
      </w:r>
      <w:r w:rsidRPr="00CF3A75">
        <w:rPr>
          <w:sz w:val="16"/>
        </w:rPr>
        <w:t xml:space="preserve">. See generally Constitutionalism and Rights: The Influence of the United States Constitution Abroad (Louis </w:t>
      </w:r>
      <w:proofErr w:type="spellStart"/>
      <w:r w:rsidRPr="00CF3A75">
        <w:rPr>
          <w:sz w:val="16"/>
        </w:rPr>
        <w:t>Henkin</w:t>
      </w:r>
      <w:proofErr w:type="spellEnd"/>
      <w:r w:rsidRPr="00CF3A75">
        <w:rPr>
          <w:sz w:val="16"/>
        </w:rPr>
        <w:t xml:space="preserve"> &amp; Albert J. Rosenthal eds., 1990); Anthony Lester, The Overseas Trade in the American Bill of Rights, 88 Colum. L. Rev. 537 (1988). As Anthony Lester of the British House of Lords has noted</w:t>
      </w:r>
      <w:proofErr w:type="gramStart"/>
      <w:r w:rsidRPr="00CF3A75">
        <w:rPr>
          <w:sz w:val="16"/>
        </w:rPr>
        <w:t>,</w:t>
      </w:r>
      <w:r w:rsidRPr="00CF3A75">
        <w:rPr>
          <w:sz w:val="12"/>
        </w:rPr>
        <w:t>¶</w:t>
      </w:r>
      <w:proofErr w:type="gramEnd"/>
      <w:r w:rsidRPr="00CF3A75">
        <w:rPr>
          <w:sz w:val="16"/>
        </w:rPr>
        <w:t xml:space="preserve"> “</w:t>
      </w:r>
      <w:r w:rsidRPr="00CF3A75">
        <w:rPr>
          <w:highlight w:val="green"/>
          <w:u w:val="single"/>
        </w:rPr>
        <w:t>there is a vigorous overseas trade in</w:t>
      </w:r>
      <w:r w:rsidRPr="003B439F">
        <w:rPr>
          <w:u w:val="single"/>
        </w:rPr>
        <w:t xml:space="preserve"> the Bill </w:t>
      </w:r>
      <w:r w:rsidRPr="00F23DEE">
        <w:rPr>
          <w:u w:val="single"/>
        </w:rPr>
        <w:t>of</w:t>
      </w:r>
      <w:r w:rsidRPr="003B439F">
        <w:rPr>
          <w:u w:val="single"/>
        </w:rPr>
        <w:t xml:space="preserve"> Rights, in international and constitutional </w:t>
      </w:r>
      <w:r w:rsidRPr="00CF3A75">
        <w:rPr>
          <w:highlight w:val="green"/>
          <w:u w:val="single"/>
        </w:rPr>
        <w:t>litigation involving</w:t>
      </w:r>
      <w:r w:rsidRPr="003B439F">
        <w:rPr>
          <w:u w:val="single"/>
        </w:rPr>
        <w:t xml:space="preserve"> norms derived from </w:t>
      </w:r>
      <w:r w:rsidRPr="00CF3A75">
        <w:rPr>
          <w:highlight w:val="green"/>
          <w:u w:val="single"/>
        </w:rPr>
        <w:t>American</w:t>
      </w:r>
      <w:r w:rsidRPr="003B439F">
        <w:rPr>
          <w:u w:val="single"/>
        </w:rPr>
        <w:t xml:space="preserve"> constitutional </w:t>
      </w:r>
      <w:r w:rsidRPr="00CF3A75">
        <w:rPr>
          <w:highlight w:val="green"/>
          <w:u w:val="single"/>
        </w:rPr>
        <w:t>law</w:t>
      </w:r>
      <w:r w:rsidRPr="00CF3A75">
        <w:rPr>
          <w:sz w:val="16"/>
        </w:rPr>
        <w:t xml:space="preserve">. When life or liberty is at stake, </w:t>
      </w:r>
      <w:r w:rsidRPr="003B439F">
        <w:rPr>
          <w:u w:val="single"/>
        </w:rPr>
        <w:t>the landmark judgments of the Supreme Court of the United States, giving fresh meaning to the principles of the Bill of Rights, are studied with as much attention in New Delhi or Strasbourg as they are in Washington, D.C</w:t>
      </w:r>
      <w:r w:rsidRPr="00CF3A75">
        <w:rPr>
          <w:sz w:val="16"/>
        </w:rPr>
        <w:t>.” Id. at 541.</w:t>
      </w:r>
      <w:r w:rsidRPr="00CF3A75">
        <w:rPr>
          <w:sz w:val="12"/>
        </w:rPr>
        <w:t>¶</w:t>
      </w:r>
      <w:r w:rsidRPr="00CF3A75">
        <w:rPr>
          <w:sz w:val="16"/>
        </w:rPr>
        <w:t xml:space="preserve"> </w:t>
      </w:r>
      <w:r w:rsidRPr="009426FB">
        <w:rPr>
          <w:u w:val="single"/>
        </w:rPr>
        <w:t xml:space="preserve">This Court’s overseas influence is not limited to the Bill of Rights. </w:t>
      </w:r>
      <w:r w:rsidRPr="00CF3A75">
        <w:rPr>
          <w:highlight w:val="green"/>
          <w:u w:val="single"/>
        </w:rPr>
        <w:t>From Australia to India to Israel to the U</w:t>
      </w:r>
      <w:r w:rsidRPr="009426FB">
        <w:rPr>
          <w:u w:val="single"/>
        </w:rPr>
        <w:t xml:space="preserve">nited </w:t>
      </w:r>
      <w:r w:rsidRPr="00CF3A75">
        <w:rPr>
          <w:highlight w:val="green"/>
          <w:u w:val="single"/>
        </w:rPr>
        <w:t>K</w:t>
      </w:r>
      <w:r w:rsidRPr="009426FB">
        <w:rPr>
          <w:u w:val="single"/>
        </w:rPr>
        <w:t xml:space="preserve">ingdom, </w:t>
      </w:r>
      <w:r w:rsidRPr="00CF3A75">
        <w:rPr>
          <w:b/>
          <w:highlight w:val="green"/>
          <w:u w:val="single"/>
        </w:rPr>
        <w:t>foreign courts have looked to the seminal decisions of this Court as support for their own rulings upholding judicial review</w:t>
      </w:r>
      <w:r w:rsidRPr="009426FB">
        <w:rPr>
          <w:b/>
          <w:u w:val="single"/>
        </w:rPr>
        <w:t xml:space="preserve">, enforcing separation of powers, </w:t>
      </w:r>
      <w:r w:rsidRPr="00CF3A75">
        <w:rPr>
          <w:b/>
          <w:highlight w:val="green"/>
          <w:u w:val="single"/>
        </w:rPr>
        <w:t>and</w:t>
      </w:r>
      <w:r w:rsidRPr="009426FB">
        <w:rPr>
          <w:b/>
          <w:u w:val="single"/>
        </w:rPr>
        <w:t xml:space="preserve"> providing </w:t>
      </w:r>
      <w:r w:rsidRPr="00CF3A75">
        <w:rPr>
          <w:b/>
          <w:highlight w:val="green"/>
          <w:u w:val="single"/>
        </w:rPr>
        <w:t>a judicial check on the political branches</w:t>
      </w:r>
      <w:r w:rsidRPr="00CF3A75">
        <w:rPr>
          <w:sz w:val="16"/>
          <w:highlight w:val="green"/>
        </w:rPr>
        <w:t>.</w:t>
      </w:r>
      <w:r w:rsidRPr="00CF3A75">
        <w:rPr>
          <w:sz w:val="12"/>
        </w:rPr>
        <w:t>¶</w:t>
      </w:r>
      <w:r w:rsidRPr="00CF3A75">
        <w:rPr>
          <w:sz w:val="16"/>
        </w:rPr>
        <w:t xml:space="preserve"> Indeed, for foreign courts, this Court’s rulings in seminal cases such as Marbury v. Madison, 5 U.S. (1 </w:t>
      </w:r>
      <w:proofErr w:type="spellStart"/>
      <w:r w:rsidRPr="00CF3A75">
        <w:rPr>
          <w:sz w:val="16"/>
        </w:rPr>
        <w:t>Cranch</w:t>
      </w:r>
      <w:proofErr w:type="spellEnd"/>
      <w:r w:rsidRPr="00CF3A75">
        <w:rPr>
          <w:sz w:val="16"/>
        </w:rPr>
        <w:t xml:space="preserve">) 137 (1803),4 Brown v. Board of Education, 347 U.S. 436 (1954),5 United States v. </w:t>
      </w:r>
      <w:r w:rsidRPr="00CF3A75">
        <w:rPr>
          <w:sz w:val="16"/>
        </w:rPr>
        <w:lastRenderedPageBreak/>
        <w:t xml:space="preserve">Nixon, 418 U.S. 683 (1974),6 and Roper v. Simmons, 543 U.S. 551 (2005)7 take on a special significance. </w:t>
      </w:r>
      <w:r w:rsidRPr="00CF3A75">
        <w:rPr>
          <w:b/>
          <w:highlight w:val="green"/>
          <w:u w:val="single"/>
        </w:rPr>
        <w:t>Reliance on the</w:t>
      </w:r>
      <w:r w:rsidRPr="009426FB">
        <w:rPr>
          <w:b/>
          <w:u w:val="single"/>
        </w:rPr>
        <w:t xml:space="preserve"> moral authority of this </w:t>
      </w:r>
      <w:r w:rsidRPr="00CF3A75">
        <w:rPr>
          <w:b/>
          <w:highlight w:val="green"/>
          <w:u w:val="single"/>
        </w:rPr>
        <w:t>Court can provide invaluable support for</w:t>
      </w:r>
      <w:r w:rsidRPr="009426FB">
        <w:rPr>
          <w:b/>
          <w:u w:val="single"/>
        </w:rPr>
        <w:t xml:space="preserve"> those </w:t>
      </w:r>
      <w:r w:rsidRPr="00CF3A75">
        <w:rPr>
          <w:b/>
          <w:highlight w:val="green"/>
          <w:u w:val="single"/>
        </w:rPr>
        <w:t>foreign courts struggling to</w:t>
      </w:r>
      <w:r w:rsidRPr="009426FB">
        <w:rPr>
          <w:b/>
          <w:u w:val="single"/>
        </w:rPr>
        <w:t xml:space="preserve"> establish their own legitimacy, to </w:t>
      </w:r>
      <w:r w:rsidRPr="00CF3A75">
        <w:rPr>
          <w:b/>
          <w:highlight w:val="green"/>
          <w:u w:val="single"/>
        </w:rPr>
        <w:t>shore up judicial authority against overreaching</w:t>
      </w:r>
      <w:r w:rsidRPr="009426FB">
        <w:rPr>
          <w:b/>
          <w:u w:val="single"/>
        </w:rPr>
        <w:t xml:space="preserve"> by powerful </w:t>
      </w:r>
      <w:proofErr w:type="spellStart"/>
      <w:r w:rsidRPr="00CF3A75">
        <w:rPr>
          <w:b/>
          <w:highlight w:val="green"/>
          <w:u w:val="single"/>
        </w:rPr>
        <w:t>executives</w:t>
      </w:r>
      <w:r w:rsidRPr="009426FB">
        <w:rPr>
          <w:b/>
          <w:u w:val="single"/>
        </w:rPr>
        <w:t>,</w:t>
      </w:r>
      <w:r>
        <w:rPr>
          <w:b/>
          <w:u w:val="single"/>
        </w:rPr>
        <w:t>fff</w:t>
      </w:r>
      <w:proofErr w:type="spellEnd"/>
      <w:r w:rsidRPr="009426FB">
        <w:rPr>
          <w:b/>
          <w:u w:val="single"/>
        </w:rPr>
        <w:t xml:space="preserve"> and to develop a strong rule of law within their own national legal systems</w:t>
      </w:r>
      <w:r w:rsidRPr="00CF3A75">
        <w:rPr>
          <w:sz w:val="16"/>
        </w:rPr>
        <w:t>.</w:t>
      </w:r>
      <w:r w:rsidRPr="00CF3A75">
        <w:rPr>
          <w:sz w:val="12"/>
        </w:rPr>
        <w:t>¶</w:t>
      </w:r>
      <w:r w:rsidRPr="00CF3A75">
        <w:rPr>
          <w:sz w:val="16"/>
        </w:rPr>
        <w:t xml:space="preserve"> </w:t>
      </w:r>
      <w:r w:rsidRPr="00CF3A75">
        <w:rPr>
          <w:highlight w:val="green"/>
          <w:u w:val="single"/>
        </w:rPr>
        <w:t>This Court’s potential</w:t>
      </w:r>
      <w:r w:rsidRPr="00CF3A75">
        <w:rPr>
          <w:sz w:val="16"/>
        </w:rPr>
        <w:t xml:space="preserve"> to positively influence the international rule of law </w:t>
      </w:r>
      <w:r w:rsidRPr="00CF3A75">
        <w:rPr>
          <w:highlight w:val="green"/>
          <w:u w:val="single"/>
        </w:rPr>
        <w:t>is particularly important in the</w:t>
      </w:r>
      <w:r w:rsidRPr="009426FB">
        <w:rPr>
          <w:u w:val="single"/>
        </w:rPr>
        <w:t xml:space="preserve"> nascent transnational judicial </w:t>
      </w:r>
      <w:r w:rsidRPr="00CF3A75">
        <w:rPr>
          <w:highlight w:val="green"/>
          <w:u w:val="single"/>
        </w:rPr>
        <w:t>dialogue surrounding the war on terrorism</w:t>
      </w:r>
      <w:r w:rsidRPr="009426FB">
        <w:rPr>
          <w:u w:val="single"/>
        </w:rPr>
        <w:t xml:space="preserve"> and the primacy of rule of law in times of conflict</w:t>
      </w:r>
      <w:r w:rsidRPr="00CF3A75">
        <w:rPr>
          <w:sz w:val="16"/>
        </w:rPr>
        <w:t xml:space="preserve">. As the world’s courts begin to grapple with the novel, complex, and delicate legal issues surrounding the modern-day war on </w:t>
      </w:r>
      <w:proofErr w:type="gramStart"/>
      <w:r w:rsidRPr="00CF3A75">
        <w:rPr>
          <w:sz w:val="16"/>
        </w:rPr>
        <w:t>terrorism,</w:t>
      </w:r>
      <w:proofErr w:type="gramEnd"/>
      <w:r w:rsidRPr="00CF3A75">
        <w:rPr>
          <w:sz w:val="16"/>
        </w:rPr>
        <w:t xml:space="preserve"> and as states seek to develop judicial mechanisms to address domestic conflicts, foreign governments and judiciaries are confronting similar challenges. In particular, foreign governments and judiciaries must consider how to accommodate the legitimate needs of the executive branch in times of war within the framework of the law.</w:t>
      </w:r>
      <w:r w:rsidRPr="00CF3A75">
        <w:rPr>
          <w:sz w:val="12"/>
        </w:rPr>
        <w:t>¶</w:t>
      </w:r>
      <w:r w:rsidRPr="00CF3A75">
        <w:rPr>
          <w:sz w:val="16"/>
        </w:rPr>
        <w:t xml:space="preserve"> Although </w:t>
      </w:r>
      <w:r w:rsidRPr="009426FB">
        <w:rPr>
          <w:u w:val="single"/>
        </w:rPr>
        <w:t>foreign courts are</w:t>
      </w:r>
      <w:r w:rsidRPr="00CF3A75">
        <w:rPr>
          <w:sz w:val="16"/>
        </w:rPr>
        <w:t xml:space="preserve"> just beginning to address these issues, it is </w:t>
      </w:r>
      <w:r w:rsidRPr="009426FB">
        <w:rPr>
          <w:u w:val="single"/>
        </w:rPr>
        <w:t>already</w:t>
      </w:r>
      <w:r w:rsidRPr="00CF3A75">
        <w:rPr>
          <w:sz w:val="16"/>
        </w:rPr>
        <w:t xml:space="preserve"> clear that they are </w:t>
      </w:r>
      <w:r w:rsidRPr="009426FB">
        <w:rPr>
          <w:u w:val="single"/>
        </w:rPr>
        <w:t>looking to the experience of the U.S., and to the precedent of this Court, for guidance on upholding the rule of law in times of conflict</w:t>
      </w:r>
      <w:r w:rsidRPr="00CF3A75">
        <w:rPr>
          <w:sz w:val="16"/>
        </w:rPr>
        <w:t xml:space="preserve">. In recent years, </w:t>
      </w:r>
      <w:r w:rsidRPr="00CF3A75">
        <w:rPr>
          <w:b/>
          <w:highlight w:val="green"/>
          <w:u w:val="single"/>
        </w:rPr>
        <w:t>courts</w:t>
      </w:r>
      <w:r w:rsidRPr="009426FB">
        <w:rPr>
          <w:b/>
          <w:u w:val="single"/>
        </w:rPr>
        <w:t xml:space="preserve"> in Israel, the United Kingdom, Canada, and Australia </w:t>
      </w:r>
      <w:r w:rsidRPr="00CF3A75">
        <w:rPr>
          <w:b/>
          <w:highlight w:val="green"/>
          <w:u w:val="single"/>
        </w:rPr>
        <w:t>have relied on</w:t>
      </w:r>
      <w:r w:rsidRPr="009426FB">
        <w:rPr>
          <w:b/>
          <w:u w:val="single"/>
        </w:rPr>
        <w:t xml:space="preserve"> the precedent of </w:t>
      </w:r>
      <w:r w:rsidRPr="00CF3A75">
        <w:rPr>
          <w:b/>
          <w:highlight w:val="green"/>
          <w:u w:val="single"/>
        </w:rPr>
        <w:t>this Court in decisions addressing the rights of detainees</w:t>
      </w:r>
      <w:r w:rsidRPr="00CF3A75">
        <w:rPr>
          <w:sz w:val="16"/>
          <w:highlight w:val="green"/>
        </w:rPr>
        <w:t>.</w:t>
      </w:r>
      <w:r w:rsidRPr="00CF3A75">
        <w:rPr>
          <w:sz w:val="16"/>
        </w:rPr>
        <w:t xml:space="preserve">8 In short, as a result of </w:t>
      </w:r>
      <w:r w:rsidRPr="009426FB">
        <w:rPr>
          <w:u w:val="single"/>
        </w:rPr>
        <w:t>this Court’s</w:t>
      </w:r>
      <w:r w:rsidRPr="00CF3A75">
        <w:rPr>
          <w:sz w:val="16"/>
        </w:rPr>
        <w:t xml:space="preserve"> robust influence on transnational judicial dialogue, its decisions </w:t>
      </w:r>
      <w:r w:rsidRPr="009426FB">
        <w:rPr>
          <w:u w:val="single"/>
        </w:rPr>
        <w:t>have proved extraordinarily important to the development of the rule of law around the world</w:t>
      </w:r>
      <w:r w:rsidRPr="00CF3A75">
        <w:rPr>
          <w:sz w:val="16"/>
        </w:rPr>
        <w:t>.</w:t>
      </w:r>
      <w:r w:rsidRPr="00CF3A75">
        <w:rPr>
          <w:sz w:val="12"/>
        </w:rPr>
        <w:t>¶</w:t>
      </w:r>
      <w:r w:rsidRPr="00CF3A75">
        <w:rPr>
          <w:sz w:val="16"/>
        </w:rPr>
        <w:t xml:space="preserve"> </w:t>
      </w:r>
      <w:r w:rsidRPr="009426FB">
        <w:rPr>
          <w:u w:val="single"/>
        </w:rPr>
        <w:t>International courts have similarly relied on the precedent of this Court in influential decisions</w:t>
      </w:r>
      <w:r w:rsidRPr="00CF3A75">
        <w:rPr>
          <w:sz w:val="16"/>
        </w:rPr>
        <w:t>. For example, in the important and developing area of international criminal law, the international war crimes tribunals for Yugoslavia and Rwanda both relied heavily on the precedent of this Court in their early opinions. In the first five years of the Yugoslav Tribunal, the first in the modern iteration of the war crimes tribunals, the justices cited this Court at least seventeen times in decisions establishing the fundamental legal principles under which the Tribunal would function.9 The International Criminal Tribunal for Rwanda similarly relied on this Court’s precedent, citing this Court at least twelve times in its first five years.10 The precedent of this Court has provided a crucial foundation for international criminal law. The reliance on the precedent of this Court speaks to the Court’s international leadership on the promotion of respect for the rule of law in times of conflict.</w:t>
      </w:r>
      <w:r w:rsidRPr="00CF3A75">
        <w:rPr>
          <w:sz w:val="12"/>
        </w:rPr>
        <w:t>¶</w:t>
      </w:r>
      <w:r w:rsidRPr="00CF3A75">
        <w:rPr>
          <w:sz w:val="16"/>
        </w:rPr>
        <w:t xml:space="preserve"> By ruling in favor of the Petitioners, </w:t>
      </w:r>
      <w:r w:rsidRPr="00CF3A75">
        <w:rPr>
          <w:b/>
          <w:highlight w:val="green"/>
          <w:u w:val="single"/>
        </w:rPr>
        <w:t>this Court will reaffirm</w:t>
      </w:r>
      <w:r w:rsidRPr="009426FB">
        <w:rPr>
          <w:b/>
          <w:u w:val="single"/>
        </w:rPr>
        <w:t xml:space="preserve"> the </w:t>
      </w:r>
      <w:r w:rsidRPr="00CF3A75">
        <w:rPr>
          <w:b/>
          <w:highlight w:val="green"/>
          <w:u w:val="single"/>
        </w:rPr>
        <w:t>precedent</w:t>
      </w:r>
      <w:r w:rsidRPr="009426FB">
        <w:rPr>
          <w:b/>
          <w:u w:val="single"/>
        </w:rPr>
        <w:t xml:space="preserve"> established in its prior decisions </w:t>
      </w:r>
      <w:r w:rsidRPr="00CF3A75">
        <w:rPr>
          <w:b/>
          <w:highlight w:val="green"/>
          <w:u w:val="single"/>
        </w:rPr>
        <w:t>granting habeas</w:t>
      </w:r>
      <w:r w:rsidRPr="009426FB">
        <w:rPr>
          <w:b/>
          <w:u w:val="single"/>
        </w:rPr>
        <w:t xml:space="preserve"> rights </w:t>
      </w:r>
      <w:r w:rsidRPr="00CF3A75">
        <w:rPr>
          <w:b/>
          <w:highlight w:val="green"/>
          <w:u w:val="single"/>
        </w:rPr>
        <w:t>to Guantanamo detainees and</w:t>
      </w:r>
      <w:r w:rsidRPr="00CF3A75">
        <w:rPr>
          <w:sz w:val="16"/>
          <w:highlight w:val="green"/>
        </w:rPr>
        <w:t>,</w:t>
      </w:r>
      <w:r w:rsidRPr="00CF3A75">
        <w:rPr>
          <w:sz w:val="16"/>
        </w:rPr>
        <w:t xml:space="preserve"> in doing so, </w:t>
      </w:r>
      <w:r w:rsidRPr="00CF3A75">
        <w:rPr>
          <w:b/>
          <w:highlight w:val="green"/>
          <w:u w:val="single"/>
        </w:rPr>
        <w:t>demonstrate to</w:t>
      </w:r>
      <w:r w:rsidRPr="009426FB">
        <w:rPr>
          <w:b/>
          <w:u w:val="single"/>
        </w:rPr>
        <w:t xml:space="preserve"> these </w:t>
      </w:r>
      <w:r w:rsidRPr="00CF3A75">
        <w:rPr>
          <w:b/>
          <w:highlight w:val="green"/>
          <w:u w:val="single"/>
        </w:rPr>
        <w:t>foreign courts</w:t>
      </w:r>
      <w:r w:rsidRPr="009426FB">
        <w:rPr>
          <w:b/>
          <w:u w:val="single"/>
        </w:rPr>
        <w:t xml:space="preserve">, and to other courts who will be addressing these issues in the future, </w:t>
      </w:r>
      <w:r w:rsidRPr="00CF3A75">
        <w:rPr>
          <w:b/>
          <w:highlight w:val="green"/>
          <w:u w:val="single"/>
        </w:rPr>
        <w:t>that</w:t>
      </w:r>
      <w:r w:rsidRPr="009426FB">
        <w:rPr>
          <w:b/>
          <w:u w:val="single"/>
        </w:rPr>
        <w:t xml:space="preserve"> all branches of </w:t>
      </w:r>
      <w:r w:rsidRPr="00CF3A75">
        <w:rPr>
          <w:b/>
          <w:highlight w:val="green"/>
          <w:u w:val="single"/>
        </w:rPr>
        <w:t>government must be bound by the rule of law</w:t>
      </w:r>
      <w:r w:rsidRPr="009426FB">
        <w:rPr>
          <w:b/>
          <w:u w:val="single"/>
        </w:rPr>
        <w:t>, even in the most challenging of times</w:t>
      </w:r>
      <w:r w:rsidRPr="00CF3A75">
        <w:rPr>
          <w:sz w:val="16"/>
        </w:rPr>
        <w:t>.</w:t>
      </w:r>
    </w:p>
    <w:p w:rsidR="000E299D" w:rsidRDefault="000E299D" w:rsidP="000E299D"/>
    <w:p w:rsidR="000E299D" w:rsidRDefault="000E299D" w:rsidP="000E299D">
      <w:pPr>
        <w:pStyle w:val="Heading3"/>
      </w:pPr>
      <w:r>
        <w:lastRenderedPageBreak/>
        <w:t>2AC-Complexity</w:t>
      </w:r>
    </w:p>
    <w:p w:rsidR="000E299D" w:rsidRDefault="000E299D" w:rsidP="000E299D">
      <w:pPr>
        <w:pStyle w:val="Heading4"/>
        <w:numPr>
          <w:ilvl w:val="0"/>
          <w:numId w:val="1"/>
        </w:numPr>
      </w:pPr>
      <w:r>
        <w:t>Prefer our policymaking because otherwise conservative hawks will fill in the void with the worst</w:t>
      </w:r>
    </w:p>
    <w:p w:rsidR="000E299D" w:rsidRDefault="000E299D" w:rsidP="000E299D">
      <w:pPr>
        <w:rPr>
          <w:sz w:val="16"/>
        </w:rPr>
      </w:pPr>
      <w:r>
        <w:rPr>
          <w:rStyle w:val="Heading4Char"/>
        </w:rPr>
        <w:t>Fitzsimmons 7</w:t>
      </w:r>
      <w:r>
        <w:rPr>
          <w:sz w:val="16"/>
        </w:rPr>
        <w:t xml:space="preserve"> (Michael, Washington DC defense analyst, “The Problem of Uncertainty in Strategic Planning”, Survival, </w:t>
      </w:r>
      <w:proofErr w:type="gramStart"/>
      <w:r>
        <w:rPr>
          <w:sz w:val="16"/>
        </w:rPr>
        <w:t>Winter</w:t>
      </w:r>
      <w:proofErr w:type="gramEnd"/>
      <w:r>
        <w:rPr>
          <w:sz w:val="16"/>
        </w:rPr>
        <w:t xml:space="preserve"> 06-07, online)</w:t>
      </w:r>
    </w:p>
    <w:p w:rsidR="000E299D" w:rsidRDefault="000E299D" w:rsidP="000E299D">
      <w:pPr>
        <w:ind w:right="288"/>
        <w:rPr>
          <w:sz w:val="12"/>
        </w:rPr>
      </w:pPr>
      <w:r>
        <w:rPr>
          <w:sz w:val="12"/>
        </w:rPr>
        <w:t xml:space="preserve">In </w:t>
      </w:r>
      <w:proofErr w:type="spellStart"/>
      <w:r>
        <w:rPr>
          <w:sz w:val="12"/>
        </w:rPr>
        <w:t>defence</w:t>
      </w:r>
      <w:proofErr w:type="spellEnd"/>
      <w:r>
        <w:rPr>
          <w:sz w:val="12"/>
        </w:rPr>
        <w:t xml:space="preserve"> of prediction ¶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Pr>
          <w:sz w:val="12"/>
          <w:szCs w:val="12"/>
        </w:rPr>
        <w:t>34</w:t>
      </w:r>
      <w:r>
        <w:rPr>
          <w:sz w:val="12"/>
        </w:rPr>
        <w:t xml:space="preserve"> Granted, one can certainly allow for epistemological debates about the best ways of gaining ‘a standard of judgment’ from ‘knowledge of men and affairs and from common sense’. Scientific inquiry into the ‘laws of probability’ for any given </w:t>
      </w:r>
      <w:proofErr w:type="spellStart"/>
      <w:r>
        <w:rPr>
          <w:sz w:val="12"/>
        </w:rPr>
        <w:t>strate</w:t>
      </w:r>
      <w:proofErr w:type="spellEnd"/>
      <w:r>
        <w:rPr>
          <w:sz w:val="12"/>
        </w:rPr>
        <w:t xml:space="preserve">- </w:t>
      </w:r>
      <w:proofErr w:type="spellStart"/>
      <w:r>
        <w:rPr>
          <w:sz w:val="12"/>
        </w:rPr>
        <w:t>gic</w:t>
      </w:r>
      <w:proofErr w:type="spellEnd"/>
      <w:r>
        <w:rPr>
          <w:sz w:val="12"/>
        </w:rPr>
        <w:t xml:space="preserve"> question may not always be possible or appropriate. Certainly, analysis cannot and should not be presumed to trump the intuition of decision-makers. Nevertheless, Clausewitz’s implication seems to be that </w:t>
      </w:r>
      <w:r>
        <w:rPr>
          <w:bCs/>
          <w:u w:val="single"/>
        </w:rPr>
        <w:t xml:space="preserve">the </w:t>
      </w:r>
      <w:r>
        <w:rPr>
          <w:bCs/>
          <w:highlight w:val="yellow"/>
          <w:u w:val="single"/>
        </w:rPr>
        <w:t>burden of proof in</w:t>
      </w:r>
      <w:r>
        <w:rPr>
          <w:bCs/>
          <w:u w:val="single"/>
        </w:rPr>
        <w:t xml:space="preserve"> any </w:t>
      </w:r>
      <w:r>
        <w:rPr>
          <w:bCs/>
          <w:highlight w:val="yellow"/>
          <w:u w:val="single"/>
        </w:rPr>
        <w:t>debates about planning should belong to the decision-maker who</w:t>
      </w:r>
      <w:r>
        <w:rPr>
          <w:bCs/>
          <w:u w:val="single"/>
        </w:rPr>
        <w:t xml:space="preserve"> </w:t>
      </w:r>
      <w:r>
        <w:rPr>
          <w:bCs/>
          <w:highlight w:val="yellow"/>
          <w:u w:val="single"/>
        </w:rPr>
        <w:t>rejects formal analysis, standards of evidence and probabilistic reasoning</w:t>
      </w:r>
      <w:r>
        <w:rPr>
          <w:sz w:val="12"/>
        </w:rPr>
        <w:t xml:space="preserve">. Ultimately, though, </w:t>
      </w:r>
      <w:r>
        <w:rPr>
          <w:bCs/>
          <w:u w:val="single"/>
        </w:rPr>
        <w:t>the value of prediction in strategic planning does not rest primarily in getting the correct answer</w:t>
      </w:r>
      <w:r>
        <w:rPr>
          <w:sz w:val="12"/>
        </w:rPr>
        <w:t xml:space="preserve">, or even in the more feasible objective of bounding the range of correct answers. Rather, </w:t>
      </w:r>
      <w:r>
        <w:rPr>
          <w:bCs/>
          <w:highlight w:val="yellow"/>
          <w:u w:val="single"/>
        </w:rPr>
        <w:t>prediction requires decision- makers to expose</w:t>
      </w:r>
      <w:r>
        <w:rPr>
          <w:bCs/>
          <w:u w:val="single"/>
        </w:rPr>
        <w:t xml:space="preserve">, not only to others but </w:t>
      </w:r>
      <w:r>
        <w:rPr>
          <w:bCs/>
          <w:highlight w:val="yellow"/>
          <w:u w:val="single"/>
        </w:rPr>
        <w:t>to themselves</w:t>
      </w:r>
      <w:r>
        <w:rPr>
          <w:bCs/>
          <w:u w:val="single"/>
        </w:rPr>
        <w:t xml:space="preserve">, the </w:t>
      </w:r>
      <w:r>
        <w:rPr>
          <w:bCs/>
          <w:highlight w:val="yellow"/>
          <w:u w:val="single"/>
        </w:rPr>
        <w:t>beliefs they hold</w:t>
      </w:r>
      <w:r>
        <w:rPr>
          <w:bCs/>
          <w:u w:val="single"/>
        </w:rPr>
        <w:t xml:space="preserve"> regarding </w:t>
      </w:r>
      <w:r>
        <w:rPr>
          <w:bCs/>
          <w:highlight w:val="yellow"/>
          <w:u w:val="single"/>
        </w:rPr>
        <w:t>why a</w:t>
      </w:r>
      <w:r>
        <w:rPr>
          <w:bCs/>
          <w:u w:val="single"/>
        </w:rPr>
        <w:t xml:space="preserve"> given </w:t>
      </w:r>
      <w:r>
        <w:rPr>
          <w:bCs/>
          <w:highlight w:val="yellow"/>
          <w:u w:val="single"/>
        </w:rPr>
        <w:t>event is likely</w:t>
      </w:r>
      <w:r>
        <w:rPr>
          <w:bCs/>
          <w:u w:val="single"/>
        </w:rPr>
        <w:t xml:space="preserve"> or unlikely </w:t>
      </w:r>
      <w:r>
        <w:rPr>
          <w:bCs/>
          <w:highlight w:val="yellow"/>
          <w:u w:val="single"/>
        </w:rPr>
        <w:t xml:space="preserve">and why it would be </w:t>
      </w:r>
      <w:proofErr w:type="spellStart"/>
      <w:r>
        <w:rPr>
          <w:bCs/>
          <w:highlight w:val="yellow"/>
          <w:u w:val="single"/>
        </w:rPr>
        <w:t>impor</w:t>
      </w:r>
      <w:proofErr w:type="spellEnd"/>
      <w:r>
        <w:rPr>
          <w:bCs/>
          <w:highlight w:val="yellow"/>
          <w:u w:val="single"/>
        </w:rPr>
        <w:t xml:space="preserve">- </w:t>
      </w:r>
      <w:proofErr w:type="spellStart"/>
      <w:r>
        <w:rPr>
          <w:bCs/>
          <w:highlight w:val="yellow"/>
          <w:u w:val="single"/>
        </w:rPr>
        <w:t>tant</w:t>
      </w:r>
      <w:proofErr w:type="spellEnd"/>
      <w:r>
        <w:rPr>
          <w:bCs/>
          <w:u w:val="single"/>
        </w:rPr>
        <w:t xml:space="preserve"> or unimportant</w:t>
      </w:r>
      <w:r>
        <w:rPr>
          <w:sz w:val="12"/>
        </w:rPr>
        <w:t xml:space="preserve">. Richard </w:t>
      </w:r>
      <w:proofErr w:type="spellStart"/>
      <w:r>
        <w:rPr>
          <w:sz w:val="12"/>
        </w:rPr>
        <w:t>Neustadt</w:t>
      </w:r>
      <w:proofErr w:type="spellEnd"/>
      <w:r>
        <w:rPr>
          <w:sz w:val="12"/>
        </w:rPr>
        <w:t xml:space="preserve"> and Ernest May highlight this useful property of probabilistic reasoning in their renowned study of the use of history in decision-making, </w:t>
      </w:r>
      <w:proofErr w:type="gramStart"/>
      <w:r>
        <w:rPr>
          <w:sz w:val="12"/>
        </w:rPr>
        <w:t>Thinking</w:t>
      </w:r>
      <w:proofErr w:type="gramEnd"/>
      <w:r>
        <w:rPr>
          <w:sz w:val="12"/>
        </w:rPr>
        <w:t xml:space="preserve"> in Time</w:t>
      </w:r>
      <w:r>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w:t>
      </w:r>
      <w:proofErr w:type="spellStart"/>
      <w:r>
        <w:rPr>
          <w:sz w:val="12"/>
          <w:szCs w:val="18"/>
        </w:rPr>
        <w:t>each others’</w:t>
      </w:r>
      <w:proofErr w:type="spellEnd"/>
      <w:r>
        <w:rPr>
          <w:sz w:val="12"/>
          <w:szCs w:val="18"/>
        </w:rPr>
        <w:t xml:space="preserve"> presumptions. And they need tests that get at basics somewhat by indirection, not by frontal inquiry: not ‘what is your inferred causation, General?’ Above all, not, ‘what are your values, Mr. Secretary?</w:t>
      </w:r>
      <w:proofErr w:type="gramStart"/>
      <w:r>
        <w:rPr>
          <w:sz w:val="12"/>
          <w:szCs w:val="18"/>
        </w:rPr>
        <w:t>’ ...</w:t>
      </w:r>
      <w:proofErr w:type="gramEnd"/>
      <w:r>
        <w:rPr>
          <w:sz w:val="12"/>
          <w:szCs w:val="18"/>
        </w:rPr>
        <w:t xml:space="preserve">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Pr>
          <w:sz w:val="12"/>
        </w:rPr>
        <w:t xml:space="preserve">There are at least three critical and related benefits of prediction in </w:t>
      </w:r>
      <w:proofErr w:type="spellStart"/>
      <w:r>
        <w:rPr>
          <w:sz w:val="12"/>
        </w:rPr>
        <w:t>strate</w:t>
      </w:r>
      <w:proofErr w:type="spellEnd"/>
      <w:r>
        <w:rPr>
          <w:sz w:val="12"/>
        </w:rPr>
        <w:t xml:space="preserve">- </w:t>
      </w:r>
      <w:proofErr w:type="spellStart"/>
      <w:r>
        <w:rPr>
          <w:sz w:val="12"/>
        </w:rPr>
        <w:t>gic</w:t>
      </w:r>
      <w:proofErr w:type="spellEnd"/>
      <w:r>
        <w:rPr>
          <w:sz w:val="12"/>
        </w:rPr>
        <w:t xml:space="preserve"> planning. The first reflects </w:t>
      </w:r>
      <w:proofErr w:type="spellStart"/>
      <w:r>
        <w:rPr>
          <w:sz w:val="12"/>
        </w:rPr>
        <w:t>Neustadt</w:t>
      </w:r>
      <w:proofErr w:type="spellEnd"/>
      <w:r>
        <w:rPr>
          <w:sz w:val="12"/>
        </w:rPr>
        <w:t xml:space="preserve"> and May’s point – </w:t>
      </w:r>
      <w:r>
        <w:rPr>
          <w:bCs/>
          <w:u w:val="single"/>
        </w:rPr>
        <w:t xml:space="preserve">prediction </w:t>
      </w:r>
      <w:r>
        <w:rPr>
          <w:bCs/>
          <w:highlight w:val="yellow"/>
          <w:u w:val="single"/>
        </w:rPr>
        <w:t>enforces</w:t>
      </w:r>
      <w:r>
        <w:rPr>
          <w:bCs/>
          <w:u w:val="single"/>
        </w:rPr>
        <w:t xml:space="preserve"> a certain level of </w:t>
      </w:r>
      <w:r>
        <w:rPr>
          <w:bCs/>
          <w:highlight w:val="yellow"/>
          <w:u w:val="single"/>
        </w:rPr>
        <w:t>discipline</w:t>
      </w:r>
      <w:r>
        <w:rPr>
          <w:bCs/>
          <w:u w:val="single"/>
        </w:rPr>
        <w:t xml:space="preserve"> in making explicit the assumptions, key variables and implied causal relationships </w:t>
      </w:r>
      <w:r>
        <w:rPr>
          <w:bCs/>
          <w:highlight w:val="yellow"/>
          <w:u w:val="single"/>
        </w:rPr>
        <w:t>that constitute decision-makers’ beliefs</w:t>
      </w:r>
      <w:r>
        <w:rPr>
          <w:bCs/>
          <w:u w:val="single"/>
        </w:rPr>
        <w:t xml:space="preserve"> and that might otherwise remain implicit</w:t>
      </w:r>
      <w:r>
        <w:rPr>
          <w:sz w:val="12"/>
        </w:rPr>
        <w:t xml:space="preserve">. </w:t>
      </w:r>
      <w:r>
        <w:rPr>
          <w:bCs/>
          <w:u w:val="single"/>
        </w:rPr>
        <w:t>Imagine,</w:t>
      </w:r>
      <w:r>
        <w:rPr>
          <w:sz w:val="12"/>
        </w:rPr>
        <w:t xml:space="preserve"> for example, </w:t>
      </w:r>
      <w:r>
        <w:rPr>
          <w:bCs/>
          <w:u w:val="single"/>
        </w:rPr>
        <w:t>if Shinseki and Wolfowitz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w:t>
      </w:r>
      <w:r>
        <w:rPr>
          <w:sz w:val="12"/>
        </w:rPr>
        <w:t xml:space="preserve">. </w:t>
      </w:r>
      <w:r>
        <w:rPr>
          <w:bCs/>
          <w:u w:val="single"/>
        </w:rPr>
        <w:t xml:space="preserve">Secondly, the very process of making the relevant factors of a </w:t>
      </w:r>
      <w:proofErr w:type="spellStart"/>
      <w:r>
        <w:rPr>
          <w:bCs/>
          <w:u w:val="single"/>
        </w:rPr>
        <w:t>deci</w:t>
      </w:r>
      <w:proofErr w:type="spellEnd"/>
      <w:r>
        <w:rPr>
          <w:bCs/>
          <w:u w:val="single"/>
        </w:rPr>
        <w:t xml:space="preserve">- </w:t>
      </w:r>
      <w:proofErr w:type="spellStart"/>
      <w:proofErr w:type="gramStart"/>
      <w:r>
        <w:rPr>
          <w:bCs/>
          <w:u w:val="single"/>
        </w:rPr>
        <w:t>sion</w:t>
      </w:r>
      <w:proofErr w:type="spellEnd"/>
      <w:proofErr w:type="gramEnd"/>
      <w:r>
        <w:rPr>
          <w:bCs/>
          <w:u w:val="single"/>
        </w:rPr>
        <w:t xml:space="preserve"> explicit provides a firm</w:t>
      </w:r>
      <w:r>
        <w:rPr>
          <w:sz w:val="12"/>
        </w:rPr>
        <w:t>, or at least transparent</w:t>
      </w:r>
      <w:r>
        <w:rPr>
          <w:sz w:val="12"/>
          <w:u w:val="single"/>
        </w:rPr>
        <w:t>,</w:t>
      </w:r>
      <w:r>
        <w:rPr>
          <w:bCs/>
          <w:u w:val="single"/>
        </w:rPr>
        <w:t xml:space="preserve"> basis for making choices. </w:t>
      </w:r>
      <w:r>
        <w:rPr>
          <w:sz w:val="12"/>
        </w:rPr>
        <w:t xml:space="preserve">Alternative courses of action can be compared and assessed in like terms. </w:t>
      </w:r>
      <w:r>
        <w:rPr>
          <w:bCs/>
          <w:u w:val="single"/>
        </w:rPr>
        <w:t xml:space="preserve">Third, the </w:t>
      </w:r>
      <w:r>
        <w:rPr>
          <w:bCs/>
          <w:highlight w:val="yellow"/>
          <w:u w:val="single"/>
        </w:rPr>
        <w:t>transparency</w:t>
      </w:r>
      <w:r>
        <w:rPr>
          <w:bCs/>
          <w:u w:val="single"/>
        </w:rPr>
        <w:t xml:space="preserve"> and discipline </w:t>
      </w:r>
      <w:r>
        <w:rPr>
          <w:bCs/>
          <w:highlight w:val="yellow"/>
          <w:u w:val="single"/>
        </w:rPr>
        <w:t>of the process</w:t>
      </w:r>
      <w:r>
        <w:rPr>
          <w:bCs/>
          <w:u w:val="single"/>
        </w:rPr>
        <w:t xml:space="preserve"> of arriving at the initial strategy </w:t>
      </w:r>
      <w:r>
        <w:rPr>
          <w:bCs/>
          <w:highlight w:val="yellow"/>
          <w:u w:val="single"/>
        </w:rPr>
        <w:t>should heighten</w:t>
      </w:r>
      <w:r>
        <w:rPr>
          <w:bCs/>
          <w:u w:val="single"/>
        </w:rPr>
        <w:t xml:space="preserve"> the </w:t>
      </w:r>
      <w:r>
        <w:rPr>
          <w:bCs/>
          <w:highlight w:val="yellow"/>
          <w:u w:val="single"/>
        </w:rPr>
        <w:t>decision-maker’s sensitivity toward</w:t>
      </w:r>
      <w:r>
        <w:rPr>
          <w:bCs/>
          <w:u w:val="single"/>
        </w:rPr>
        <w:t xml:space="preserve"> </w:t>
      </w:r>
      <w:r>
        <w:rPr>
          <w:bCs/>
          <w:highlight w:val="yellow"/>
          <w:u w:val="single"/>
        </w:rPr>
        <w:t>changes</w:t>
      </w:r>
      <w:r>
        <w:rPr>
          <w:bCs/>
          <w:u w:val="single"/>
        </w:rPr>
        <w:t xml:space="preserve"> in the </w:t>
      </w:r>
      <w:proofErr w:type="spellStart"/>
      <w:r>
        <w:rPr>
          <w:bCs/>
          <w:u w:val="single"/>
        </w:rPr>
        <w:t>envi</w:t>
      </w:r>
      <w:proofErr w:type="spellEnd"/>
      <w:r>
        <w:rPr>
          <w:bCs/>
          <w:u w:val="single"/>
        </w:rPr>
        <w:t xml:space="preserve">- </w:t>
      </w:r>
      <w:proofErr w:type="spellStart"/>
      <w:r>
        <w:rPr>
          <w:bCs/>
          <w:u w:val="single"/>
        </w:rPr>
        <w:t>ronment</w:t>
      </w:r>
      <w:proofErr w:type="spellEnd"/>
      <w:r>
        <w:rPr>
          <w:bCs/>
          <w:u w:val="single"/>
        </w:rPr>
        <w:t xml:space="preserve"> </w:t>
      </w:r>
      <w:r>
        <w:rPr>
          <w:bCs/>
          <w:highlight w:val="yellow"/>
          <w:u w:val="single"/>
        </w:rPr>
        <w:t xml:space="preserve">that would suggest </w:t>
      </w:r>
      <w:r>
        <w:rPr>
          <w:bCs/>
          <w:u w:val="single"/>
        </w:rPr>
        <w:t xml:space="preserve">the </w:t>
      </w:r>
      <w:r>
        <w:rPr>
          <w:bCs/>
          <w:highlight w:val="yellow"/>
          <w:u w:val="single"/>
        </w:rPr>
        <w:t>need for adjustments</w:t>
      </w:r>
      <w:r>
        <w:rPr>
          <w:bCs/>
          <w:u w:val="single"/>
        </w:rPr>
        <w:t xml:space="preserve"> to that strategy</w:t>
      </w:r>
      <w:r>
        <w:rPr>
          <w:sz w:val="12"/>
        </w:rPr>
        <w:t xml:space="preserve">. </w:t>
      </w:r>
      <w:r>
        <w:rPr>
          <w:bCs/>
          <w:u w:val="single"/>
        </w:rPr>
        <w:t xml:space="preserve">In this way, </w:t>
      </w:r>
      <w:r>
        <w:rPr>
          <w:bCs/>
          <w:highlight w:val="yellow"/>
          <w:u w:val="single"/>
        </w:rPr>
        <w:t>prediction</w:t>
      </w:r>
      <w:r>
        <w:rPr>
          <w:bCs/>
          <w:u w:val="single"/>
        </w:rPr>
        <w:t xml:space="preserve"> </w:t>
      </w:r>
      <w:r>
        <w:rPr>
          <w:bCs/>
          <w:highlight w:val="yellow"/>
          <w:u w:val="single"/>
        </w:rPr>
        <w:t>enhances</w:t>
      </w:r>
      <w:r>
        <w:rPr>
          <w:bCs/>
          <w:u w:val="single"/>
        </w:rPr>
        <w:t xml:space="preserve"> rather than under-mines </w:t>
      </w:r>
      <w:r>
        <w:rPr>
          <w:bCs/>
          <w:highlight w:val="yellow"/>
          <w:u w:val="single"/>
        </w:rPr>
        <w:t>strategic flexibility</w:t>
      </w:r>
      <w:r>
        <w:rPr>
          <w:sz w:val="12"/>
        </w:rPr>
        <w:t xml:space="preserve">. This </w:t>
      </w:r>
      <w:proofErr w:type="spellStart"/>
      <w:r>
        <w:rPr>
          <w:sz w:val="12"/>
        </w:rPr>
        <w:t>defence</w:t>
      </w:r>
      <w:proofErr w:type="spellEnd"/>
      <w:r>
        <w:rPr>
          <w:sz w:val="12"/>
        </w:rPr>
        <w:t xml:space="preserve"> of prediction does not imply that great stakes should be gambled on narrow, singular predictions of the future. On the contrary, the central problem of uncertainty in plan- </w:t>
      </w:r>
      <w:proofErr w:type="spellStart"/>
      <w:r>
        <w:rPr>
          <w:sz w:val="12"/>
        </w:rPr>
        <w:t>ning</w:t>
      </w:r>
      <w:proofErr w:type="spellEnd"/>
      <w:r>
        <w:rPr>
          <w:sz w:val="12"/>
        </w:rPr>
        <w:t xml:space="preserve">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w:t>
      </w:r>
      <w:proofErr w:type="spellStart"/>
      <w:r>
        <w:rPr>
          <w:sz w:val="12"/>
        </w:rPr>
        <w:t>tinction</w:t>
      </w:r>
      <w:proofErr w:type="spellEnd"/>
      <w:r>
        <w:rPr>
          <w:sz w:val="12"/>
        </w:rPr>
        <w:t xml:space="preserve"> between uncertainty and risk. </w:t>
      </w:r>
      <w:r>
        <w:rPr>
          <w:bCs/>
          <w:highlight w:val="yellow"/>
          <w:u w:val="single"/>
        </w:rPr>
        <w:t>While</w:t>
      </w:r>
      <w:r>
        <w:rPr>
          <w:bCs/>
          <w:u w:val="single"/>
        </w:rPr>
        <w:t xml:space="preserve"> the </w:t>
      </w:r>
      <w:r>
        <w:rPr>
          <w:bCs/>
          <w:highlight w:val="yellow"/>
          <w:u w:val="single"/>
        </w:rPr>
        <w:t>complexity of</w:t>
      </w:r>
      <w:r>
        <w:rPr>
          <w:bCs/>
          <w:u w:val="single"/>
        </w:rPr>
        <w:t xml:space="preserve"> the </w:t>
      </w:r>
      <w:r>
        <w:rPr>
          <w:bCs/>
          <w:highlight w:val="yellow"/>
          <w:u w:val="single"/>
        </w:rPr>
        <w:t>international security</w:t>
      </w:r>
      <w:r>
        <w:rPr>
          <w:bCs/>
          <w:u w:val="single"/>
        </w:rPr>
        <w:t xml:space="preserve"> environment </w:t>
      </w:r>
      <w:r>
        <w:rPr>
          <w:bCs/>
          <w:highlight w:val="yellow"/>
          <w:u w:val="single"/>
        </w:rPr>
        <w:t>may make it</w:t>
      </w:r>
      <w:r>
        <w:rPr>
          <w:bCs/>
          <w:u w:val="single"/>
        </w:rPr>
        <w:t xml:space="preserve"> somewhat </w:t>
      </w:r>
      <w:r>
        <w:rPr>
          <w:bCs/>
          <w:highlight w:val="yellow"/>
          <w:u w:val="single"/>
        </w:rPr>
        <w:t>resistant to</w:t>
      </w:r>
      <w:r>
        <w:rPr>
          <w:bCs/>
          <w:u w:val="single"/>
        </w:rPr>
        <w:t xml:space="preserve"> the type of </w:t>
      </w:r>
      <w:proofErr w:type="spellStart"/>
      <w:r>
        <w:rPr>
          <w:bCs/>
          <w:highlight w:val="yellow"/>
          <w:u w:val="single"/>
        </w:rPr>
        <w:t>probabilis</w:t>
      </w:r>
      <w:proofErr w:type="spellEnd"/>
      <w:r>
        <w:rPr>
          <w:bCs/>
          <w:highlight w:val="yellow"/>
          <w:u w:val="single"/>
        </w:rPr>
        <w:t>- tic thinking</w:t>
      </w:r>
      <w:r>
        <w:rPr>
          <w:bCs/>
          <w:u w:val="single"/>
        </w:rPr>
        <w:t xml:space="preserve"> associated with risk, </w:t>
      </w:r>
      <w:r>
        <w:rPr>
          <w:bCs/>
          <w:highlight w:val="yellow"/>
          <w:u w:val="single"/>
        </w:rPr>
        <w:t>a risk-oriented</w:t>
      </w:r>
      <w:r>
        <w:rPr>
          <w:bCs/>
          <w:u w:val="single"/>
        </w:rPr>
        <w:t xml:space="preserve"> approach </w:t>
      </w:r>
      <w:r>
        <w:rPr>
          <w:bCs/>
          <w:highlight w:val="yellow"/>
          <w:u w:val="single"/>
        </w:rPr>
        <w:t>seems</w:t>
      </w:r>
      <w:r>
        <w:rPr>
          <w:bCs/>
          <w:u w:val="single"/>
        </w:rPr>
        <w:t xml:space="preserve"> to be </w:t>
      </w:r>
      <w:r>
        <w:rPr>
          <w:bCs/>
          <w:highlight w:val="yellow"/>
          <w:u w:val="single"/>
        </w:rPr>
        <w:t>the only</w:t>
      </w:r>
      <w:r>
        <w:rPr>
          <w:bCs/>
          <w:u w:val="single"/>
        </w:rPr>
        <w:t xml:space="preserve"> viable </w:t>
      </w:r>
      <w:r>
        <w:rPr>
          <w:bCs/>
          <w:highlight w:val="yellow"/>
          <w:u w:val="single"/>
        </w:rPr>
        <w:t>model for</w:t>
      </w:r>
      <w:r>
        <w:rPr>
          <w:bCs/>
          <w:u w:val="single"/>
        </w:rPr>
        <w:t xml:space="preserve"> national-security strategic </w:t>
      </w:r>
      <w:r>
        <w:rPr>
          <w:bCs/>
          <w:highlight w:val="yellow"/>
          <w:u w:val="single"/>
        </w:rPr>
        <w:t>planning. The alternative</w:t>
      </w:r>
      <w:r>
        <w:rPr>
          <w:bCs/>
          <w:u w:val="single"/>
        </w:rPr>
        <w:t xml:space="preserve"> approach, which categorically denies prediction</w:t>
      </w:r>
      <w:r>
        <w:rPr>
          <w:bCs/>
          <w:highlight w:val="yellow"/>
          <w:u w:val="single"/>
        </w:rPr>
        <w:t>, precludes strategy</w:t>
      </w:r>
      <w:r>
        <w:rPr>
          <w:sz w:val="12"/>
          <w:szCs w:val="18"/>
        </w:rPr>
        <w:t xml:space="preserve">. As Betts argues, </w:t>
      </w:r>
      <w:proofErr w:type="gramStart"/>
      <w:r>
        <w:rPr>
          <w:sz w:val="12"/>
          <w:szCs w:val="18"/>
        </w:rPr>
        <w:t>Any</w:t>
      </w:r>
      <w:proofErr w:type="gramEnd"/>
      <w:r>
        <w:rPr>
          <w:sz w:val="12"/>
          <w:szCs w:val="18"/>
        </w:rPr>
        <w:t xml:space="preserve">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Pr>
          <w:sz w:val="12"/>
          <w:szCs w:val="12"/>
        </w:rPr>
        <w:t>36</w:t>
      </w:r>
      <w:r>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 * *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w:t>
      </w:r>
      <w:proofErr w:type="spellStart"/>
      <w:r>
        <w:rPr>
          <w:sz w:val="12"/>
        </w:rPr>
        <w:t>tenden</w:t>
      </w:r>
      <w:proofErr w:type="spellEnd"/>
      <w:r>
        <w:rPr>
          <w:sz w:val="12"/>
        </w:rPr>
        <w:t xml:space="preserve">- </w:t>
      </w:r>
      <w:proofErr w:type="spellStart"/>
      <w:r>
        <w:rPr>
          <w:sz w:val="12"/>
        </w:rPr>
        <w:t>cies</w:t>
      </w:r>
      <w:proofErr w:type="spellEnd"/>
      <w:r>
        <w:rPr>
          <w:sz w:val="12"/>
        </w:rPr>
        <w:t xml:space="preserve">, he advocates the use of alternative future scenarios for the purposes of examining alternative strategies. His view of scenarios is that their goal is not to predict the future, but to </w:t>
      </w:r>
      <w:proofErr w:type="spellStart"/>
      <w:r>
        <w:rPr>
          <w:sz w:val="12"/>
        </w:rPr>
        <w:t>sensitise</w:t>
      </w:r>
      <w:proofErr w:type="spellEnd"/>
      <w:r>
        <w:rPr>
          <w:sz w:val="12"/>
        </w:rPr>
        <w:t xml:space="preserv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w:t>
      </w:r>
      <w:proofErr w:type="gramStart"/>
      <w:r>
        <w:rPr>
          <w:sz w:val="12"/>
        </w:rPr>
        <w:t>is</w:t>
      </w:r>
      <w:proofErr w:type="gramEnd"/>
      <w:r>
        <w:rPr>
          <w:sz w:val="12"/>
        </w:rPr>
        <w:t xml:space="preserve"> essential. Appreciation of uncertainty also has a number of </w:t>
      </w:r>
      <w:proofErr w:type="spellStart"/>
      <w:r>
        <w:rPr>
          <w:sz w:val="12"/>
        </w:rPr>
        <w:t>organisational</w:t>
      </w:r>
      <w:proofErr w:type="spellEnd"/>
      <w:r>
        <w:rPr>
          <w:sz w:val="12"/>
        </w:rPr>
        <w:t xml:space="preserve"> </w:t>
      </w:r>
      <w:proofErr w:type="spellStart"/>
      <w:r>
        <w:rPr>
          <w:sz w:val="12"/>
        </w:rPr>
        <w:t>impli</w:t>
      </w:r>
      <w:proofErr w:type="spellEnd"/>
      <w:r>
        <w:rPr>
          <w:sz w:val="12"/>
        </w:rPr>
        <w:t xml:space="preserve">- </w:t>
      </w:r>
      <w:proofErr w:type="spellStart"/>
      <w:r>
        <w:rPr>
          <w:sz w:val="12"/>
        </w:rPr>
        <w:t>cations</w:t>
      </w:r>
      <w:proofErr w:type="spellEnd"/>
      <w:r>
        <w:rPr>
          <w:sz w:val="12"/>
        </w:rPr>
        <w:t xml:space="preserve">,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Pr>
          <w:bCs/>
          <w:highlight w:val="yellow"/>
          <w:u w:val="single"/>
        </w:rPr>
        <w:t>Questioning assumptions is critical, but assumptions must be made in the end</w:t>
      </w:r>
      <w:r>
        <w:rPr>
          <w:bCs/>
          <w:u w:val="single"/>
        </w:rPr>
        <w:t>.</w:t>
      </w:r>
      <w:r>
        <w:rPr>
          <w:sz w:val="12"/>
        </w:rPr>
        <w:t xml:space="preserve"> Clausewitz’s ‘standard of judgment’ for discriminating among alternatives must be applied. Creative, unbounded speculation must resolve to choice or else there will be no strategy. Recent history suggests that </w:t>
      </w:r>
      <w:r>
        <w:rPr>
          <w:bCs/>
          <w:highlight w:val="yellow"/>
          <w:u w:val="single"/>
        </w:rPr>
        <w:t xml:space="preserve">unchecked </w:t>
      </w:r>
      <w:proofErr w:type="spellStart"/>
      <w:r>
        <w:rPr>
          <w:bCs/>
          <w:highlight w:val="yellow"/>
          <w:u w:val="single"/>
        </w:rPr>
        <w:t>scepticism</w:t>
      </w:r>
      <w:proofErr w:type="spellEnd"/>
      <w:r>
        <w:rPr>
          <w:bCs/>
          <w:highlight w:val="yellow"/>
          <w:u w:val="single"/>
        </w:rPr>
        <w:t xml:space="preserve"> regarding</w:t>
      </w:r>
      <w:r>
        <w:rPr>
          <w:bCs/>
          <w:u w:val="single"/>
        </w:rPr>
        <w:t xml:space="preserve"> the validity of </w:t>
      </w:r>
      <w:r>
        <w:rPr>
          <w:bCs/>
          <w:highlight w:val="yellow"/>
          <w:u w:val="single"/>
        </w:rPr>
        <w:t xml:space="preserve">prediction can </w:t>
      </w:r>
      <w:proofErr w:type="spellStart"/>
      <w:r>
        <w:rPr>
          <w:bCs/>
          <w:highlight w:val="yellow"/>
          <w:u w:val="single"/>
        </w:rPr>
        <w:t>marginalise</w:t>
      </w:r>
      <w:proofErr w:type="spellEnd"/>
      <w:r>
        <w:rPr>
          <w:bCs/>
          <w:highlight w:val="yellow"/>
          <w:u w:val="single"/>
        </w:rPr>
        <w:t xml:space="preserve"> analysis</w:t>
      </w:r>
      <w:r>
        <w:rPr>
          <w:sz w:val="12"/>
        </w:rPr>
        <w:t xml:space="preserve">, trade significant cost for ambiguous benefit, </w:t>
      </w:r>
      <w:r>
        <w:rPr>
          <w:bCs/>
          <w:highlight w:val="yellow"/>
          <w:u w:val="single"/>
        </w:rPr>
        <w:t>empower parochial interests</w:t>
      </w:r>
      <w:r>
        <w:rPr>
          <w:bCs/>
          <w:u w:val="single"/>
        </w:rPr>
        <w:t xml:space="preserve"> in decision-making, and undermine flexibility</w:t>
      </w:r>
      <w:r>
        <w:rPr>
          <w:sz w:val="12"/>
        </w:rPr>
        <w:t xml:space="preserve">. Accordingly, having fully </w:t>
      </w:r>
      <w:proofErr w:type="spellStart"/>
      <w:r>
        <w:rPr>
          <w:sz w:val="12"/>
        </w:rPr>
        <w:t>recognised</w:t>
      </w:r>
      <w:proofErr w:type="spellEnd"/>
      <w:r>
        <w:rPr>
          <w:sz w:val="12"/>
        </w:rPr>
        <w:t xml:space="preserve"> the need to broaden their strategic-planning aperture, national-security policymakers would do well now to reinvigorate their efforts in the messy but indispensable business of predicting the future. </w:t>
      </w:r>
    </w:p>
    <w:p w:rsidR="000E299D" w:rsidRDefault="000E299D" w:rsidP="000E299D">
      <w:pPr>
        <w:ind w:right="288"/>
        <w:rPr>
          <w:sz w:val="12"/>
        </w:rPr>
      </w:pPr>
    </w:p>
    <w:p w:rsidR="000E299D" w:rsidRDefault="000E299D" w:rsidP="000E299D">
      <w:pPr>
        <w:pStyle w:val="Heading4"/>
        <w:numPr>
          <w:ilvl w:val="0"/>
          <w:numId w:val="1"/>
        </w:numPr>
      </w:pPr>
      <w:r>
        <w:lastRenderedPageBreak/>
        <w:t>Complexity theory leads to paralysis</w:t>
      </w:r>
    </w:p>
    <w:p w:rsidR="000E299D" w:rsidRPr="00E26719" w:rsidRDefault="000E299D" w:rsidP="000E299D">
      <w:proofErr w:type="spellStart"/>
      <w:r>
        <w:rPr>
          <w:rStyle w:val="StyleStyleBold12pt"/>
        </w:rPr>
        <w:t>Hendrick</w:t>
      </w:r>
      <w:proofErr w:type="spellEnd"/>
      <w:r>
        <w:rPr>
          <w:rStyle w:val="StyleStyleBold12pt"/>
        </w:rPr>
        <w:t xml:space="preserve"> 9</w:t>
      </w:r>
      <w:r w:rsidRPr="00E26719">
        <w:t xml:space="preserve"> (Diane; Department of Peace Studies – University of Bradford, “Complexity Theory and Conflict Transformation: An Exploration of Potential and Implications,” June, </w:t>
      </w:r>
      <w:hyperlink r:id="rId12" w:history="1">
        <w:r>
          <w:rPr>
            <w:rStyle w:val="Hyperlink"/>
          </w:rPr>
          <w:t>http://143.53.238.22/acad/confres/papers/pdfs/CCR17.pdf</w:t>
        </w:r>
      </w:hyperlink>
      <w:r w:rsidRPr="00E26719">
        <w:t>)</w:t>
      </w:r>
    </w:p>
    <w:p w:rsidR="000E299D" w:rsidRDefault="000E299D" w:rsidP="000E299D">
      <w:r>
        <w:t xml:space="preserve">It is still relatively </w:t>
      </w:r>
      <w:r>
        <w:rPr>
          <w:highlight w:val="yellow"/>
        </w:rPr>
        <w:t>early days in</w:t>
      </w:r>
      <w:r>
        <w:t xml:space="preserve"> the </w:t>
      </w:r>
      <w:r>
        <w:rPr>
          <w:highlight w:val="yellow"/>
        </w:rPr>
        <w:t>application of complexity theory</w:t>
      </w:r>
      <w:r>
        <w:t xml:space="preserve"> to social sciences and there are </w:t>
      </w:r>
      <w:r>
        <w:rPr>
          <w:highlight w:val="yellow"/>
        </w:rPr>
        <w:t>doubts and criticisms,</w:t>
      </w:r>
      <w:r>
        <w:t xml:space="preserve"> either </w:t>
      </w:r>
      <w:r>
        <w:rPr>
          <w:highlight w:val="yellow"/>
        </w:rPr>
        <w:t>about</w:t>
      </w:r>
      <w:r>
        <w:t xml:space="preserve"> the </w:t>
      </w:r>
      <w:r>
        <w:rPr>
          <w:highlight w:val="yellow"/>
        </w:rPr>
        <w:t>applicability</w:t>
      </w:r>
      <w:r>
        <w:t xml:space="preserve"> of the ideas </w:t>
      </w:r>
      <w:r>
        <w:rPr>
          <w:highlight w:val="yellow"/>
        </w:rPr>
        <w:t>or</w:t>
      </w:r>
      <w:r>
        <w:t xml:space="preserve"> about the </w:t>
      </w:r>
      <w:r>
        <w:rPr>
          <w:highlight w:val="yellow"/>
        </w:rPr>
        <w:t>expectations</w:t>
      </w:r>
      <w:r>
        <w:t xml:space="preserve"> generated for them. It is true that the translation of terms from natural science to social science is sometimes contested due to the significant differences in these domains, and that there are concerns that the </w:t>
      </w:r>
      <w:r>
        <w:rPr>
          <w:highlight w:val="yellow"/>
        </w:rPr>
        <w:t>meanings of terms may be distorted</w:t>
      </w:r>
      <w:r>
        <w:t xml:space="preserve">, thus </w:t>
      </w:r>
      <w:r>
        <w:rPr>
          <w:highlight w:val="yellow"/>
        </w:rPr>
        <w:t>making</w:t>
      </w:r>
      <w:r>
        <w:t xml:space="preserve"> their </w:t>
      </w:r>
      <w:r>
        <w:rPr>
          <w:highlight w:val="yellow"/>
        </w:rPr>
        <w:t>use arbitrary or</w:t>
      </w:r>
      <w:r>
        <w:t xml:space="preserve"> even </w:t>
      </w:r>
      <w:r>
        <w:rPr>
          <w:highlight w:val="yellow"/>
        </w:rPr>
        <w:t>misleading</w:t>
      </w:r>
      <w:r>
        <w:t xml:space="preserve">. Developing new, relevant definitions for the new domain applications, where the terms indicate a new idea or a new synthesis that takes our understanding </w:t>
      </w:r>
      <w:proofErr w:type="gramStart"/>
      <w:r>
        <w:t>forward,</w:t>
      </w:r>
      <w:proofErr w:type="gramEnd"/>
      <w:r>
        <w:t xml:space="preserve"> are required. In some cases, </w:t>
      </w:r>
      <w:r>
        <w:rPr>
          <w:highlight w:val="yellow"/>
        </w:rPr>
        <w:t>particular aspects of complexity</w:t>
      </w:r>
      <w:r>
        <w:t xml:space="preserve"> theory are seen as of </w:t>
      </w:r>
      <w:r>
        <w:rPr>
          <w:highlight w:val="yellow"/>
        </w:rPr>
        <w:t>only limited applicability</w:t>
      </w:r>
      <w:r>
        <w:t>, for example, self-</w:t>
      </w:r>
      <w:proofErr w:type="spellStart"/>
      <w:r>
        <w:t>organisation</w:t>
      </w:r>
      <w:proofErr w:type="spellEnd"/>
      <w:r>
        <w:t xml:space="preserve"> (see </w:t>
      </w:r>
      <w:proofErr w:type="spellStart"/>
      <w:r>
        <w:t>Rosenau‘s</w:t>
      </w:r>
      <w:proofErr w:type="spellEnd"/>
      <w:r>
        <w:t xml:space="preserve"> argument above that it is only relevant in systems in which authority does not play a role). There are those who argue that much that is being touted as new is actually already known, whether from systems theory or from experience, and so complexity theory cannot be seen as adding value in that way. There are also concerns that the </w:t>
      </w:r>
      <w:r>
        <w:rPr>
          <w:highlight w:val="yellow"/>
        </w:rPr>
        <w:t>theory has not been worked out in sufficient detail</w:t>
      </w:r>
      <w:r>
        <w:t xml:space="preserve">, or with sufficient </w:t>
      </w:r>
      <w:proofErr w:type="spellStart"/>
      <w:r>
        <w:t>rigour</w:t>
      </w:r>
      <w:proofErr w:type="spellEnd"/>
      <w:r>
        <w:t xml:space="preserve">, to make </w:t>
      </w:r>
      <w:proofErr w:type="gramStart"/>
      <w:r>
        <w:t>itself</w:t>
      </w:r>
      <w:proofErr w:type="gramEnd"/>
      <w:r>
        <w:t xml:space="preserve"> useful yet. Even that it </w:t>
      </w:r>
      <w:r>
        <w:rPr>
          <w:highlight w:val="yellow"/>
        </w:rPr>
        <w:t>encourages woolly thinking and imprecision</w:t>
      </w:r>
      <w:r>
        <w:t>.</w:t>
      </w:r>
    </w:p>
    <w:p w:rsidR="000E299D" w:rsidRDefault="000E299D" w:rsidP="000E299D">
      <w:r>
        <w:t xml:space="preserve">In terms of application in the field, it could be argued that it </w:t>
      </w:r>
      <w:r>
        <w:rPr>
          <w:highlight w:val="yellow"/>
        </w:rPr>
        <w:t>may lead to paralysis</w:t>
      </w:r>
      <w:r>
        <w:t xml:space="preserve">, in </w:t>
      </w:r>
      <w:r>
        <w:rPr>
          <w:highlight w:val="yellow"/>
        </w:rPr>
        <w:t>fear</w:t>
      </w:r>
      <w:r>
        <w:t xml:space="preserve"> of all the </w:t>
      </w:r>
      <w:r>
        <w:rPr>
          <w:highlight w:val="yellow"/>
        </w:rPr>
        <w:t>unexpected things</w:t>
      </w:r>
      <w:r>
        <w:t xml:space="preserve"> that could happen, and all the </w:t>
      </w:r>
      <w:r>
        <w:rPr>
          <w:highlight w:val="yellow"/>
        </w:rPr>
        <w:t>unintended consequences</w:t>
      </w:r>
      <w:r>
        <w:t xml:space="preserve"> that could result, from a particular intervention. The proposed adaptability and sensitivity to emerging new situations may lead to difficulties in planning or, better expressed, must lead to a different conception of what constitutes planning, which is, in itself, challenging (or even threatening) for many fields. The criteria for funding projects or research may not fit comfortably with a complexity approach, and evaluation, already difficult especially in the field of conflict transformation, would require a re-</w:t>
      </w:r>
      <w:proofErr w:type="spellStart"/>
      <w:r>
        <w:t>conceptualisation</w:t>
      </w:r>
      <w:proofErr w:type="spellEnd"/>
      <w:r>
        <w:t xml:space="preserve">. Pressure for results could act as a disincentive to change project design in the light of emergent processes. There may be the desire to maintain the illusion of control in order to retain the confidence of funders. On the other hand, there are fears that </w:t>
      </w:r>
      <w:r>
        <w:rPr>
          <w:highlight w:val="yellow"/>
        </w:rPr>
        <w:t>complexity may be used as an excuse for poor planning, and implementation</w:t>
      </w:r>
      <w:r>
        <w:t xml:space="preserve">, which is a valid concern for funders. In addition, there may be </w:t>
      </w:r>
      <w:proofErr w:type="spellStart"/>
      <w:r>
        <w:t>scepticism</w:t>
      </w:r>
      <w:proofErr w:type="spellEnd"/>
      <w:r>
        <w:t xml:space="preserve"> that the co-operation and co-ordination between different researchers or interveners, (let alone </w:t>
      </w:r>
      <w:proofErr w:type="spellStart"/>
      <w:r>
        <w:t>transdisciplinary</w:t>
      </w:r>
      <w:proofErr w:type="spellEnd"/>
      <w:r>
        <w:t xml:space="preserve"> undertakings) appropriate to working on complex problem domains, will not work due to differing mental models, competing interests and aims, competition for funding, prestige, etc. Such attempts appear, therefore, unrealistic or unfeasible. </w:t>
      </w:r>
    </w:p>
    <w:p w:rsidR="000E299D" w:rsidRDefault="000E299D" w:rsidP="000E299D">
      <w:pPr>
        <w:rPr>
          <w:rFonts w:ascii="Georgia" w:eastAsia="PMingLiU" w:hAnsi="Georgia"/>
        </w:rPr>
      </w:pPr>
    </w:p>
    <w:p w:rsidR="000E299D" w:rsidRPr="003D3FEB" w:rsidRDefault="000E299D" w:rsidP="000E299D">
      <w:pPr>
        <w:pStyle w:val="Heading4"/>
        <w:numPr>
          <w:ilvl w:val="0"/>
          <w:numId w:val="1"/>
        </w:numPr>
        <w:rPr>
          <w:lang w:eastAsia="zh-TW"/>
        </w:rPr>
      </w:pPr>
      <w:r w:rsidRPr="003D3FEB">
        <w:rPr>
          <w:lang w:eastAsia="zh-TW"/>
        </w:rPr>
        <w:t xml:space="preserve">There are no prior questions to problem oriented IR- </w:t>
      </w:r>
    </w:p>
    <w:p w:rsidR="000E299D" w:rsidRPr="003D3FEB" w:rsidRDefault="000E299D" w:rsidP="000E299D">
      <w:pPr>
        <w:rPr>
          <w:rFonts w:ascii="Georgia" w:eastAsia="PMingLiU" w:hAnsi="Georgia"/>
          <w:sz w:val="20"/>
          <w:lang w:eastAsia="zh-TW"/>
        </w:rPr>
      </w:pPr>
      <w:r w:rsidRPr="003D3FEB">
        <w:rPr>
          <w:rFonts w:ascii="Georgia" w:eastAsia="PMingLiU" w:hAnsi="Georgia"/>
          <w:sz w:val="20"/>
          <w:lang w:eastAsia="zh-TW"/>
        </w:rPr>
        <w:t xml:space="preserve">David </w:t>
      </w:r>
      <w:r w:rsidRPr="003D3FEB">
        <w:rPr>
          <w:rFonts w:ascii="Georgia" w:eastAsia="PMingLiU" w:hAnsi="Georgia"/>
          <w:b/>
          <w:highlight w:val="green"/>
          <w:lang w:eastAsia="zh-TW"/>
        </w:rPr>
        <w:t>Owen</w:t>
      </w:r>
      <w:r w:rsidRPr="003D3FEB">
        <w:rPr>
          <w:rFonts w:ascii="Georgia" w:eastAsia="PMingLiU" w:hAnsi="Georgia"/>
          <w:sz w:val="20"/>
          <w:lang w:eastAsia="zh-TW"/>
        </w:rPr>
        <w:t xml:space="preserve">, Reader of Political Theory at the </w:t>
      </w:r>
      <w:smartTag w:uri="urn:schemas-microsoft-com:office:smarttags" w:element="place">
        <w:smartTag w:uri="urn:schemas-microsoft-com:office:smarttags" w:element="PlaceType">
          <w:r w:rsidRPr="003D3FEB">
            <w:rPr>
              <w:rFonts w:ascii="Georgia" w:eastAsia="PMingLiU" w:hAnsi="Georgia"/>
              <w:sz w:val="20"/>
              <w:lang w:eastAsia="zh-TW"/>
            </w:rPr>
            <w:t>Univ.</w:t>
          </w:r>
        </w:smartTag>
        <w:r w:rsidRPr="003D3FEB">
          <w:rPr>
            <w:rFonts w:ascii="Georgia" w:eastAsia="PMingLiU" w:hAnsi="Georgia"/>
            <w:sz w:val="20"/>
            <w:lang w:eastAsia="zh-TW"/>
          </w:rPr>
          <w:t xml:space="preserve"> of </w:t>
        </w:r>
        <w:smartTag w:uri="urn:schemas-microsoft-com:office:smarttags" w:element="PlaceName">
          <w:r w:rsidRPr="003D3FEB">
            <w:rPr>
              <w:rFonts w:ascii="Georgia" w:eastAsia="PMingLiU" w:hAnsi="Georgia"/>
              <w:sz w:val="20"/>
              <w:lang w:eastAsia="zh-TW"/>
            </w:rPr>
            <w:t>Southampton</w:t>
          </w:r>
        </w:smartTag>
      </w:smartTag>
      <w:proofErr w:type="gramStart"/>
      <w:r w:rsidRPr="003D3FEB">
        <w:rPr>
          <w:rFonts w:ascii="Georgia" w:eastAsia="PMingLiU" w:hAnsi="Georgia"/>
          <w:sz w:val="20"/>
          <w:lang w:eastAsia="zh-TW"/>
        </w:rPr>
        <w:t>,  Millennium</w:t>
      </w:r>
      <w:proofErr w:type="gramEnd"/>
      <w:r w:rsidRPr="003D3FEB">
        <w:rPr>
          <w:rFonts w:ascii="Georgia" w:eastAsia="PMingLiU" w:hAnsi="Georgia"/>
          <w:sz w:val="20"/>
          <w:lang w:eastAsia="zh-TW"/>
        </w:rPr>
        <w:t xml:space="preserve"> </w:t>
      </w:r>
      <w:proofErr w:type="spellStart"/>
      <w:r w:rsidRPr="003D3FEB">
        <w:rPr>
          <w:rFonts w:ascii="Georgia" w:eastAsia="PMingLiU" w:hAnsi="Georgia"/>
          <w:sz w:val="20"/>
          <w:lang w:eastAsia="zh-TW"/>
        </w:rPr>
        <w:t>Vol</w:t>
      </w:r>
      <w:proofErr w:type="spellEnd"/>
      <w:r w:rsidRPr="003D3FEB">
        <w:rPr>
          <w:rFonts w:ascii="Georgia" w:eastAsia="PMingLiU" w:hAnsi="Georgia"/>
          <w:sz w:val="20"/>
          <w:lang w:eastAsia="zh-TW"/>
        </w:rPr>
        <w:t xml:space="preserve"> 31 No 3 </w:t>
      </w:r>
      <w:r w:rsidRPr="003D3FEB">
        <w:rPr>
          <w:rFonts w:ascii="Georgia" w:eastAsia="PMingLiU" w:hAnsi="Georgia"/>
          <w:b/>
          <w:highlight w:val="green"/>
          <w:lang w:eastAsia="zh-TW"/>
        </w:rPr>
        <w:t>2002</w:t>
      </w:r>
      <w:r w:rsidRPr="003D3FEB">
        <w:rPr>
          <w:rFonts w:ascii="Georgia" w:eastAsia="PMingLiU" w:hAnsi="Georgia"/>
          <w:sz w:val="20"/>
          <w:lang w:eastAsia="zh-TW"/>
        </w:rPr>
        <w:t xml:space="preserve"> p. 655-7</w:t>
      </w:r>
    </w:p>
    <w:p w:rsidR="000E299D" w:rsidRDefault="000E299D" w:rsidP="000E299D">
      <w:pPr>
        <w:rPr>
          <w:rFonts w:eastAsia="Malgun Gothic"/>
          <w:b/>
          <w:sz w:val="24"/>
          <w:szCs w:val="24"/>
          <w:u w:val="single"/>
        </w:rPr>
      </w:pPr>
      <w:r w:rsidRPr="003D3FEB">
        <w:rPr>
          <w:rFonts w:ascii="Georgia" w:eastAsia="PMingLiU" w:hAnsi="Georgia"/>
          <w:sz w:val="20"/>
          <w:lang w:eastAsia="zh-TW"/>
        </w:rPr>
        <w:t xml:space="preserve">Commenting on the ‘philosophical turn’ in IR, </w:t>
      </w:r>
      <w:proofErr w:type="spellStart"/>
      <w:r w:rsidRPr="003D3FEB">
        <w:rPr>
          <w:rFonts w:ascii="Georgia" w:eastAsia="PMingLiU" w:hAnsi="Georgia"/>
          <w:sz w:val="20"/>
          <w:lang w:eastAsia="zh-TW"/>
        </w:rPr>
        <w:t>Wæver</w:t>
      </w:r>
      <w:proofErr w:type="spellEnd"/>
      <w:r w:rsidRPr="003D3FEB">
        <w:rPr>
          <w:rFonts w:ascii="Georgia" w:eastAsia="PMingLiU" w:hAnsi="Georgia"/>
          <w:sz w:val="20"/>
          <w:lang w:eastAsia="zh-TW"/>
        </w:rPr>
        <w:t xml:space="preserve"> remarks that </w:t>
      </w:r>
      <w:r w:rsidRPr="003D3FEB">
        <w:rPr>
          <w:rFonts w:eastAsia="Malgun Gothic"/>
          <w:sz w:val="24"/>
          <w:szCs w:val="24"/>
          <w:u w:val="single"/>
        </w:rPr>
        <w:t>‘[a] frenzy for words like “epistemology” and “ontology”</w:t>
      </w:r>
      <w:r w:rsidRPr="003D3FEB">
        <w:rPr>
          <w:rFonts w:ascii="Georgia" w:eastAsia="PMingLiU" w:hAnsi="Georgia"/>
          <w:sz w:val="20"/>
          <w:lang w:eastAsia="zh-TW"/>
        </w:rPr>
        <w:t xml:space="preserve"> often </w:t>
      </w:r>
      <w:r w:rsidRPr="003D3FEB">
        <w:rPr>
          <w:rFonts w:eastAsia="Malgun Gothic"/>
          <w:sz w:val="24"/>
          <w:szCs w:val="24"/>
          <w:u w:val="single"/>
        </w:rPr>
        <w:t>signals this philosophical turn</w:t>
      </w:r>
      <w:r w:rsidRPr="003D3FEB">
        <w:rPr>
          <w:rFonts w:ascii="Georgia" w:eastAsia="PMingLiU" w:hAnsi="Georgia"/>
          <w:sz w:val="20"/>
          <w:lang w:eastAsia="zh-TW"/>
        </w:rPr>
        <w:t>’, although he goes on to comment that these terms are often used loosely.</w:t>
      </w:r>
      <w:r w:rsidRPr="003D3FEB">
        <w:rPr>
          <w:rFonts w:ascii="Georgia" w:eastAsia="PMingLiU" w:hAnsi="Georgia"/>
          <w:sz w:val="20"/>
          <w:szCs w:val="11"/>
          <w:lang w:eastAsia="zh-TW"/>
        </w:rPr>
        <w:t xml:space="preserve">4 </w:t>
      </w:r>
      <w:r w:rsidRPr="003D3FEB">
        <w:rPr>
          <w:rFonts w:ascii="Georgia" w:eastAsia="PMingLiU" w:hAnsi="Georgia"/>
          <w:sz w:val="20"/>
          <w:lang w:eastAsia="zh-TW"/>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D3FEB">
        <w:rPr>
          <w:rFonts w:ascii="Georgia" w:eastAsia="PMingLiU" w:hAnsi="Georgia"/>
          <w:sz w:val="20"/>
          <w:lang w:eastAsia="zh-TW"/>
        </w:rPr>
        <w:t>characterise</w:t>
      </w:r>
      <w:proofErr w:type="spellEnd"/>
      <w:r w:rsidRPr="003D3FEB">
        <w:rPr>
          <w:rFonts w:ascii="Georgia" w:eastAsia="PMingLiU" w:hAnsi="Georgia"/>
          <w:sz w:val="20"/>
          <w:lang w:eastAsia="zh-TW"/>
        </w:rPr>
        <w:t xml:space="preserve"> (and help individuate) diverse theoretical positions. Yet, </w:t>
      </w:r>
      <w:r w:rsidRPr="003D3FEB">
        <w:rPr>
          <w:rFonts w:eastAsia="Malgun Gothic"/>
          <w:sz w:val="24"/>
          <w:szCs w:val="24"/>
          <w:u w:val="single"/>
        </w:rPr>
        <w:t xml:space="preserve">such a </w:t>
      </w:r>
      <w:r w:rsidRPr="003D3FEB">
        <w:rPr>
          <w:rFonts w:ascii="Georgia" w:eastAsia="PMingLiU" w:hAnsi="Georgia"/>
          <w:sz w:val="20"/>
          <w:lang w:eastAsia="zh-TW"/>
        </w:rPr>
        <w:t>philosophical</w:t>
      </w:r>
      <w:r w:rsidRPr="003D3FEB">
        <w:rPr>
          <w:rFonts w:eastAsia="Malgun Gothic"/>
          <w:sz w:val="24"/>
          <w:szCs w:val="24"/>
          <w:u w:val="single"/>
        </w:rPr>
        <w:t xml:space="preserve"> turn is not without its dangers </w:t>
      </w:r>
      <w:r w:rsidRPr="003D3FEB">
        <w:rPr>
          <w:rFonts w:ascii="Georgia" w:eastAsia="PMingLiU" w:hAnsi="Georgia"/>
          <w:sz w:val="20"/>
          <w:lang w:eastAsia="zh-TW"/>
        </w:rPr>
        <w:t xml:space="preserve">and I will briefly mention three before turning to consider a confusion that has, I will suggest, helped to promote the IR theory wars by motivating this philosophical turn. The first danger with </w:t>
      </w:r>
      <w:r w:rsidRPr="003D3FEB">
        <w:rPr>
          <w:rFonts w:ascii="Georgia" w:eastAsia="PMingLiU" w:hAnsi="Georgia"/>
          <w:highlight w:val="green"/>
          <w:u w:val="single"/>
          <w:lang w:eastAsia="zh-TW"/>
        </w:rPr>
        <w:t>the philosophical turn</w:t>
      </w:r>
      <w:r w:rsidRPr="003D3FEB">
        <w:rPr>
          <w:rFonts w:ascii="Georgia" w:eastAsia="PMingLiU" w:hAnsi="Georgia"/>
          <w:sz w:val="20"/>
          <w:lang w:eastAsia="zh-TW"/>
        </w:rPr>
        <w:t xml:space="preserve"> is that </w:t>
      </w:r>
      <w:r w:rsidRPr="003D3FEB">
        <w:rPr>
          <w:rFonts w:eastAsia="Malgun Gothic"/>
          <w:sz w:val="24"/>
          <w:szCs w:val="24"/>
          <w:u w:val="single"/>
        </w:rPr>
        <w:t xml:space="preserve">it </w:t>
      </w:r>
      <w:r w:rsidRPr="003D3FEB">
        <w:rPr>
          <w:rFonts w:eastAsia="Malgun Gothic"/>
          <w:sz w:val="24"/>
          <w:szCs w:val="24"/>
          <w:highlight w:val="green"/>
          <w:u w:val="single"/>
        </w:rPr>
        <w:t>has an inbuilt tendency to</w:t>
      </w:r>
      <w:r w:rsidRPr="003D3FEB">
        <w:rPr>
          <w:rFonts w:eastAsia="Malgun Gothic"/>
          <w:b/>
          <w:sz w:val="24"/>
          <w:szCs w:val="24"/>
          <w:highlight w:val="green"/>
          <w:u w:val="single"/>
        </w:rPr>
        <w:t xml:space="preserve"> </w:t>
      </w:r>
      <w:proofErr w:type="spellStart"/>
      <w:r w:rsidRPr="003D3FEB">
        <w:rPr>
          <w:rFonts w:eastAsia="Malgun Gothic"/>
          <w:b/>
          <w:sz w:val="24"/>
          <w:szCs w:val="24"/>
          <w:highlight w:val="green"/>
          <w:u w:val="single"/>
        </w:rPr>
        <w:t>prioritise</w:t>
      </w:r>
      <w:proofErr w:type="spellEnd"/>
      <w:r w:rsidRPr="003D3FEB">
        <w:rPr>
          <w:rFonts w:eastAsia="Malgun Gothic"/>
          <w:b/>
          <w:sz w:val="24"/>
          <w:szCs w:val="24"/>
          <w:highlight w:val="green"/>
          <w:u w:val="single"/>
        </w:rPr>
        <w:t xml:space="preserve"> </w:t>
      </w:r>
      <w:r w:rsidRPr="003D3FEB">
        <w:rPr>
          <w:rFonts w:eastAsia="Malgun Gothic"/>
          <w:sz w:val="24"/>
          <w:szCs w:val="24"/>
          <w:u w:val="single"/>
        </w:rPr>
        <w:t xml:space="preserve">issues of </w:t>
      </w:r>
      <w:r w:rsidRPr="003D3FEB">
        <w:rPr>
          <w:rFonts w:eastAsia="Malgun Gothic"/>
          <w:sz w:val="24"/>
          <w:szCs w:val="24"/>
          <w:highlight w:val="green"/>
          <w:u w:val="single"/>
        </w:rPr>
        <w:t>ontology and epistemology over explanatory and/or interpretive power as if the latter</w:t>
      </w:r>
      <w:r w:rsidRPr="003D3FEB">
        <w:rPr>
          <w:rFonts w:ascii="Georgia" w:eastAsia="PMingLiU" w:hAnsi="Georgia"/>
          <w:sz w:val="20"/>
          <w:lang w:eastAsia="zh-TW"/>
        </w:rPr>
        <w:t xml:space="preserve"> two </w:t>
      </w:r>
      <w:r w:rsidRPr="003D3FEB">
        <w:rPr>
          <w:rFonts w:eastAsia="Malgun Gothic"/>
          <w:sz w:val="24"/>
          <w:szCs w:val="24"/>
          <w:highlight w:val="green"/>
          <w:u w:val="single"/>
        </w:rPr>
        <w:t xml:space="preserve">were merely a </w:t>
      </w:r>
      <w:r w:rsidRPr="003D3FEB">
        <w:rPr>
          <w:rFonts w:eastAsia="Malgun Gothic"/>
          <w:b/>
          <w:sz w:val="24"/>
          <w:szCs w:val="24"/>
          <w:highlight w:val="green"/>
          <w:u w:val="single"/>
        </w:rPr>
        <w:t>simple function</w:t>
      </w:r>
      <w:r w:rsidRPr="003D3FEB">
        <w:rPr>
          <w:rFonts w:eastAsia="Malgun Gothic"/>
          <w:sz w:val="24"/>
          <w:szCs w:val="24"/>
          <w:highlight w:val="green"/>
          <w:u w:val="single"/>
        </w:rPr>
        <w:t xml:space="preserve"> of the former</w:t>
      </w:r>
      <w:r w:rsidRPr="003D3FEB">
        <w:rPr>
          <w:rFonts w:eastAsia="Malgun Gothic"/>
          <w:sz w:val="24"/>
          <w:szCs w:val="24"/>
          <w:u w:val="single"/>
        </w:rPr>
        <w:t xml:space="preserve">. </w:t>
      </w:r>
      <w:r w:rsidRPr="003D3FEB">
        <w:rPr>
          <w:rFonts w:ascii="Georgia" w:eastAsia="PMingLiU" w:hAnsi="Georgia"/>
          <w:sz w:val="20"/>
          <w:lang w:eastAsia="zh-TW"/>
        </w:rPr>
        <w:t xml:space="preserve">But while </w:t>
      </w:r>
      <w:r w:rsidRPr="003D3FEB">
        <w:rPr>
          <w:rFonts w:eastAsia="Malgun Gothic"/>
          <w:sz w:val="24"/>
          <w:szCs w:val="24"/>
          <w:u w:val="single"/>
        </w:rPr>
        <w:t>the explanatory and</w:t>
      </w:r>
      <w:r w:rsidRPr="003D3FEB">
        <w:rPr>
          <w:rFonts w:ascii="Georgia" w:eastAsia="PMingLiU" w:hAnsi="Georgia"/>
          <w:sz w:val="20"/>
          <w:lang w:eastAsia="zh-TW"/>
        </w:rPr>
        <w:t xml:space="preserve">/or </w:t>
      </w:r>
      <w:r w:rsidRPr="003D3FEB">
        <w:rPr>
          <w:rFonts w:eastAsia="Malgun Gothic"/>
          <w:sz w:val="24"/>
          <w:szCs w:val="24"/>
          <w:u w:val="single"/>
        </w:rPr>
        <w:t xml:space="preserve">interpretive power of a theoretical account is not </w:t>
      </w:r>
      <w:r w:rsidRPr="003D3FEB">
        <w:rPr>
          <w:rFonts w:ascii="Georgia" w:eastAsia="PMingLiU" w:hAnsi="Georgia"/>
          <w:sz w:val="20"/>
          <w:lang w:eastAsia="zh-TW"/>
        </w:rPr>
        <w:t xml:space="preserve">wholly independent of its ontological and/or epistemological commitments (otherwise criticism of these features would not be a criticism that had any </w:t>
      </w:r>
      <w:r w:rsidRPr="003D3FEB">
        <w:rPr>
          <w:rFonts w:ascii="Georgia" w:eastAsia="PMingLiU" w:hAnsi="Georgia"/>
          <w:sz w:val="20"/>
          <w:lang w:eastAsia="zh-TW"/>
        </w:rPr>
        <w:lastRenderedPageBreak/>
        <w:t xml:space="preserve">value), it is by no means clear that it is, in contrast, </w:t>
      </w:r>
      <w:r w:rsidRPr="003D3FEB">
        <w:rPr>
          <w:rFonts w:eastAsia="Malgun Gothic"/>
          <w:sz w:val="24"/>
          <w:szCs w:val="24"/>
          <w:u w:val="single"/>
        </w:rPr>
        <w:t>wholly dependent on these philosophical commitments.</w:t>
      </w:r>
      <w:r w:rsidRPr="003D3FEB">
        <w:rPr>
          <w:rFonts w:ascii="Georgia" w:eastAsia="PMingLiU" w:hAnsi="Georgia"/>
          <w:sz w:val="20"/>
          <w:lang w:eastAsia="zh-TW"/>
        </w:rPr>
        <w:t xml:space="preserve"> Thus, for example, one need not be sympathetic to rational choice theory to </w:t>
      </w:r>
      <w:proofErr w:type="spellStart"/>
      <w:r w:rsidRPr="003D3FEB">
        <w:rPr>
          <w:rFonts w:ascii="Georgia" w:eastAsia="PMingLiU" w:hAnsi="Georgia"/>
          <w:sz w:val="20"/>
          <w:lang w:eastAsia="zh-TW"/>
        </w:rPr>
        <w:t>recognise</w:t>
      </w:r>
      <w:proofErr w:type="spellEnd"/>
      <w:r w:rsidRPr="003D3FEB">
        <w:rPr>
          <w:rFonts w:ascii="Georgia" w:eastAsia="PMingLiU" w:hAnsi="Georgia"/>
          <w:sz w:val="20"/>
          <w:lang w:eastAsia="zh-TW"/>
        </w:rPr>
        <w:t xml:space="preserve"> that it can provide powerful accounts of certain kinds of problems, such as the tragedy of the commons in which dilemmas of collective action are foregrounded.</w:t>
      </w:r>
      <w:r w:rsidRPr="003D3FEB">
        <w:rPr>
          <w:rFonts w:eastAsia="Malgun Gothic"/>
          <w:sz w:val="24"/>
          <w:szCs w:val="24"/>
          <w:u w:val="single"/>
        </w:rPr>
        <w:t xml:space="preserve"> It may</w:t>
      </w:r>
      <w:r w:rsidRPr="003D3FEB">
        <w:rPr>
          <w:rFonts w:ascii="Georgia" w:eastAsia="PMingLiU" w:hAnsi="Georgia"/>
          <w:sz w:val="20"/>
          <w:lang w:eastAsia="zh-TW"/>
        </w:rPr>
        <w:t xml:space="preserve">, of course, </w:t>
      </w:r>
      <w:r w:rsidRPr="003D3FEB">
        <w:rPr>
          <w:rFonts w:eastAsia="Malgun Gothic"/>
          <w:sz w:val="24"/>
          <w:szCs w:val="24"/>
          <w:u w:val="single"/>
        </w:rPr>
        <w:t xml:space="preserve">be the case that the advocates of rational choice theory cannot give a good account of why this type of theory is powerful </w:t>
      </w:r>
      <w:r w:rsidRPr="003D3FEB">
        <w:rPr>
          <w:rFonts w:ascii="Georgia" w:eastAsia="PMingLiU" w:hAnsi="Georgia"/>
          <w:sz w:val="20"/>
          <w:lang w:eastAsia="zh-TW"/>
        </w:rPr>
        <w:t>in accounting for this class of problems (i.e., how it is that the relevant actors come to exhibit features in these circumstances that approximate the assumptions of rational choice theory) and, i</w:t>
      </w:r>
      <w:r w:rsidRPr="003D3FEB">
        <w:rPr>
          <w:rFonts w:eastAsia="Malgun Gothic"/>
          <w:sz w:val="24"/>
          <w:szCs w:val="24"/>
          <w:u w:val="single"/>
        </w:rPr>
        <w:t xml:space="preserve">f this is the case, it is a philosophical weakness—but this </w:t>
      </w:r>
      <w:r w:rsidRPr="003D3FEB">
        <w:rPr>
          <w:rFonts w:eastAsia="Malgun Gothic"/>
          <w:b/>
          <w:sz w:val="24"/>
          <w:szCs w:val="24"/>
          <w:u w:val="single"/>
        </w:rPr>
        <w:t>does not undermine</w:t>
      </w:r>
      <w:r w:rsidRPr="003D3FEB">
        <w:rPr>
          <w:rFonts w:eastAsia="Malgun Gothic"/>
          <w:sz w:val="24"/>
          <w:szCs w:val="24"/>
          <w:u w:val="single"/>
        </w:rPr>
        <w:t xml:space="preserve"> the point that, for a certain class of problems, </w:t>
      </w:r>
      <w:r w:rsidRPr="003D3FEB">
        <w:rPr>
          <w:rFonts w:eastAsia="Malgun Gothic"/>
          <w:sz w:val="24"/>
          <w:szCs w:val="24"/>
          <w:highlight w:val="green"/>
          <w:u w:val="single"/>
        </w:rPr>
        <w:t xml:space="preserve">rational choice theory may </w:t>
      </w:r>
      <w:r w:rsidRPr="003D3FEB">
        <w:rPr>
          <w:rFonts w:eastAsia="Malgun Gothic"/>
          <w:b/>
          <w:sz w:val="24"/>
          <w:szCs w:val="24"/>
          <w:highlight w:val="green"/>
          <w:u w:val="single"/>
        </w:rPr>
        <w:t>provide the best account available to us</w:t>
      </w:r>
      <w:r w:rsidRPr="003D3FEB">
        <w:rPr>
          <w:rFonts w:eastAsia="Malgun Gothic"/>
          <w:b/>
          <w:sz w:val="24"/>
          <w:szCs w:val="24"/>
          <w:u w:val="single"/>
        </w:rPr>
        <w:t>.</w:t>
      </w:r>
      <w:r w:rsidRPr="003D3FEB">
        <w:rPr>
          <w:rFonts w:ascii="Georgia" w:eastAsia="PMingLiU" w:hAnsi="Georgia"/>
          <w:sz w:val="20"/>
          <w:lang w:eastAsia="zh-TW"/>
        </w:rPr>
        <w:t xml:space="preserve"> In other words, </w:t>
      </w:r>
      <w:r w:rsidRPr="003D3FEB">
        <w:rPr>
          <w:rFonts w:eastAsia="Malgun Gothic"/>
          <w:sz w:val="24"/>
          <w:szCs w:val="24"/>
          <w:u w:val="single"/>
        </w:rPr>
        <w:t xml:space="preserve">while the critical </w:t>
      </w:r>
      <w:proofErr w:type="spellStart"/>
      <w:r w:rsidRPr="003D3FEB">
        <w:rPr>
          <w:rFonts w:eastAsia="Malgun Gothic"/>
          <w:sz w:val="24"/>
          <w:szCs w:val="24"/>
          <w:u w:val="single"/>
        </w:rPr>
        <w:t>judgement</w:t>
      </w:r>
      <w:proofErr w:type="spellEnd"/>
      <w:r w:rsidRPr="003D3FEB">
        <w:rPr>
          <w:rFonts w:eastAsia="Malgun Gothic"/>
          <w:sz w:val="24"/>
          <w:szCs w:val="24"/>
          <w:u w:val="single"/>
        </w:rPr>
        <w:t xml:space="preserve"> of theoretical accounts in terms of their ontological and/or epistemological sophistication is one kind of critical </w:t>
      </w:r>
      <w:proofErr w:type="spellStart"/>
      <w:r w:rsidRPr="003D3FEB">
        <w:rPr>
          <w:rFonts w:eastAsia="Malgun Gothic"/>
          <w:sz w:val="24"/>
          <w:szCs w:val="24"/>
          <w:u w:val="single"/>
        </w:rPr>
        <w:t>judgement</w:t>
      </w:r>
      <w:proofErr w:type="spellEnd"/>
      <w:r w:rsidRPr="003D3FEB">
        <w:rPr>
          <w:rFonts w:eastAsia="Malgun Gothic"/>
          <w:sz w:val="24"/>
          <w:szCs w:val="24"/>
          <w:u w:val="single"/>
        </w:rPr>
        <w:t xml:space="preserve">, it is not the only or even necessarily the </w:t>
      </w:r>
      <w:r w:rsidRPr="003D3FEB">
        <w:rPr>
          <w:rFonts w:eastAsia="Malgun Gothic"/>
          <w:b/>
          <w:sz w:val="24"/>
          <w:szCs w:val="24"/>
          <w:u w:val="single"/>
        </w:rPr>
        <w:t xml:space="preserve">most important </w:t>
      </w:r>
      <w:r w:rsidRPr="003D3FEB">
        <w:rPr>
          <w:rFonts w:eastAsia="Malgun Gothic"/>
          <w:sz w:val="24"/>
          <w:szCs w:val="24"/>
          <w:u w:val="single"/>
        </w:rPr>
        <w:t>kind</w:t>
      </w:r>
      <w:r w:rsidRPr="003D3FEB">
        <w:rPr>
          <w:rFonts w:ascii="Georgia" w:eastAsia="PMingLiU" w:hAnsi="Georgia"/>
          <w:sz w:val="20"/>
          <w:lang w:eastAsia="zh-TW"/>
        </w:rPr>
        <w:t xml:space="preserve">. The second danger run by the philosophical turn is that </w:t>
      </w:r>
      <w:r w:rsidRPr="003D3FEB">
        <w:rPr>
          <w:rFonts w:eastAsia="Malgun Gothic"/>
          <w:sz w:val="24"/>
          <w:szCs w:val="24"/>
          <w:highlight w:val="green"/>
          <w:u w:val="single"/>
        </w:rPr>
        <w:t xml:space="preserve">because </w:t>
      </w:r>
      <w:proofErr w:type="spellStart"/>
      <w:r w:rsidRPr="003D3FEB">
        <w:rPr>
          <w:rFonts w:eastAsia="Malgun Gothic"/>
          <w:sz w:val="24"/>
          <w:szCs w:val="24"/>
          <w:highlight w:val="green"/>
          <w:u w:val="single"/>
        </w:rPr>
        <w:t>prioritisation</w:t>
      </w:r>
      <w:proofErr w:type="spellEnd"/>
      <w:r w:rsidRPr="003D3FEB">
        <w:rPr>
          <w:rFonts w:eastAsia="Malgun Gothic"/>
          <w:sz w:val="24"/>
          <w:szCs w:val="24"/>
          <w:highlight w:val="green"/>
          <w:u w:val="single"/>
        </w:rPr>
        <w:t xml:space="preserve"> of ontology and epistemology promotes theory-construction</w:t>
      </w:r>
      <w:r w:rsidRPr="003D3FEB">
        <w:rPr>
          <w:rFonts w:ascii="Georgia" w:eastAsia="PMingLiU" w:hAnsi="Georgia"/>
          <w:sz w:val="20"/>
          <w:lang w:eastAsia="zh-TW"/>
        </w:rPr>
        <w:t xml:space="preserve"> from philosophical first principles</w:t>
      </w:r>
      <w:r w:rsidRPr="003D3FEB">
        <w:rPr>
          <w:rFonts w:ascii="Georgia" w:eastAsia="PMingLiU" w:hAnsi="Georgia"/>
          <w:sz w:val="20"/>
          <w:highlight w:val="green"/>
          <w:lang w:eastAsia="zh-TW"/>
        </w:rPr>
        <w:t>,</w:t>
      </w:r>
      <w:r w:rsidRPr="003D3FEB">
        <w:rPr>
          <w:rFonts w:eastAsia="Malgun Gothic"/>
          <w:b/>
          <w:sz w:val="24"/>
          <w:szCs w:val="24"/>
          <w:highlight w:val="green"/>
          <w:u w:val="single"/>
        </w:rPr>
        <w:t xml:space="preserve"> it cultivates a theory-driven rather than problem-driven approach to IR</w:t>
      </w:r>
      <w:r w:rsidRPr="003D3FEB">
        <w:rPr>
          <w:rFonts w:eastAsia="Malgun Gothic"/>
          <w:b/>
          <w:sz w:val="24"/>
          <w:szCs w:val="24"/>
          <w:u w:val="single"/>
        </w:rPr>
        <w:t>.</w:t>
      </w:r>
      <w:r w:rsidRPr="003D3FEB">
        <w:rPr>
          <w:rFonts w:ascii="Georgia" w:eastAsia="PMingLiU" w:hAnsi="Georgia"/>
          <w:sz w:val="20"/>
          <w:lang w:eastAsia="zh-TW"/>
        </w:rPr>
        <w:t xml:space="preserve"> Paraphrasing Ian Shapiro, the point can be put like this:</w:t>
      </w:r>
      <w:r w:rsidRPr="003D3FEB">
        <w:rPr>
          <w:rFonts w:eastAsia="Malgun Gothic"/>
          <w:sz w:val="24"/>
          <w:szCs w:val="24"/>
          <w:u w:val="single"/>
        </w:rPr>
        <w:t xml:space="preserve"> since</w:t>
      </w:r>
      <w:r w:rsidRPr="003D3FEB">
        <w:rPr>
          <w:rFonts w:ascii="Georgia" w:eastAsia="PMingLiU" w:hAnsi="Georgia"/>
          <w:sz w:val="20"/>
          <w:lang w:eastAsia="zh-TW"/>
        </w:rPr>
        <w:t xml:space="preserve"> it is the case that </w:t>
      </w:r>
      <w:r w:rsidRPr="003D3FEB">
        <w:rPr>
          <w:rFonts w:eastAsia="Malgun Gothic"/>
          <w:sz w:val="24"/>
          <w:szCs w:val="24"/>
          <w:u w:val="single"/>
        </w:rPr>
        <w:t xml:space="preserve">there is always a plurality of possible true descriptions </w:t>
      </w:r>
      <w:r w:rsidRPr="003D3FEB">
        <w:rPr>
          <w:rFonts w:ascii="Georgia" w:eastAsia="PMingLiU" w:hAnsi="Georgia"/>
          <w:sz w:val="20"/>
          <w:lang w:eastAsia="zh-TW"/>
        </w:rPr>
        <w:t>of a given action, event or phenomenon,</w:t>
      </w:r>
      <w:r w:rsidRPr="003D3FEB">
        <w:rPr>
          <w:rFonts w:eastAsia="Malgun Gothic"/>
          <w:sz w:val="24"/>
          <w:szCs w:val="24"/>
          <w:u w:val="single"/>
        </w:rPr>
        <w:t xml:space="preserve"> </w:t>
      </w:r>
      <w:r w:rsidRPr="003D3FEB">
        <w:rPr>
          <w:rFonts w:eastAsia="Malgun Gothic"/>
          <w:sz w:val="24"/>
          <w:szCs w:val="24"/>
          <w:highlight w:val="green"/>
          <w:u w:val="single"/>
        </w:rPr>
        <w:t xml:space="preserve">the challenge is </w:t>
      </w:r>
      <w:r w:rsidRPr="003D3FEB">
        <w:rPr>
          <w:rFonts w:eastAsia="Malgun Gothic"/>
          <w:sz w:val="24"/>
          <w:szCs w:val="24"/>
          <w:u w:val="single"/>
        </w:rPr>
        <w:t xml:space="preserve">to decide </w:t>
      </w:r>
      <w:r w:rsidRPr="003D3FEB">
        <w:rPr>
          <w:rFonts w:eastAsia="Malgun Gothic"/>
          <w:sz w:val="24"/>
          <w:szCs w:val="24"/>
          <w:highlight w:val="green"/>
          <w:u w:val="single"/>
        </w:rPr>
        <w:t xml:space="preserve">which is the most apt </w:t>
      </w:r>
      <w:r w:rsidRPr="003D3FEB">
        <w:rPr>
          <w:rFonts w:ascii="Georgia" w:eastAsia="PMingLiU" w:hAnsi="Georgia"/>
          <w:highlight w:val="green"/>
          <w:u w:val="single"/>
          <w:lang w:eastAsia="zh-TW"/>
        </w:rPr>
        <w:t>i</w:t>
      </w:r>
      <w:r w:rsidRPr="003D3FEB">
        <w:rPr>
          <w:rFonts w:eastAsia="Malgun Gothic"/>
          <w:sz w:val="24"/>
          <w:szCs w:val="24"/>
          <w:highlight w:val="green"/>
          <w:u w:val="single"/>
        </w:rPr>
        <w:t>n terms of getting a</w:t>
      </w:r>
      <w:r w:rsidRPr="003D3FEB">
        <w:rPr>
          <w:rFonts w:eastAsia="Malgun Gothic"/>
          <w:sz w:val="24"/>
          <w:szCs w:val="24"/>
          <w:u w:val="single"/>
        </w:rPr>
        <w:t xml:space="preserve"> perspicuous </w:t>
      </w:r>
      <w:r w:rsidRPr="003D3FEB">
        <w:rPr>
          <w:rFonts w:eastAsia="Malgun Gothic"/>
          <w:b/>
          <w:sz w:val="24"/>
          <w:szCs w:val="24"/>
          <w:highlight w:val="green"/>
          <w:u w:val="single"/>
        </w:rPr>
        <w:t>grip on</w:t>
      </w:r>
      <w:r w:rsidRPr="003D3FEB">
        <w:rPr>
          <w:rFonts w:ascii="Georgia" w:eastAsia="PMingLiU" w:hAnsi="Georgia"/>
          <w:sz w:val="20"/>
          <w:lang w:eastAsia="zh-TW"/>
        </w:rPr>
        <w:t xml:space="preserve"> the </w:t>
      </w:r>
      <w:r w:rsidRPr="003D3FEB">
        <w:rPr>
          <w:rFonts w:eastAsia="Malgun Gothic"/>
          <w:b/>
          <w:sz w:val="24"/>
          <w:szCs w:val="24"/>
          <w:highlight w:val="green"/>
          <w:u w:val="single"/>
        </w:rPr>
        <w:t>action</w:t>
      </w:r>
      <w:r w:rsidRPr="003D3FEB">
        <w:rPr>
          <w:rFonts w:eastAsia="Malgun Gothic"/>
          <w:b/>
          <w:sz w:val="24"/>
          <w:szCs w:val="24"/>
          <w:u w:val="single"/>
        </w:rPr>
        <w:t>,</w:t>
      </w:r>
      <w:r w:rsidRPr="003D3FEB">
        <w:rPr>
          <w:rFonts w:ascii="Georgia" w:eastAsia="PMingLiU" w:hAnsi="Georgia"/>
          <w:sz w:val="20"/>
          <w:lang w:eastAsia="zh-TW"/>
        </w:rPr>
        <w:t xml:space="preserve"> event or phenomenon in question given the purposes of the inquiry; yet, from this standpoint, </w:t>
      </w:r>
      <w:r w:rsidRPr="003D3FEB">
        <w:rPr>
          <w:rFonts w:ascii="Georgia" w:eastAsia="PMingLiU" w:hAnsi="Georgia"/>
          <w:u w:val="single"/>
          <w:lang w:eastAsia="zh-TW"/>
        </w:rPr>
        <w:t>‘</w:t>
      </w:r>
      <w:r w:rsidRPr="003D3FEB">
        <w:rPr>
          <w:rFonts w:eastAsia="Malgun Gothic"/>
          <w:sz w:val="24"/>
          <w:szCs w:val="24"/>
          <w:highlight w:val="green"/>
          <w:u w:val="single"/>
        </w:rPr>
        <w:t xml:space="preserve">theory-driven work is part of a </w:t>
      </w:r>
      <w:r w:rsidRPr="003D3FEB">
        <w:rPr>
          <w:rFonts w:eastAsia="Malgun Gothic"/>
          <w:b/>
          <w:sz w:val="24"/>
          <w:szCs w:val="24"/>
          <w:highlight w:val="green"/>
          <w:u w:val="single"/>
        </w:rPr>
        <w:t>reductionist program’</w:t>
      </w:r>
      <w:r w:rsidRPr="003D3FEB">
        <w:rPr>
          <w:rFonts w:eastAsia="Malgun Gothic"/>
          <w:sz w:val="24"/>
          <w:szCs w:val="24"/>
          <w:u w:val="single"/>
        </w:rPr>
        <w:t xml:space="preserve"> in that it ‘dictates always opting for the description that calls for the explanation that flows from the </w:t>
      </w:r>
      <w:r w:rsidRPr="003D3FEB">
        <w:rPr>
          <w:rFonts w:eastAsia="Malgun Gothic"/>
          <w:b/>
          <w:sz w:val="24"/>
          <w:szCs w:val="24"/>
          <w:u w:val="single"/>
        </w:rPr>
        <w:t xml:space="preserve">preferred model </w:t>
      </w:r>
      <w:r w:rsidRPr="003D3FEB">
        <w:rPr>
          <w:rFonts w:eastAsia="Malgun Gothic"/>
          <w:sz w:val="24"/>
          <w:szCs w:val="24"/>
          <w:u w:val="single"/>
        </w:rPr>
        <w:t>or theory’.5</w:t>
      </w:r>
      <w:r w:rsidRPr="003D3FEB">
        <w:rPr>
          <w:rFonts w:ascii="Georgia" w:eastAsia="PMingLiU" w:hAnsi="Georgia"/>
          <w:szCs w:val="11"/>
          <w:u w:val="single"/>
          <w:lang w:eastAsia="zh-TW"/>
        </w:rPr>
        <w:t xml:space="preserve"> </w:t>
      </w:r>
      <w:r w:rsidRPr="003D3FEB">
        <w:rPr>
          <w:rFonts w:eastAsia="Malgun Gothic"/>
          <w:sz w:val="24"/>
          <w:szCs w:val="24"/>
          <w:u w:val="single"/>
        </w:rPr>
        <w:t>The justification</w:t>
      </w:r>
      <w:r w:rsidRPr="003D3FEB">
        <w:rPr>
          <w:rFonts w:ascii="Georgia" w:eastAsia="PMingLiU" w:hAnsi="Georgia"/>
          <w:sz w:val="20"/>
          <w:lang w:eastAsia="zh-TW"/>
        </w:rPr>
        <w:t xml:space="preserve"> offered for this strategy </w:t>
      </w:r>
      <w:r w:rsidRPr="003D3FEB">
        <w:rPr>
          <w:rFonts w:eastAsia="Malgun Gothic"/>
          <w:sz w:val="24"/>
          <w:szCs w:val="24"/>
          <w:u w:val="single"/>
        </w:rPr>
        <w:t xml:space="preserve">rests on the mistaken belief that it is necessary for social science because general explanations are required to </w:t>
      </w:r>
      <w:proofErr w:type="spellStart"/>
      <w:r w:rsidRPr="003D3FEB">
        <w:rPr>
          <w:rFonts w:eastAsia="Malgun Gothic"/>
          <w:sz w:val="24"/>
          <w:szCs w:val="24"/>
          <w:u w:val="single"/>
        </w:rPr>
        <w:t>characterise</w:t>
      </w:r>
      <w:proofErr w:type="spellEnd"/>
      <w:r w:rsidRPr="003D3FEB">
        <w:rPr>
          <w:rFonts w:eastAsia="Malgun Gothic"/>
          <w:sz w:val="24"/>
          <w:szCs w:val="24"/>
          <w:u w:val="single"/>
        </w:rPr>
        <w:t xml:space="preserve"> the classes of phenomena studied in similar terms. </w:t>
      </w:r>
      <w:r w:rsidRPr="003D3FEB">
        <w:rPr>
          <w:rFonts w:ascii="Georgia" w:eastAsia="PMingLiU" w:hAnsi="Georgia"/>
          <w:sz w:val="20"/>
          <w:lang w:eastAsia="zh-TW"/>
        </w:rPr>
        <w:t>However, as Shapiro points out,</w:t>
      </w:r>
      <w:r w:rsidRPr="003D3FEB">
        <w:rPr>
          <w:rFonts w:eastAsia="Malgun Gothic"/>
          <w:b/>
          <w:sz w:val="24"/>
          <w:szCs w:val="24"/>
          <w:u w:val="single"/>
        </w:rPr>
        <w:t xml:space="preserve"> this is to misunderstand the enterprise of science</w:t>
      </w:r>
      <w:r w:rsidRPr="003D3FEB">
        <w:rPr>
          <w:rFonts w:ascii="Georgia" w:eastAsia="PMingLiU" w:hAnsi="Georgia"/>
          <w:u w:val="single"/>
          <w:lang w:eastAsia="zh-TW"/>
        </w:rPr>
        <w:t xml:space="preserve"> since</w:t>
      </w:r>
      <w:r w:rsidRPr="003D3FEB">
        <w:rPr>
          <w:rFonts w:ascii="Georgia" w:eastAsia="PMingLiU" w:hAnsi="Georgia"/>
          <w:sz w:val="20"/>
          <w:lang w:eastAsia="zh-TW"/>
        </w:rPr>
        <w:t xml:space="preserve"> </w:t>
      </w:r>
      <w:r w:rsidRPr="003D3FEB">
        <w:rPr>
          <w:rFonts w:ascii="Georgia" w:eastAsia="PMingLiU" w:hAnsi="Georgia"/>
          <w:sz w:val="20"/>
          <w:highlight w:val="green"/>
          <w:lang w:eastAsia="zh-TW"/>
        </w:rPr>
        <w:t>‘</w:t>
      </w:r>
      <w:r w:rsidRPr="003D3FEB">
        <w:rPr>
          <w:rFonts w:eastAsia="Malgun Gothic"/>
          <w:sz w:val="24"/>
          <w:szCs w:val="24"/>
          <w:highlight w:val="green"/>
          <w:u w:val="single"/>
        </w:rPr>
        <w:t xml:space="preserve">whether there are general explanations for classes of phenomena is a question for social-scientific inquiry, </w:t>
      </w:r>
      <w:r w:rsidRPr="003D3FEB">
        <w:rPr>
          <w:rFonts w:eastAsia="Malgun Gothic"/>
          <w:b/>
          <w:sz w:val="24"/>
          <w:szCs w:val="24"/>
          <w:highlight w:val="green"/>
          <w:u w:val="single"/>
        </w:rPr>
        <w:t xml:space="preserve">not to be prejudged </w:t>
      </w:r>
      <w:r w:rsidRPr="003D3FEB">
        <w:rPr>
          <w:rFonts w:eastAsia="Malgun Gothic"/>
          <w:sz w:val="24"/>
          <w:szCs w:val="24"/>
          <w:highlight w:val="green"/>
          <w:u w:val="single"/>
        </w:rPr>
        <w:t>before conducting that inquiry’</w:t>
      </w:r>
      <w:r w:rsidRPr="003D3FEB">
        <w:rPr>
          <w:rFonts w:ascii="Georgia" w:eastAsia="PMingLiU" w:hAnsi="Georgia"/>
          <w:sz w:val="20"/>
          <w:highlight w:val="green"/>
          <w:lang w:eastAsia="zh-TW"/>
        </w:rPr>
        <w:t>.</w:t>
      </w:r>
      <w:r w:rsidRPr="003D3FEB">
        <w:rPr>
          <w:rFonts w:ascii="Georgia" w:eastAsia="PMingLiU" w:hAnsi="Georgia"/>
          <w:sz w:val="20"/>
          <w:szCs w:val="11"/>
          <w:lang w:eastAsia="zh-TW"/>
        </w:rPr>
        <w:t xml:space="preserve">6 </w:t>
      </w:r>
      <w:r w:rsidRPr="003D3FEB">
        <w:rPr>
          <w:rFonts w:ascii="Georgia" w:eastAsia="PMingLiU" w:hAnsi="Georgia"/>
          <w:sz w:val="20"/>
          <w:lang w:eastAsia="zh-TW"/>
        </w:rPr>
        <w:t xml:space="preserve">Moreover, </w:t>
      </w:r>
      <w:r w:rsidRPr="003D3FEB">
        <w:rPr>
          <w:rFonts w:eastAsia="Malgun Gothic"/>
          <w:sz w:val="24"/>
          <w:szCs w:val="24"/>
          <w:highlight w:val="green"/>
          <w:u w:val="single"/>
        </w:rPr>
        <w:t xml:space="preserve">this strategy easily slips into the promotion of the pursuit of </w:t>
      </w:r>
      <w:r w:rsidRPr="003D3FEB">
        <w:rPr>
          <w:rFonts w:eastAsia="Malgun Gothic"/>
          <w:b/>
          <w:sz w:val="24"/>
          <w:szCs w:val="24"/>
          <w:highlight w:val="green"/>
          <w:u w:val="single"/>
        </w:rPr>
        <w:t>generality over</w:t>
      </w:r>
      <w:r w:rsidRPr="003D3FEB">
        <w:rPr>
          <w:rFonts w:eastAsia="Malgun Gothic"/>
          <w:sz w:val="24"/>
          <w:szCs w:val="24"/>
          <w:highlight w:val="green"/>
          <w:u w:val="single"/>
        </w:rPr>
        <w:t xml:space="preserve"> that of </w:t>
      </w:r>
      <w:r w:rsidRPr="003D3FEB">
        <w:rPr>
          <w:rFonts w:eastAsia="Malgun Gothic"/>
          <w:b/>
          <w:sz w:val="24"/>
          <w:szCs w:val="24"/>
          <w:highlight w:val="green"/>
          <w:u w:val="single"/>
        </w:rPr>
        <w:t>empirical validity</w:t>
      </w:r>
      <w:r w:rsidRPr="003D3FEB">
        <w:rPr>
          <w:rFonts w:eastAsia="Malgun Gothic"/>
          <w:b/>
          <w:sz w:val="24"/>
          <w:szCs w:val="24"/>
          <w:u w:val="single"/>
        </w:rPr>
        <w:t>.</w:t>
      </w:r>
      <w:r w:rsidRPr="003D3FEB">
        <w:rPr>
          <w:rFonts w:ascii="Georgia" w:eastAsia="PMingLiU" w:hAnsi="Georgia"/>
          <w:sz w:val="20"/>
          <w:lang w:eastAsia="zh-TW"/>
        </w:rPr>
        <w:t xml:space="preserve"> The third danger is that </w:t>
      </w:r>
      <w:r w:rsidRPr="003D3FEB">
        <w:rPr>
          <w:rFonts w:eastAsia="Malgun Gothic"/>
          <w:sz w:val="24"/>
          <w:szCs w:val="24"/>
          <w:u w:val="single"/>
        </w:rPr>
        <w:t>the preceding</w:t>
      </w:r>
      <w:r w:rsidRPr="003D3FEB">
        <w:rPr>
          <w:rFonts w:ascii="Georgia" w:eastAsia="PMingLiU" w:hAnsi="Georgia"/>
          <w:sz w:val="20"/>
          <w:lang w:eastAsia="zh-TW"/>
        </w:rPr>
        <w:t xml:space="preserve"> two </w:t>
      </w:r>
      <w:r w:rsidRPr="003D3FEB">
        <w:rPr>
          <w:rFonts w:eastAsia="Malgun Gothic"/>
          <w:sz w:val="24"/>
          <w:szCs w:val="24"/>
          <w:u w:val="single"/>
        </w:rPr>
        <w:t>combine to encourage the formation of a</w:t>
      </w:r>
      <w:r w:rsidRPr="003D3FEB">
        <w:rPr>
          <w:rFonts w:ascii="Georgia" w:eastAsia="PMingLiU" w:hAnsi="Georgia"/>
          <w:sz w:val="20"/>
          <w:lang w:eastAsia="zh-TW"/>
        </w:rPr>
        <w:t xml:space="preserve"> particular image of disciplinary debate in IR—what might be called (only slightly tongue in cheek) ‘the </w:t>
      </w:r>
      <w:r w:rsidRPr="003D3FEB">
        <w:rPr>
          <w:rFonts w:eastAsia="Malgun Gothic"/>
          <w:sz w:val="24"/>
          <w:szCs w:val="24"/>
          <w:u w:val="single"/>
        </w:rPr>
        <w:t>Highlander view’</w:t>
      </w:r>
      <w:r w:rsidRPr="003D3FEB">
        <w:rPr>
          <w:rFonts w:ascii="Georgia" w:eastAsia="PMingLiU" w:hAnsi="Georgia"/>
          <w:sz w:val="20"/>
          <w:lang w:eastAsia="zh-TW"/>
        </w:rPr>
        <w:t xml:space="preserve">—namely, </w:t>
      </w:r>
      <w:r w:rsidRPr="003D3FEB">
        <w:rPr>
          <w:rFonts w:eastAsia="Malgun Gothic"/>
          <w:sz w:val="24"/>
          <w:szCs w:val="24"/>
          <w:u w:val="single"/>
        </w:rPr>
        <w:t>an image of warring theoretical approaches</w:t>
      </w:r>
      <w:r w:rsidRPr="003D3FEB">
        <w:rPr>
          <w:rFonts w:ascii="Georgia" w:eastAsia="PMingLiU" w:hAnsi="Georgia"/>
          <w:sz w:val="20"/>
          <w:lang w:eastAsia="zh-TW"/>
        </w:rPr>
        <w:t xml:space="preserve"> with each, despite occasional temporary tactical alliances, dedicated to the strategic achievement of sovereignty over the disciplinary field. It encourages this view because </w:t>
      </w:r>
      <w:r w:rsidRPr="003D3FEB">
        <w:rPr>
          <w:rFonts w:eastAsia="Malgun Gothic"/>
          <w:sz w:val="24"/>
          <w:szCs w:val="24"/>
          <w:u w:val="single"/>
        </w:rPr>
        <w:t>the</w:t>
      </w:r>
      <w:r w:rsidRPr="003D3FEB">
        <w:rPr>
          <w:rFonts w:ascii="Georgia" w:eastAsia="PMingLiU" w:hAnsi="Georgia"/>
          <w:sz w:val="20"/>
          <w:lang w:eastAsia="zh-TW"/>
        </w:rPr>
        <w:t xml:space="preserve"> turn to, and </w:t>
      </w:r>
      <w:proofErr w:type="spellStart"/>
      <w:r w:rsidRPr="003D3FEB">
        <w:rPr>
          <w:rFonts w:eastAsia="Malgun Gothic"/>
          <w:b/>
          <w:sz w:val="24"/>
          <w:szCs w:val="24"/>
          <w:u w:val="single"/>
        </w:rPr>
        <w:t>prioritisation</w:t>
      </w:r>
      <w:proofErr w:type="spellEnd"/>
      <w:r w:rsidRPr="003D3FEB">
        <w:rPr>
          <w:rFonts w:eastAsia="Malgun Gothic"/>
          <w:b/>
          <w:sz w:val="24"/>
          <w:szCs w:val="24"/>
          <w:u w:val="single"/>
        </w:rPr>
        <w:t xml:space="preserve"> of, ontology and epistemology stimulates the idea that there can only be one theoretical approach which gets things right</w:t>
      </w:r>
      <w:r w:rsidRPr="003D3FEB">
        <w:rPr>
          <w:rFonts w:ascii="Georgia" w:eastAsia="PMingLiU" w:hAnsi="Georgia"/>
          <w:sz w:val="20"/>
          <w:lang w:eastAsia="zh-TW"/>
        </w:rPr>
        <w:t xml:space="preserve">, namely, the theoretical approach that gets its ontology and epistemology right. </w:t>
      </w:r>
      <w:r w:rsidRPr="003D3FEB">
        <w:rPr>
          <w:rFonts w:eastAsia="Malgun Gothic"/>
          <w:sz w:val="24"/>
          <w:szCs w:val="24"/>
          <w:u w:val="single"/>
        </w:rPr>
        <w:t xml:space="preserve">This image feeds back into IR exacerbating the first and second dangers, and so a potentially </w:t>
      </w:r>
      <w:r w:rsidRPr="003D3FEB">
        <w:rPr>
          <w:rFonts w:eastAsia="Malgun Gothic"/>
          <w:b/>
          <w:sz w:val="24"/>
          <w:szCs w:val="24"/>
          <w:u w:val="single"/>
        </w:rPr>
        <w:t>vicious circle arises.</w:t>
      </w:r>
    </w:p>
    <w:p w:rsidR="000E299D" w:rsidRDefault="000E299D" w:rsidP="000E299D">
      <w:pPr>
        <w:rPr>
          <w:rFonts w:eastAsia="Malgun Gothic"/>
          <w:b/>
          <w:sz w:val="24"/>
          <w:szCs w:val="24"/>
          <w:u w:val="single"/>
        </w:rPr>
      </w:pPr>
    </w:p>
    <w:p w:rsidR="000E299D" w:rsidRDefault="000E299D" w:rsidP="000E299D">
      <w:pPr>
        <w:rPr>
          <w:rFonts w:eastAsia="Malgun Gothic"/>
          <w:b/>
          <w:sz w:val="24"/>
          <w:szCs w:val="24"/>
          <w:u w:val="single"/>
        </w:rPr>
      </w:pPr>
    </w:p>
    <w:p w:rsidR="000E299D" w:rsidRDefault="000E299D" w:rsidP="000E299D">
      <w:pPr>
        <w:pStyle w:val="Heading4"/>
        <w:numPr>
          <w:ilvl w:val="0"/>
          <w:numId w:val="1"/>
        </w:numPr>
      </w:pPr>
      <w:r>
        <w:t>Scenario planning is possible and key to making effective decisions</w:t>
      </w:r>
    </w:p>
    <w:p w:rsidR="000E299D" w:rsidRDefault="000E299D" w:rsidP="000E299D">
      <w:pPr>
        <w:rPr>
          <w:sz w:val="16"/>
          <w:szCs w:val="14"/>
        </w:rPr>
      </w:pPr>
      <w:proofErr w:type="spellStart"/>
      <w:r>
        <w:rPr>
          <w:rStyle w:val="Heading4Char"/>
        </w:rPr>
        <w:t>Kurasawa</w:t>
      </w:r>
      <w:proofErr w:type="spellEnd"/>
      <w:r>
        <w:rPr>
          <w:rStyle w:val="Heading4Char"/>
        </w:rPr>
        <w:t xml:space="preserve"> 4</w:t>
      </w:r>
      <w:r>
        <w:rPr>
          <w:sz w:val="16"/>
          <w:szCs w:val="14"/>
        </w:rPr>
        <w:t xml:space="preserve"> (Professor of Sociology, York University of Toronto, Fuyuki, Constellations Volume 11, No 4) </w:t>
      </w:r>
    </w:p>
    <w:p w:rsidR="000E299D" w:rsidRDefault="000E299D" w:rsidP="000E299D">
      <w:pPr>
        <w:ind w:right="288"/>
        <w:rPr>
          <w:bCs/>
          <w:u w:val="single"/>
        </w:rPr>
      </w:pPr>
      <w:r>
        <w:rPr>
          <w:bCs/>
          <w:u w:val="single"/>
        </w:rPr>
        <w:t xml:space="preserve">A radically </w:t>
      </w:r>
      <w:r>
        <w:rPr>
          <w:bCs/>
          <w:highlight w:val="yellow"/>
          <w:u w:val="single"/>
        </w:rPr>
        <w:t>postmodern</w:t>
      </w:r>
      <w:r>
        <w:rPr>
          <w:bCs/>
          <w:u w:val="single"/>
        </w:rPr>
        <w:t xml:space="preserve"> line of </w:t>
      </w:r>
      <w:r>
        <w:rPr>
          <w:bCs/>
          <w:highlight w:val="yellow"/>
          <w:u w:val="single"/>
        </w:rPr>
        <w:t>thinking</w:t>
      </w:r>
      <w:r>
        <w:rPr>
          <w:bCs/>
          <w:u w:val="single"/>
        </w:rPr>
        <w:t>,</w:t>
      </w:r>
      <w:r>
        <w:rPr>
          <w:sz w:val="16"/>
        </w:rPr>
        <w:t xml:space="preserve"> for instance, </w:t>
      </w:r>
      <w:r>
        <w:rPr>
          <w:bCs/>
          <w:highlight w:val="yellow"/>
          <w:u w:val="single"/>
        </w:rPr>
        <w:t>would lead us to believe</w:t>
      </w:r>
      <w:r>
        <w:rPr>
          <w:bCs/>
          <w:u w:val="single"/>
        </w:rPr>
        <w:t xml:space="preserve"> that </w:t>
      </w:r>
      <w:r>
        <w:rPr>
          <w:bCs/>
          <w:highlight w:val="yellow"/>
          <w:u w:val="single"/>
        </w:rPr>
        <w:t>it is pointless</w:t>
      </w:r>
      <w:r>
        <w:rPr>
          <w:bCs/>
          <w:u w:val="single"/>
        </w:rPr>
        <w:t xml:space="preserve">, perhaps even harmful, </w:t>
      </w:r>
      <w:r>
        <w:rPr>
          <w:bCs/>
          <w:highlight w:val="yellow"/>
          <w:u w:val="single"/>
        </w:rPr>
        <w:t>to strive for farsightedness in</w:t>
      </w:r>
      <w:r>
        <w:rPr>
          <w:bCs/>
          <w:u w:val="single"/>
        </w:rPr>
        <w:t xml:space="preserve"> light of the</w:t>
      </w:r>
      <w:r>
        <w:rPr>
          <w:sz w:val="16"/>
        </w:rPr>
        <w:t xml:space="preserve"> aforementioned </w:t>
      </w:r>
      <w:r>
        <w:rPr>
          <w:bCs/>
          <w:u w:val="single"/>
        </w:rPr>
        <w:t xml:space="preserve">crisis of conventional paradigms of historical </w:t>
      </w:r>
      <w:r>
        <w:rPr>
          <w:bCs/>
          <w:highlight w:val="yellow"/>
          <w:u w:val="single"/>
        </w:rPr>
        <w:t>analysis</w:t>
      </w:r>
      <w:r>
        <w:rPr>
          <w:sz w:val="16"/>
        </w:rPr>
        <w:t xml:space="preserve">. If, contra teleological models, history has no intrinsic meaning, direction, or endpoint to be discovered through human reason, and if, contra </w:t>
      </w:r>
      <w:proofErr w:type="spellStart"/>
      <w:r>
        <w:rPr>
          <w:sz w:val="16"/>
        </w:rPr>
        <w:t>scientistic</w:t>
      </w:r>
      <w:proofErr w:type="spellEnd"/>
      <w:r>
        <w:rPr>
          <w:sz w:val="16"/>
        </w:rPr>
        <w:t xml:space="preserve"> futurism, prospective trends cannot be predicted without error, then the abyss of chronological inscrutability supposedly opens up at our feet. </w:t>
      </w:r>
      <w:r>
        <w:rPr>
          <w:bCs/>
          <w:u w:val="single"/>
        </w:rPr>
        <w:t xml:space="preserve">The </w:t>
      </w:r>
      <w:r>
        <w:rPr>
          <w:bCs/>
          <w:highlight w:val="yellow"/>
          <w:u w:val="single"/>
        </w:rPr>
        <w:t>future appears</w:t>
      </w:r>
      <w:r>
        <w:rPr>
          <w:bCs/>
          <w:u w:val="single"/>
        </w:rPr>
        <w:t xml:space="preserve"> to be </w:t>
      </w:r>
      <w:r>
        <w:rPr>
          <w:bCs/>
          <w:highlight w:val="yellow"/>
          <w:u w:val="single"/>
        </w:rPr>
        <w:t>unknowable</w:t>
      </w:r>
      <w:r>
        <w:rPr>
          <w:bCs/>
          <w:u w:val="single"/>
        </w:rPr>
        <w:t xml:space="preserve">, </w:t>
      </w:r>
      <w:r>
        <w:rPr>
          <w:sz w:val="16"/>
        </w:rPr>
        <w:t xml:space="preserve">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Pr>
          <w:bCs/>
          <w:highlight w:val="yellow"/>
          <w:u w:val="single"/>
        </w:rPr>
        <w:t>this</w:t>
      </w:r>
      <w:r>
        <w:rPr>
          <w:bCs/>
          <w:u w:val="single"/>
        </w:rPr>
        <w:t xml:space="preserve"> argument </w:t>
      </w:r>
      <w:r>
        <w:rPr>
          <w:sz w:val="16"/>
        </w:rPr>
        <w:t xml:space="preserve">has the merit of underscoring the </w:t>
      </w:r>
      <w:proofErr w:type="spellStart"/>
      <w:r>
        <w:rPr>
          <w:sz w:val="16"/>
        </w:rPr>
        <w:t>fallibilistic</w:t>
      </w:r>
      <w:proofErr w:type="spellEnd"/>
      <w:r>
        <w:rPr>
          <w:sz w:val="16"/>
        </w:rPr>
        <w:t xml:space="preserve"> nature of all predictive schemes, it</w:t>
      </w:r>
      <w:r>
        <w:rPr>
          <w:bCs/>
          <w:u w:val="single"/>
        </w:rPr>
        <w:t xml:space="preserve"> </w:t>
      </w:r>
      <w:r>
        <w:rPr>
          <w:bCs/>
          <w:highlight w:val="yellow"/>
          <w:u w:val="single"/>
        </w:rPr>
        <w:t>conflates</w:t>
      </w:r>
      <w:r>
        <w:rPr>
          <w:bCs/>
          <w:u w:val="single"/>
        </w:rPr>
        <w:t xml:space="preserve"> the necessary </w:t>
      </w:r>
      <w:r>
        <w:rPr>
          <w:bCs/>
          <w:highlight w:val="yellow"/>
          <w:u w:val="single"/>
        </w:rPr>
        <w:t>recognition of</w:t>
      </w:r>
      <w:r>
        <w:rPr>
          <w:bCs/>
          <w:u w:val="single"/>
        </w:rPr>
        <w:t xml:space="preserve"> the </w:t>
      </w:r>
      <w:r>
        <w:rPr>
          <w:bCs/>
          <w:highlight w:val="yellow"/>
          <w:u w:val="single"/>
        </w:rPr>
        <w:t>contingency of history with unwarranted assertions about</w:t>
      </w:r>
      <w:r>
        <w:rPr>
          <w:bCs/>
          <w:u w:val="single"/>
        </w:rPr>
        <w:t xml:space="preserve"> the latter’s total </w:t>
      </w:r>
      <w:r>
        <w:rPr>
          <w:sz w:val="16"/>
        </w:rPr>
        <w:t>opacity and</w:t>
      </w:r>
      <w:r>
        <w:rPr>
          <w:bCs/>
          <w:u w:val="single"/>
        </w:rPr>
        <w:t xml:space="preserve"> </w:t>
      </w:r>
      <w:r>
        <w:rPr>
          <w:bCs/>
          <w:highlight w:val="yellow"/>
          <w:u w:val="single"/>
        </w:rPr>
        <w:t>indeterminacy. Acknowledging</w:t>
      </w:r>
      <w:r>
        <w:rPr>
          <w:bCs/>
          <w:u w:val="single"/>
        </w:rPr>
        <w:t xml:space="preserve"> the fact that </w:t>
      </w:r>
      <w:r>
        <w:rPr>
          <w:bCs/>
          <w:highlight w:val="yellow"/>
          <w:u w:val="single"/>
        </w:rPr>
        <w:t>the future cannot be known</w:t>
      </w:r>
      <w:r>
        <w:rPr>
          <w:bCs/>
          <w:u w:val="single"/>
        </w:rPr>
        <w:t xml:space="preserve"> with absolute certainty </w:t>
      </w:r>
      <w:r>
        <w:rPr>
          <w:bCs/>
          <w:highlight w:val="yellow"/>
          <w:u w:val="single"/>
        </w:rPr>
        <w:t>does not imply abandoning</w:t>
      </w:r>
      <w:r>
        <w:rPr>
          <w:bCs/>
          <w:u w:val="single"/>
        </w:rPr>
        <w:t xml:space="preserve"> the task of </w:t>
      </w:r>
      <w:r>
        <w:rPr>
          <w:bCs/>
          <w:u w:val="single"/>
        </w:rPr>
        <w:lastRenderedPageBreak/>
        <w:t xml:space="preserve">trying </w:t>
      </w:r>
      <w:r>
        <w:rPr>
          <w:bCs/>
          <w:highlight w:val="yellow"/>
          <w:u w:val="single"/>
        </w:rPr>
        <w:t>to understand</w:t>
      </w:r>
      <w:r>
        <w:rPr>
          <w:bCs/>
          <w:u w:val="single"/>
        </w:rPr>
        <w:t xml:space="preserve"> what is brewing on the horizon and to prepare for </w:t>
      </w:r>
      <w:r>
        <w:rPr>
          <w:bCs/>
          <w:highlight w:val="yellow"/>
          <w:u w:val="single"/>
        </w:rPr>
        <w:t>crises</w:t>
      </w:r>
      <w:r>
        <w:rPr>
          <w:sz w:val="16"/>
        </w:rPr>
        <w:t xml:space="preserve"> already coming into their own. </w:t>
      </w:r>
      <w:r>
        <w:rPr>
          <w:bCs/>
          <w:u w:val="single"/>
        </w:rPr>
        <w:t xml:space="preserve">In fact, the </w:t>
      </w:r>
      <w:r>
        <w:rPr>
          <w:bCs/>
          <w:highlight w:val="yellow"/>
          <w:u w:val="single"/>
        </w:rPr>
        <w:t>incorporation of</w:t>
      </w:r>
      <w:r>
        <w:rPr>
          <w:bCs/>
          <w:u w:val="single"/>
        </w:rPr>
        <w:t xml:space="preserve"> the principle of </w:t>
      </w:r>
      <w:r>
        <w:rPr>
          <w:bCs/>
          <w:highlight w:val="yellow"/>
          <w:u w:val="single"/>
        </w:rPr>
        <w:t>fallibility into</w:t>
      </w:r>
      <w:r>
        <w:rPr>
          <w:bCs/>
          <w:u w:val="single"/>
        </w:rPr>
        <w:t xml:space="preserve"> the </w:t>
      </w:r>
      <w:r>
        <w:rPr>
          <w:bCs/>
          <w:highlight w:val="yellow"/>
          <w:u w:val="single"/>
        </w:rPr>
        <w:t>work of prevention means</w:t>
      </w:r>
      <w:r>
        <w:rPr>
          <w:bCs/>
          <w:u w:val="single"/>
        </w:rPr>
        <w:t xml:space="preserve"> that </w:t>
      </w:r>
      <w:r>
        <w:rPr>
          <w:bCs/>
          <w:highlight w:val="yellow"/>
          <w:u w:val="single"/>
        </w:rPr>
        <w:t>we must be</w:t>
      </w:r>
      <w:r>
        <w:rPr>
          <w:bCs/>
          <w:u w:val="single"/>
        </w:rPr>
        <w:t xml:space="preserve"> ever </w:t>
      </w:r>
      <w:r>
        <w:rPr>
          <w:bCs/>
          <w:highlight w:val="yellow"/>
          <w:u w:val="single"/>
        </w:rPr>
        <w:t>more vigilant for warning signs</w:t>
      </w:r>
      <w:r>
        <w:rPr>
          <w:bCs/>
          <w:u w:val="single"/>
        </w:rPr>
        <w:t xml:space="preserve"> of disaster and for responses </w:t>
      </w:r>
      <w:r>
        <w:rPr>
          <w:bCs/>
          <w:highlight w:val="yellow"/>
          <w:u w:val="single"/>
        </w:rPr>
        <w:t>that provoke unintended</w:t>
      </w:r>
      <w:r>
        <w:rPr>
          <w:bCs/>
          <w:u w:val="single"/>
        </w:rPr>
        <w:t xml:space="preserve"> or unexpected </w:t>
      </w:r>
      <w:r>
        <w:rPr>
          <w:bCs/>
          <w:highlight w:val="yellow"/>
          <w:u w:val="single"/>
        </w:rPr>
        <w:t>consequences</w:t>
      </w:r>
      <w:r>
        <w:rPr>
          <w:sz w:val="16"/>
        </w:rPr>
        <w:t xml:space="preserve"> (a point to which I will return in the final section of this paper). </w:t>
      </w:r>
      <w:r>
        <w:rPr>
          <w:bCs/>
          <w:u w:val="single"/>
        </w:rPr>
        <w:t xml:space="preserve">In addition, from a normative point of view, the acceptance of historical contingency and of the self-limiting character of farsightedness places the duty of preventing catastrophe squarely on the shoulders of present generations. </w:t>
      </w:r>
      <w:r>
        <w:rPr>
          <w:bCs/>
          <w:highlight w:val="yellow"/>
          <w:u w:val="single"/>
        </w:rPr>
        <w:t>The future no longer</w:t>
      </w:r>
      <w:r>
        <w:rPr>
          <w:bCs/>
          <w:u w:val="single"/>
        </w:rPr>
        <w:t xml:space="preserve"> appears to </w:t>
      </w:r>
      <w:r>
        <w:rPr>
          <w:bCs/>
          <w:highlight w:val="yellow"/>
          <w:u w:val="single"/>
        </w:rPr>
        <w:t>be</w:t>
      </w:r>
      <w:r>
        <w:rPr>
          <w:bCs/>
          <w:u w:val="single"/>
        </w:rPr>
        <w:t xml:space="preserve"> a </w:t>
      </w:r>
      <w:r>
        <w:rPr>
          <w:sz w:val="16"/>
        </w:rPr>
        <w:t xml:space="preserve">metaphysical </w:t>
      </w:r>
      <w:r>
        <w:rPr>
          <w:bCs/>
          <w:u w:val="single"/>
        </w:rPr>
        <w:t>creature of destiny</w:t>
      </w:r>
      <w:r>
        <w:rPr>
          <w:sz w:val="16"/>
        </w:rPr>
        <w:t xml:space="preserve"> or of the cunning of reason, </w:t>
      </w:r>
      <w:r>
        <w:rPr>
          <w:bCs/>
          <w:u w:val="single"/>
        </w:rPr>
        <w:t xml:space="preserve">nor can it be </w:t>
      </w:r>
      <w:r>
        <w:rPr>
          <w:bCs/>
          <w:highlight w:val="yellow"/>
          <w:u w:val="single"/>
        </w:rPr>
        <w:t>sloughed off to pure randomness</w:t>
      </w:r>
      <w:r>
        <w:rPr>
          <w:bCs/>
          <w:u w:val="single"/>
        </w:rPr>
        <w:t>. It becomes, instead, a result of human action shaped by decisions in the present</w:t>
      </w:r>
      <w:r>
        <w:rPr>
          <w:sz w:val="16"/>
        </w:rPr>
        <w:t xml:space="preserve"> – including, of course, trying to anticipate and prepare for possible and avoidable sources of harm to our successors. </w:t>
      </w:r>
      <w:r>
        <w:rPr>
          <w:bCs/>
          <w:highlight w:val="yellow"/>
          <w:u w:val="single"/>
        </w:rPr>
        <w:t>Combining</w:t>
      </w:r>
      <w:r>
        <w:rPr>
          <w:bCs/>
          <w:u w:val="single"/>
        </w:rPr>
        <w:t xml:space="preserve"> a sense of </w:t>
      </w:r>
      <w:r>
        <w:rPr>
          <w:bCs/>
          <w:highlight w:val="yellow"/>
          <w:u w:val="single"/>
        </w:rPr>
        <w:t>analytical contingency toward the future and</w:t>
      </w:r>
      <w:r>
        <w:rPr>
          <w:bCs/>
          <w:u w:val="single"/>
        </w:rPr>
        <w:t xml:space="preserve"> </w:t>
      </w:r>
      <w:r>
        <w:rPr>
          <w:bCs/>
          <w:highlight w:val="yellow"/>
          <w:u w:val="single"/>
        </w:rPr>
        <w:t>ethical responsibility for it</w:t>
      </w:r>
      <w:r>
        <w:rPr>
          <w:bCs/>
          <w:u w:val="single"/>
        </w:rPr>
        <w:t xml:space="preserve">, the idea of </w:t>
      </w:r>
      <w:r>
        <w:rPr>
          <w:bCs/>
          <w:highlight w:val="yellow"/>
          <w:u w:val="single"/>
        </w:rPr>
        <w:t>early warning is</w:t>
      </w:r>
      <w:r>
        <w:rPr>
          <w:bCs/>
          <w:u w:val="single"/>
        </w:rPr>
        <w:t xml:space="preserve"> making its way into </w:t>
      </w:r>
      <w:r>
        <w:rPr>
          <w:bCs/>
          <w:highlight w:val="yellow"/>
          <w:u w:val="single"/>
        </w:rPr>
        <w:t>preventive action on</w:t>
      </w:r>
      <w:r>
        <w:rPr>
          <w:bCs/>
          <w:u w:val="single"/>
        </w:rPr>
        <w:t xml:space="preserve"> the </w:t>
      </w:r>
      <w:r>
        <w:rPr>
          <w:bCs/>
          <w:highlight w:val="yellow"/>
          <w:u w:val="single"/>
        </w:rPr>
        <w:t>global stage.</w:t>
      </w:r>
      <w:r>
        <w:rPr>
          <w:bCs/>
          <w:u w:val="single"/>
        </w:rPr>
        <w:t xml:space="preserve">  </w:t>
      </w:r>
    </w:p>
    <w:p w:rsidR="000E299D" w:rsidRDefault="000E299D" w:rsidP="000E299D"/>
    <w:p w:rsidR="000E299D" w:rsidRDefault="000E299D" w:rsidP="000E299D">
      <w:pPr>
        <w:pStyle w:val="Heading4"/>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0E299D" w:rsidRDefault="000E299D" w:rsidP="000E299D">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0E299D" w:rsidRDefault="000E299D" w:rsidP="000E299D">
      <w:pPr>
        <w:tabs>
          <w:tab w:val="left" w:pos="2625"/>
        </w:tabs>
      </w:pPr>
      <w:r>
        <w:tab/>
      </w:r>
    </w:p>
    <w:p w:rsidR="000E299D" w:rsidRDefault="000E299D" w:rsidP="000E299D">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w:t>
      </w:r>
      <w:r w:rsidRPr="001C0062">
        <w:rPr>
          <w:sz w:val="12"/>
          <w:szCs w:val="12"/>
        </w:rPr>
        <w:lastRenderedPageBreak/>
        <w:t>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3F5ADA">
        <w:rPr>
          <w:rStyle w:val="StyleBoldUnderline"/>
          <w:highlight w:val="cyan"/>
        </w:rPr>
        <w:t>Sim</w:t>
      </w:r>
      <w:proofErr w:type="spellEnd"/>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w:t>
      </w:r>
      <w:r>
        <w:lastRenderedPageBreak/>
        <w:t xml:space="preserve">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 xml:space="preserve">It makes sense: law overlaps substantially with political power, being at once both the expression of government authority and the </w:t>
      </w:r>
      <w:r w:rsidRPr="007B532E">
        <w:rPr>
          <w:rStyle w:val="StyleBoldUnderline"/>
        </w:rPr>
        <w:lastRenderedPageBreak/>
        <w:t>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0E299D" w:rsidRDefault="000E299D" w:rsidP="000E299D"/>
    <w:p w:rsidR="000E299D" w:rsidRDefault="000E299D" w:rsidP="000E299D">
      <w:pPr>
        <w:pStyle w:val="Heading4"/>
        <w:numPr>
          <w:ilvl w:val="0"/>
          <w:numId w:val="1"/>
        </w:numPr>
        <w:rPr>
          <w:u w:val="single"/>
        </w:rPr>
      </w:pPr>
      <w:r>
        <w:t xml:space="preserve">The </w:t>
      </w:r>
      <w:proofErr w:type="spellStart"/>
      <w:r>
        <w:t>aff</w:t>
      </w:r>
      <w:proofErr w:type="spellEnd"/>
      <w:r>
        <w:t xml:space="preserve"> isn’t </w:t>
      </w:r>
      <w:r>
        <w:rPr>
          <w:u w:val="single"/>
        </w:rPr>
        <w:t>forecasting</w:t>
      </w:r>
      <w:r>
        <w:t xml:space="preserve">, it’s </w:t>
      </w:r>
      <w:r>
        <w:rPr>
          <w:u w:val="single"/>
        </w:rPr>
        <w:t>risk management</w:t>
      </w:r>
      <w:r>
        <w:t xml:space="preserve">---the inherent unpredictability of social events is all the more reason for creating optimal resiliency through </w:t>
      </w:r>
      <w:r>
        <w:rPr>
          <w:u w:val="single"/>
        </w:rPr>
        <w:t>scenario planning</w:t>
      </w:r>
    </w:p>
    <w:p w:rsidR="000E299D" w:rsidRDefault="000E299D" w:rsidP="000E299D">
      <w:r>
        <w:rPr>
          <w:rStyle w:val="StyleStyleBold12pt"/>
        </w:rPr>
        <w:t>Cochrane 11</w:t>
      </w:r>
      <w:r>
        <w:t xml:space="preserve"> (John H. Cochrane is a Professor of finance at the University of Chicago Booth School of Business and a contributor to Business Class "IN DEFENSE OF THE HEDGEHOGS" July 15 www.cato-unbound.org/2011/07/15/john-h-cochrane/in-defense-of-the-hedgehogs/)</w:t>
      </w:r>
    </w:p>
    <w:p w:rsidR="000E299D" w:rsidRDefault="000E299D" w:rsidP="000E299D">
      <w:pPr>
        <w:pStyle w:val="cardtext"/>
      </w:pPr>
      <w:r>
        <w:t>Risk Management Rather than Forecast-and-Plan</w:t>
      </w:r>
    </w:p>
    <w:p w:rsidR="000E299D" w:rsidRPr="00E26719" w:rsidRDefault="000E299D" w:rsidP="000E299D">
      <w:r w:rsidRPr="008B3F8E">
        <w:rPr>
          <w:rStyle w:val="BoldUnderlineChar"/>
          <w:highlight w:val="yellow"/>
        </w:rPr>
        <w:t>The answer is to change the question</w:t>
      </w:r>
      <w:r>
        <w:rPr>
          <w:sz w:val="16"/>
        </w:rPr>
        <w:t xml:space="preserve">, to </w:t>
      </w:r>
      <w:r>
        <w:rPr>
          <w:rStyle w:val="Box"/>
          <w:highlight w:val="yellow"/>
        </w:rPr>
        <w:t>focus on risk management</w:t>
      </w:r>
      <w:r>
        <w:rPr>
          <w:sz w:val="16"/>
          <w:highlight w:val="yellow"/>
        </w:rPr>
        <w:t xml:space="preserve">, </w:t>
      </w:r>
      <w:r w:rsidRPr="00E26719">
        <w:t xml:space="preserve">as Gardner and </w:t>
      </w:r>
      <w:proofErr w:type="spellStart"/>
      <w:r w:rsidRPr="00E26719">
        <w:rPr>
          <w:highlight w:val="yellow"/>
        </w:rPr>
        <w:t>Tetlock</w:t>
      </w:r>
      <w:proofErr w:type="spellEnd"/>
      <w:r w:rsidRPr="00E26719">
        <w:rPr>
          <w:highlight w:val="yellow"/>
        </w:rPr>
        <w:t xml:space="preserve"> suggest</w:t>
      </w:r>
      <w:r>
        <w:rPr>
          <w:sz w:val="16"/>
          <w:highlight w:val="yellow"/>
        </w:rPr>
        <w:t xml:space="preserve">. </w:t>
      </w:r>
      <w:r w:rsidRPr="008B3F8E">
        <w:rPr>
          <w:rStyle w:val="BoldUnderlineChar"/>
          <w:highlight w:val="yellow"/>
        </w:rPr>
        <w:t>There is a set of events that could happen tomorrow</w:t>
      </w:r>
      <w:r>
        <w:rPr>
          <w:sz w:val="16"/>
        </w:rPr>
        <w:t xml:space="preserve">—Chicago could have an earthquake, there could be a run on Greek debt, the Administration could decide “Heavens, Dodd–Frank and </w:t>
      </w:r>
      <w:proofErr w:type="spellStart"/>
      <w:r>
        <w:rPr>
          <w:sz w:val="16"/>
        </w:rPr>
        <w:t>Obamacare</w:t>
      </w:r>
      <w:proofErr w:type="spellEnd"/>
      <w:r>
        <w:rPr>
          <w:sz w:val="16"/>
        </w:rPr>
        <w:t xml:space="preserve"> were huge mistakes, let’s fix them” (Okay, not the last one.) </w:t>
      </w:r>
      <w:r w:rsidRPr="00E26719">
        <w:t>Attached to each event, there is some probability that it could happen.</w:t>
      </w:r>
    </w:p>
    <w:p w:rsidR="000E299D" w:rsidRDefault="000E299D" w:rsidP="000E299D">
      <w:pPr>
        <w:rPr>
          <w:sz w:val="16"/>
        </w:rPr>
      </w:pPr>
      <w:r w:rsidRPr="00E26719">
        <w:t>Now “</w:t>
      </w:r>
      <w:r w:rsidRPr="00E26719">
        <w:rPr>
          <w:highlight w:val="yellow"/>
        </w:rPr>
        <w:t>forecasting</w:t>
      </w:r>
      <w:r w:rsidRPr="00E26719">
        <w:t>”</w:t>
      </w:r>
      <w:r>
        <w:rPr>
          <w:sz w:val="16"/>
        </w:rPr>
        <w:t xml:space="preserve"> as Gardner and </w:t>
      </w:r>
      <w:proofErr w:type="spellStart"/>
      <w:r>
        <w:rPr>
          <w:sz w:val="16"/>
        </w:rPr>
        <w:t>Tetlock</w:t>
      </w:r>
      <w:proofErr w:type="spellEnd"/>
      <w:r>
        <w:rPr>
          <w:sz w:val="16"/>
        </w:rPr>
        <w:t xml:space="preserve"> characterize it, </w:t>
      </w:r>
      <w:r w:rsidRPr="00E26719">
        <w:rPr>
          <w:highlight w:val="yellow"/>
        </w:rPr>
        <w:t>is an attempt to figure out which</w:t>
      </w:r>
      <w:r w:rsidRPr="00E26719">
        <w:t xml:space="preserve"> event </w:t>
      </w:r>
      <w:r w:rsidRPr="00E26719">
        <w:rPr>
          <w:highlight w:val="yellow"/>
        </w:rPr>
        <w:t>really will happen</w:t>
      </w:r>
      <w:r>
        <w:rPr>
          <w:sz w:val="16"/>
        </w:rPr>
        <w:t xml:space="preserve">, whether the coin will land on heads or tails, </w:t>
      </w:r>
      <w:r w:rsidRPr="00E26719">
        <w:t>and then make a plan based on that knowledge. It’s a fool’s game</w:t>
      </w:r>
      <w:r>
        <w:rPr>
          <w:sz w:val="16"/>
        </w:rPr>
        <w:t>.</w:t>
      </w:r>
    </w:p>
    <w:p w:rsidR="000E299D" w:rsidRDefault="000E299D" w:rsidP="000E299D">
      <w:pPr>
        <w:pStyle w:val="cardtext"/>
        <w:rPr>
          <w:sz w:val="16"/>
        </w:rPr>
      </w:pPr>
      <w:r w:rsidRPr="00E26719">
        <w:t>Once we recognize that uncertainty will always remain</w:t>
      </w:r>
      <w:r>
        <w:rPr>
          <w:sz w:val="16"/>
        </w:rPr>
        <w:t xml:space="preserve">, </w:t>
      </w:r>
      <w:r w:rsidRPr="008B3F8E">
        <w:rPr>
          <w:rStyle w:val="BoldUnderlineChar"/>
          <w:highlight w:val="yellow"/>
        </w:rPr>
        <w:t>risk management rather than forecasting is much wiser</w:t>
      </w:r>
      <w:r>
        <w:rPr>
          <w:sz w:val="16"/>
          <w:highlight w:val="yellow"/>
        </w:rPr>
        <w:t xml:space="preserve">. </w:t>
      </w:r>
      <w:r>
        <w:rPr>
          <w:rStyle w:val="Box"/>
          <w:highlight w:val="yellow"/>
        </w:rPr>
        <w:t>Just the step of naming</w:t>
      </w:r>
      <w:r>
        <w:rPr>
          <w:rStyle w:val="Box"/>
        </w:rPr>
        <w:t xml:space="preserve"> the </w:t>
      </w:r>
      <w:r>
        <w:rPr>
          <w:rStyle w:val="Box"/>
          <w:highlight w:val="yellow"/>
        </w:rPr>
        <w:t>events that could happen is useful</w:t>
      </w:r>
      <w:r>
        <w:rPr>
          <w:sz w:val="16"/>
          <w:highlight w:val="yellow"/>
        </w:rPr>
        <w:t xml:space="preserve">. </w:t>
      </w:r>
      <w:r w:rsidRPr="008B3F8E">
        <w:rPr>
          <w:rStyle w:val="BoldUnderlineChar"/>
          <w:highlight w:val="yellow"/>
        </w:rPr>
        <w:t>Then, ask yourself, “if this event happens, let’s make sure we have a contingency plan so we’re not really screwed</w:t>
      </w:r>
      <w:r>
        <w:rPr>
          <w:sz w:val="16"/>
        </w:rPr>
        <w:t>.” Suppose you’re counting on diesel generators to keep cooling water flowing through a reactor. What if someone forgets to fill the tank?</w:t>
      </w:r>
    </w:p>
    <w:p w:rsidR="000E299D" w:rsidRDefault="000E299D" w:rsidP="000E299D">
      <w:pPr>
        <w:pStyle w:val="cardtext"/>
        <w:rPr>
          <w:sz w:val="16"/>
        </w:rPr>
      </w:pPr>
      <w:r>
        <w:rPr>
          <w:rStyle w:val="Box"/>
          <w:highlight w:val="yellow"/>
        </w:rPr>
        <w:t>The good use of “forecasting</w:t>
      </w:r>
      <w:r w:rsidRPr="008B3F8E">
        <w:rPr>
          <w:rStyle w:val="BoldUnderlineChar"/>
          <w:highlight w:val="yellow"/>
        </w:rPr>
        <w:t xml:space="preserve">” is to </w:t>
      </w:r>
      <w:r>
        <w:rPr>
          <w:rStyle w:val="Box"/>
          <w:highlight w:val="yellow"/>
        </w:rPr>
        <w:t>get a better handle on probabilities</w:t>
      </w:r>
      <w:r>
        <w:rPr>
          <w:sz w:val="16"/>
        </w:rPr>
        <w:t xml:space="preserve">, so we focus our risk management resources on the most important events. But </w:t>
      </w:r>
      <w:r w:rsidRPr="008B3F8E">
        <w:rPr>
          <w:rStyle w:val="BoldUnderlineChar"/>
          <w:highlight w:val="yellow"/>
        </w:rPr>
        <w:t>we must still pay attention to events</w:t>
      </w:r>
      <w:r>
        <w:rPr>
          <w:sz w:val="16"/>
          <w:highlight w:val="yellow"/>
        </w:rPr>
        <w:t xml:space="preserve">, </w:t>
      </w:r>
      <w:r w:rsidRPr="008B3F8E">
        <w:rPr>
          <w:rStyle w:val="BoldUnderlineChar"/>
          <w:highlight w:val="yellow"/>
        </w:rPr>
        <w:t xml:space="preserve">and buy </w:t>
      </w:r>
      <w:r w:rsidRPr="008B3F8E">
        <w:rPr>
          <w:rStyle w:val="BoldUnderlineChar"/>
          <w:highlight w:val="yellow"/>
        </w:rPr>
        <w:lastRenderedPageBreak/>
        <w:t>insurance against them</w:t>
      </w:r>
      <w:r>
        <w:rPr>
          <w:sz w:val="16"/>
          <w:highlight w:val="yellow"/>
        </w:rPr>
        <w:t xml:space="preserve">, </w:t>
      </w:r>
      <w:r>
        <w:rPr>
          <w:rStyle w:val="Box"/>
          <w:highlight w:val="yellow"/>
        </w:rPr>
        <w:t>based as much on</w:t>
      </w:r>
      <w:r>
        <w:rPr>
          <w:rStyle w:val="Box"/>
        </w:rPr>
        <w:t xml:space="preserve"> the </w:t>
      </w:r>
      <w:r>
        <w:rPr>
          <w:rStyle w:val="Box"/>
          <w:highlight w:val="yellow"/>
        </w:rPr>
        <w:t>painfulness of</w:t>
      </w:r>
      <w:r>
        <w:rPr>
          <w:rStyle w:val="Box"/>
        </w:rPr>
        <w:t xml:space="preserve"> the </w:t>
      </w:r>
      <w:r>
        <w:rPr>
          <w:rStyle w:val="Box"/>
          <w:highlight w:val="yellow"/>
        </w:rPr>
        <w:t>event as on</w:t>
      </w:r>
      <w:r>
        <w:rPr>
          <w:rStyle w:val="Box"/>
        </w:rPr>
        <w:t xml:space="preserve"> its </w:t>
      </w:r>
      <w:r>
        <w:rPr>
          <w:rStyle w:val="Box"/>
          <w:highlight w:val="yellow"/>
        </w:rPr>
        <w:t>probability</w:t>
      </w:r>
      <w:r>
        <w:rPr>
          <w:rStyle w:val="Box"/>
        </w:rPr>
        <w:t>.</w:t>
      </w:r>
      <w:r>
        <w:rPr>
          <w:sz w:val="16"/>
        </w:rPr>
        <w:t xml:space="preserve"> (Note to economics techies: what matters is the risk-neutral probability, probability weighted by marginal utility.)</w:t>
      </w:r>
    </w:p>
    <w:p w:rsidR="000E299D" w:rsidRDefault="000E299D" w:rsidP="000E299D">
      <w:pPr>
        <w:pStyle w:val="cardtext"/>
        <w:rPr>
          <w:sz w:val="16"/>
        </w:rPr>
      </w:pPr>
      <w:r w:rsidRPr="00E26719">
        <w:t xml:space="preserve">So </w:t>
      </w:r>
      <w:r w:rsidRPr="008B3F8E">
        <w:rPr>
          <w:rStyle w:val="BoldUnderlineChar"/>
          <w:highlight w:val="yellow"/>
        </w:rPr>
        <w:t>it’s not really the forecast that’s wrong, it’s what people do with it.</w:t>
      </w:r>
      <w:r w:rsidRPr="00E26719">
        <w:t xml:space="preserve"> If we all understood the essential unpredictability of the world</w:t>
      </w:r>
      <w:r>
        <w:rPr>
          <w:sz w:val="16"/>
        </w:rPr>
        <w:t xml:space="preserve">, especially of rare and very costly events, if we got rid of the habit of mind that asks for a forecast and then makes “plans” as if that were the only state of the world that could occur; </w:t>
      </w:r>
      <w:r w:rsidRPr="00E26719">
        <w:rPr>
          <w:highlight w:val="yellow"/>
        </w:rPr>
        <w:t>if we instead focused on laying out</w:t>
      </w:r>
      <w:r w:rsidRPr="00E26719">
        <w:t xml:space="preserve"> all the </w:t>
      </w:r>
      <w:r w:rsidRPr="00E26719">
        <w:rPr>
          <w:highlight w:val="yellow"/>
        </w:rPr>
        <w:t>bad things that could happen and made sure we had</w:t>
      </w:r>
      <w:r w:rsidRPr="00E26719">
        <w:t xml:space="preserve"> insurance or contingency </w:t>
      </w:r>
      <w:r w:rsidRPr="00E26719">
        <w:rPr>
          <w:highlight w:val="yellow"/>
        </w:rPr>
        <w:t>plans</w:t>
      </w:r>
      <w:r w:rsidRPr="00E26719">
        <w:t xml:space="preserve">, </w:t>
      </w:r>
      <w:r w:rsidRPr="008B3F8E">
        <w:rPr>
          <w:rStyle w:val="BoldUnderlineChar"/>
          <w:highlight w:val="yellow"/>
        </w:rPr>
        <w:t>both personal and public policies might be a lot better</w:t>
      </w:r>
      <w:r>
        <w:rPr>
          <w:sz w:val="16"/>
        </w:rPr>
        <w:t>.</w:t>
      </w:r>
    </w:p>
    <w:p w:rsidR="000E299D" w:rsidRDefault="000E299D" w:rsidP="000E299D"/>
    <w:p w:rsidR="000E299D" w:rsidRDefault="000E299D" w:rsidP="000E299D"/>
    <w:p w:rsidR="000E299D" w:rsidRDefault="000E299D" w:rsidP="000E299D">
      <w:pPr>
        <w:pStyle w:val="Heading4"/>
        <w:numPr>
          <w:ilvl w:val="0"/>
          <w:numId w:val="1"/>
        </w:numPr>
      </w:pPr>
      <w:r>
        <w:t>The alternative causes worse decision making - turns their impacts</w:t>
      </w:r>
    </w:p>
    <w:p w:rsidR="000E299D" w:rsidRDefault="000E299D" w:rsidP="000E299D">
      <w:r>
        <w:rPr>
          <w:rStyle w:val="StyleStyleBold12pt"/>
        </w:rPr>
        <w:t>Fitzsimmons 6</w:t>
      </w:r>
      <w:r>
        <w:t xml:space="preserve"> (Michael, Defense Analyst, "The Problem of Uncertainty in Strategic Planning," Survival, </w:t>
      </w:r>
      <w:proofErr w:type="spellStart"/>
      <w:r>
        <w:t>Vol</w:t>
      </w:r>
      <w:proofErr w:type="spellEnd"/>
      <w:r>
        <w:t xml:space="preserve"> 48, No 4, </w:t>
      </w:r>
      <w:proofErr w:type="gramStart"/>
      <w:r>
        <w:t>Winter</w:t>
      </w:r>
      <w:proofErr w:type="gramEnd"/>
      <w:r>
        <w:t>, EBSCO)</w:t>
      </w:r>
    </w:p>
    <w:p w:rsidR="000E299D" w:rsidRDefault="000E299D" w:rsidP="000E299D">
      <w:pPr>
        <w:pStyle w:val="cardtext"/>
      </w:pPr>
      <w:r>
        <w:t xml:space="preserve">However, the weak grounds for </w:t>
      </w:r>
      <w:proofErr w:type="spellStart"/>
      <w:r>
        <w:t>emphasising</w:t>
      </w:r>
      <w:proofErr w:type="spellEnd"/>
      <w:r>
        <w:t xml:space="preserve"> uncertainty are only half the problem: </w:t>
      </w:r>
      <w:r>
        <w:rPr>
          <w:highlight w:val="cyan"/>
          <w:u w:val="single"/>
        </w:rPr>
        <w:t>even if justified in theory, applying uncertainty</w:t>
      </w:r>
      <w:r>
        <w:rPr>
          <w:u w:val="single"/>
        </w:rPr>
        <w:t xml:space="preserve"> to planning is highly problematic</w:t>
      </w:r>
      <w:r>
        <w:t xml:space="preserve">. In the most literal sense, uncertainty </w:t>
      </w:r>
      <w:r>
        <w:rPr>
          <w:highlight w:val="cyan"/>
          <w:u w:val="single"/>
        </w:rPr>
        <w:t>makes planning impossible</w:t>
      </w:r>
      <w:r>
        <w:t xml:space="preserve">: one cannot plan for that which cannot be known.13 </w:t>
      </w:r>
      <w:proofErr w:type="gramStart"/>
      <w:r>
        <w:t>However,</w:t>
      </w:r>
      <w:proofErr w:type="gramEnd"/>
      <w:r>
        <w:t xml:space="preserve"> traditional rational-choice theory distinguishes this kind of pure uncertainty from risk. Conditions of risk are those that prevail in casinos or the stock market, where future outcomes are unknown, but probabilities can be estimated. Conditions of uncertainty, by contrast, are those where there is no basis even for estimating probabilities.14 </w:t>
      </w:r>
      <w:proofErr w:type="gramStart"/>
      <w:r>
        <w:t>If</w:t>
      </w:r>
      <w:proofErr w:type="gramEnd"/>
      <w:r>
        <w:t xml:space="preserve"> the </w:t>
      </w:r>
      <w:r>
        <w:rPr>
          <w:highlight w:val="cyan"/>
          <w:u w:val="single"/>
        </w:rPr>
        <w:t>uncertainty</w:t>
      </w:r>
      <w:r>
        <w:t xml:space="preserve"> evoked by strategic planners is more properly </w:t>
      </w:r>
      <w:proofErr w:type="spellStart"/>
      <w:r>
        <w:t>characterised</w:t>
      </w:r>
      <w:proofErr w:type="spellEnd"/>
      <w:r>
        <w:t xml:space="preserve"> as risk, then this </w:t>
      </w:r>
      <w:r>
        <w:rPr>
          <w:highlight w:val="cyan"/>
          <w:u w:val="single"/>
        </w:rPr>
        <w:t>implies the need for</w:t>
      </w:r>
      <w:r>
        <w:t xml:space="preserve"> greater </w:t>
      </w:r>
      <w:r>
        <w:rPr>
          <w:highlight w:val="cyan"/>
          <w:u w:val="single"/>
        </w:rPr>
        <w:t>variability</w:t>
      </w:r>
      <w:r>
        <w:t xml:space="preserve"> in the scenarios and planning factors against which strategies are tested. </w:t>
      </w:r>
    </w:p>
    <w:p w:rsidR="000E299D" w:rsidRDefault="000E299D" w:rsidP="000E299D">
      <w:pPr>
        <w:pStyle w:val="cardtext"/>
      </w:pPr>
      <w:r>
        <w:t xml:space="preserve">But handling even this weaker form of uncertainty is still quite challenging. If not sufficiently bounded, </w:t>
      </w:r>
      <w:r>
        <w:rPr>
          <w:highlight w:val="cyan"/>
          <w:u w:val="single"/>
        </w:rPr>
        <w:t>a high degree of variability in planning</w:t>
      </w:r>
      <w:r>
        <w:t xml:space="preserve"> factors </w:t>
      </w:r>
      <w:r>
        <w:rPr>
          <w:u w:val="single"/>
        </w:rPr>
        <w:t>can exact a significant price</w:t>
      </w:r>
      <w:r>
        <w:t xml:space="preserve"> on planning. The complexity presented by great variability strains the cognitive abilities of even the most sophisticated </w:t>
      </w:r>
      <w:proofErr w:type="spellStart"/>
      <w:r>
        <w:t>decisionmakers</w:t>
      </w:r>
      <w:proofErr w:type="spellEnd"/>
      <w:r>
        <w:t xml:space="preserve">. 15 And even a robust </w:t>
      </w:r>
      <w:r>
        <w:rPr>
          <w:u w:val="single"/>
        </w:rPr>
        <w:t>decision-making</w:t>
      </w:r>
      <w:r>
        <w:t xml:space="preserve"> process sensitive to cognitive limitations </w:t>
      </w:r>
      <w:r>
        <w:rPr>
          <w:highlight w:val="cyan"/>
          <w:u w:val="single"/>
        </w:rPr>
        <w:t>necessarily sacrifices depth of analysis</w:t>
      </w:r>
      <w:r>
        <w:rPr>
          <w:u w:val="single"/>
        </w:rPr>
        <w:t xml:space="preserve"> for breadth </w:t>
      </w:r>
      <w:r>
        <w:rPr>
          <w:highlight w:val="cyan"/>
          <w:u w:val="single"/>
        </w:rPr>
        <w:t>as</w:t>
      </w:r>
      <w:r>
        <w:t xml:space="preserve"> variability and </w:t>
      </w:r>
      <w:r>
        <w:rPr>
          <w:highlight w:val="cyan"/>
          <w:u w:val="single"/>
        </w:rPr>
        <w:t>complexity grows</w:t>
      </w:r>
      <w:r>
        <w:t xml:space="preserve">. It should follow, then, that in planning under conditions of risk, variability in strategic calculation should be carefully tailored to available analytic and decision processes. </w:t>
      </w:r>
    </w:p>
    <w:p w:rsidR="000E299D" w:rsidRDefault="000E299D" w:rsidP="000E299D">
      <w:pPr>
        <w:pStyle w:val="cardtext"/>
      </w:pPr>
      <w:r>
        <w:t xml:space="preserve">Why is this important? </w:t>
      </w:r>
      <w:r>
        <w:rPr>
          <w:highlight w:val="cyan"/>
          <w:u w:val="single"/>
        </w:rPr>
        <w:t>What harm can</w:t>
      </w:r>
      <w:r>
        <w:t xml:space="preserve"> an </w:t>
      </w:r>
      <w:r>
        <w:rPr>
          <w:highlight w:val="cyan"/>
          <w:u w:val="single"/>
        </w:rPr>
        <w:t>imbalance between complexity and</w:t>
      </w:r>
      <w:r>
        <w:t xml:space="preserve"> cognitive or </w:t>
      </w:r>
      <w:r>
        <w:rPr>
          <w:highlight w:val="cyan"/>
          <w:u w:val="single"/>
        </w:rPr>
        <w:t xml:space="preserve">analytic capacity </w:t>
      </w:r>
      <w:r>
        <w:rPr>
          <w:u w:val="single"/>
        </w:rPr>
        <w:t xml:space="preserve">in strategic planning </w:t>
      </w:r>
      <w:r>
        <w:rPr>
          <w:highlight w:val="cyan"/>
          <w:u w:val="single"/>
        </w:rPr>
        <w:t>bring?</w:t>
      </w:r>
      <w:r>
        <w:rPr>
          <w:u w:val="single"/>
        </w:rPr>
        <w:t xml:space="preserve"> </w:t>
      </w:r>
      <w:r>
        <w:t>Stated simply</w:t>
      </w:r>
      <w:proofErr w:type="gramStart"/>
      <w:r>
        <w:t xml:space="preserve">,  </w:t>
      </w:r>
      <w:r>
        <w:rPr>
          <w:rStyle w:val="underline"/>
          <w:highlight w:val="cyan"/>
        </w:rPr>
        <w:t>where</w:t>
      </w:r>
      <w:proofErr w:type="gramEnd"/>
      <w:r>
        <w:rPr>
          <w:rStyle w:val="underline"/>
          <w:highlight w:val="cyan"/>
        </w:rPr>
        <w:t xml:space="preserve"> analysis is silent</w:t>
      </w:r>
      <w:r>
        <w:rPr>
          <w:rStyle w:val="underline"/>
        </w:rPr>
        <w:t xml:space="preserve"> or inadequate, the </w:t>
      </w:r>
      <w:r>
        <w:rPr>
          <w:rStyle w:val="underline"/>
          <w:highlight w:val="cyan"/>
        </w:rPr>
        <w:t>personal beliefs of decision-makers  fill the void</w:t>
      </w:r>
      <w:r>
        <w:rPr>
          <w:rStyle w:val="underline"/>
        </w:rPr>
        <w:t>.</w:t>
      </w:r>
      <w:r>
        <w:t xml:space="preserve"> As political scientist Richard Betts found in a study of strategic </w:t>
      </w:r>
      <w:proofErr w:type="spellStart"/>
      <w:r>
        <w:t>sur</w:t>
      </w:r>
      <w:proofErr w:type="spellEnd"/>
      <w:proofErr w:type="gramStart"/>
      <w:r>
        <w:t xml:space="preserve">-  </w:t>
      </w:r>
      <w:proofErr w:type="spellStart"/>
      <w:r>
        <w:t>prise</w:t>
      </w:r>
      <w:proofErr w:type="spellEnd"/>
      <w:proofErr w:type="gramEnd"/>
      <w:r>
        <w:t xml:space="preserve">, </w:t>
      </w:r>
      <w:r>
        <w:rPr>
          <w:rStyle w:val="underline"/>
        </w:rPr>
        <w:t xml:space="preserve">in ‘an environment that lacks clarity, abounds with conflicting data, and allows no time for rigorous assessment of sources and validity, ambiguity allows  intuition or </w:t>
      </w:r>
      <w:proofErr w:type="spellStart"/>
      <w:r>
        <w:rPr>
          <w:rStyle w:val="underline"/>
        </w:rPr>
        <w:t>wishfulness</w:t>
      </w:r>
      <w:proofErr w:type="spellEnd"/>
      <w:r>
        <w:rPr>
          <w:rStyle w:val="underline"/>
        </w:rPr>
        <w:t xml:space="preserve"> to drive interpretation</w:t>
      </w:r>
      <w:r>
        <w:t xml:space="preserve"> </w:t>
      </w:r>
      <w:r>
        <w:rPr>
          <w:rStyle w:val="underline"/>
        </w:rPr>
        <w:t xml:space="preserve">... </w:t>
      </w:r>
      <w:r>
        <w:rPr>
          <w:rStyle w:val="underline"/>
          <w:highlight w:val="cyan"/>
        </w:rPr>
        <w:t>The greater the ambiguity, the  greater the impact of preconceptions</w:t>
      </w:r>
      <w:r>
        <w:t>.’</w:t>
      </w:r>
      <w:r>
        <w:rPr>
          <w:szCs w:val="12"/>
        </w:rPr>
        <w:t>16</w:t>
      </w:r>
      <w:r>
        <w:t xml:space="preserve"> The decision-making environment that  Betts describes here is one of political-military crisis, not long-term strategic  planning. But </w:t>
      </w:r>
      <w:r>
        <w:rPr>
          <w:rStyle w:val="underline"/>
          <w:highlight w:val="cyan"/>
        </w:rPr>
        <w:t>a strategist who sees uncertainty as the central fact</w:t>
      </w:r>
      <w:r>
        <w:t xml:space="preserve"> of his environ</w:t>
      </w:r>
      <w:proofErr w:type="gramStart"/>
      <w:r>
        <w:t xml:space="preserve">-  </w:t>
      </w:r>
      <w:proofErr w:type="spellStart"/>
      <w:r>
        <w:t>ment</w:t>
      </w:r>
      <w:proofErr w:type="spellEnd"/>
      <w:proofErr w:type="gramEnd"/>
      <w:r>
        <w:t xml:space="preserve"> </w:t>
      </w:r>
      <w:r>
        <w:rPr>
          <w:rStyle w:val="underline"/>
          <w:highlight w:val="cyan"/>
        </w:rPr>
        <w:t>brings upon</w:t>
      </w:r>
      <w:r>
        <w:t xml:space="preserve"> himself </w:t>
      </w:r>
      <w:r>
        <w:rPr>
          <w:rStyle w:val="underline"/>
        </w:rPr>
        <w:t xml:space="preserve">some of </w:t>
      </w:r>
      <w:r>
        <w:rPr>
          <w:rStyle w:val="underline"/>
          <w:highlight w:val="cyan"/>
        </w:rPr>
        <w:t>the pathologies of crisis decision-making</w:t>
      </w:r>
      <w:r>
        <w:t xml:space="preserve">.  He </w:t>
      </w:r>
      <w:r>
        <w:rPr>
          <w:rStyle w:val="underline"/>
        </w:rPr>
        <w:t xml:space="preserve">invites ambiguity, takes conflicting data for granted </w:t>
      </w:r>
      <w:r>
        <w:rPr>
          <w:rStyle w:val="underline"/>
          <w:highlight w:val="cyan"/>
        </w:rPr>
        <w:t>and substitutes</w:t>
      </w:r>
      <w:r>
        <w:rPr>
          <w:rStyle w:val="underline"/>
        </w:rPr>
        <w:t xml:space="preserve"> a priori</w:t>
      </w:r>
      <w:r>
        <w:t xml:space="preserve"> </w:t>
      </w:r>
      <w:proofErr w:type="spellStart"/>
      <w:r>
        <w:rPr>
          <w:rStyle w:val="underline"/>
          <w:highlight w:val="cyan"/>
        </w:rPr>
        <w:t>scepticism</w:t>
      </w:r>
      <w:proofErr w:type="spellEnd"/>
      <w:r>
        <w:rPr>
          <w:rStyle w:val="underline"/>
          <w:highlight w:val="cyan"/>
        </w:rPr>
        <w:t xml:space="preserve"> about</w:t>
      </w:r>
      <w:r>
        <w:rPr>
          <w:rStyle w:val="underline"/>
        </w:rPr>
        <w:t xml:space="preserve"> the validity of </w:t>
      </w:r>
      <w:r>
        <w:rPr>
          <w:rStyle w:val="underline"/>
          <w:highlight w:val="cyan"/>
        </w:rPr>
        <w:t>prediction</w:t>
      </w:r>
      <w:r>
        <w:rPr>
          <w:rStyle w:val="underline"/>
        </w:rPr>
        <w:t xml:space="preserve"> </w:t>
      </w:r>
      <w:r>
        <w:t>for time pressure</w:t>
      </w:r>
      <w:r>
        <w:rPr>
          <w:rStyle w:val="underline"/>
        </w:rPr>
        <w:t xml:space="preserve"> </w:t>
      </w:r>
      <w:r>
        <w:rPr>
          <w:rStyle w:val="underline"/>
          <w:highlight w:val="cyan"/>
        </w:rPr>
        <w:t>as a rationale for discounting</w:t>
      </w:r>
      <w:r>
        <w:rPr>
          <w:rStyle w:val="underline"/>
        </w:rPr>
        <w:t xml:space="preserve"> the importance of </w:t>
      </w:r>
      <w:r>
        <w:rPr>
          <w:rStyle w:val="underline"/>
          <w:highlight w:val="cyan"/>
        </w:rPr>
        <w:t xml:space="preserve">analytic </w:t>
      </w:r>
      <w:proofErr w:type="spellStart"/>
      <w:r>
        <w:rPr>
          <w:rStyle w:val="underline"/>
          <w:highlight w:val="cyan"/>
        </w:rPr>
        <w:t>rigour</w:t>
      </w:r>
      <w:proofErr w:type="spellEnd"/>
      <w:r>
        <w:rPr>
          <w:highlight w:val="cyan"/>
        </w:rPr>
        <w:t>.</w:t>
      </w:r>
      <w:r>
        <w:t xml:space="preserve">  </w:t>
      </w:r>
    </w:p>
    <w:p w:rsidR="000E299D" w:rsidRDefault="000E299D" w:rsidP="000E299D">
      <w:pPr>
        <w:pStyle w:val="cardtext"/>
      </w:pPr>
      <w:r>
        <w:t xml:space="preserve">It is important not to exaggerate the extent to which data and </w:t>
      </w:r>
      <w:proofErr w:type="gramStart"/>
      <w:r>
        <w:t>‘rigorous  assessment’</w:t>
      </w:r>
      <w:proofErr w:type="gramEnd"/>
      <w:r>
        <w:t xml:space="preserve"> can illuminate strategic choices. Ambiguity is a fact of life, </w:t>
      </w:r>
      <w:proofErr w:type="gramStart"/>
      <w:r>
        <w:t xml:space="preserve">and  </w:t>
      </w:r>
      <w:proofErr w:type="spellStart"/>
      <w:r>
        <w:t>scepticism</w:t>
      </w:r>
      <w:proofErr w:type="spellEnd"/>
      <w:proofErr w:type="gramEnd"/>
      <w:r>
        <w:t xml:space="preserve"> of analysis is necessary. Accordingly, the intuition and </w:t>
      </w:r>
      <w:proofErr w:type="spellStart"/>
      <w:r>
        <w:t>judgement</w:t>
      </w:r>
      <w:proofErr w:type="spellEnd"/>
      <w:r>
        <w:t xml:space="preserve"> </w:t>
      </w:r>
      <w:proofErr w:type="gramStart"/>
      <w:r>
        <w:t>of  decision</w:t>
      </w:r>
      <w:proofErr w:type="gramEnd"/>
      <w:r>
        <w:t xml:space="preserve">-makers will always be vital to strategy, and attempting to subordinate  those factors to some formulaic, deterministic decision-making model would be  both undesirable and unrealistic. All the same, there is danger in the </w:t>
      </w:r>
      <w:proofErr w:type="gramStart"/>
      <w:r>
        <w:t>opposite  extreme</w:t>
      </w:r>
      <w:proofErr w:type="gramEnd"/>
      <w:r>
        <w:t xml:space="preserve"> as well. </w:t>
      </w:r>
      <w:r>
        <w:rPr>
          <w:rStyle w:val="underline"/>
        </w:rPr>
        <w:t xml:space="preserve">Without careful analysis of </w:t>
      </w:r>
      <w:r>
        <w:rPr>
          <w:rStyle w:val="underline"/>
        </w:rPr>
        <w:lastRenderedPageBreak/>
        <w:t xml:space="preserve">what is relatively likely and </w:t>
      </w:r>
      <w:proofErr w:type="gramStart"/>
      <w:r>
        <w:rPr>
          <w:rStyle w:val="underline"/>
        </w:rPr>
        <w:t>what  is</w:t>
      </w:r>
      <w:proofErr w:type="gramEnd"/>
      <w:r>
        <w:rPr>
          <w:rStyle w:val="underline"/>
        </w:rPr>
        <w:t xml:space="preserve"> relatively unlikely, what will be the possible bases for strategic choices?</w:t>
      </w:r>
      <w:r>
        <w:t xml:space="preserve"> </w:t>
      </w:r>
      <w:proofErr w:type="gramStart"/>
      <w:r>
        <w:rPr>
          <w:rStyle w:val="underline"/>
          <w:highlight w:val="cyan"/>
        </w:rPr>
        <w:t>A  decision</w:t>
      </w:r>
      <w:proofErr w:type="gramEnd"/>
      <w:r>
        <w:rPr>
          <w:rStyle w:val="underline"/>
          <w:highlight w:val="cyan"/>
        </w:rPr>
        <w:t>-maker</w:t>
      </w:r>
      <w:r>
        <w:rPr>
          <w:rStyle w:val="underline"/>
        </w:rPr>
        <w:t xml:space="preserve"> with no faith in prediction </w:t>
      </w:r>
      <w:r>
        <w:rPr>
          <w:rStyle w:val="underline"/>
          <w:highlight w:val="cyan"/>
        </w:rPr>
        <w:t>is left with little more than</w:t>
      </w:r>
      <w:r>
        <w:t xml:space="preserve"> a set of  </w:t>
      </w:r>
      <w:r>
        <w:rPr>
          <w:highlight w:val="cyan"/>
          <w:u w:val="single"/>
        </w:rPr>
        <w:t>worst-case scenarios</w:t>
      </w:r>
      <w:r>
        <w:t xml:space="preserve"> and his </w:t>
      </w:r>
      <w:r>
        <w:rPr>
          <w:rStyle w:val="underline"/>
          <w:highlight w:val="cyan"/>
        </w:rPr>
        <w:t>existing beliefs about the world</w:t>
      </w:r>
      <w:r>
        <w:t xml:space="preserve"> to confront the  choices before him. </w:t>
      </w:r>
      <w:r>
        <w:rPr>
          <w:rStyle w:val="underline"/>
        </w:rPr>
        <w:t xml:space="preserve">Those beliefs may be more or less well founded, but if </w:t>
      </w:r>
      <w:proofErr w:type="gramStart"/>
      <w:r>
        <w:rPr>
          <w:rStyle w:val="underline"/>
        </w:rPr>
        <w:t>they  are</w:t>
      </w:r>
      <w:proofErr w:type="gramEnd"/>
      <w:r>
        <w:rPr>
          <w:rStyle w:val="underline"/>
        </w:rPr>
        <w:t xml:space="preserve"> not made explicit and subject to analysis and debate regarding their application to particular strategic contexts, they remain only beliefs and premises, </w:t>
      </w:r>
      <w:r>
        <w:rPr>
          <w:rStyle w:val="underline"/>
          <w:highlight w:val="cyan"/>
        </w:rPr>
        <w:t xml:space="preserve">rather than rational </w:t>
      </w:r>
      <w:proofErr w:type="spellStart"/>
      <w:r>
        <w:rPr>
          <w:rStyle w:val="underline"/>
          <w:highlight w:val="cyan"/>
        </w:rPr>
        <w:t>judgements</w:t>
      </w:r>
      <w:proofErr w:type="spellEnd"/>
      <w:r>
        <w:rPr>
          <w:rStyle w:val="underline"/>
        </w:rPr>
        <w:t xml:space="preserve">. Even at their best, such decisions are likely </w:t>
      </w:r>
      <w:proofErr w:type="gramStart"/>
      <w:r>
        <w:rPr>
          <w:rStyle w:val="underline"/>
        </w:rPr>
        <w:t>to  be</w:t>
      </w:r>
      <w:proofErr w:type="gramEnd"/>
      <w:r>
        <w:rPr>
          <w:rStyle w:val="underline"/>
        </w:rPr>
        <w:t xml:space="preserve"> poorly understood by the </w:t>
      </w:r>
      <w:proofErr w:type="spellStart"/>
      <w:r>
        <w:rPr>
          <w:rStyle w:val="underline"/>
        </w:rPr>
        <w:t>organisations</w:t>
      </w:r>
      <w:proofErr w:type="spellEnd"/>
      <w:r>
        <w:rPr>
          <w:rStyle w:val="underline"/>
        </w:rPr>
        <w:t xml:space="preserve"> charged with their implementation.</w:t>
      </w:r>
      <w:r>
        <w:t xml:space="preserve">  At their worst, such decisions may be poorly understood by the decision-makers themselves. </w:t>
      </w:r>
    </w:p>
    <w:p w:rsidR="000E299D" w:rsidRPr="00D17C4E" w:rsidRDefault="000E299D" w:rsidP="000E299D"/>
    <w:p w:rsidR="000E299D" w:rsidRPr="005A4218" w:rsidRDefault="000E299D" w:rsidP="000E299D"/>
    <w:p w:rsidR="000E299D" w:rsidRPr="00794C8F" w:rsidRDefault="000E299D" w:rsidP="000E299D">
      <w:pPr>
        <w:pStyle w:val="Heading4"/>
        <w:numPr>
          <w:ilvl w:val="0"/>
          <w:numId w:val="1"/>
        </w:numPr>
      </w:pPr>
      <w:r w:rsidRPr="00794C8F">
        <w:t>The alternative should be evaluated based on their ability to engage 1AC institutions- society shapes individual beliefs and create behavioral patterns for macro-level trends- their pedagogy is irrelevant absent a method of engagement</w:t>
      </w:r>
    </w:p>
    <w:p w:rsidR="000E299D" w:rsidRPr="00B637B3" w:rsidRDefault="000E299D" w:rsidP="000E299D">
      <w:pPr>
        <w:pStyle w:val="ListParagraph"/>
        <w:rPr>
          <w:rStyle w:val="StyleStyleBold12pt"/>
        </w:rPr>
      </w:pPr>
      <w:r w:rsidRPr="00B637B3">
        <w:rPr>
          <w:rStyle w:val="StyleStyleBold12pt"/>
        </w:rPr>
        <w:t>Wight – Professor of IR @ University of Sydney – 6</w:t>
      </w:r>
    </w:p>
    <w:p w:rsidR="000E299D" w:rsidRDefault="000E299D" w:rsidP="000E299D">
      <w:pPr>
        <w:pStyle w:val="ListParagraph"/>
      </w:pPr>
      <w:r w:rsidRPr="00B637B3">
        <w:t xml:space="preserve">(Colin, </w:t>
      </w:r>
      <w:r w:rsidRPr="00094906">
        <w:rPr>
          <w:u w:val="single"/>
        </w:rPr>
        <w:t>Agents, Structures and International Relations: Politics as Ontology</w:t>
      </w:r>
      <w:r>
        <w:t xml:space="preserve">, pgs. 48-50 </w:t>
      </w:r>
    </w:p>
    <w:p w:rsidR="000E299D" w:rsidRDefault="000E299D" w:rsidP="000E299D">
      <w:pPr>
        <w:pStyle w:val="ListParagraph"/>
      </w:pPr>
    </w:p>
    <w:p w:rsidR="000E299D" w:rsidRPr="00094906" w:rsidRDefault="000E299D" w:rsidP="000E299D">
      <w:pPr>
        <w:pStyle w:val="ListParagraph"/>
        <w:rPr>
          <w:rStyle w:val="StyleStyleBold12pt"/>
          <w:b w:val="0"/>
          <w:bCs w:val="0"/>
          <w:sz w:val="16"/>
        </w:rPr>
      </w:pPr>
      <w:r w:rsidRPr="00094906">
        <w:rPr>
          <w:sz w:val="16"/>
        </w:rPr>
        <w:t xml:space="preserve">One important aspect of this relational ontology is that these </w:t>
      </w:r>
      <w:r w:rsidRPr="00094906">
        <w:rPr>
          <w:rStyle w:val="StyleBoldUnderline"/>
          <w:highlight w:val="green"/>
        </w:rPr>
        <w:t xml:space="preserve">relations constitute </w:t>
      </w:r>
      <w:r w:rsidRPr="004E3161">
        <w:rPr>
          <w:rStyle w:val="StyleBoldUnderline"/>
        </w:rPr>
        <w:t xml:space="preserve">our </w:t>
      </w:r>
      <w:r w:rsidRPr="00094906">
        <w:rPr>
          <w:rStyle w:val="StyleBoldUnderline"/>
          <w:highlight w:val="green"/>
        </w:rPr>
        <w:t>identity</w:t>
      </w:r>
      <w:r w:rsidRPr="00B637B3">
        <w:rPr>
          <w:rStyle w:val="StyleBoldUnderline"/>
        </w:rPr>
        <w:t xml:space="preserve"> as social actors</w:t>
      </w:r>
      <w:r w:rsidRPr="00094906">
        <w:rPr>
          <w:sz w:val="16"/>
        </w:rPr>
        <w:t xml:space="preserve">. </w:t>
      </w:r>
      <w:r w:rsidRPr="00B637B3">
        <w:rPr>
          <w:rStyle w:val="StyleBoldUnderline"/>
        </w:rPr>
        <w:t>According to this</w:t>
      </w:r>
      <w:r w:rsidRPr="00094906">
        <w:rPr>
          <w:sz w:val="16"/>
        </w:rPr>
        <w:t xml:space="preserve"> relational </w:t>
      </w:r>
      <w:r w:rsidRPr="00B637B3">
        <w:rPr>
          <w:rStyle w:val="StyleBoldUnderline"/>
        </w:rPr>
        <w:t>model</w:t>
      </w:r>
      <w:r w:rsidRPr="00094906">
        <w:rPr>
          <w:sz w:val="16"/>
        </w:rPr>
        <w:t xml:space="preserve"> of societies, </w:t>
      </w:r>
      <w:r w:rsidRPr="00B637B3">
        <w:rPr>
          <w:rStyle w:val="StyleBoldUnderline"/>
        </w:rPr>
        <w:t>one is what one is, by virtue of the relations within which one is embedded</w:t>
      </w:r>
      <w:r w:rsidRPr="00094906">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094906">
        <w:rPr>
          <w:rStyle w:val="StyleBoldUnderline"/>
          <w:highlight w:val="green"/>
        </w:rPr>
        <w:t xml:space="preserve">any </w:t>
      </w:r>
      <w:r w:rsidRPr="004E3161">
        <w:rPr>
          <w:rStyle w:val="StyleBoldUnderline"/>
        </w:rPr>
        <w:t xml:space="preserve">particular </w:t>
      </w:r>
      <w:r w:rsidRPr="00094906">
        <w:rPr>
          <w:rStyle w:val="StyleBoldUnderline"/>
          <w:highlight w:val="green"/>
        </w:rPr>
        <w:t>moment</w:t>
      </w:r>
      <w:r w:rsidRPr="00B637B3">
        <w:rPr>
          <w:rStyle w:val="StyleBoldUnderline"/>
        </w:rPr>
        <w:t xml:space="preserve"> in time </w:t>
      </w:r>
      <w:r w:rsidRPr="00094906">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094906">
        <w:rPr>
          <w:sz w:val="16"/>
        </w:rPr>
        <w:t xml:space="preserve">. </w:t>
      </w:r>
      <w:r w:rsidRPr="00094906">
        <w:rPr>
          <w:rStyle w:val="StyleBoldUnderline"/>
          <w:highlight w:val="green"/>
        </w:rPr>
        <w:t>This ‘lattice-work’</w:t>
      </w:r>
      <w:r w:rsidRPr="00094906">
        <w:rPr>
          <w:sz w:val="16"/>
        </w:rPr>
        <w:t xml:space="preserve"> of relations </w:t>
      </w:r>
      <w:r w:rsidRPr="00B637B3">
        <w:rPr>
          <w:rStyle w:val="StyleBoldUnderline"/>
        </w:rPr>
        <w:t xml:space="preserve">constitutes the structure of particular societies and </w:t>
      </w:r>
      <w:r w:rsidRPr="00094906">
        <w:rPr>
          <w:rStyle w:val="StyleBoldUnderline"/>
          <w:highlight w:val="green"/>
        </w:rPr>
        <w:t xml:space="preserve">endures </w:t>
      </w:r>
      <w:r w:rsidRPr="00094906">
        <w:rPr>
          <w:rStyle w:val="Emphasis"/>
          <w:highlight w:val="green"/>
        </w:rPr>
        <w:t>despite changes in</w:t>
      </w:r>
      <w:r w:rsidRPr="00B35904">
        <w:rPr>
          <w:rStyle w:val="Emphasis"/>
        </w:rPr>
        <w:t xml:space="preserve"> the </w:t>
      </w:r>
      <w:r w:rsidRPr="00094906">
        <w:rPr>
          <w:rStyle w:val="Emphasis"/>
          <w:highlight w:val="green"/>
        </w:rPr>
        <w:t>individuals</w:t>
      </w:r>
      <w:r w:rsidRPr="00B637B3">
        <w:rPr>
          <w:rStyle w:val="Emphasis"/>
        </w:rPr>
        <w:t xml:space="preserve"> occupying them</w:t>
      </w:r>
      <w:r w:rsidRPr="00094906">
        <w:rPr>
          <w:sz w:val="16"/>
        </w:rPr>
        <w:t xml:space="preserve">. Thus, the </w:t>
      </w:r>
      <w:r w:rsidRPr="00B637B3">
        <w:rPr>
          <w:rStyle w:val="StyleBoldUnderline"/>
        </w:rPr>
        <w:t>relations</w:t>
      </w:r>
      <w:r w:rsidRPr="00094906">
        <w:rPr>
          <w:sz w:val="16"/>
        </w:rPr>
        <w:t xml:space="preserve">, the structures, </w:t>
      </w:r>
      <w:r w:rsidRPr="00B637B3">
        <w:rPr>
          <w:rStyle w:val="StyleBoldUnderline"/>
        </w:rPr>
        <w:t>are ontologically distinct from the individuals who enter into them</w:t>
      </w:r>
      <w:r w:rsidRPr="00094906">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094906">
        <w:rPr>
          <w:sz w:val="16"/>
        </w:rPr>
        <w:t xml:space="preserve">’. Any attempt to explain one in terms of the other should be rejected. </w:t>
      </w:r>
      <w:r w:rsidRPr="00B637B3">
        <w:rPr>
          <w:rStyle w:val="StyleBoldUnderline"/>
        </w:rPr>
        <w:t>If there is an ontological difference between society and people</w:t>
      </w:r>
      <w:r w:rsidRPr="00094906">
        <w:rPr>
          <w:sz w:val="16"/>
        </w:rPr>
        <w:t xml:space="preserve">, however, we need to elaborate on the relationship between them. </w:t>
      </w:r>
      <w:proofErr w:type="spellStart"/>
      <w:r w:rsidRPr="00094906">
        <w:rPr>
          <w:sz w:val="16"/>
        </w:rPr>
        <w:t>Bhaskar</w:t>
      </w:r>
      <w:proofErr w:type="spellEnd"/>
      <w:r w:rsidRPr="00094906">
        <w:rPr>
          <w:sz w:val="16"/>
        </w:rPr>
        <w:t xml:space="preserve"> argues that </w:t>
      </w:r>
      <w:r w:rsidRPr="00B637B3">
        <w:rPr>
          <w:rStyle w:val="StyleBoldUnderline"/>
        </w:rPr>
        <w:t>we need</w:t>
      </w:r>
      <w:r w:rsidRPr="00094906">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094906">
        <w:rPr>
          <w:sz w:val="16"/>
        </w:rPr>
        <w:t xml:space="preserve">. </w:t>
      </w:r>
      <w:r w:rsidRPr="004E3161">
        <w:rPr>
          <w:rStyle w:val="StyleBoldUnderline"/>
        </w:rPr>
        <w:t>This is known as a ‘positioned practice’</w:t>
      </w:r>
      <w:r w:rsidRPr="00B637B3">
        <w:rPr>
          <w:rStyle w:val="StyleBoldUnderline"/>
        </w:rPr>
        <w:t xml:space="preserve"> system</w:t>
      </w:r>
      <w:r w:rsidRPr="00094906">
        <w:rPr>
          <w:sz w:val="16"/>
        </w:rPr>
        <w:t xml:space="preserve">. In many respects, the idea of ‘positioned practice’ is very similar to Pierre Bourdieu’s notion of </w:t>
      </w:r>
      <w:r w:rsidRPr="00094906">
        <w:rPr>
          <w:i/>
          <w:sz w:val="16"/>
        </w:rPr>
        <w:t>habitus</w:t>
      </w:r>
      <w:r w:rsidRPr="00094906">
        <w:rPr>
          <w:sz w:val="16"/>
        </w:rPr>
        <w:t xml:space="preserve">. </w:t>
      </w:r>
      <w:r w:rsidRPr="00094906">
        <w:rPr>
          <w:rStyle w:val="StyleBoldUnderline"/>
          <w:highlight w:val="green"/>
        </w:rPr>
        <w:t>Bourdieu</w:t>
      </w:r>
      <w:r w:rsidRPr="00094906">
        <w:rPr>
          <w:sz w:val="16"/>
        </w:rPr>
        <w:t xml:space="preserve"> is primarily concerned with what individuals do in their daily lives. He </w:t>
      </w:r>
      <w:r w:rsidRPr="00094906">
        <w:rPr>
          <w:rStyle w:val="StyleBoldUnderline"/>
          <w:highlight w:val="green"/>
        </w:rPr>
        <w:t>is keen to refute</w:t>
      </w:r>
      <w:r w:rsidRPr="00B637B3">
        <w:rPr>
          <w:rStyle w:val="StyleBoldUnderline"/>
        </w:rPr>
        <w:t xml:space="preserve"> the idea </w:t>
      </w:r>
      <w:r w:rsidRPr="00094906">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094906">
        <w:rPr>
          <w:rStyle w:val="Emphasis"/>
          <w:highlight w:val="green"/>
        </w:rPr>
        <w:t>in terms of individual decision-making</w:t>
      </w:r>
      <w:r w:rsidRPr="00094906">
        <w:rPr>
          <w:sz w:val="16"/>
        </w:rPr>
        <w:t xml:space="preserve">, or as determined by </w:t>
      </w:r>
      <w:proofErr w:type="spellStart"/>
      <w:r w:rsidRPr="00094906">
        <w:rPr>
          <w:sz w:val="16"/>
        </w:rPr>
        <w:t>surpa</w:t>
      </w:r>
      <w:proofErr w:type="spellEnd"/>
      <w:r w:rsidRPr="00094906">
        <w:rPr>
          <w:sz w:val="16"/>
        </w:rPr>
        <w:t xml:space="preserve">-individual objective structures. Bourdieu’s notion of the </w:t>
      </w:r>
      <w:r w:rsidRPr="00094906">
        <w:rPr>
          <w:i/>
          <w:sz w:val="16"/>
        </w:rPr>
        <w:t>habitus</w:t>
      </w:r>
      <w:r w:rsidRPr="00094906">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094906">
        <w:rPr>
          <w:sz w:val="16"/>
        </w:rPr>
        <w:t xml:space="preserve"> the concept of </w:t>
      </w:r>
      <w:r w:rsidRPr="0051087E">
        <w:rPr>
          <w:rStyle w:val="StyleBoldUnderline"/>
        </w:rPr>
        <w:t>a ‘social field’</w:t>
      </w:r>
      <w:r w:rsidRPr="00094906">
        <w:rPr>
          <w:sz w:val="16"/>
        </w:rPr>
        <w:t xml:space="preserve">. According to Bourdieu, </w:t>
      </w:r>
      <w:r w:rsidRPr="0051087E">
        <w:rPr>
          <w:rStyle w:val="StyleBoldUnderline"/>
        </w:rPr>
        <w:t>a social field is ‘a network</w:t>
      </w:r>
      <w:r w:rsidRPr="00094906">
        <w:rPr>
          <w:sz w:val="16"/>
        </w:rPr>
        <w:t xml:space="preserve">, or a configuration, </w:t>
      </w:r>
      <w:r w:rsidRPr="0051087E">
        <w:rPr>
          <w:rStyle w:val="StyleBoldUnderline"/>
        </w:rPr>
        <w:t>of objective relations between positions objectively defined’</w:t>
      </w:r>
      <w:r w:rsidRPr="00094906">
        <w:rPr>
          <w:sz w:val="16"/>
        </w:rPr>
        <w:t xml:space="preserve">. </w:t>
      </w:r>
      <w:r w:rsidRPr="00094906">
        <w:rPr>
          <w:rStyle w:val="StyleBoldUnderline"/>
          <w:highlight w:val="green"/>
        </w:rPr>
        <w:t>A social field</w:t>
      </w:r>
      <w:r w:rsidRPr="00094906">
        <w:rPr>
          <w:sz w:val="16"/>
        </w:rPr>
        <w:t xml:space="preserve">, then, </w:t>
      </w:r>
      <w:r w:rsidRPr="0051087E">
        <w:rPr>
          <w:rStyle w:val="StyleBoldUnderline"/>
        </w:rPr>
        <w:t xml:space="preserve">refers to a structured system of social positions occupied by individuals and/or institutions – the nature of which </w:t>
      </w:r>
      <w:r w:rsidRPr="00094906">
        <w:rPr>
          <w:rStyle w:val="StyleBoldUnderline"/>
          <w:highlight w:val="green"/>
        </w:rPr>
        <w:t>defines the situation for</w:t>
      </w:r>
      <w:r w:rsidRPr="0051087E">
        <w:rPr>
          <w:rStyle w:val="StyleBoldUnderline"/>
        </w:rPr>
        <w:t xml:space="preserve"> their </w:t>
      </w:r>
      <w:r w:rsidRPr="00094906">
        <w:rPr>
          <w:rStyle w:val="StyleBoldUnderline"/>
          <w:highlight w:val="green"/>
        </w:rPr>
        <w:t>occupants</w:t>
      </w:r>
      <w:r w:rsidRPr="00094906">
        <w:rPr>
          <w:sz w:val="16"/>
        </w:rPr>
        <w:t xml:space="preserve">. This is a social field whose form is constituted in terms of the relations which define it as a field of a certain type. A </w:t>
      </w:r>
      <w:r w:rsidRPr="00094906">
        <w:rPr>
          <w:i/>
          <w:sz w:val="16"/>
        </w:rPr>
        <w:t>habitus</w:t>
      </w:r>
      <w:r w:rsidRPr="00094906">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094906">
        <w:rPr>
          <w:rStyle w:val="StyleBoldUnderline"/>
          <w:highlight w:val="green"/>
        </w:rPr>
        <w:t>habit</w:t>
      </w:r>
      <w:r w:rsidRPr="00094906">
        <w:rPr>
          <w:sz w:val="16"/>
        </w:rPr>
        <w:t xml:space="preserve"> and habituation, </w:t>
      </w:r>
      <w:r w:rsidRPr="0051087E">
        <w:rPr>
          <w:rStyle w:val="StyleBoldUnderline"/>
        </w:rPr>
        <w:t>rather than consciously learned rules</w:t>
      </w:r>
      <w:r w:rsidRPr="00094906">
        <w:rPr>
          <w:sz w:val="16"/>
        </w:rPr>
        <w:t xml:space="preserve">. </w:t>
      </w:r>
      <w:r w:rsidRPr="0051087E">
        <w:rPr>
          <w:rStyle w:val="StyleBoldUnderline"/>
        </w:rPr>
        <w:t>The habitus is imprinted</w:t>
      </w:r>
      <w:r w:rsidRPr="00094906">
        <w:rPr>
          <w:sz w:val="16"/>
        </w:rPr>
        <w:t xml:space="preserve"> and encoded </w:t>
      </w:r>
      <w:r w:rsidRPr="0051087E">
        <w:rPr>
          <w:rStyle w:val="StyleBoldUnderline"/>
        </w:rPr>
        <w:t>in a socializing process that commences during early childhood</w:t>
      </w:r>
      <w:r w:rsidRPr="00094906">
        <w:rPr>
          <w:sz w:val="16"/>
        </w:rPr>
        <w:t xml:space="preserve">. </w:t>
      </w:r>
      <w:r w:rsidRPr="0051087E">
        <w:rPr>
          <w:rStyle w:val="StyleBoldUnderline"/>
        </w:rPr>
        <w:t xml:space="preserve">It </w:t>
      </w:r>
      <w:r w:rsidRPr="00094906">
        <w:rPr>
          <w:rStyle w:val="StyleBoldUnderline"/>
          <w:highlight w:val="green"/>
        </w:rPr>
        <w:t>is inculcated</w:t>
      </w:r>
      <w:r w:rsidRPr="00234FDE">
        <w:rPr>
          <w:rStyle w:val="StyleBoldUnderline"/>
        </w:rPr>
        <w:t xml:space="preserve"> more </w:t>
      </w:r>
      <w:r w:rsidRPr="00094906">
        <w:rPr>
          <w:rStyle w:val="StyleBoldUnderline"/>
          <w:highlight w:val="green"/>
        </w:rPr>
        <w:t xml:space="preserve">by experience </w:t>
      </w:r>
      <w:r w:rsidRPr="00234FDE">
        <w:rPr>
          <w:rStyle w:val="StyleBoldUnderline"/>
        </w:rPr>
        <w:t>than by explicit teaching</w:t>
      </w:r>
      <w:r w:rsidRPr="00094906">
        <w:rPr>
          <w:sz w:val="16"/>
        </w:rPr>
        <w:t xml:space="preserve">. </w:t>
      </w:r>
      <w:r w:rsidRPr="00094906">
        <w:rPr>
          <w:rStyle w:val="StyleBoldUnderline"/>
          <w:highlight w:val="green"/>
        </w:rPr>
        <w:t>Social</w:t>
      </w:r>
      <w:r w:rsidRPr="004E3161">
        <w:rPr>
          <w:rStyle w:val="StyleBoldUnderline"/>
        </w:rPr>
        <w:t xml:space="preserve">ly competent </w:t>
      </w:r>
      <w:r w:rsidRPr="00094906">
        <w:rPr>
          <w:rStyle w:val="StyleBoldUnderline"/>
          <w:highlight w:val="green"/>
        </w:rPr>
        <w:t xml:space="preserve">performances are produced as a </w:t>
      </w:r>
      <w:r w:rsidRPr="004E3161">
        <w:rPr>
          <w:rStyle w:val="StyleBoldUnderline"/>
        </w:rPr>
        <w:t xml:space="preserve">matter of </w:t>
      </w:r>
      <w:r w:rsidRPr="00094906">
        <w:rPr>
          <w:rStyle w:val="StyleBoldUnderline"/>
          <w:highlight w:val="green"/>
        </w:rPr>
        <w:t>routine, without explicit reference to a body of codified knowledge</w:t>
      </w:r>
      <w:r w:rsidRPr="00094906">
        <w:rPr>
          <w:sz w:val="16"/>
        </w:rPr>
        <w:t xml:space="preserve">, and without the actors necessarily knowing what they are doing (in the sense of being able adequately to explain what they are doing). As such, the </w:t>
      </w:r>
      <w:r w:rsidRPr="00094906">
        <w:rPr>
          <w:i/>
          <w:sz w:val="16"/>
        </w:rPr>
        <w:t>habitus</w:t>
      </w:r>
      <w:r w:rsidRPr="00094906">
        <w:rPr>
          <w:sz w:val="16"/>
        </w:rPr>
        <w:t xml:space="preserve"> can be seen as the site of ‘internalization of reality and the externalization of internality.’ </w:t>
      </w:r>
      <w:r w:rsidRPr="0051087E">
        <w:rPr>
          <w:rStyle w:val="StyleBoldUnderline"/>
        </w:rPr>
        <w:t>Thus social practices are produced</w:t>
      </w:r>
      <w:r w:rsidRPr="00094906">
        <w:rPr>
          <w:sz w:val="16"/>
        </w:rPr>
        <w:t xml:space="preserve"> in, and </w:t>
      </w:r>
      <w:r w:rsidRPr="0051087E">
        <w:rPr>
          <w:rStyle w:val="StyleBoldUnderline"/>
        </w:rPr>
        <w:t>by, the encounter between</w:t>
      </w:r>
      <w:r w:rsidRPr="00094906">
        <w:rPr>
          <w:sz w:val="16"/>
        </w:rPr>
        <w:t xml:space="preserve">: (1) the </w:t>
      </w:r>
      <w:r w:rsidRPr="00094906">
        <w:rPr>
          <w:i/>
          <w:sz w:val="16"/>
        </w:rPr>
        <w:t xml:space="preserve">habitus </w:t>
      </w:r>
      <w:r w:rsidRPr="00094906">
        <w:rPr>
          <w:sz w:val="16"/>
        </w:rPr>
        <w:t xml:space="preserve">and its dispositions; (2) </w:t>
      </w:r>
      <w:r w:rsidRPr="0051087E">
        <w:rPr>
          <w:rStyle w:val="StyleBoldUnderline"/>
        </w:rPr>
        <w:t xml:space="preserve">the </w:t>
      </w:r>
      <w:r w:rsidRPr="0051087E">
        <w:rPr>
          <w:rStyle w:val="StyleBoldUnderline"/>
        </w:rPr>
        <w:lastRenderedPageBreak/>
        <w:t>constraints and demands of the socio-cultural field to which the habitus is appropriate or within</w:t>
      </w:r>
      <w:r w:rsidRPr="00094906">
        <w:rPr>
          <w:sz w:val="16"/>
        </w:rPr>
        <w:t xml:space="preserve">; and (3) the dispositions of the individual agents located within both the socio-cultural field and the </w:t>
      </w:r>
      <w:r w:rsidRPr="00094906">
        <w:rPr>
          <w:i/>
          <w:sz w:val="16"/>
        </w:rPr>
        <w:t>habitus</w:t>
      </w:r>
      <w:r w:rsidRPr="00094906">
        <w:rPr>
          <w:sz w:val="16"/>
        </w:rPr>
        <w:t xml:space="preserve">. When placed within </w:t>
      </w:r>
      <w:proofErr w:type="spellStart"/>
      <w:r w:rsidRPr="00094906">
        <w:rPr>
          <w:sz w:val="16"/>
        </w:rPr>
        <w:t>Bhaskar’s</w:t>
      </w:r>
      <w:proofErr w:type="spellEnd"/>
      <w:r w:rsidRPr="00094906">
        <w:rPr>
          <w:sz w:val="16"/>
        </w:rPr>
        <w:t xml:space="preserve"> stratified complex social ontology the model we have is as depicted in Figure 1. The explanation of practices will require all three levels. </w:t>
      </w:r>
      <w:r w:rsidRPr="00094906">
        <w:rPr>
          <w:rStyle w:val="StyleBoldUnderline"/>
          <w:highlight w:val="green"/>
        </w:rPr>
        <w:t>Society</w:t>
      </w:r>
      <w:r w:rsidRPr="00094906">
        <w:rPr>
          <w:sz w:val="16"/>
        </w:rPr>
        <w:t xml:space="preserve">, as field of relations, </w:t>
      </w:r>
      <w:r w:rsidRPr="00094906">
        <w:rPr>
          <w:rStyle w:val="StyleBoldUnderline"/>
          <w:highlight w:val="green"/>
        </w:rPr>
        <w:t>exists</w:t>
      </w:r>
      <w:r w:rsidRPr="0051087E">
        <w:rPr>
          <w:rStyle w:val="StyleBoldUnderline"/>
        </w:rPr>
        <w:t xml:space="preserve"> prior to, and is </w:t>
      </w:r>
      <w:r w:rsidRPr="00094906">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094906">
        <w:rPr>
          <w:sz w:val="16"/>
        </w:rPr>
        <w:t xml:space="preserve">; that is, social action requires the conditions for action. Likewise, </w:t>
      </w:r>
      <w:r w:rsidRPr="004E3161">
        <w:rPr>
          <w:rStyle w:val="StyleBoldUnderline"/>
        </w:rPr>
        <w:t xml:space="preserve">given that </w:t>
      </w:r>
      <w:r w:rsidRPr="00094906">
        <w:rPr>
          <w:rStyle w:val="StyleBoldUnderline"/>
          <w:highlight w:val="green"/>
        </w:rPr>
        <w:t>behavior is</w:t>
      </w:r>
      <w:r w:rsidRPr="0051087E">
        <w:rPr>
          <w:rStyle w:val="StyleBoldUnderline"/>
        </w:rPr>
        <w:t xml:space="preserve"> seemingly</w:t>
      </w:r>
      <w:r w:rsidRPr="00094906">
        <w:rPr>
          <w:sz w:val="16"/>
        </w:rPr>
        <w:t xml:space="preserve"> recurrent, patterned, ordered, </w:t>
      </w:r>
      <w:proofErr w:type="spellStart"/>
      <w:r w:rsidRPr="00094906">
        <w:rPr>
          <w:rStyle w:val="StyleBoldUnderline"/>
          <w:highlight w:val="green"/>
        </w:rPr>
        <w:t>institutionalised</w:t>
      </w:r>
      <w:proofErr w:type="spellEnd"/>
      <w:r w:rsidRPr="0051087E">
        <w:rPr>
          <w:rStyle w:val="StyleBoldUnderline"/>
        </w:rPr>
        <w:t xml:space="preserve">, and displays a degree of stability over time, </w:t>
      </w:r>
      <w:r w:rsidRPr="00094906">
        <w:rPr>
          <w:rStyle w:val="StyleBoldUnderline"/>
          <w:highlight w:val="green"/>
        </w:rPr>
        <w:t>there must be sets of relations</w:t>
      </w:r>
      <w:r w:rsidRPr="00094906">
        <w:rPr>
          <w:sz w:val="16"/>
        </w:rPr>
        <w:t xml:space="preserve"> and rules </w:t>
      </w:r>
      <w:r w:rsidRPr="00094906">
        <w:rPr>
          <w:rStyle w:val="StyleBoldUnderline"/>
          <w:highlight w:val="green"/>
        </w:rPr>
        <w:t>that govern it</w:t>
      </w:r>
      <w:r w:rsidRPr="00094906">
        <w:rPr>
          <w:sz w:val="16"/>
        </w:rPr>
        <w:t xml:space="preserve">. </w:t>
      </w:r>
      <w:r w:rsidRPr="0051087E">
        <w:rPr>
          <w:rStyle w:val="StyleBoldUnderline"/>
        </w:rPr>
        <w:t>Contrary to individualist theory, these relations</w:t>
      </w:r>
      <w:r w:rsidRPr="00094906">
        <w:rPr>
          <w:sz w:val="16"/>
        </w:rPr>
        <w:t xml:space="preserve">, rules and roles </w:t>
      </w:r>
      <w:r w:rsidRPr="0051087E">
        <w:rPr>
          <w:rStyle w:val="StyleBoldUnderline"/>
        </w:rPr>
        <w:t>are not dependent upon either knowledge of them by particular individuals, or the existence of actions by particular individuals</w:t>
      </w:r>
      <w:r w:rsidRPr="00094906">
        <w:rPr>
          <w:sz w:val="16"/>
        </w:rPr>
        <w:t xml:space="preserve">; that is, </w:t>
      </w:r>
      <w:r w:rsidRPr="00094906">
        <w:rPr>
          <w:rStyle w:val="Emphasis"/>
          <w:highlight w:val="green"/>
        </w:rPr>
        <w:t>their explanation cannot be reduced to consciousness</w:t>
      </w:r>
      <w:r w:rsidRPr="00094906">
        <w:rPr>
          <w:sz w:val="16"/>
        </w:rPr>
        <w:t xml:space="preserve"> or to the attributes </w:t>
      </w:r>
      <w:r w:rsidRPr="00094906">
        <w:rPr>
          <w:rStyle w:val="Emphasis"/>
          <w:highlight w:val="green"/>
        </w:rPr>
        <w:t>of individuals</w:t>
      </w:r>
      <w:r w:rsidRPr="00094906">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094906">
        <w:rPr>
          <w:sz w:val="16"/>
        </w:rPr>
        <w:t xml:space="preserve">, as Foucault has put it, </w:t>
      </w:r>
      <w:r w:rsidRPr="004E3161">
        <w:rPr>
          <w:rStyle w:val="StyleBoldUnderline"/>
        </w:rPr>
        <w:t>‘a complex</w:t>
      </w:r>
      <w:r w:rsidRPr="00094906">
        <w:rPr>
          <w:sz w:val="16"/>
        </w:rPr>
        <w:t xml:space="preserve"> and independent </w:t>
      </w:r>
      <w:r w:rsidRPr="004E3161">
        <w:rPr>
          <w:rStyle w:val="StyleBoldUnderline"/>
        </w:rPr>
        <w:t>reality that has its own laws</w:t>
      </w:r>
      <w:r w:rsidRPr="00094906">
        <w:rPr>
          <w:sz w:val="16"/>
        </w:rPr>
        <w:t xml:space="preserve"> and mechanisms of reaction, </w:t>
      </w:r>
      <w:r w:rsidRPr="00AD665C">
        <w:rPr>
          <w:rStyle w:val="StyleBoldUnderline"/>
        </w:rPr>
        <w:t>its regulations as well as its possibility of disturbance</w:t>
      </w:r>
      <w:r w:rsidRPr="00094906">
        <w:rPr>
          <w:sz w:val="16"/>
        </w:rPr>
        <w:t>. This new reality is society…It becomes necessary to reflect upon it, upon its specific characteristics, its constants and its variables’.</w:t>
      </w:r>
    </w:p>
    <w:p w:rsidR="000E299D" w:rsidRPr="0013311A" w:rsidRDefault="000E299D" w:rsidP="000E299D"/>
    <w:p w:rsidR="000E299D" w:rsidRDefault="000E299D" w:rsidP="000E299D">
      <w:pPr>
        <w:pStyle w:val="Heading3"/>
      </w:pPr>
      <w:r>
        <w:lastRenderedPageBreak/>
        <w:t xml:space="preserve">2AC-Drone Shift </w:t>
      </w:r>
    </w:p>
    <w:p w:rsidR="000E299D" w:rsidRDefault="000E299D" w:rsidP="000E299D">
      <w:pPr>
        <w:pStyle w:val="Heading4"/>
      </w:pPr>
      <w:r>
        <w:t>Drone strikes are increasing</w:t>
      </w:r>
    </w:p>
    <w:p w:rsidR="000E299D" w:rsidRDefault="000E299D" w:rsidP="000E299D">
      <w:r w:rsidRPr="00E55298">
        <w:rPr>
          <w:b/>
        </w:rPr>
        <w:t>Reprieve 1-29</w:t>
      </w:r>
      <w:r>
        <w:t xml:space="preserve">-14 [“Obama must close Guantánamo and end illegal drone strikes,” </w:t>
      </w:r>
      <w:r w:rsidRPr="00E55298">
        <w:t>http://www.reprieve.org.uk/press/2014_01_29_Obama_must_close_gitmo/</w:t>
      </w:r>
      <w:r>
        <w:t>]</w:t>
      </w:r>
    </w:p>
    <w:p w:rsidR="000E299D" w:rsidRPr="00E55298" w:rsidRDefault="000E299D" w:rsidP="000E299D"/>
    <w:p w:rsidR="000E299D" w:rsidRPr="00E55298" w:rsidRDefault="000E299D" w:rsidP="000E299D">
      <w:pPr>
        <w:rPr>
          <w:sz w:val="16"/>
        </w:rPr>
      </w:pPr>
      <w:r w:rsidRPr="00E55298">
        <w:rPr>
          <w:sz w:val="16"/>
        </w:rPr>
        <w:t xml:space="preserve">President Obama’s State of the Union address last night obscured the fact that he has both the power to close Guantánamo Bay and a duty to do so as soon as possible, legal charity Reprieve has said. The charity added that </w:t>
      </w:r>
      <w:r w:rsidRPr="00ED2439">
        <w:rPr>
          <w:highlight w:val="yellow"/>
          <w:u w:val="single"/>
        </w:rPr>
        <w:t>a recent ramping-up of US drone strikes undermined his words on setting “prudent limits” for their use</w:t>
      </w:r>
      <w:r w:rsidRPr="00E55298">
        <w:rPr>
          <w:sz w:val="16"/>
        </w:rPr>
        <w:t>.</w:t>
      </w:r>
      <w:r w:rsidRPr="00E55298">
        <w:rPr>
          <w:sz w:val="12"/>
        </w:rPr>
        <w:t>¶</w:t>
      </w:r>
      <w:r w:rsidRPr="00E55298">
        <w:rPr>
          <w:sz w:val="16"/>
        </w:rPr>
        <w:t xml:space="preserve"> Five years and one week on from his 2009 promise to close Guantánamo, the President used his annual address to blame the delay on Congressional blockage. In fact, the recent National Defense Authorization Act (NDAA) removed significant obstacles to transferring cleared detainees out of the prison, including a requirement that countries in which detainees can be resettled obtain special certification.</w:t>
      </w:r>
      <w:r w:rsidRPr="00E55298">
        <w:rPr>
          <w:sz w:val="12"/>
        </w:rPr>
        <w:t>¶</w:t>
      </w:r>
      <w:r w:rsidRPr="00E55298">
        <w:rPr>
          <w:sz w:val="16"/>
        </w:rPr>
        <w:t xml:space="preserve"> 155 men remain in Guantánamo, 77 of whom have been cleared for release. According to information provided by the men to their lawyers at Reprieve, 16 are being force-fed up to twice a day. More are thought to be on hunger strike.</w:t>
      </w:r>
      <w:r w:rsidRPr="00E55298">
        <w:rPr>
          <w:sz w:val="12"/>
        </w:rPr>
        <w:t>¶</w:t>
      </w:r>
      <w:r w:rsidRPr="00E55298">
        <w:rPr>
          <w:sz w:val="16"/>
        </w:rPr>
        <w:t xml:space="preserve"> Katie Taylor, an investigator on Reprieve’s Guantánamo team said</w:t>
      </w:r>
      <w:proofErr w:type="gramStart"/>
      <w:r w:rsidRPr="00E55298">
        <w:rPr>
          <w:sz w:val="16"/>
        </w:rPr>
        <w:t>:</w:t>
      </w:r>
      <w:r w:rsidRPr="00E55298">
        <w:rPr>
          <w:sz w:val="12"/>
        </w:rPr>
        <w:t>¶</w:t>
      </w:r>
      <w:proofErr w:type="gramEnd"/>
      <w:r w:rsidRPr="00E55298">
        <w:rPr>
          <w:sz w:val="16"/>
        </w:rPr>
        <w:t xml:space="preserve"> “The President’s call for Guantánamo to be closed within the year is of course welcome. But the reality is that he already has the powers to release cleared detainees, such as Shaker </w:t>
      </w:r>
      <w:proofErr w:type="spellStart"/>
      <w:r w:rsidRPr="00E55298">
        <w:rPr>
          <w:sz w:val="16"/>
        </w:rPr>
        <w:t>Aamer</w:t>
      </w:r>
      <w:proofErr w:type="spellEnd"/>
      <w:r w:rsidRPr="00E55298">
        <w:rPr>
          <w:sz w:val="16"/>
        </w:rPr>
        <w:t xml:space="preserve"> – a UK resident whose return has been called for by Britain’s Prime Minister.</w:t>
      </w:r>
      <w:r w:rsidRPr="00E55298">
        <w:rPr>
          <w:sz w:val="12"/>
        </w:rPr>
        <w:t>¶</w:t>
      </w:r>
      <w:r w:rsidRPr="00E55298">
        <w:rPr>
          <w:sz w:val="16"/>
        </w:rPr>
        <w:t xml:space="preserve"> “President Obama has found it convenient to blame Congress for his inaction, but this excuse will no longer wash. He needs to take immediate steps to ensure the release of cleared detainees – who make up more than half the population at the prison – and bring the US’ detention regime under the rule of law.”</w:t>
      </w:r>
      <w:r w:rsidRPr="00E55298">
        <w:rPr>
          <w:sz w:val="12"/>
        </w:rPr>
        <w:t>¶</w:t>
      </w:r>
      <w:r w:rsidRPr="00E55298">
        <w:rPr>
          <w:sz w:val="16"/>
        </w:rPr>
        <w:t xml:space="preserve"> </w:t>
      </w:r>
      <w:r w:rsidRPr="00E55298">
        <w:rPr>
          <w:highlight w:val="yellow"/>
          <w:u w:val="single"/>
        </w:rPr>
        <w:t>Responding to the President’s claim to have imposed “prudent” limits on the use of drones, Taylor cited a recent ramping-up of drones strikes in Yemen, including a recent strike</w:t>
      </w:r>
      <w:r w:rsidRPr="00E55298">
        <w:rPr>
          <w:sz w:val="16"/>
        </w:rPr>
        <w:t xml:space="preserve"> (PDF) </w:t>
      </w:r>
      <w:r w:rsidRPr="00E55298">
        <w:rPr>
          <w:highlight w:val="yellow"/>
          <w:u w:val="single"/>
        </w:rPr>
        <w:t>on a wedding party</w:t>
      </w:r>
      <w:r w:rsidRPr="00E55298">
        <w:rPr>
          <w:sz w:val="16"/>
          <w:highlight w:val="yellow"/>
        </w:rPr>
        <w:t xml:space="preserve"> </w:t>
      </w:r>
      <w:r w:rsidRPr="00E55298">
        <w:rPr>
          <w:sz w:val="16"/>
        </w:rPr>
        <w:t>that killed 12 civilians and injured 14.</w:t>
      </w:r>
      <w:r w:rsidRPr="00E55298">
        <w:rPr>
          <w:sz w:val="12"/>
        </w:rPr>
        <w:t>¶</w:t>
      </w:r>
      <w:r w:rsidRPr="00E55298">
        <w:rPr>
          <w:sz w:val="16"/>
        </w:rPr>
        <w:t xml:space="preserve"> “The fact that innocent people attending a wedding can be targeted and killed shows that </w:t>
      </w:r>
      <w:r w:rsidRPr="00E55298">
        <w:rPr>
          <w:highlight w:val="yellow"/>
          <w:u w:val="single"/>
        </w:rPr>
        <w:t>whatever limits</w:t>
      </w:r>
      <w:r w:rsidRPr="00E55298">
        <w:rPr>
          <w:sz w:val="16"/>
        </w:rPr>
        <w:t xml:space="preserve"> President </w:t>
      </w:r>
      <w:r w:rsidRPr="00E55298">
        <w:rPr>
          <w:highlight w:val="yellow"/>
          <w:u w:val="single"/>
        </w:rPr>
        <w:t xml:space="preserve">Obama has placed on the drone </w:t>
      </w:r>
      <w:proofErr w:type="spellStart"/>
      <w:r w:rsidRPr="00E55298">
        <w:rPr>
          <w:highlight w:val="yellow"/>
          <w:u w:val="single"/>
        </w:rPr>
        <w:t>programme</w:t>
      </w:r>
      <w:proofErr w:type="spellEnd"/>
      <w:r w:rsidRPr="00E55298">
        <w:rPr>
          <w:highlight w:val="yellow"/>
          <w:u w:val="single"/>
        </w:rPr>
        <w:t xml:space="preserve"> are absolutely inadequate</w:t>
      </w:r>
      <w:r w:rsidRPr="00E55298">
        <w:rPr>
          <w:sz w:val="16"/>
        </w:rPr>
        <w:t xml:space="preserve">.”  </w:t>
      </w:r>
    </w:p>
    <w:p w:rsidR="000E299D" w:rsidRDefault="000E299D" w:rsidP="000E299D"/>
    <w:p w:rsidR="000E299D" w:rsidRPr="0082740F" w:rsidRDefault="000E299D" w:rsidP="000E299D">
      <w:pPr>
        <w:keepNext/>
        <w:keepLines/>
        <w:spacing w:before="200"/>
        <w:outlineLvl w:val="3"/>
        <w:rPr>
          <w:rFonts w:eastAsiaTheme="majorEastAsia" w:cstheme="majorBidi"/>
          <w:b/>
          <w:bCs/>
          <w:iCs/>
          <w:sz w:val="24"/>
        </w:rPr>
      </w:pPr>
      <w:r w:rsidRPr="0082740F">
        <w:rPr>
          <w:rFonts w:eastAsiaTheme="majorEastAsia" w:cstheme="majorBidi"/>
          <w:b/>
          <w:bCs/>
          <w:iCs/>
          <w:sz w:val="24"/>
        </w:rPr>
        <w:t xml:space="preserve">No South China Sea </w:t>
      </w:r>
      <w:r w:rsidRPr="0082740F">
        <w:rPr>
          <w:rFonts w:eastAsiaTheme="majorEastAsia" w:cstheme="majorBidi"/>
          <w:b/>
          <w:bCs/>
          <w:iCs/>
          <w:sz w:val="24"/>
          <w:u w:val="single"/>
        </w:rPr>
        <w:t>conflict or escalation</w:t>
      </w:r>
      <w:r w:rsidRPr="0082740F">
        <w:rPr>
          <w:rFonts w:eastAsiaTheme="majorEastAsia" w:cstheme="majorBidi"/>
          <w:b/>
          <w:bCs/>
          <w:iCs/>
          <w:sz w:val="24"/>
        </w:rPr>
        <w:t xml:space="preserve"> – their evidence is </w:t>
      </w:r>
      <w:r w:rsidRPr="0082740F">
        <w:rPr>
          <w:rFonts w:eastAsiaTheme="majorEastAsia" w:cstheme="majorBidi"/>
          <w:b/>
          <w:bCs/>
          <w:iCs/>
          <w:sz w:val="24"/>
          <w:u w:val="single"/>
        </w:rPr>
        <w:t xml:space="preserve">media </w:t>
      </w:r>
      <w:proofErr w:type="spellStart"/>
      <w:r w:rsidRPr="0082740F">
        <w:rPr>
          <w:rFonts w:eastAsiaTheme="majorEastAsia" w:cstheme="majorBidi"/>
          <w:b/>
          <w:bCs/>
          <w:iCs/>
          <w:sz w:val="24"/>
          <w:u w:val="single"/>
        </w:rPr>
        <w:t>exagerration</w:t>
      </w:r>
      <w:proofErr w:type="spellEnd"/>
      <w:r w:rsidRPr="0082740F">
        <w:rPr>
          <w:rFonts w:eastAsiaTheme="majorEastAsia" w:cstheme="majorBidi"/>
          <w:bCs/>
          <w:iCs/>
          <w:szCs w:val="16"/>
        </w:rPr>
        <w:t xml:space="preserve"> – empirical squabbling, costs too high, interdependence, loss of international credibility, U.S. military de-escalates incidents through cooperation and communication</w:t>
      </w:r>
    </w:p>
    <w:p w:rsidR="000E299D" w:rsidRPr="0082740F" w:rsidRDefault="000E299D" w:rsidP="000E299D">
      <w:proofErr w:type="spellStart"/>
      <w:r w:rsidRPr="0082740F">
        <w:rPr>
          <w:b/>
          <w:bCs/>
          <w:sz w:val="24"/>
        </w:rPr>
        <w:t>Kania</w:t>
      </w:r>
      <w:proofErr w:type="spellEnd"/>
      <w:r w:rsidRPr="0082740F">
        <w:rPr>
          <w:b/>
          <w:bCs/>
          <w:sz w:val="24"/>
        </w:rPr>
        <w:t xml:space="preserve"> 13</w:t>
      </w:r>
      <w:r w:rsidRPr="0082740F">
        <w:t xml:space="preserve"> – The Harvard Political Review is a journal of politics and public policy published by the Institute of Politics, cites Andrew Ring, a former </w:t>
      </w:r>
      <w:proofErr w:type="spellStart"/>
      <w:r w:rsidRPr="0082740F">
        <w:t>Weatherhead</w:t>
      </w:r>
      <w:proofErr w:type="spellEnd"/>
      <w:r w:rsidRPr="0082740F">
        <w:t xml:space="preserve">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0E299D" w:rsidRPr="0082740F" w:rsidRDefault="000E299D" w:rsidP="000E299D"/>
    <w:p w:rsidR="000E299D" w:rsidRPr="00E652F7" w:rsidRDefault="000E299D" w:rsidP="000E299D">
      <w:pPr>
        <w:rPr>
          <w:b/>
          <w:iCs/>
          <w:u w:val="single"/>
          <w:bdr w:val="single" w:sz="18" w:space="0" w:color="auto"/>
        </w:rPr>
      </w:pPr>
      <w:proofErr w:type="gramStart"/>
      <w:r w:rsidRPr="00E652F7">
        <w:t>Equilibrium and Interdependence?</w:t>
      </w:r>
      <w:proofErr w:type="gramEnd"/>
      <w:r w:rsidRPr="00E652F7">
        <w:t xml:space="preserve"> One paradox at the heart of the South China Sea is the uneasy </w:t>
      </w:r>
      <w:proofErr w:type="gramStart"/>
      <w:r w:rsidRPr="00E652F7">
        <w:t>equilibrium</w:t>
      </w:r>
      <w:proofErr w:type="gramEnd"/>
      <w:r w:rsidRPr="00E652F7">
        <w:t xml:space="preserve"> that has largely been maintained. </w:t>
      </w:r>
      <w:r w:rsidRPr="004F2AB9">
        <w:rPr>
          <w:b/>
          <w:iCs/>
          <w:highlight w:val="yellow"/>
          <w:u w:val="single"/>
          <w:bdr w:val="single" w:sz="18" w:space="0" w:color="auto"/>
        </w:rPr>
        <w:t>Despite</w:t>
      </w:r>
      <w:r w:rsidRPr="00E652F7">
        <w:t xml:space="preserve"> the occasional confrontation and </w:t>
      </w:r>
      <w:r w:rsidRPr="004F2AB9">
        <w:rPr>
          <w:b/>
          <w:iCs/>
          <w:highlight w:val="yellow"/>
          <w:u w:val="single"/>
          <w:bdr w:val="single" w:sz="18" w:space="0" w:color="auto"/>
        </w:rPr>
        <w:t>frequent</w:t>
      </w:r>
      <w:r w:rsidRPr="00E652F7">
        <w:t xml:space="preserve"> diplomatic </w:t>
      </w:r>
      <w:r w:rsidRPr="004F2AB9">
        <w:rPr>
          <w:b/>
          <w:iCs/>
          <w:highlight w:val="yellow"/>
          <w:u w:val="single"/>
          <w:bdr w:val="single" w:sz="18" w:space="0" w:color="auto"/>
        </w:rPr>
        <w:t>squabbling, the situation has never escalated into full-blown physical conflict</w:t>
      </w:r>
      <w:r w:rsidRPr="004F2AB9">
        <w:rPr>
          <w:bCs/>
          <w:highlight w:val="yellow"/>
          <w:u w:val="single"/>
        </w:rPr>
        <w:t>.</w:t>
      </w:r>
      <w:r w:rsidRPr="00E652F7">
        <w:t xml:space="preserve"> The main stabilizing factor has been that </w:t>
      </w:r>
      <w:r w:rsidRPr="004F2AB9">
        <w:rPr>
          <w:bCs/>
          <w:highlight w:val="yellow"/>
          <w:u w:val="single"/>
        </w:rPr>
        <w:t>the countries involved have too much to lose from turmoil, and so much to gain from tranquility.</w:t>
      </w:r>
      <w:r w:rsidRPr="00E652F7">
        <w:t xml:space="preserve"> Andrew Ring—former </w:t>
      </w:r>
      <w:proofErr w:type="spellStart"/>
      <w:r w:rsidRPr="00E652F7">
        <w:t>Weatherhead</w:t>
      </w:r>
      <w:proofErr w:type="spellEnd"/>
      <w:r w:rsidRPr="00E652F7">
        <w:t xml:space="preserve"> Center for International Affairs Fellow—emphasized that “With respect to the South China Sea, we all have the same goals” in terms of regional stability and development. </w:t>
      </w:r>
      <w:r w:rsidRPr="004F2AB9">
        <w:rPr>
          <w:bCs/>
          <w:highlight w:val="yellow"/>
          <w:u w:val="single"/>
        </w:rPr>
        <w:t>With</w:t>
      </w:r>
      <w:r w:rsidRPr="00E652F7">
        <w:t xml:space="preserve"> regional </w:t>
      </w:r>
      <w:r w:rsidRPr="004F2AB9">
        <w:rPr>
          <w:b/>
          <w:iCs/>
          <w:highlight w:val="yellow"/>
          <w:u w:val="single"/>
          <w:bdr w:val="single" w:sz="18" w:space="0" w:color="auto"/>
        </w:rPr>
        <w:t>trade flows and interdependence</w:t>
      </w:r>
      <w:r w:rsidRPr="004F2AB9">
        <w:rPr>
          <w:bCs/>
          <w:highlight w:val="yellow"/>
          <w:u w:val="single"/>
        </w:rPr>
        <w:t xml:space="preserve"> critical to the region’s</w:t>
      </w:r>
      <w:r w:rsidRPr="00E652F7">
        <w:t xml:space="preserve"> growing </w:t>
      </w:r>
      <w:r w:rsidRPr="004F2AB9">
        <w:rPr>
          <w:bCs/>
          <w:highlight w:val="yellow"/>
          <w:u w:val="single"/>
        </w:rPr>
        <w:t>economies, conflict could be devastating. Even</w:t>
      </w:r>
      <w:r w:rsidRPr="00E652F7">
        <w:t xml:space="preserve"> for </w:t>
      </w:r>
      <w:r w:rsidRPr="004F2AB9">
        <w:rPr>
          <w:bCs/>
          <w:highlight w:val="yellow"/>
          <w:u w:val="single"/>
        </w:rPr>
        <w:t>China—</w:t>
      </w:r>
      <w:r w:rsidRPr="00E652F7">
        <w:t xml:space="preserve">the actor </w:t>
      </w:r>
      <w:r w:rsidRPr="004F2AB9">
        <w:rPr>
          <w:bCs/>
          <w:highlight w:val="yellow"/>
          <w:u w:val="single"/>
        </w:rPr>
        <w:t>with by far the most to gain</w:t>
      </w:r>
      <w:r w:rsidRPr="00E652F7">
        <w:t xml:space="preserve"> from such a dispute</w:t>
      </w:r>
      <w:r w:rsidRPr="004F2AB9">
        <w:rPr>
          <w:bCs/>
          <w:highlight w:val="yellow"/>
          <w:u w:val="single"/>
        </w:rPr>
        <w:t xml:space="preserve">—taking unilateral action would </w:t>
      </w:r>
      <w:r w:rsidRPr="004F2AB9">
        <w:rPr>
          <w:b/>
          <w:iCs/>
          <w:highlight w:val="yellow"/>
          <w:u w:val="single"/>
          <w:bdr w:val="single" w:sz="18" w:space="0" w:color="auto"/>
        </w:rPr>
        <w:t xml:space="preserve">irreparably tarnish its </w:t>
      </w:r>
      <w:proofErr w:type="spellStart"/>
      <w:r w:rsidRPr="004F2AB9">
        <w:rPr>
          <w:b/>
          <w:iCs/>
          <w:highlight w:val="yellow"/>
          <w:u w:val="single"/>
          <w:bdr w:val="single" w:sz="18" w:space="0" w:color="auto"/>
        </w:rPr>
        <w:t>image</w:t>
      </w:r>
      <w:r>
        <w:rPr>
          <w:b/>
          <w:iCs/>
          <w:u w:val="single"/>
          <w:bdr w:val="single" w:sz="18" w:space="0" w:color="auto"/>
        </w:rPr>
        <w:t>fffff</w:t>
      </w:r>
      <w:proofErr w:type="spellEnd"/>
      <w:r w:rsidRPr="00E652F7">
        <w:t xml:space="preserve"> in the eyes of the international community. With the predominant narrative of a “rising” and “assertive China”—referred to as a potential adversary by President Obama in the third presidential debate—</w:t>
      </w:r>
      <w:r w:rsidRPr="004F2AB9">
        <w:rPr>
          <w:bCs/>
          <w:highlight w:val="yellow"/>
          <w:u w:val="single"/>
        </w:rPr>
        <w:t>China’s behavior in the South China Sea may be</w:t>
      </w:r>
      <w:r w:rsidRPr="00E652F7">
        <w:t xml:space="preserve"> sometimes </w:t>
      </w:r>
      <w:r w:rsidRPr="004F2AB9">
        <w:rPr>
          <w:b/>
          <w:iCs/>
          <w:highlight w:val="yellow"/>
          <w:u w:val="single"/>
          <w:bdr w:val="single" w:sz="18" w:space="0" w:color="auto"/>
        </w:rPr>
        <w:t>exaggerated or sensationalized</w:t>
      </w:r>
      <w:r w:rsidRPr="004F2AB9">
        <w:rPr>
          <w:bCs/>
          <w:highlight w:val="yellow"/>
          <w:u w:val="single"/>
        </w:rPr>
        <w:t>.</w:t>
      </w:r>
      <w:r w:rsidRPr="00E652F7">
        <w:t xml:space="preserve"> Dr. Auer, former </w:t>
      </w:r>
      <w:proofErr w:type="gramStart"/>
      <w:r w:rsidRPr="00E652F7">
        <w:t>Naval</w:t>
      </w:r>
      <w:proofErr w:type="gramEnd"/>
      <w:r w:rsidRPr="00E652F7">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w:t>
      </w:r>
      <w:r w:rsidRPr="00E652F7">
        <w:lastRenderedPageBreak/>
        <w:t xml:space="preserve">recent incidents, such as a standoff between China and the Philippines over the Scarborough Shoal this past April, as Bonnie Glaser, Senior Adviser for Asia at the Center for Strategic and International Studies, emphasized, “this is not an either or.” </w:t>
      </w:r>
      <w:r w:rsidRPr="004F2AB9">
        <w:rPr>
          <w:bCs/>
          <w:highlight w:val="yellow"/>
          <w:u w:val="single"/>
        </w:rPr>
        <w:t>Multiple parties are responsible for</w:t>
      </w:r>
      <w:r w:rsidRPr="00E652F7">
        <w:t xml:space="preserve"> the </w:t>
      </w:r>
      <w:r w:rsidRPr="004F2AB9">
        <w:rPr>
          <w:bCs/>
          <w:highlight w:val="yellow"/>
          <w:u w:val="single"/>
        </w:rPr>
        <w:t xml:space="preserve">tensions, yet the cycle of action and reaction is </w:t>
      </w:r>
      <w:r w:rsidRPr="004F2AB9">
        <w:rPr>
          <w:b/>
          <w:iCs/>
          <w:highlight w:val="yellow"/>
          <w:u w:val="single"/>
          <w:bdr w:val="single" w:sz="18" w:space="0" w:color="auto"/>
        </w:rPr>
        <w:t>often obscured</w:t>
      </w:r>
      <w:r w:rsidRPr="004F2AB9">
        <w:rPr>
          <w:bCs/>
          <w:highlight w:val="yellow"/>
          <w:u w:val="single"/>
        </w:rPr>
        <w:t>.</w:t>
      </w:r>
      <w:r w:rsidRPr="00E652F7">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w:t>
      </w:r>
      <w:proofErr w:type="gramStart"/>
      <w:r w:rsidRPr="00E652F7">
        <w:t>A Tipping Point?</w:t>
      </w:r>
      <w:proofErr w:type="gramEnd"/>
      <w:r w:rsidRPr="00E652F7">
        <w:t xml:space="preserve"> Has the dynamic in the South China Sea shifted recently? </w:t>
      </w:r>
      <w:proofErr w:type="gramStart"/>
      <w:r w:rsidRPr="00E652F7">
        <w:t>Perhaps not in a fundamental sense.</w:t>
      </w:r>
      <w:proofErr w:type="gramEnd"/>
      <w:r w:rsidRPr="00E652F7">
        <w:t xml:space="preserv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4F2AB9">
        <w:rPr>
          <w:b/>
          <w:iCs/>
          <w:highlight w:val="yellow"/>
          <w:u w:val="single"/>
          <w:bdr w:val="single" w:sz="18" w:space="0" w:color="auto"/>
        </w:rPr>
        <w:t xml:space="preserve">the use of unilateral military force would be </w:t>
      </w:r>
      <w:proofErr w:type="gramStart"/>
      <w:r w:rsidRPr="004F2AB9">
        <w:rPr>
          <w:b/>
          <w:iCs/>
          <w:highlight w:val="yellow"/>
          <w:u w:val="single"/>
          <w:bdr w:val="single" w:sz="18" w:space="0" w:color="auto"/>
        </w:rPr>
        <w:t>a lose</w:t>
      </w:r>
      <w:proofErr w:type="gramEnd"/>
      <w:r w:rsidRPr="004F2AB9">
        <w:rPr>
          <w:b/>
          <w:iCs/>
          <w:highlight w:val="yellow"/>
          <w:u w:val="single"/>
          <w:bdr w:val="single" w:sz="18" w:space="0" w:color="auto"/>
        </w:rPr>
        <w:t>-lose for China</w:t>
      </w:r>
      <w:r w:rsidRPr="00E652F7">
        <w:t xml:space="preserve">,” particularly in terms of its credibility, both among its neighbors and in the international community. The Pivot in the South China Sea </w:t>
      </w:r>
      <w:proofErr w:type="gramStart"/>
      <w:r w:rsidRPr="00E652F7">
        <w:t>From</w:t>
      </w:r>
      <w:proofErr w:type="gramEnd"/>
      <w:r w:rsidRPr="00E652F7">
        <w:t xml:space="preserve">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4F2AB9">
        <w:rPr>
          <w:bCs/>
          <w:highlight w:val="yellow"/>
          <w:u w:val="single"/>
        </w:rPr>
        <w:t>the U.S. navy and military are</w:t>
      </w:r>
      <w:r w:rsidRPr="00E652F7">
        <w:t xml:space="preserve"> also </w:t>
      </w:r>
      <w:r w:rsidRPr="004F2AB9">
        <w:rPr>
          <w:bCs/>
          <w:highlight w:val="yellow"/>
          <w:u w:val="single"/>
        </w:rPr>
        <w:t>unique in the “ability to facilitate military cooperation and communication</w:t>
      </w:r>
      <w:r w:rsidRPr="00E652F7">
        <w:t xml:space="preserve"> among all of the claimants” and particularly to “be that bridge…uniquely situated to build some flows of communication” </w:t>
      </w:r>
      <w:r w:rsidRPr="004F2AB9">
        <w:rPr>
          <w:b/>
          <w:iCs/>
          <w:highlight w:val="yellow"/>
          <w:u w:val="single"/>
          <w:bdr w:val="single" w:sz="18" w:space="0" w:color="auto"/>
        </w:rPr>
        <w:t>that could facilitate a peaceful resolution to future incidents.</w:t>
      </w:r>
    </w:p>
    <w:p w:rsidR="000E299D" w:rsidRDefault="000E299D" w:rsidP="000E299D"/>
    <w:p w:rsidR="000E299D" w:rsidRDefault="000E299D" w:rsidP="000E299D">
      <w:pPr>
        <w:pStyle w:val="Heading4"/>
      </w:pPr>
      <w:r>
        <w:t>Drones are locked in</w:t>
      </w:r>
    </w:p>
    <w:p w:rsidR="000E299D" w:rsidRDefault="000E299D" w:rsidP="000E299D">
      <w:proofErr w:type="spellStart"/>
      <w:r w:rsidRPr="00FA3E18">
        <w:rPr>
          <w:b/>
        </w:rPr>
        <w:t>Ratnesar</w:t>
      </w:r>
      <w:proofErr w:type="spellEnd"/>
      <w:r w:rsidRPr="00FA3E18">
        <w:rPr>
          <w:b/>
        </w:rPr>
        <w:t xml:space="preserve"> 5-23</w:t>
      </w:r>
      <w:r>
        <w:t>-13 [</w:t>
      </w:r>
      <w:proofErr w:type="spellStart"/>
      <w:r>
        <w:t>Romesh</w:t>
      </w:r>
      <w:proofErr w:type="spellEnd"/>
      <w:r>
        <w:t xml:space="preserve"> </w:t>
      </w:r>
      <w:proofErr w:type="spellStart"/>
      <w:r>
        <w:t>Ratnesar</w:t>
      </w:r>
      <w:proofErr w:type="spellEnd"/>
      <w:r>
        <w:t xml:space="preserve"> is deputy editor of Bloomberg </w:t>
      </w:r>
      <w:proofErr w:type="spellStart"/>
      <w:r>
        <w:t>Businessweek</w:t>
      </w:r>
      <w:proofErr w:type="spellEnd"/>
      <w:r>
        <w:t xml:space="preserve"> and a Bernard L. Schwartz Fellow at the New America Foundation, “Five Reasons Why Drones Are Here to Stay,” </w:t>
      </w:r>
      <w:hyperlink r:id="rId13" w:history="1">
        <w:r>
          <w:rPr>
            <w:rStyle w:val="Hyperlink"/>
          </w:rPr>
          <w:t>http://www.businessweek.com/articles/2013-05-23/five-reasons-why-drones-are-here-to-stay</w:t>
        </w:r>
      </w:hyperlink>
      <w:r>
        <w:t>]</w:t>
      </w:r>
    </w:p>
    <w:p w:rsidR="000E299D" w:rsidRDefault="000E299D" w:rsidP="000E299D"/>
    <w:p w:rsidR="000E299D" w:rsidRDefault="000E299D" w:rsidP="000E299D">
      <w:pPr>
        <w:rPr>
          <w:sz w:val="16"/>
        </w:rPr>
      </w:pPr>
      <w:r w:rsidRPr="002A57AB">
        <w:rPr>
          <w:sz w:val="16"/>
        </w:rPr>
        <w:t xml:space="preserve">In his much-lauded speech on counterterrorism at the National Defense University, President Obama sought to draw limits on U.S. use of unmanned aerial vehicles, or drones, to target terrorists. The administration has announced plans to shift responsibility for the drone program from the CIA to the Pentagon and require that drones be used only against those who pose an imminent threat to the country. In his speech, Obama signaled </w:t>
      </w:r>
      <w:proofErr w:type="gramStart"/>
      <w:r w:rsidRPr="002A57AB">
        <w:rPr>
          <w:sz w:val="16"/>
        </w:rPr>
        <w:t>an openness</w:t>
      </w:r>
      <w:proofErr w:type="gramEnd"/>
      <w:r w:rsidRPr="002A57AB">
        <w:rPr>
          <w:sz w:val="16"/>
        </w:rPr>
        <w:t xml:space="preserve"> to the creation of a special court that would oversee future drone operations. He suggested that the number of drone strikes will drop in the “Afghan war theater”—which includes the tribal areas of Pakistan, where the vast majority of strikes have taken place (as illustrated in this comprehensive map by my colleagues at Bloomberg </w:t>
      </w:r>
      <w:proofErr w:type="spellStart"/>
      <w:r w:rsidRPr="002A57AB">
        <w:rPr>
          <w:sz w:val="16"/>
        </w:rPr>
        <w:t>Businessweek</w:t>
      </w:r>
      <w:proofErr w:type="spellEnd"/>
      <w:r w:rsidRPr="002A57AB">
        <w:rPr>
          <w:sz w:val="16"/>
        </w:rPr>
        <w:t>.) According to Obama, the withdrawal of U.S. troops in 2014 and “the progress we have made against core al Qaeda will reduce the need for unmanned strikes.”</w:t>
      </w:r>
      <w:r w:rsidRPr="002A57AB">
        <w:rPr>
          <w:sz w:val="12"/>
        </w:rPr>
        <w:t>¶</w:t>
      </w:r>
      <w:r w:rsidRPr="002A57AB">
        <w:rPr>
          <w:sz w:val="16"/>
        </w:rPr>
        <w:t xml:space="preserve"> </w:t>
      </w:r>
      <w:proofErr w:type="gramStart"/>
      <w:r w:rsidRPr="002A57AB">
        <w:rPr>
          <w:sz w:val="16"/>
        </w:rPr>
        <w:t>There’s</w:t>
      </w:r>
      <w:proofErr w:type="gramEnd"/>
      <w:r w:rsidRPr="002A57AB">
        <w:rPr>
          <w:sz w:val="16"/>
        </w:rPr>
        <w:t xml:space="preserve"> some reason to believe, then, </w:t>
      </w:r>
      <w:r w:rsidRPr="002A57AB">
        <w:rPr>
          <w:sz w:val="16"/>
        </w:rPr>
        <w:lastRenderedPageBreak/>
        <w:t xml:space="preserve">that the drone campaign will slow down considerably during Obama’s second term. But </w:t>
      </w:r>
      <w:r w:rsidRPr="00142168">
        <w:rPr>
          <w:highlight w:val="green"/>
          <w:u w:val="single"/>
        </w:rPr>
        <w:t>it’s far too soon to herald the end of the drone war. Fiscal constraints, strategic realities, and tactical considerations</w:t>
      </w:r>
      <w:r w:rsidRPr="002A57AB">
        <w:rPr>
          <w:sz w:val="16"/>
        </w:rPr>
        <w:t>—some of which Obama highlighted during his speech—</w:t>
      </w:r>
      <w:r w:rsidRPr="00142168">
        <w:rPr>
          <w:highlight w:val="green"/>
          <w:u w:val="single"/>
        </w:rPr>
        <w:t>mean that drones will remain a central feature of U.S. counterterrorism</w:t>
      </w:r>
      <w:r w:rsidRPr="002A57AB">
        <w:rPr>
          <w:sz w:val="16"/>
        </w:rPr>
        <w:t xml:space="preserve"> policies for years to come. Here are five reasons why flying robots are here to stay</w:t>
      </w:r>
      <w:proofErr w:type="gramStart"/>
      <w:r w:rsidRPr="002A57AB">
        <w:rPr>
          <w:sz w:val="16"/>
        </w:rPr>
        <w:t>:</w:t>
      </w:r>
      <w:r w:rsidRPr="002A57AB">
        <w:rPr>
          <w:sz w:val="12"/>
        </w:rPr>
        <w:t>¶</w:t>
      </w:r>
      <w:proofErr w:type="gramEnd"/>
      <w:r w:rsidRPr="002A57AB">
        <w:rPr>
          <w:sz w:val="16"/>
        </w:rPr>
        <w:t xml:space="preserve"> </w:t>
      </w:r>
      <w:r w:rsidRPr="002A57AB">
        <w:rPr>
          <w:u w:val="single"/>
        </w:rPr>
        <w:t>1. They’re Cheap. The U.S. has around 8,000 drones</w:t>
      </w:r>
      <w:r w:rsidRPr="002A57AB">
        <w:rPr>
          <w:sz w:val="16"/>
        </w:rPr>
        <w:t xml:space="preserve"> in its arsenal, most of which are used for surveillance and spying. That amounts to around one-third of all military aircraft. Yet drones cost a small fraction of manned fighter jets, which still consume more than 90 percent of all Pentagon spending on air power. The most powerful drone currently used by the CIA and the military in anti-terrorist operations is the MQ-9 Reaper; it costs around $12 million per drone. A conservative estimate of the cost of an F-22, the Air Force’s most advanced war plane, is 10 times that amount. An analysis by the American Security Project concluded that, even after accounting for the dozens of personnel needed to operate drones, plus their crash rate, “the </w:t>
      </w:r>
      <w:r w:rsidRPr="00142168">
        <w:rPr>
          <w:highlight w:val="green"/>
          <w:u w:val="single"/>
        </w:rPr>
        <w:t>drones</w:t>
      </w:r>
      <w:r w:rsidRPr="002A57AB">
        <w:rPr>
          <w:sz w:val="16"/>
        </w:rPr>
        <w:t xml:space="preserve"> most widely used in U.S. operations </w:t>
      </w:r>
      <w:r w:rsidRPr="00142168">
        <w:rPr>
          <w:highlight w:val="green"/>
          <w:u w:val="single"/>
        </w:rPr>
        <w:t>have</w:t>
      </w:r>
      <w:r w:rsidRPr="002A57AB">
        <w:rPr>
          <w:sz w:val="16"/>
        </w:rPr>
        <w:t xml:space="preserve"> a slight </w:t>
      </w:r>
      <w:r w:rsidRPr="00142168">
        <w:rPr>
          <w:highlight w:val="green"/>
          <w:u w:val="single"/>
        </w:rPr>
        <w:t xml:space="preserve">cost advantage over </w:t>
      </w:r>
      <w:r w:rsidRPr="002A57AB">
        <w:rPr>
          <w:u w:val="single"/>
        </w:rPr>
        <w:t xml:space="preserve">fighter </w:t>
      </w:r>
      <w:r w:rsidRPr="00142168">
        <w:rPr>
          <w:highlight w:val="green"/>
          <w:u w:val="single"/>
        </w:rPr>
        <w:t>jets</w:t>
      </w:r>
      <w:r w:rsidRPr="002A57AB">
        <w:rPr>
          <w:sz w:val="16"/>
        </w:rPr>
        <w:t>.”</w:t>
      </w:r>
      <w:proofErr w:type="gramStart"/>
      <w:r w:rsidRPr="002A57AB">
        <w:rPr>
          <w:sz w:val="12"/>
        </w:rPr>
        <w:t>¶</w:t>
      </w:r>
      <w:r w:rsidRPr="002A57AB">
        <w:rPr>
          <w:sz w:val="16"/>
        </w:rPr>
        <w:t xml:space="preserve"> </w:t>
      </w:r>
      <w:r w:rsidRPr="00142168">
        <w:rPr>
          <w:highlight w:val="green"/>
          <w:u w:val="single"/>
        </w:rPr>
        <w:t>2.</w:t>
      </w:r>
      <w:proofErr w:type="gramEnd"/>
      <w:r w:rsidRPr="00142168">
        <w:rPr>
          <w:highlight w:val="green"/>
          <w:u w:val="single"/>
        </w:rPr>
        <w:t xml:space="preserve"> They Work</w:t>
      </w:r>
      <w:r w:rsidRPr="002A57AB">
        <w:rPr>
          <w:sz w:val="16"/>
        </w:rPr>
        <w:t xml:space="preserve">. </w:t>
      </w:r>
      <w:proofErr w:type="gramStart"/>
      <w:r w:rsidRPr="002A57AB">
        <w:rPr>
          <w:sz w:val="16"/>
        </w:rPr>
        <w:t>As Obama said at NDU, “dozens of highly skilled al Qaeda commanders, trainers, bomb makers, and operatives have been taken off the battlefield” by drones.</w:t>
      </w:r>
      <w:proofErr w:type="gramEnd"/>
      <w:r w:rsidRPr="002A57AB">
        <w:rPr>
          <w:sz w:val="16"/>
        </w:rPr>
        <w:t xml:space="preserve"> Estimates of the numbers killed by U.S. drone strikes vary; according to the Bureau of Investigative Journalism, the strikes have killed 3,136 people, including 555 civilians. Though tragic, the ratio of civilian deaths caused by </w:t>
      </w:r>
      <w:r w:rsidRPr="00142168">
        <w:rPr>
          <w:highlight w:val="green"/>
          <w:u w:val="single"/>
        </w:rPr>
        <w:t>drones</w:t>
      </w:r>
      <w:r w:rsidRPr="002A57AB">
        <w:rPr>
          <w:sz w:val="16"/>
        </w:rPr>
        <w:t>—about 17 percent—</w:t>
      </w:r>
      <w:r w:rsidRPr="00142168">
        <w:rPr>
          <w:highlight w:val="green"/>
          <w:u w:val="single"/>
        </w:rPr>
        <w:t>compares favorably with alternative</w:t>
      </w:r>
      <w:r w:rsidRPr="002A57AB">
        <w:rPr>
          <w:u w:val="single"/>
        </w:rPr>
        <w:t xml:space="preserve"> forms of </w:t>
      </w:r>
      <w:r w:rsidRPr="00142168">
        <w:rPr>
          <w:highlight w:val="green"/>
          <w:u w:val="single"/>
        </w:rPr>
        <w:t>warfare</w:t>
      </w:r>
      <w:r w:rsidRPr="002A57AB">
        <w:rPr>
          <w:sz w:val="16"/>
        </w:rPr>
        <w:t xml:space="preserve">. In conventional military conflicts, civilian deaths typically account for anywhere between 30 percent and 80 percent of all fatalities. By those standards, U.S. drones </w:t>
      </w:r>
      <w:r w:rsidRPr="002A57AB">
        <w:rPr>
          <w:u w:val="single"/>
        </w:rPr>
        <w:t>strikes have been remarkably precise</w:t>
      </w:r>
      <w:r w:rsidRPr="002A57AB">
        <w:rPr>
          <w:sz w:val="16"/>
        </w:rPr>
        <w:t>—and their accuracy has improved with time. According to the New America Foundation, in the 48 drones strikes conducted in Pakistan last year, fewer than 2 percent of those killed were civilians.</w:t>
      </w:r>
      <w:r w:rsidRPr="002A57AB">
        <w:rPr>
          <w:sz w:val="12"/>
        </w:rPr>
        <w:t>¶</w:t>
      </w:r>
      <w:r w:rsidRPr="002A57AB">
        <w:rPr>
          <w:sz w:val="16"/>
        </w:rPr>
        <w:t xml:space="preserve"> </w:t>
      </w:r>
      <w:r w:rsidRPr="00142168">
        <w:rPr>
          <w:highlight w:val="green"/>
          <w:u w:val="single"/>
        </w:rPr>
        <w:t>3. They’re Necessary</w:t>
      </w:r>
      <w:r w:rsidRPr="002A57AB">
        <w:rPr>
          <w:sz w:val="16"/>
        </w:rPr>
        <w:t xml:space="preserve">. Despite their comparatively low cost and relative accuracy, killing terrorists from the sky is still less desirable than capturing them on the ground. The trouble is that al-Qaeda continues to thrive in places where government institutions and security forces are weak, embattled—or, in the case of Syria, just as unappealing as the extremists. As upheaval continues to spread across the greater Middle East, the U.S. will have even fewer local allies to count on. But after almost 12 years of bloody counterinsurgency in Afghanistan and Iraq, neither the president nor the Pentagon have any desire to send U.S. troops into such seething, jihadist-infested hotspots as Yemen, Mali, or Syria. In badlands like these, </w:t>
      </w:r>
      <w:r w:rsidRPr="00142168">
        <w:rPr>
          <w:highlight w:val="green"/>
          <w:u w:val="single"/>
        </w:rPr>
        <w:t xml:space="preserve">drones will continue to be the least </w:t>
      </w:r>
      <w:proofErr w:type="gramStart"/>
      <w:r w:rsidRPr="00142168">
        <w:rPr>
          <w:highlight w:val="green"/>
          <w:u w:val="single"/>
        </w:rPr>
        <w:t>worst</w:t>
      </w:r>
      <w:proofErr w:type="gramEnd"/>
      <w:r w:rsidRPr="00142168">
        <w:rPr>
          <w:highlight w:val="green"/>
          <w:u w:val="single"/>
        </w:rPr>
        <w:t xml:space="preserve"> option</w:t>
      </w:r>
      <w:r w:rsidRPr="00142168">
        <w:rPr>
          <w:sz w:val="16"/>
          <w:highlight w:val="green"/>
        </w:rPr>
        <w:t>.</w:t>
      </w:r>
      <w:r w:rsidRPr="00142168">
        <w:rPr>
          <w:sz w:val="12"/>
          <w:highlight w:val="green"/>
        </w:rPr>
        <w:t>¶</w:t>
      </w:r>
      <w:r w:rsidRPr="00142168">
        <w:rPr>
          <w:sz w:val="16"/>
          <w:highlight w:val="green"/>
        </w:rPr>
        <w:t xml:space="preserve"> </w:t>
      </w:r>
      <w:r w:rsidRPr="00142168">
        <w:rPr>
          <w:highlight w:val="green"/>
          <w:u w:val="single"/>
        </w:rPr>
        <w:t>4. They’re Popular</w:t>
      </w:r>
      <w:r w:rsidRPr="002A57AB">
        <w:rPr>
          <w:sz w:val="16"/>
        </w:rPr>
        <w:t xml:space="preserve">. What was perhaps most curious about Obama’s drones speech was that it was politically unnecessary. A poll taken in February found that </w:t>
      </w:r>
      <w:r w:rsidRPr="00142168">
        <w:rPr>
          <w:highlight w:val="green"/>
          <w:u w:val="single"/>
        </w:rPr>
        <w:t>56 percent of Americans support drone attacks</w:t>
      </w:r>
      <w:r w:rsidRPr="002A57AB">
        <w:rPr>
          <w:sz w:val="16"/>
        </w:rPr>
        <w:t xml:space="preserve"> against suspected terrorists. The consensus cuts across party lines: The policy is backed by 68 percent of Republicans, 58 percent of Democrats and 50 percent of independents. The fact that drones are already being used less often—there have been 25 lethal strikes through the first five months of 2013, compared to 114 in all of 2012—coupled with their improved precision, means that </w:t>
      </w:r>
      <w:r w:rsidRPr="00142168">
        <w:rPr>
          <w:highlight w:val="green"/>
          <w:u w:val="single"/>
        </w:rPr>
        <w:t>public support is likely to remain strong</w:t>
      </w:r>
      <w:r w:rsidRPr="002A57AB">
        <w:rPr>
          <w:u w:val="single"/>
        </w:rPr>
        <w:t xml:space="preserve">. </w:t>
      </w:r>
      <w:r w:rsidRPr="00142168">
        <w:rPr>
          <w:highlight w:val="green"/>
          <w:u w:val="single"/>
        </w:rPr>
        <w:t>5. They’re Spreading</w:t>
      </w:r>
      <w:r w:rsidRPr="002A57AB">
        <w:rPr>
          <w:sz w:val="16"/>
        </w:rPr>
        <w:t xml:space="preserve">. Americans like to think they enjoy a monopoly on drone technology. They don’t. According to the Brookings Institution’s P.W. Singer, a leading authority on drones, at least </w:t>
      </w:r>
      <w:r w:rsidRPr="00142168">
        <w:rPr>
          <w:highlight w:val="green"/>
          <w:u w:val="single"/>
        </w:rPr>
        <w:t>75 militaries</w:t>
      </w:r>
      <w:r w:rsidRPr="002A57AB">
        <w:rPr>
          <w:u w:val="single"/>
        </w:rPr>
        <w:t xml:space="preserve"> around the world </w:t>
      </w:r>
      <w:r w:rsidRPr="00142168">
        <w:rPr>
          <w:highlight w:val="green"/>
          <w:u w:val="single"/>
        </w:rPr>
        <w:t>have used drones</w:t>
      </w:r>
      <w:r w:rsidRPr="002A57AB">
        <w:rPr>
          <w:sz w:val="16"/>
        </w:rPr>
        <w:t xml:space="preserve">, and more than two dozen possess versions that “are armed or of a model that has been armed in the past.” The global market for drones, including those used for civilian purposes, is expected to grow massively in coming decades. It’s almost certain that states other than the U.S. will attempt to carry out lethal drone attacks against their enemies. For that reason, Obama should take the lead in establishing an international protocol governing the acceptable use of drones. Convincing other countries to sign on to such a convention might require the U.S. to further curtail its drone use. But </w:t>
      </w:r>
      <w:r w:rsidRPr="00142168">
        <w:rPr>
          <w:highlight w:val="green"/>
          <w:u w:val="single"/>
        </w:rPr>
        <w:t>don’t expect to get rid of them altogether</w:t>
      </w:r>
      <w:r w:rsidRPr="002A57AB">
        <w:rPr>
          <w:sz w:val="16"/>
        </w:rPr>
        <w:t>.</w:t>
      </w:r>
    </w:p>
    <w:p w:rsidR="000E299D" w:rsidRDefault="000E299D" w:rsidP="000E299D">
      <w:pPr>
        <w:rPr>
          <w:sz w:val="16"/>
        </w:rPr>
      </w:pPr>
    </w:p>
    <w:p w:rsidR="000E299D" w:rsidRPr="002B3577" w:rsidRDefault="000E299D" w:rsidP="000E299D">
      <w:pPr>
        <w:pStyle w:val="Heading4"/>
        <w:rPr>
          <w:rFonts w:ascii="Arial" w:hAnsi="Arial"/>
        </w:rPr>
      </w:pPr>
      <w:r>
        <w:rPr>
          <w:bCs w:val="0"/>
        </w:rPr>
        <w:t xml:space="preserve">Credible rule of law promotion is </w:t>
      </w:r>
      <w:proofErr w:type="spellStart"/>
      <w:r>
        <w:rPr>
          <w:bCs w:val="0"/>
        </w:rPr>
        <w:t>modelled</w:t>
      </w:r>
      <w:proofErr w:type="spellEnd"/>
      <w:r>
        <w:rPr>
          <w:bCs w:val="0"/>
        </w:rPr>
        <w:t xml:space="preserve"> by Latin America and is key to stability</w:t>
      </w:r>
    </w:p>
    <w:p w:rsidR="000E299D" w:rsidRPr="002B3577" w:rsidRDefault="000E299D" w:rsidP="000E299D">
      <w:pPr>
        <w:rPr>
          <w:rFonts w:ascii="Arial" w:hAnsi="Arial" w:cs="Arial"/>
        </w:rPr>
      </w:pPr>
      <w:r w:rsidRPr="002B3577">
        <w:rPr>
          <w:rStyle w:val="StyleStyleBold12pt"/>
          <w:rFonts w:asciiTheme="minorHAnsi" w:hAnsiTheme="minorHAnsi"/>
        </w:rPr>
        <w:t>Cooper, 08</w:t>
      </w:r>
      <w:r w:rsidRPr="002B3577">
        <w:t xml:space="preserve"> (James, Institute Professor of Law and an Assistant Dean at California Western School of Law, "COMPETING LEGAL CULTURES AND LEGAL REFORM: THE BATTLE OF CHILE," 29 Mich. J. Int'l L. 501, lexis)</w:t>
      </w:r>
    </w:p>
    <w:p w:rsidR="000E299D" w:rsidRPr="002B3577" w:rsidRDefault="000E299D" w:rsidP="000E299D">
      <w:pPr>
        <w:rPr>
          <w:sz w:val="14"/>
        </w:rPr>
      </w:pPr>
      <w:r w:rsidRPr="002B3577">
        <w:rPr>
          <w:sz w:val="14"/>
        </w:rPr>
        <w:t xml:space="preserve">The legal transplantation process involves, by its very nature, the adoption of, adaptation n57 to, incorporation of, or reference to legal cultures from abroad. n58 </w:t>
      </w:r>
      <w:r w:rsidRPr="002B3577">
        <w:rPr>
          <w:rStyle w:val="StyleBoldUnderline"/>
          <w:rFonts w:asciiTheme="minorHAnsi" w:hAnsiTheme="minorHAnsi"/>
        </w:rPr>
        <w:t>Judges</w:t>
      </w:r>
      <w:r w:rsidRPr="002B3577">
        <w:rPr>
          <w:sz w:val="14"/>
        </w:rPr>
        <w:t xml:space="preserve">, along with other actors in the legal [*512] sector - including prosecutors, justice ministry officials, judicial councils, supreme courts, law school professors, </w:t>
      </w:r>
      <w:proofErr w:type="spellStart"/>
      <w:r w:rsidRPr="002B3577">
        <w:rPr>
          <w:sz w:val="14"/>
        </w:rPr>
        <w:t>ombudspeople</w:t>
      </w:r>
      <w:proofErr w:type="spellEnd"/>
      <w:r w:rsidRPr="002B3577">
        <w:rPr>
          <w:sz w:val="14"/>
        </w:rPr>
        <w:t xml:space="preserve">, and public defenders - </w:t>
      </w:r>
      <w:r w:rsidRPr="002B3577">
        <w:rPr>
          <w:rStyle w:val="StyleBoldUnderline"/>
          <w:rFonts w:asciiTheme="minorHAnsi" w:hAnsiTheme="minorHAnsi"/>
        </w:rPr>
        <w:t xml:space="preserve">often look to rules, institutions, and jurisprudence from other countries, </w:t>
      </w:r>
      <w:r>
        <w:rPr>
          <w:rStyle w:val="Emphasis"/>
        </w:rPr>
        <w:t>particularly to those from similar legal traditions</w:t>
      </w:r>
      <w:r w:rsidRPr="002B3577">
        <w:rPr>
          <w:sz w:val="14"/>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w:t>
      </w:r>
      <w:proofErr w:type="gramStart"/>
      <w:r w:rsidRPr="002B3577">
        <w:rPr>
          <w:sz w:val="14"/>
        </w:rPr>
        <w:t>n61</w:t>
      </w:r>
      <w:proofErr w:type="gramEnd"/>
      <w:r w:rsidRPr="002B3577">
        <w:rPr>
          <w:sz w:val="14"/>
        </w:rPr>
        <w:t xml:space="preserve">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CF3A75">
        <w:rPr>
          <w:sz w:val="14"/>
          <w:highlight w:val="green"/>
        </w:rPr>
        <w:t xml:space="preserve">, </w:t>
      </w:r>
      <w:r w:rsidRPr="00CF3A75">
        <w:rPr>
          <w:rStyle w:val="StyleBoldUnderline"/>
          <w:rFonts w:asciiTheme="minorHAnsi" w:hAnsiTheme="minorHAnsi"/>
          <w:highlight w:val="green"/>
        </w:rPr>
        <w:t>legal models from</w:t>
      </w:r>
      <w:r w:rsidRPr="002B3577">
        <w:rPr>
          <w:sz w:val="14"/>
        </w:rPr>
        <w:t xml:space="preserve"> other countries like the United Kingdom and </w:t>
      </w:r>
      <w:r w:rsidRPr="002B3577">
        <w:rPr>
          <w:rStyle w:val="StyleBoldUnderline"/>
          <w:rFonts w:asciiTheme="minorHAnsi" w:hAnsiTheme="minorHAnsi"/>
        </w:rPr>
        <w:t xml:space="preserve">the United States soon found receptive homes in the southern parts of </w:t>
      </w:r>
      <w:r w:rsidRPr="00CF3A75">
        <w:rPr>
          <w:rStyle w:val="StyleBoldUnderline"/>
          <w:rFonts w:asciiTheme="minorHAnsi" w:hAnsiTheme="minorHAnsi"/>
          <w:highlight w:val="green"/>
        </w:rPr>
        <w:t>the Western Hemisphere</w:t>
      </w:r>
      <w:r w:rsidRPr="00CF3A75">
        <w:rPr>
          <w:sz w:val="14"/>
          <w:highlight w:val="green"/>
        </w:rPr>
        <w:t>.</w:t>
      </w:r>
      <w:r w:rsidRPr="002B3577">
        <w:rPr>
          <w:sz w:val="14"/>
        </w:rPr>
        <w:t xml:space="preserve"> </w:t>
      </w:r>
      <w:proofErr w:type="gramStart"/>
      <w:r w:rsidRPr="002B3577">
        <w:rPr>
          <w:sz w:val="14"/>
        </w:rPr>
        <w:t>n64</w:t>
      </w:r>
      <w:proofErr w:type="gramEnd"/>
      <w:r w:rsidRPr="002B3577">
        <w:rPr>
          <w:sz w:val="14"/>
        </w:rPr>
        <w:t xml:space="preserve">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w:t>
      </w:r>
      <w:proofErr w:type="gramStart"/>
      <w:r w:rsidRPr="002B3577">
        <w:rPr>
          <w:sz w:val="14"/>
        </w:rPr>
        <w:t>n66</w:t>
      </w:r>
      <w:proofErr w:type="gramEnd"/>
      <w:r w:rsidRPr="002B3577">
        <w:rPr>
          <w:sz w:val="14"/>
        </w:rPr>
        <w:t xml:space="preserve"> When these policies failed, they resulted in economic stagnation, hyperinflation, and the erosion of living standards. </w:t>
      </w:r>
      <w:proofErr w:type="gramStart"/>
      <w:r w:rsidRPr="002B3577">
        <w:rPr>
          <w:sz w:val="14"/>
        </w:rPr>
        <w:t>n67</w:t>
      </w:r>
      <w:proofErr w:type="gramEnd"/>
      <w:r w:rsidRPr="002B3577">
        <w:rPr>
          <w:sz w:val="14"/>
        </w:rPr>
        <w:t xml:space="preserve">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w:t>
      </w:r>
      <w:proofErr w:type="gramStart"/>
      <w:r w:rsidRPr="002B3577">
        <w:rPr>
          <w:sz w:val="14"/>
        </w:rPr>
        <w:t>n69</w:t>
      </w:r>
      <w:proofErr w:type="gramEnd"/>
      <w:r w:rsidRPr="002B3577">
        <w:rPr>
          <w:sz w:val="14"/>
        </w:rPr>
        <w:t xml:space="preserve"> Privatization of state assets was a central part of the prescription. </w:t>
      </w:r>
      <w:proofErr w:type="gramStart"/>
      <w:r w:rsidRPr="002B3577">
        <w:rPr>
          <w:sz w:val="14"/>
        </w:rPr>
        <w:t>n70</w:t>
      </w:r>
      <w:proofErr w:type="gramEnd"/>
      <w:r w:rsidRPr="002B3577">
        <w:rPr>
          <w:sz w:val="14"/>
        </w:rPr>
        <w:t xml:space="preserve"> Deregulation, the opening of markets to foreign competition, and the lowering of barriers to trade were also recommended policies. </w:t>
      </w:r>
      <w:proofErr w:type="gramStart"/>
      <w:r w:rsidRPr="002B3577">
        <w:rPr>
          <w:sz w:val="14"/>
        </w:rPr>
        <w:t>n71</w:t>
      </w:r>
      <w:proofErr w:type="gramEnd"/>
      <w:r w:rsidRPr="002B3577">
        <w:rPr>
          <w:sz w:val="14"/>
        </w:rPr>
        <w:t xml:space="preserve"> These policies - involving </w:t>
      </w:r>
      <w:r w:rsidRPr="002B3577">
        <w:rPr>
          <w:rStyle w:val="StyleBoldUnderline"/>
          <w:rFonts w:asciiTheme="minorHAnsi" w:hAnsiTheme="minorHAnsi"/>
        </w:rPr>
        <w:t>the flow of capital, intellectual property, technology, professional services, and ideas</w:t>
      </w:r>
      <w:r w:rsidRPr="002B3577">
        <w:rPr>
          <w:sz w:val="14"/>
        </w:rPr>
        <w:t xml:space="preserve"> - </w:t>
      </w:r>
      <w:r w:rsidRPr="002B3577">
        <w:rPr>
          <w:rStyle w:val="StyleBoldUnderline"/>
          <w:rFonts w:asciiTheme="minorHAnsi" w:hAnsiTheme="minorHAnsi"/>
        </w:rPr>
        <w:t>require that disputes be settled fairly and by a set of recognized and enforced laws</w:t>
      </w:r>
      <w:r w:rsidRPr="002B3577">
        <w:rPr>
          <w:sz w:val="14"/>
        </w:rPr>
        <w:t xml:space="preserve">. </w:t>
      </w:r>
      <w:proofErr w:type="gramStart"/>
      <w:r w:rsidRPr="002B3577">
        <w:rPr>
          <w:sz w:val="14"/>
        </w:rPr>
        <w:t>n72</w:t>
      </w:r>
      <w:proofErr w:type="gramEnd"/>
      <w:r w:rsidRPr="002B3577">
        <w:rPr>
          <w:sz w:val="14"/>
        </w:rPr>
        <w:t xml:space="preserve"> </w:t>
      </w:r>
      <w:r w:rsidRPr="002B3577">
        <w:rPr>
          <w:rStyle w:val="StyleBoldUnderline"/>
          <w:rFonts w:asciiTheme="minorHAnsi" w:hAnsiTheme="minorHAnsi"/>
        </w:rPr>
        <w:t>The rule of law</w:t>
      </w:r>
      <w:r w:rsidRPr="002B3577">
        <w:rPr>
          <w:sz w:val="14"/>
        </w:rPr>
        <w:t xml:space="preserve">, </w:t>
      </w:r>
      <w:r w:rsidRPr="002B3577">
        <w:rPr>
          <w:sz w:val="14"/>
        </w:rPr>
        <w:lastRenderedPageBreak/>
        <w:t xml:space="preserve">after all, </w:t>
      </w:r>
      <w:r w:rsidRPr="00CF3A75">
        <w:rPr>
          <w:rStyle w:val="Emphasis"/>
          <w:highlight w:val="green"/>
        </w:rPr>
        <w:t>provides the infrastructure upon which democracies may thrive</w:t>
      </w:r>
      <w:r w:rsidRPr="002B3577">
        <w:rPr>
          <w:sz w:val="14"/>
        </w:rPr>
        <w:t xml:space="preserve">, because </w:t>
      </w:r>
      <w:r w:rsidRPr="002B3577">
        <w:rPr>
          <w:rStyle w:val="StyleBoldUnderline"/>
          <w:rFonts w:asciiTheme="minorHAnsi" w:hAnsiTheme="minorHAnsi"/>
        </w:rPr>
        <w:t>it</w:t>
      </w:r>
      <w:r w:rsidRPr="002B3577">
        <w:rPr>
          <w:sz w:val="14"/>
        </w:rPr>
        <w:t xml:space="preserve"> functions to enforce property rights and contracts. n73 [*515] </w:t>
      </w:r>
      <w:r>
        <w:rPr>
          <w:rStyle w:val="Emphasis"/>
        </w:rPr>
        <w:t xml:space="preserve">Likewise, the </w:t>
      </w:r>
      <w:r w:rsidRPr="00CF3A75">
        <w:rPr>
          <w:rStyle w:val="Emphasis"/>
          <w:highlight w:val="green"/>
        </w:rPr>
        <w:t>rule of law is the foundation for economic growth and prosperity</w:t>
      </w:r>
      <w:r w:rsidRPr="002B3577">
        <w:rPr>
          <w:sz w:val="14"/>
        </w:rPr>
        <w:t xml:space="preserve">: </w:t>
      </w:r>
      <w:proofErr w:type="gramStart"/>
      <w:r w:rsidRPr="002B3577">
        <w:rPr>
          <w:sz w:val="14"/>
        </w:rPr>
        <w:t xml:space="preserve">n74  </w:t>
      </w:r>
      <w:r w:rsidRPr="00CF3A75">
        <w:rPr>
          <w:rStyle w:val="StyleBoldUnderline"/>
          <w:rFonts w:asciiTheme="minorHAnsi" w:hAnsiTheme="minorHAnsi"/>
          <w:highlight w:val="green"/>
        </w:rPr>
        <w:t>Law</w:t>
      </w:r>
      <w:proofErr w:type="gramEnd"/>
      <w:r w:rsidRPr="00CF3A75">
        <w:rPr>
          <w:rStyle w:val="StyleBoldUnderline"/>
          <w:rFonts w:asciiTheme="minorHAnsi" w:hAnsiTheme="minorHAnsi"/>
          <w:highlight w:val="green"/>
        </w:rPr>
        <w:t xml:space="preserve"> is a </w:t>
      </w:r>
      <w:r w:rsidRPr="00CF3A75">
        <w:rPr>
          <w:rStyle w:val="Emphasis"/>
          <w:highlight w:val="green"/>
        </w:rPr>
        <w:t>key element</w:t>
      </w:r>
      <w:r w:rsidRPr="002B3577">
        <w:rPr>
          <w:rStyle w:val="StyleBoldUnderline"/>
          <w:rFonts w:asciiTheme="minorHAnsi" w:hAnsiTheme="minorHAnsi"/>
        </w:rPr>
        <w:t xml:space="preserve"> of both a true and a stable democracy and of efficient economic interaction and development both domestically and internationally</w:t>
      </w:r>
      <w:r w:rsidRPr="002B3577">
        <w:rPr>
          <w:sz w:val="14"/>
        </w:rPr>
        <w:t xml:space="preserve"> ... . </w:t>
      </w:r>
      <w:r>
        <w:rPr>
          <w:rStyle w:val="Emphasis"/>
        </w:rPr>
        <w:t>The quality and availability of court services</w:t>
      </w:r>
      <w:r w:rsidRPr="002B3577">
        <w:rPr>
          <w:rStyle w:val="StyleBoldUnderline"/>
          <w:rFonts w:asciiTheme="minorHAnsi" w:hAnsiTheme="minorHAnsi"/>
        </w:rPr>
        <w:t xml:space="preserve"> affect private investment decision and economic behavior at large</w:t>
      </w:r>
      <w:r w:rsidRPr="002B3577">
        <w:rPr>
          <w:sz w:val="14"/>
        </w:rPr>
        <w:t xml:space="preserve">, from domestic partnerships to foreign investment. </w:t>
      </w:r>
      <w:proofErr w:type="gramStart"/>
      <w:r w:rsidRPr="002B3577">
        <w:rPr>
          <w:sz w:val="14"/>
        </w:rPr>
        <w:t>n75  Foreign</w:t>
      </w:r>
      <w:proofErr w:type="gramEnd"/>
      <w:r w:rsidRPr="002B3577">
        <w:rPr>
          <w:sz w:val="14"/>
        </w:rPr>
        <w:t xml:space="preserve">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w:t>
      </w:r>
      <w:proofErr w:type="gramStart"/>
      <w:r w:rsidRPr="002B3577">
        <w:rPr>
          <w:sz w:val="14"/>
        </w:rPr>
        <w:t>n77</w:t>
      </w:r>
      <w:proofErr w:type="gramEnd"/>
      <w:r w:rsidRPr="002B3577">
        <w:rPr>
          <w:sz w:val="14"/>
        </w:rPr>
        <w:t xml:space="preserve"> </w:t>
      </w:r>
      <w:r w:rsidRPr="002B3577">
        <w:rPr>
          <w:rStyle w:val="StyleBoldUnderline"/>
          <w:rFonts w:asciiTheme="minorHAnsi" w:hAnsiTheme="minorHAnsi"/>
        </w:rPr>
        <w:t xml:space="preserve">Economic growth and sustainable development </w:t>
      </w:r>
      <w:r>
        <w:rPr>
          <w:rStyle w:val="Emphasis"/>
        </w:rPr>
        <w:t>require a functioning, transparent, and efficient judicial sector</w:t>
      </w:r>
      <w:r w:rsidRPr="002B3577">
        <w:rPr>
          <w:sz w:val="14"/>
        </w:rPr>
        <w:t xml:space="preserve">. n78 "It is not enough to build highways and factories to modernize a State ... </w:t>
      </w:r>
      <w:r w:rsidRPr="002B3577">
        <w:rPr>
          <w:rStyle w:val="StyleBoldUnderline"/>
          <w:rFonts w:asciiTheme="minorHAnsi" w:hAnsiTheme="minorHAnsi"/>
        </w:rPr>
        <w:t xml:space="preserve">a reliable justice system - the </w:t>
      </w:r>
      <w:r>
        <w:rPr>
          <w:rStyle w:val="Emphasis"/>
        </w:rPr>
        <w:t>very basis of civilization</w:t>
      </w:r>
      <w:r w:rsidRPr="002B3577">
        <w:rPr>
          <w:rStyle w:val="StyleBoldUnderline"/>
          <w:rFonts w:asciiTheme="minorHAnsi" w:hAnsiTheme="minorHAnsi"/>
        </w:rPr>
        <w:t xml:space="preserve"> - is needed</w:t>
      </w:r>
      <w:r w:rsidRPr="002B3577">
        <w:rPr>
          <w:sz w:val="14"/>
        </w:rPr>
        <w:t xml:space="preserve"> as well." n79 Without the rule of law, corruption in the tendering regimes was rampant, encouraging the looting of national treasuries, n80 the exploitation of labor, and the polluting of the environment. </w:t>
      </w:r>
      <w:proofErr w:type="gramStart"/>
      <w:r w:rsidRPr="002B3577">
        <w:rPr>
          <w:sz w:val="14"/>
        </w:rPr>
        <w:t>n81</w:t>
      </w:r>
      <w:proofErr w:type="gramEnd"/>
      <w:r w:rsidRPr="002B3577">
        <w:rPr>
          <w:sz w:val="14"/>
        </w:rPr>
        <w:t xml:space="preserve"> As Professor Joseph </w:t>
      </w:r>
      <w:proofErr w:type="spellStart"/>
      <w:r w:rsidRPr="002B3577">
        <w:rPr>
          <w:sz w:val="14"/>
        </w:rPr>
        <w:t>Stiglitz</w:t>
      </w:r>
      <w:proofErr w:type="spellEnd"/>
      <w:r w:rsidRPr="002B3577">
        <w:rPr>
          <w:sz w:val="14"/>
        </w:rPr>
        <w:t xml:space="preserve"> sadly points out, "The market [*517] system requires clearly established property rights and the courts to enforce them; but often these are absent in developing countries." n82 </w:t>
      </w:r>
      <w:r w:rsidRPr="002B3577">
        <w:rPr>
          <w:rStyle w:val="StyleBoldUnderline"/>
          <w:rFonts w:asciiTheme="minorHAnsi" w:hAnsiTheme="minorHAnsi"/>
        </w:rPr>
        <w:t>A healthy and independent judicial power is</w:t>
      </w:r>
      <w:r w:rsidRPr="002B3577">
        <w:rPr>
          <w:sz w:val="14"/>
        </w:rPr>
        <w:t xml:space="preserve"> also </w:t>
      </w:r>
      <w:r w:rsidRPr="002B3577">
        <w:rPr>
          <w:rStyle w:val="StyleBoldUnderline"/>
          <w:rFonts w:asciiTheme="minorHAnsi" w:hAnsiTheme="minorHAnsi"/>
        </w:rPr>
        <w:t>one third of a healthy democratic government</w:t>
      </w:r>
      <w:r w:rsidRPr="002B3577">
        <w:rPr>
          <w:sz w:val="14"/>
        </w:rPr>
        <w:t xml:space="preserve">. </w:t>
      </w:r>
      <w:proofErr w:type="gramStart"/>
      <w:r w:rsidRPr="002B3577">
        <w:rPr>
          <w:sz w:val="14"/>
        </w:rPr>
        <w:t>n83</w:t>
      </w:r>
      <w:proofErr w:type="gramEnd"/>
      <w:r w:rsidRPr="002B3577">
        <w:rPr>
          <w:sz w:val="14"/>
        </w:rPr>
        <w:t xml:space="preserve"> Along with the executive and legislative branches, </w:t>
      </w:r>
      <w:r w:rsidRPr="002B3577">
        <w:rPr>
          <w:rStyle w:val="StyleBoldUnderline"/>
          <w:rFonts w:asciiTheme="minorHAnsi" w:hAnsiTheme="minorHAnsi"/>
        </w:rPr>
        <w:t>the judicial branch helps form the checks and balances to allow for an effective system of governance.</w:t>
      </w:r>
      <w:r w:rsidRPr="002B3577">
        <w:rPr>
          <w:sz w:val="14"/>
        </w:rPr>
        <w:t xml:space="preserve"> </w:t>
      </w:r>
      <w:r w:rsidRPr="002B3577">
        <w:rPr>
          <w:rStyle w:val="StyleBoldUnderline"/>
          <w:rFonts w:asciiTheme="minorHAnsi" w:hAnsiTheme="minorHAnsi"/>
        </w:rPr>
        <w:t>Instead, what has resulted</w:t>
      </w:r>
      <w:r w:rsidRPr="002B3577">
        <w:rPr>
          <w:sz w:val="14"/>
        </w:rPr>
        <w:t xml:space="preserve"> over the last few decades </w:t>
      </w:r>
      <w:r w:rsidRPr="00CF3A75">
        <w:rPr>
          <w:rStyle w:val="StyleBoldUnderline"/>
          <w:rFonts w:asciiTheme="minorHAnsi" w:hAnsiTheme="minorHAnsi"/>
          <w:highlight w:val="green"/>
        </w:rPr>
        <w:t>in many Latin American governments is a breakdown in the rule of law</w:t>
      </w:r>
      <w:r w:rsidRPr="002B3577">
        <w:rPr>
          <w:rStyle w:val="StyleBoldUnderline"/>
          <w:rFonts w:asciiTheme="minorHAnsi" w:hAnsiTheme="minorHAnsi"/>
        </w:rPr>
        <w:t>: a judiciary unable to change itself</w:t>
      </w:r>
      <w:r w:rsidRPr="002B3577">
        <w:rPr>
          <w:sz w:val="14"/>
        </w:rPr>
        <w:t xml:space="preserve">, virtual impunity from prosecution, judicial officers gunned down, </w:t>
      </w:r>
      <w:r w:rsidRPr="002B3577">
        <w:rPr>
          <w:rStyle w:val="StyleBoldUnderline"/>
          <w:rFonts w:asciiTheme="minorHAnsi" w:hAnsiTheme="minorHAnsi"/>
        </w:rPr>
        <w:t>and the wholesale interference with the independence of the judicial power</w:t>
      </w:r>
      <w:r w:rsidRPr="002B3577">
        <w:rPr>
          <w:sz w:val="14"/>
        </w:rPr>
        <w:t xml:space="preserve">. </w:t>
      </w:r>
      <w:r>
        <w:rPr>
          <w:rStyle w:val="Emphasis"/>
        </w:rPr>
        <w:t>The judiciary is not as independent as the other two branches of government</w:t>
      </w:r>
      <w:r w:rsidRPr="002B3577">
        <w:rPr>
          <w:sz w:val="14"/>
        </w:rPr>
        <w:t xml:space="preserve">. </w:t>
      </w:r>
      <w:proofErr w:type="gramStart"/>
      <w:r w:rsidRPr="002B3577">
        <w:rPr>
          <w:sz w:val="14"/>
        </w:rPr>
        <w:t>n84</w:t>
      </w:r>
      <w:proofErr w:type="gramEnd"/>
      <w:r w:rsidRPr="002B3577">
        <w:rPr>
          <w:sz w:val="14"/>
        </w:rPr>
        <w:t xml:space="preserve"> Instead, the judiciary functions as part of the civil service: devoid of law-making abilities, merely a slot machine for justice that applies the various codes. n85</w:t>
      </w:r>
    </w:p>
    <w:p w:rsidR="000E299D" w:rsidRDefault="000E299D" w:rsidP="000E299D"/>
    <w:p w:rsidR="000E299D" w:rsidRPr="002E2433" w:rsidRDefault="000E299D" w:rsidP="000E299D"/>
    <w:p w:rsidR="000E299D" w:rsidRDefault="000E299D" w:rsidP="000E299D">
      <w:pPr>
        <w:pStyle w:val="Heading4"/>
      </w:pPr>
      <w:r>
        <w:t xml:space="preserve">Instability causes disease </w:t>
      </w:r>
    </w:p>
    <w:p w:rsidR="000E299D" w:rsidRPr="006623D7" w:rsidRDefault="000E299D" w:rsidP="000E299D">
      <w:proofErr w:type="spellStart"/>
      <w:r w:rsidRPr="006623D7">
        <w:rPr>
          <w:rStyle w:val="StyleStyleBold12pt"/>
        </w:rPr>
        <w:t>Manwaring</w:t>
      </w:r>
      <w:proofErr w:type="spellEnd"/>
      <w:r w:rsidRPr="006623D7">
        <w:rPr>
          <w:rStyle w:val="StyleStyleBold12pt"/>
        </w:rPr>
        <w:t>, 05</w:t>
      </w:r>
      <w:r w:rsidRPr="006623D7">
        <w:t xml:space="preserve"> (Max G., Retired U.S. Army colonel and an Adjunct Professor of International Politics at Dickinson College, October 2005, </w:t>
      </w:r>
      <w:hyperlink r:id="rId14" w:history="1">
        <w:r w:rsidRPr="006623D7">
          <w:t>http://www.strategicstudiesinstitute.army.mil/pdffiles/pub628.pdf</w:t>
        </w:r>
      </w:hyperlink>
      <w:r w:rsidRPr="006623D7">
        <w:t>)</w:t>
      </w:r>
    </w:p>
    <w:p w:rsidR="000E299D" w:rsidRPr="006623D7" w:rsidRDefault="000E299D" w:rsidP="000E299D"/>
    <w:p w:rsidR="000E299D" w:rsidRPr="006623D7" w:rsidRDefault="000E299D" w:rsidP="000E299D">
      <w:pPr>
        <w:rPr>
          <w:rStyle w:val="StyleBoldUnderline"/>
        </w:rPr>
      </w:pPr>
      <w:r w:rsidRPr="006623D7">
        <w:rPr>
          <w:rFonts w:eastAsia="Calibri"/>
        </w:rPr>
        <w:t xml:space="preserve">President Chávez also understands that the process leading to </w:t>
      </w:r>
      <w:r w:rsidRPr="006623D7">
        <w:rPr>
          <w:rStyle w:val="StyleBoldUnderline"/>
          <w:highlight w:val="green"/>
        </w:rPr>
        <w:t>state failure is the most dangerous</w:t>
      </w:r>
      <w:r w:rsidRPr="006623D7">
        <w:rPr>
          <w:rFonts w:eastAsia="Calibri"/>
        </w:rPr>
        <w:t xml:space="preserve"> long-term </w:t>
      </w:r>
      <w:r w:rsidRPr="006623D7">
        <w:rPr>
          <w:rStyle w:val="StyleBoldUnderline"/>
          <w:highlight w:val="green"/>
        </w:rPr>
        <w:t>security challenge</w:t>
      </w:r>
      <w:r w:rsidRPr="006623D7">
        <w:rPr>
          <w:rStyle w:val="StyleBoldUnderline"/>
        </w:rPr>
        <w:t xml:space="preserve"> facing the global community</w:t>
      </w:r>
      <w:r w:rsidRPr="006623D7">
        <w:rPr>
          <w:rFonts w:eastAsia="Calibri"/>
        </w:rPr>
        <w:t xml:space="preserve"> today. The argument in general is that failing and </w:t>
      </w:r>
      <w:r w:rsidRPr="006623D7">
        <w:rPr>
          <w:rStyle w:val="StyleBoldUnderline"/>
        </w:rPr>
        <w:t xml:space="preserve">failed state status is the </w:t>
      </w:r>
      <w:r w:rsidRPr="006623D7">
        <w:rPr>
          <w:rStyle w:val="Emphasis"/>
          <w:highlight w:val="green"/>
        </w:rPr>
        <w:t>breeding ground for instability</w:t>
      </w:r>
      <w:r w:rsidRPr="006623D7">
        <w:rPr>
          <w:rFonts w:eastAsia="Calibri"/>
        </w:rPr>
        <w:t xml:space="preserve">, criminality, </w:t>
      </w:r>
      <w:r w:rsidRPr="006623D7">
        <w:rPr>
          <w:rStyle w:val="StyleBoldUnderline"/>
        </w:rPr>
        <w:t xml:space="preserve">insurgency, </w:t>
      </w:r>
      <w:r w:rsidRPr="006623D7">
        <w:rPr>
          <w:rStyle w:val="Emphasis"/>
          <w:highlight w:val="green"/>
        </w:rPr>
        <w:t>regional conflict</w:t>
      </w:r>
      <w:r w:rsidRPr="006623D7">
        <w:rPr>
          <w:rStyle w:val="StyleBoldUnderline"/>
        </w:rPr>
        <w:t xml:space="preserve">, and </w:t>
      </w:r>
      <w:proofErr w:type="gramStart"/>
      <w:r w:rsidRPr="006623D7">
        <w:rPr>
          <w:rStyle w:val="StyleBoldUnderline"/>
        </w:rPr>
        <w:t>terror</w:t>
      </w:r>
      <w:r w:rsidRPr="006623D7">
        <w:rPr>
          <w:rFonts w:eastAsia="Calibri"/>
        </w:rPr>
        <w:t>ism</w:t>
      </w:r>
      <w:proofErr w:type="gramEnd"/>
      <w:r w:rsidRPr="006623D7">
        <w:rPr>
          <w:rFonts w:eastAsia="Calibri"/>
        </w:rPr>
        <w:t xml:space="preserve">. These conditions breed massive humanitarian disasters and major refugee flows. They can host “evil” networks of all kinds, whether they involve criminal business enterprise, </w:t>
      </w:r>
      <w:proofErr w:type="spellStart"/>
      <w:r w:rsidRPr="006623D7">
        <w:rPr>
          <w:rFonts w:eastAsia="Calibri"/>
        </w:rPr>
        <w:t>narco</w:t>
      </w:r>
      <w:proofErr w:type="spellEnd"/>
      <w:r w:rsidRPr="006623D7">
        <w:rPr>
          <w:rFonts w:eastAsia="Calibri"/>
        </w:rPr>
        <w:t xml:space="preserve">-trafficking, or some form of ideological crusade such as </w:t>
      </w:r>
      <w:proofErr w:type="spellStart"/>
      <w:r w:rsidRPr="006623D7">
        <w:rPr>
          <w:rFonts w:eastAsia="Calibri"/>
        </w:rPr>
        <w:t>Bolivarianismo</w:t>
      </w:r>
      <w:proofErr w:type="spellEnd"/>
      <w:r w:rsidRPr="006623D7">
        <w:rPr>
          <w:rFonts w:eastAsia="Calibri"/>
        </w:rPr>
        <w:t xml:space="preserve">. More specifically, these conditions spawn all kinds of things people in general do not like such as murder, kidnapping, corruption, intimidation, and destruction of infrastructure. </w:t>
      </w:r>
      <w:r w:rsidRPr="006623D7">
        <w:rPr>
          <w:rStyle w:val="StyleBoldUnderline"/>
        </w:rPr>
        <w:t xml:space="preserve">These </w:t>
      </w:r>
      <w:r w:rsidRPr="006623D7">
        <w:rPr>
          <w:rFonts w:eastAsia="Calibri"/>
        </w:rPr>
        <w:t xml:space="preserve">means of coercion and persuasion </w:t>
      </w:r>
      <w:r w:rsidRPr="006623D7">
        <w:rPr>
          <w:rStyle w:val="StyleBoldUnderline"/>
        </w:rPr>
        <w:t>can spawn</w:t>
      </w:r>
      <w:r w:rsidRPr="006623D7">
        <w:rPr>
          <w:rFonts w:eastAsia="Calibri"/>
        </w:rPr>
        <w:t xml:space="preserve"> further </w:t>
      </w:r>
      <w:r w:rsidRPr="006623D7">
        <w:rPr>
          <w:rStyle w:val="StyleBoldUnderline"/>
        </w:rPr>
        <w:t xml:space="preserve">human rights violations, torture, </w:t>
      </w:r>
      <w:r w:rsidRPr="006623D7">
        <w:rPr>
          <w:rStyle w:val="StyleBoldUnderline"/>
          <w:highlight w:val="green"/>
        </w:rPr>
        <w:t>poverty</w:t>
      </w:r>
      <w:r w:rsidRPr="006623D7">
        <w:rPr>
          <w:rStyle w:val="StyleBoldUnderline"/>
        </w:rPr>
        <w:t xml:space="preserve">, starvation, </w:t>
      </w:r>
      <w:r w:rsidRPr="006623D7">
        <w:rPr>
          <w:rStyle w:val="Emphasis"/>
          <w:highlight w:val="green"/>
        </w:rPr>
        <w:t>disease</w:t>
      </w:r>
      <w:r w:rsidRPr="006623D7">
        <w:rPr>
          <w:rFonts w:eastAsia="Calibri"/>
        </w:rPr>
        <w:t xml:space="preserve">, the recruitment and use of child soldiers, trafficking in women and body parts, trafficking </w:t>
      </w:r>
      <w:r w:rsidRPr="006623D7">
        <w:rPr>
          <w:rStyle w:val="StyleBoldUnderline"/>
        </w:rPr>
        <w:t xml:space="preserve">and </w:t>
      </w:r>
      <w:r w:rsidRPr="006623D7">
        <w:rPr>
          <w:rStyle w:val="StyleBoldUnderline"/>
          <w:highlight w:val="green"/>
        </w:rPr>
        <w:t>prolif</w:t>
      </w:r>
      <w:r w:rsidRPr="006623D7">
        <w:rPr>
          <w:rStyle w:val="StyleBoldUnderline"/>
        </w:rPr>
        <w:t>eration of conventional weapons</w:t>
      </w:r>
      <w:r w:rsidRPr="006623D7">
        <w:rPr>
          <w:rFonts w:eastAsia="Calibri"/>
        </w:rPr>
        <w:t xml:space="preserve"> systems </w:t>
      </w:r>
      <w:r w:rsidRPr="006623D7">
        <w:rPr>
          <w:rStyle w:val="StyleBoldUnderline"/>
        </w:rPr>
        <w:t xml:space="preserve">and </w:t>
      </w:r>
      <w:r w:rsidRPr="006623D7">
        <w:rPr>
          <w:rStyle w:val="StyleBoldUnderline"/>
          <w:highlight w:val="green"/>
        </w:rPr>
        <w:t>WMD,</w:t>
      </w:r>
      <w:r w:rsidRPr="006623D7">
        <w:rPr>
          <w:rStyle w:val="StyleBoldUnderline"/>
        </w:rPr>
        <w:t xml:space="preserve"> genocide, ethnic cleansing</w:t>
      </w:r>
      <w:r w:rsidRPr="006623D7">
        <w:rPr>
          <w:rFonts w:eastAsia="Calibri"/>
        </w:rPr>
        <w:t xml:space="preserve">, </w:t>
      </w:r>
      <w:proofErr w:type="spellStart"/>
      <w:r w:rsidRPr="006623D7">
        <w:rPr>
          <w:rFonts w:eastAsia="Calibri"/>
        </w:rPr>
        <w:t>warlordism</w:t>
      </w:r>
      <w:proofErr w:type="spellEnd"/>
      <w:r w:rsidRPr="006623D7">
        <w:rPr>
          <w:rFonts w:eastAsia="Calibri"/>
        </w:rPr>
        <w:t xml:space="preserve">, </w:t>
      </w:r>
      <w:r w:rsidRPr="006623D7">
        <w:rPr>
          <w:rStyle w:val="StyleBoldUnderline"/>
        </w:rPr>
        <w:t>and criminal anarchy</w:t>
      </w:r>
      <w:r w:rsidRPr="006623D7">
        <w:rPr>
          <w:rFonts w:eastAsia="Calibri"/>
        </w:rPr>
        <w:t>. At the same time</w:t>
      </w:r>
      <w:r w:rsidRPr="006623D7">
        <w:rPr>
          <w:rFonts w:eastAsia="Calibri"/>
          <w:highlight w:val="green"/>
        </w:rPr>
        <w:t xml:space="preserve">, </w:t>
      </w:r>
      <w:r w:rsidRPr="006623D7">
        <w:rPr>
          <w:rStyle w:val="StyleBoldUnderline"/>
        </w:rPr>
        <w:t xml:space="preserve">these </w:t>
      </w:r>
      <w:r w:rsidRPr="006623D7">
        <w:rPr>
          <w:rFonts w:eastAsia="Calibri"/>
        </w:rPr>
        <w:t xml:space="preserve">actions are usually unconfined and </w:t>
      </w:r>
      <w:r w:rsidRPr="006623D7">
        <w:rPr>
          <w:rStyle w:val="StyleBoldUnderline"/>
        </w:rPr>
        <w:t xml:space="preserve">spill over into regional syndromes of poverty, </w:t>
      </w:r>
      <w:r w:rsidRPr="006623D7">
        <w:rPr>
          <w:rStyle w:val="Emphasis"/>
          <w:highlight w:val="green"/>
        </w:rPr>
        <w:t>destabilization, and conflict</w:t>
      </w:r>
      <w:r w:rsidRPr="006623D7">
        <w:rPr>
          <w:rStyle w:val="StyleBoldUnderline"/>
        </w:rPr>
        <w:t xml:space="preserve"> </w:t>
      </w:r>
      <w:r w:rsidRPr="006623D7">
        <w:rPr>
          <w:rFonts w:eastAsia="Calibri"/>
        </w:rPr>
        <w:t xml:space="preserve">.62 Peru’s </w:t>
      </w:r>
      <w:proofErr w:type="spellStart"/>
      <w:r w:rsidRPr="006623D7">
        <w:rPr>
          <w:rFonts w:eastAsia="Calibri"/>
        </w:rPr>
        <w:t>Sendero</w:t>
      </w:r>
      <w:proofErr w:type="spellEnd"/>
      <w:r w:rsidRPr="006623D7">
        <w:rPr>
          <w:rFonts w:eastAsia="Calibri"/>
        </w:rPr>
        <w:t xml:space="preserve"> </w:t>
      </w:r>
      <w:proofErr w:type="spellStart"/>
      <w:r w:rsidRPr="006623D7">
        <w:rPr>
          <w:rFonts w:eastAsia="Calibri"/>
        </w:rPr>
        <w:t>Luminoso</w:t>
      </w:r>
      <w:proofErr w:type="spellEnd"/>
      <w:r w:rsidRPr="006623D7">
        <w:rPr>
          <w:rFonts w:eastAsia="Calibri"/>
        </w:rPr>
        <w:t xml:space="preserve">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w:t>
      </w:r>
      <w:proofErr w:type="spellStart"/>
      <w:r w:rsidRPr="006623D7">
        <w:rPr>
          <w:rFonts w:eastAsia="Calibri"/>
        </w:rPr>
        <w:t>nonstate</w:t>
      </w:r>
      <w:proofErr w:type="spellEnd"/>
      <w:r w:rsidRPr="006623D7">
        <w:rPr>
          <w:rFonts w:eastAsia="Calibri"/>
        </w:rPr>
        <w:t xml:space="preserve"> actors’ strategic efforts are aimed at progressively lessening a targeted regime’s credibility and capability in terms of its ability and willingness to govern and develop </w:t>
      </w:r>
      <w:r w:rsidRPr="006623D7">
        <w:rPr>
          <w:rFonts w:eastAsia="Calibri"/>
        </w:rPr>
        <w:lastRenderedPageBreak/>
        <w:t>its national territory and society</w:t>
      </w:r>
      <w:r w:rsidRPr="006623D7">
        <w:t>. Chávez’s intent is to focus his primary attack politically and psychologically on selected Latin American governments’ ability and right to govern. In that context, he understands</w:t>
      </w:r>
      <w:r w:rsidRPr="006623D7">
        <w:rPr>
          <w:rFonts w:eastAsia="Calibri"/>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6623D7">
        <w:rPr>
          <w:rStyle w:val="StyleBoldUnderline"/>
        </w:rPr>
        <w:t>instability</w:t>
      </w:r>
      <w:r w:rsidRPr="006623D7">
        <w:rPr>
          <w:rFonts w:eastAsia="Calibri"/>
        </w:rPr>
        <w:t xml:space="preserve"> and the threat of subverting or </w:t>
      </w:r>
      <w:r w:rsidRPr="006623D7">
        <w:rPr>
          <w:rStyle w:val="StyleBoldUnderline"/>
        </w:rPr>
        <w:t>destroying such a government are real</w:t>
      </w:r>
      <w:r w:rsidRPr="006623D7">
        <w:rPr>
          <w:rFonts w:eastAsia="Calibri"/>
        </w:rPr>
        <w:t xml:space="preserve">.64 </w:t>
      </w:r>
      <w:proofErr w:type="gramStart"/>
      <w:r w:rsidRPr="006623D7">
        <w:rPr>
          <w:rFonts w:eastAsia="Calibri"/>
        </w:rPr>
        <w:t>But</w:t>
      </w:r>
      <w:proofErr w:type="gramEnd"/>
      <w:r w:rsidRPr="006623D7">
        <w:rPr>
          <w:rFonts w:eastAsia="Calibri"/>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w:t>
      </w:r>
      <w:proofErr w:type="spellStart"/>
      <w:r w:rsidRPr="006623D7">
        <w:rPr>
          <w:rFonts w:eastAsia="Calibri"/>
        </w:rPr>
        <w:t>narco</w:t>
      </w:r>
      <w:proofErr w:type="spellEnd"/>
      <w:r w:rsidRPr="006623D7">
        <w:rPr>
          <w:rFonts w:eastAsia="Calibri"/>
        </w:rPr>
        <w:t xml:space="preserve">-states, or new people’s democracies. In connection with the creation of new people’s democracies, one can rest assured that Chávez and his Bolivarian populist allies will be available to provide money, arms, and leadership at any given opportunity. And, of course, </w:t>
      </w:r>
      <w:r w:rsidRPr="006623D7">
        <w:rPr>
          <w:rStyle w:val="StyleBoldUnderline"/>
        </w:rPr>
        <w:t>the longer dysfunctional</w:t>
      </w:r>
      <w:r w:rsidRPr="006623D7">
        <w:rPr>
          <w:rFonts w:eastAsia="Calibri"/>
        </w:rPr>
        <w:t xml:space="preserve">, rogue, criminal, and </w:t>
      </w:r>
      <w:proofErr w:type="spellStart"/>
      <w:r w:rsidRPr="006623D7">
        <w:rPr>
          <w:rFonts w:eastAsia="Calibri"/>
        </w:rPr>
        <w:t>narco</w:t>
      </w:r>
      <w:proofErr w:type="spellEnd"/>
      <w:r w:rsidRPr="006623D7">
        <w:rPr>
          <w:rFonts w:eastAsia="Calibri"/>
        </w:rPr>
        <w:t>-</w:t>
      </w:r>
      <w:r w:rsidRPr="006623D7">
        <w:rPr>
          <w:rStyle w:val="StyleBoldUnderline"/>
        </w:rPr>
        <w:t>states</w:t>
      </w:r>
      <w:r w:rsidRPr="006623D7">
        <w:rPr>
          <w:rFonts w:eastAsia="Calibri"/>
        </w:rPr>
        <w:t xml:space="preserve"> and people’s democracies </w:t>
      </w:r>
      <w:r w:rsidRPr="006623D7">
        <w:rPr>
          <w:rStyle w:val="StyleBoldUnderline"/>
        </w:rPr>
        <w:t>persist, the more they and their</w:t>
      </w:r>
      <w:r w:rsidRPr="006623D7">
        <w:rPr>
          <w:rFonts w:eastAsia="Calibri"/>
        </w:rPr>
        <w:t xml:space="preserve"> associated </w:t>
      </w:r>
      <w:r w:rsidRPr="006623D7">
        <w:rPr>
          <w:rStyle w:val="StyleBoldUnderline"/>
        </w:rPr>
        <w:t>problems endanger global security, peace, and prosperity</w:t>
      </w:r>
      <w:r w:rsidRPr="006623D7">
        <w:rPr>
          <w:rFonts w:eastAsia="Calibri"/>
        </w:rPr>
        <w:t>.65</w:t>
      </w:r>
    </w:p>
    <w:p w:rsidR="000E299D" w:rsidRDefault="000E299D" w:rsidP="000E299D"/>
    <w:p w:rsidR="000E299D" w:rsidRPr="001124C3" w:rsidRDefault="000E299D" w:rsidP="000E299D">
      <w:pPr>
        <w:rPr>
          <w:rStyle w:val="StyleStyleBold12pt"/>
        </w:rPr>
      </w:pPr>
      <w:r w:rsidRPr="001124C3">
        <w:rPr>
          <w:rStyle w:val="StyleStyleBold12pt"/>
        </w:rPr>
        <w:t>Disease causes extinction- prefer most recent evidence that takes their authors into account</w:t>
      </w:r>
    </w:p>
    <w:p w:rsidR="000E299D" w:rsidRDefault="000E299D" w:rsidP="000E299D">
      <w:r w:rsidRPr="001124C3">
        <w:rPr>
          <w:rStyle w:val="Heading4Char"/>
          <w:rFonts w:eastAsia="Calibri"/>
        </w:rPr>
        <w:t>Shapiro 9/16</w:t>
      </w:r>
      <w:r>
        <w:t xml:space="preserve"> (Eliza, is a reporter for The Daily Beast, covering breaking news, crime, and politics. Previously, she worked at Capital New York, September 16, 2013, “A Scarier Bird Flu: CDC Chief Warns of Looming H7N9 Threat”, </w:t>
      </w:r>
      <w:r w:rsidRPr="001124C3">
        <w:t>http://www.thedailybeast.com/contributors/eliza-shapiro.html</w:t>
      </w:r>
      <w:r>
        <w:t>///TS)</w:t>
      </w:r>
    </w:p>
    <w:p w:rsidR="000E299D" w:rsidRPr="00EA00EC" w:rsidRDefault="000E299D" w:rsidP="000E299D">
      <w:r>
        <w:t xml:space="preserve">It was not an event for </w:t>
      </w:r>
      <w:proofErr w:type="spellStart"/>
      <w:r>
        <w:t>germophobes</w:t>
      </w:r>
      <w:proofErr w:type="spellEnd"/>
      <w:r>
        <w:t xml:space="preserve">, as </w:t>
      </w:r>
      <w:r w:rsidRPr="001124C3">
        <w:rPr>
          <w:rStyle w:val="StyleBoldUnderline"/>
        </w:rPr>
        <w:t xml:space="preserve">the CDC’s director described the crises </w:t>
      </w:r>
      <w:r w:rsidRPr="00DE424D">
        <w:rPr>
          <w:rStyle w:val="StyleBoldUnderline"/>
          <w:highlight w:val="yellow"/>
        </w:rPr>
        <w:t>Americans may soon face: an uncontainable virus, killer measles, and even the plague</w:t>
      </w:r>
      <w:r>
        <w:t xml:space="preserve">. </w:t>
      </w:r>
      <w:r w:rsidRPr="00EA00EC">
        <w:rPr>
          <w:sz w:val="12"/>
          <w:szCs w:val="36"/>
          <w:lang w:eastAsia="es-ES"/>
        </w:rPr>
        <w:t>¶</w:t>
      </w:r>
      <w:r w:rsidRPr="00EA00EC">
        <w:rPr>
          <w:sz w:val="12"/>
        </w:rPr>
        <w:t xml:space="preserve"> </w:t>
      </w:r>
      <w:proofErr w:type="gramStart"/>
      <w:r w:rsidRPr="00DE424D">
        <w:rPr>
          <w:rStyle w:val="StyleBoldUnderline"/>
          <w:highlight w:val="yellow"/>
        </w:rPr>
        <w:t>Be</w:t>
      </w:r>
      <w:proofErr w:type="gramEnd"/>
      <w:r w:rsidRPr="00DE424D">
        <w:rPr>
          <w:rStyle w:val="StyleBoldUnderline"/>
          <w:highlight w:val="yellow"/>
        </w:rPr>
        <w:t xml:space="preserve"> afraid. Be very afraid</w:t>
      </w:r>
      <w:r w:rsidRPr="00EA00EC">
        <w:t>.</w:t>
      </w:r>
      <w:r w:rsidRPr="00EA00EC">
        <w:rPr>
          <w:sz w:val="12"/>
        </w:rPr>
        <w:t xml:space="preserve">¶ </w:t>
      </w:r>
      <w:bookmarkStart w:id="0" w:name="body_text1"/>
      <w:bookmarkEnd w:id="0"/>
      <w:r w:rsidRPr="00EA00EC">
        <w:t xml:space="preserve">While the U.S. public-health system has made major strides in stopping smoking and preventing HIV/AIDS, there is still </w:t>
      </w:r>
      <w:hyperlink r:id="rId15" w:history="1">
        <w:r w:rsidRPr="00EA00EC">
          <w:rPr>
            <w:rStyle w:val="Hyperlink"/>
          </w:rPr>
          <w:t>a slew of infectious diseases</w:t>
        </w:r>
      </w:hyperlink>
      <w:r w:rsidRPr="00EA00EC">
        <w:t>, new and old, that all Americans need to start thinking about.</w:t>
      </w:r>
      <w:r w:rsidRPr="00EA00EC">
        <w:rPr>
          <w:sz w:val="12"/>
        </w:rPr>
        <w:t xml:space="preserve">¶ </w:t>
      </w:r>
      <w:r w:rsidRPr="00EA00EC">
        <w:t xml:space="preserve">Centers for Disease Control director Thomas </w:t>
      </w:r>
      <w:proofErr w:type="spellStart"/>
      <w:r w:rsidRPr="00C741D7">
        <w:rPr>
          <w:rStyle w:val="StyleBoldUnderline"/>
        </w:rPr>
        <w:t>Frieden</w:t>
      </w:r>
      <w:proofErr w:type="spellEnd"/>
      <w:r w:rsidRPr="00C741D7">
        <w:rPr>
          <w:rStyle w:val="StyleBoldUnderline"/>
        </w:rPr>
        <w:t xml:space="preserve"> outlined the looming crises</w:t>
      </w:r>
      <w:r w:rsidRPr="00EA00EC">
        <w:t xml:space="preserve"> in a talk this week, focusing on awareness and prevention while still name dropping a lot of scary stuff: the plague, bird flu, and killer measles. It was not a day for </w:t>
      </w:r>
      <w:proofErr w:type="spellStart"/>
      <w:r w:rsidRPr="00EA00EC">
        <w:t>germophobes</w:t>
      </w:r>
      <w:proofErr w:type="spellEnd"/>
      <w:r w:rsidRPr="00EA00EC">
        <w:t>.</w:t>
      </w:r>
      <w:r w:rsidRPr="00EA00EC">
        <w:rPr>
          <w:sz w:val="12"/>
        </w:rPr>
        <w:t xml:space="preserve">¶ </w:t>
      </w:r>
      <w:bookmarkStart w:id="1" w:name="body_text3"/>
      <w:bookmarkEnd w:id="1"/>
      <w:proofErr w:type="gramStart"/>
      <w:r w:rsidRPr="00EA00EC">
        <w:t>Never</w:t>
      </w:r>
      <w:proofErr w:type="gramEnd"/>
      <w:r w:rsidRPr="00EA00EC">
        <w:t xml:space="preserve"> heard of </w:t>
      </w:r>
      <w:hyperlink r:id="rId16" w:tgtFrame="_blank" w:history="1">
        <w:r w:rsidRPr="00DE424D">
          <w:rPr>
            <w:rStyle w:val="StyleBoldUnderline"/>
            <w:highlight w:val="yellow"/>
          </w:rPr>
          <w:t>H7N9</w:t>
        </w:r>
        <w:r w:rsidRPr="00C741D7">
          <w:rPr>
            <w:rStyle w:val="StyleBoldUnderline"/>
          </w:rPr>
          <w:t xml:space="preserve"> flu</w:t>
        </w:r>
      </w:hyperlink>
      <w:r w:rsidRPr="00EA00EC">
        <w:t xml:space="preserve">? Well, you might soon. It’s a recently discovered </w:t>
      </w:r>
      <w:r w:rsidRPr="00DE424D">
        <w:rPr>
          <w:rStyle w:val="StyleBoldUnderline"/>
          <w:highlight w:val="yellow"/>
        </w:rPr>
        <w:t>form of bird flu that</w:t>
      </w:r>
      <w:r w:rsidRPr="00EA00EC">
        <w:t xml:space="preserve"> </w:t>
      </w:r>
      <w:proofErr w:type="spellStart"/>
      <w:r w:rsidRPr="00EA00EC">
        <w:t>Frieden</w:t>
      </w:r>
      <w:proofErr w:type="spellEnd"/>
      <w:r w:rsidRPr="00EA00EC">
        <w:t xml:space="preserve"> said “</w:t>
      </w:r>
      <w:r w:rsidRPr="00C741D7">
        <w:rPr>
          <w:rStyle w:val="StyleBoldUnderline"/>
        </w:rPr>
        <w:t>is acting quite a bit like SARS,” the viral respiratory infection that has killed more than 8,000 people and created a worldwide panic in 2003</w:t>
      </w:r>
      <w:r w:rsidRPr="00C741D7">
        <w:rPr>
          <w:rStyle w:val="Emphasis"/>
        </w:rPr>
        <w:t xml:space="preserve">.¶ </w:t>
      </w:r>
      <w:bookmarkStart w:id="2" w:name="body_text4"/>
      <w:bookmarkEnd w:id="2"/>
      <w:r w:rsidRPr="00C741D7">
        <w:rPr>
          <w:rStyle w:val="Emphasis"/>
        </w:rPr>
        <w:fldChar w:fldCharType="begin"/>
      </w:r>
      <w:r w:rsidRPr="00C741D7">
        <w:rPr>
          <w:rStyle w:val="Emphasis"/>
        </w:rPr>
        <w:instrText xml:space="preserve"> HYPERLINK "http://www.thedailybeast.com/cheats/2013/04/05/china-kills-birds-after-sixth-flu-death.html" </w:instrText>
      </w:r>
      <w:r w:rsidRPr="00C741D7">
        <w:rPr>
          <w:rStyle w:val="Emphasis"/>
        </w:rPr>
        <w:fldChar w:fldCharType="separate"/>
      </w:r>
      <w:r w:rsidRPr="00C741D7">
        <w:rPr>
          <w:rStyle w:val="Emphasis"/>
        </w:rPr>
        <w:t>H7N9</w:t>
      </w:r>
      <w:r w:rsidRPr="00C741D7">
        <w:rPr>
          <w:rStyle w:val="Emphasis"/>
        </w:rPr>
        <w:fldChar w:fldCharType="end"/>
      </w:r>
      <w:r w:rsidRPr="00C741D7">
        <w:rPr>
          <w:rStyle w:val="Emphasis"/>
        </w:rPr>
        <w:t xml:space="preserve"> </w:t>
      </w:r>
      <w:r w:rsidRPr="00DE424D">
        <w:rPr>
          <w:rStyle w:val="Emphasis"/>
          <w:highlight w:val="yellow"/>
        </w:rPr>
        <w:t xml:space="preserve">is lethal and spreads faster than </w:t>
      </w:r>
      <w:hyperlink r:id="rId17" w:history="1">
        <w:r w:rsidRPr="00DE424D">
          <w:rPr>
            <w:rStyle w:val="Emphasis"/>
            <w:highlight w:val="yellow"/>
          </w:rPr>
          <w:t>any other identified strain of bird flu</w:t>
        </w:r>
      </w:hyperlink>
      <w:r w:rsidRPr="00C741D7">
        <w:rPr>
          <w:rStyle w:val="StyleBoldUnderline"/>
        </w:rPr>
        <w:t xml:space="preserve">. It </w:t>
      </w:r>
      <w:r w:rsidRPr="00DE424D">
        <w:rPr>
          <w:rStyle w:val="StyleBoldUnderline"/>
          <w:highlight w:val="yellow"/>
        </w:rPr>
        <w:t>moves from animals to humans, but</w:t>
      </w:r>
      <w:r w:rsidRPr="00C741D7">
        <w:rPr>
          <w:rStyle w:val="StyleBoldUnderline"/>
        </w:rPr>
        <w:t xml:space="preserve">, unlike previous versions of bird flu, </w:t>
      </w:r>
      <w:r w:rsidRPr="00DE424D">
        <w:rPr>
          <w:rStyle w:val="StyleBoldUnderline"/>
          <w:highlight w:val="yellow"/>
        </w:rPr>
        <w:t>doesn’t make animals sick</w:t>
      </w:r>
      <w:r w:rsidRPr="00C741D7">
        <w:rPr>
          <w:rStyle w:val="StyleBoldUnderline"/>
        </w:rPr>
        <w:t xml:space="preserve">. As a result, </w:t>
      </w:r>
      <w:r w:rsidRPr="00DE424D">
        <w:rPr>
          <w:rStyle w:val="Emphasis"/>
          <w:highlight w:val="yellow"/>
        </w:rPr>
        <w:t>infected flocks can’t be contained, and there’s no effective vaccine</w:t>
      </w:r>
      <w:r w:rsidRPr="00C741D7">
        <w:rPr>
          <w:rStyle w:val="StyleBoldUnderline"/>
        </w:rPr>
        <w:t>.¶</w:t>
      </w:r>
      <w:r w:rsidRPr="00EA00EC">
        <w:rPr>
          <w:sz w:val="12"/>
        </w:rPr>
        <w:t xml:space="preserve"> </w:t>
      </w:r>
      <w:bookmarkStart w:id="3" w:name="body_text5"/>
      <w:bookmarkEnd w:id="3"/>
      <w:proofErr w:type="gramStart"/>
      <w:r w:rsidRPr="00EA00EC">
        <w:t>This</w:t>
      </w:r>
      <w:proofErr w:type="gramEnd"/>
      <w:r w:rsidRPr="00EA00EC">
        <w:t xml:space="preserve"> strain was discovered in China this past April. Of the 130 human infections reported, there were 44 deaths related to respiratory illnesses. Most of the infections were found in people with direct exposure to poultry.</w:t>
      </w:r>
      <w:r w:rsidRPr="00EA00EC">
        <w:rPr>
          <w:sz w:val="12"/>
        </w:rPr>
        <w:t xml:space="preserve">¶ </w:t>
      </w:r>
      <w:bookmarkStart w:id="4" w:name="body_text6"/>
      <w:bookmarkEnd w:id="4"/>
      <w:r w:rsidRPr="00EA00EC">
        <w:t>Infections in China have tapered off, but this bird flu appears to be as seasonal as human flus, and may come back stronger as it gets colder.</w:t>
      </w:r>
      <w:r w:rsidRPr="00EA00EC">
        <w:rPr>
          <w:sz w:val="12"/>
        </w:rPr>
        <w:t xml:space="preserve">¶ </w:t>
      </w:r>
      <w:bookmarkStart w:id="5" w:name="body_text7"/>
      <w:bookmarkEnd w:id="5"/>
      <w:r w:rsidRPr="00EA00EC">
        <w:t xml:space="preserve">“The only thing protecting us from a global pandemic right now is the fact that it doesn’t yet spread from person to person,” </w:t>
      </w:r>
      <w:proofErr w:type="spellStart"/>
      <w:r w:rsidRPr="00EA00EC">
        <w:t>Frieden</w:t>
      </w:r>
      <w:proofErr w:type="spellEnd"/>
      <w:r w:rsidRPr="00EA00EC">
        <w:t xml:space="preserve"> told the National Press Club on Tuesday. Gulp.</w:t>
      </w:r>
      <w:r w:rsidRPr="00EA00EC">
        <w:rPr>
          <w:sz w:val="12"/>
        </w:rPr>
        <w:t xml:space="preserve">¶ </w:t>
      </w:r>
      <w:bookmarkStart w:id="6" w:name="body_text8"/>
      <w:bookmarkEnd w:id="6"/>
      <w:r w:rsidRPr="001073AA">
        <w:rPr>
          <w:rStyle w:val="StyleBoldUnderline"/>
        </w:rPr>
        <w:t xml:space="preserve">He’s also concerned about </w:t>
      </w:r>
      <w:r w:rsidRPr="00DE424D">
        <w:rPr>
          <w:rStyle w:val="StyleBoldUnderline"/>
          <w:highlight w:val="yellow"/>
        </w:rPr>
        <w:t>antibiotic-resistant tuberculosis</w:t>
      </w:r>
      <w:r w:rsidRPr="001073AA">
        <w:rPr>
          <w:rStyle w:val="StyleBoldUnderline"/>
        </w:rPr>
        <w:t xml:space="preserve">, which he </w:t>
      </w:r>
      <w:r w:rsidRPr="00DE424D">
        <w:rPr>
          <w:rStyle w:val="StyleBoldUnderline"/>
          <w:highlight w:val="yellow"/>
        </w:rPr>
        <w:t>said is “spreading in</w:t>
      </w:r>
      <w:r w:rsidRPr="001073AA">
        <w:rPr>
          <w:rStyle w:val="StyleBoldUnderline"/>
        </w:rPr>
        <w:t xml:space="preserve"> long-term-care facilities and </w:t>
      </w:r>
      <w:r w:rsidRPr="00C305CA">
        <w:rPr>
          <w:rStyle w:val="StyleBoldUnderline"/>
          <w:highlight w:val="yellow"/>
        </w:rPr>
        <w:t>hospitals widely</w:t>
      </w:r>
      <w:r w:rsidRPr="001073AA">
        <w:rPr>
          <w:rStyle w:val="StyleBoldUnderline"/>
        </w:rPr>
        <w:t>.” Then there are what the CDC calls “</w:t>
      </w:r>
      <w:r w:rsidRPr="00C305CA">
        <w:rPr>
          <w:rStyle w:val="StyleBoldUnderline"/>
          <w:highlight w:val="yellow"/>
        </w:rPr>
        <w:t>intentional diseases”</w:t>
      </w:r>
      <w:r w:rsidRPr="001073AA">
        <w:rPr>
          <w:rStyle w:val="StyleBoldUnderline"/>
        </w:rPr>
        <w:t xml:space="preserve">—chemicals or </w:t>
      </w:r>
      <w:r w:rsidRPr="00C305CA">
        <w:rPr>
          <w:rStyle w:val="StyleBoldUnderline"/>
          <w:highlight w:val="yellow"/>
        </w:rPr>
        <w:t>diseases like anthrax, which could be used as biological weapons</w:t>
      </w:r>
      <w:r w:rsidRPr="00EA00EC">
        <w:t>.</w:t>
      </w:r>
      <w:r w:rsidRPr="00EA00EC">
        <w:rPr>
          <w:sz w:val="12"/>
        </w:rPr>
        <w:t xml:space="preserve">¶ </w:t>
      </w:r>
      <w:bookmarkStart w:id="7" w:name="body_text9"/>
      <w:bookmarkEnd w:id="7"/>
      <w:proofErr w:type="gramStart"/>
      <w:r w:rsidRPr="00EA00EC">
        <w:t>What’s</w:t>
      </w:r>
      <w:proofErr w:type="gramEnd"/>
      <w:r w:rsidRPr="00EA00EC">
        <w:t xml:space="preserve"> highest on </w:t>
      </w:r>
      <w:proofErr w:type="spellStart"/>
      <w:r w:rsidRPr="00EA00EC">
        <w:t>Frieden’s</w:t>
      </w:r>
      <w:proofErr w:type="spellEnd"/>
      <w:r w:rsidRPr="00EA00EC">
        <w:t xml:space="preserve"> agenda? </w:t>
      </w:r>
      <w:r w:rsidRPr="00C305CA">
        <w:rPr>
          <w:rStyle w:val="Emphasis"/>
          <w:highlight w:val="yellow"/>
        </w:rPr>
        <w:t>The plague</w:t>
      </w:r>
      <w:r w:rsidRPr="00EA00EC">
        <w:t>.</w:t>
      </w:r>
      <w:r w:rsidRPr="00EA00EC">
        <w:rPr>
          <w:sz w:val="12"/>
        </w:rPr>
        <w:t xml:space="preserve">¶ </w:t>
      </w:r>
      <w:bookmarkStart w:id="8" w:name="body_text10"/>
      <w:bookmarkEnd w:id="8"/>
      <w:proofErr w:type="gramStart"/>
      <w:r w:rsidRPr="00EA00EC">
        <w:t>After</w:t>
      </w:r>
      <w:proofErr w:type="gramEnd"/>
      <w:r w:rsidRPr="00EA00EC">
        <w:t xml:space="preserve"> a person in rural Uganda was infected with the plague by a sick rat or flea </w:t>
      </w:r>
      <w:hyperlink r:id="rId18" w:tgtFrame="_blank" w:history="1">
        <w:r w:rsidRPr="00EA00EC">
          <w:rPr>
            <w:rStyle w:val="Hyperlink"/>
          </w:rPr>
          <w:t>this year</w:t>
        </w:r>
      </w:hyperlink>
      <w:r w:rsidRPr="00EA00EC">
        <w:t>, 130 people were given preventive medication by CDC workers. That infection was contained.</w:t>
      </w:r>
      <w:r w:rsidRPr="00EA00EC">
        <w:rPr>
          <w:sz w:val="12"/>
        </w:rPr>
        <w:t xml:space="preserve">¶ </w:t>
      </w:r>
      <w:bookmarkStart w:id="9" w:name="body_text11"/>
      <w:bookmarkEnd w:id="9"/>
      <w:proofErr w:type="gramStart"/>
      <w:r w:rsidRPr="00EA00EC">
        <w:t>But</w:t>
      </w:r>
      <w:proofErr w:type="gramEnd"/>
      <w:r w:rsidRPr="00EA00EC">
        <w:t xml:space="preserve"> </w:t>
      </w:r>
      <w:r w:rsidRPr="00F23CC8">
        <w:rPr>
          <w:rStyle w:val="StyleBoldUnderline"/>
        </w:rPr>
        <w:t xml:space="preserve">this scourge of the Middle Ages could have a terrifying modern application, too: “Plague </w:t>
      </w:r>
      <w:r w:rsidRPr="00C305CA">
        <w:rPr>
          <w:rStyle w:val="StyleBoldUnderline"/>
          <w:highlight w:val="yellow"/>
        </w:rPr>
        <w:t>is one of the organisms that we’re concerned about in terms of</w:t>
      </w:r>
      <w:r w:rsidRPr="00F23CC8">
        <w:rPr>
          <w:rStyle w:val="StyleBoldUnderline"/>
        </w:rPr>
        <w:t xml:space="preserve"> its potentially being used as </w:t>
      </w:r>
      <w:r w:rsidRPr="00C305CA">
        <w:rPr>
          <w:rStyle w:val="StyleBoldUnderline"/>
          <w:highlight w:val="yellow"/>
        </w:rPr>
        <w:t>a bio weapon</w:t>
      </w:r>
      <w:r w:rsidRPr="00F23CC8">
        <w:rPr>
          <w:rStyle w:val="StyleBoldUnderline"/>
        </w:rPr>
        <w:t>,”</w:t>
      </w:r>
      <w:r w:rsidRPr="00EA00EC">
        <w:t xml:space="preserve"> </w:t>
      </w:r>
      <w:proofErr w:type="spellStart"/>
      <w:r w:rsidRPr="00EA00EC">
        <w:t>Frieden</w:t>
      </w:r>
      <w:proofErr w:type="spellEnd"/>
      <w:r w:rsidRPr="00EA00EC">
        <w:t xml:space="preserve"> said.</w:t>
      </w:r>
      <w:r w:rsidRPr="00EA00EC">
        <w:rPr>
          <w:sz w:val="12"/>
        </w:rPr>
        <w:t xml:space="preserve">¶ </w:t>
      </w:r>
      <w:bookmarkStart w:id="10" w:name="body_text12"/>
      <w:bookmarkEnd w:id="10"/>
      <w:r w:rsidRPr="00F23CC8">
        <w:rPr>
          <w:rStyle w:val="StyleBoldUnderline"/>
        </w:rPr>
        <w:t xml:space="preserve">Another illness you might want to start taking seriously: </w:t>
      </w:r>
      <w:r w:rsidRPr="00C305CA">
        <w:rPr>
          <w:rStyle w:val="StyleBoldUnderline"/>
          <w:highlight w:val="yellow"/>
        </w:rPr>
        <w:t>the measles</w:t>
      </w:r>
      <w:r w:rsidRPr="00F23CC8">
        <w:rPr>
          <w:rStyle w:val="StyleBoldUnderline"/>
        </w:rPr>
        <w:t xml:space="preserve">. ¶ </w:t>
      </w:r>
      <w:bookmarkStart w:id="11" w:name="body_text13"/>
      <w:bookmarkEnd w:id="11"/>
      <w:r w:rsidRPr="00F23CC8">
        <w:rPr>
          <w:rStyle w:val="StyleBoldUnderline"/>
        </w:rPr>
        <w:t>There are still over 400 deaths a day from measles</w:t>
      </w:r>
      <w:r w:rsidRPr="00EA00EC">
        <w:t xml:space="preserve"> around the planet, </w:t>
      </w:r>
      <w:proofErr w:type="spellStart"/>
      <w:r w:rsidRPr="00EA00EC">
        <w:t>Frieden</w:t>
      </w:r>
      <w:proofErr w:type="spellEnd"/>
      <w:r w:rsidRPr="00EA00EC">
        <w:t xml:space="preserve"> said, with plenty of infections in the U.S. from a malady he called “perhaps the most infectious of all the infectious diseases.”</w:t>
      </w:r>
      <w:r w:rsidRPr="00EA00EC">
        <w:rPr>
          <w:sz w:val="12"/>
        </w:rPr>
        <w:t xml:space="preserve">¶ </w:t>
      </w:r>
      <w:bookmarkStart w:id="12" w:name="body_text14"/>
      <w:bookmarkEnd w:id="12"/>
      <w:r w:rsidRPr="00EA00EC">
        <w:t>“</w:t>
      </w:r>
      <w:r w:rsidRPr="00F23CC8">
        <w:rPr>
          <w:rStyle w:val="StyleBoldUnderline"/>
        </w:rPr>
        <w:t xml:space="preserve">If you take, oh, let’s say a room with a couple hundred people in it, and there is </w:t>
      </w:r>
      <w:r w:rsidRPr="00C305CA">
        <w:rPr>
          <w:rStyle w:val="StyleBoldUnderline"/>
          <w:highlight w:val="yellow"/>
        </w:rPr>
        <w:t>one person coughing with measles</w:t>
      </w:r>
      <w:r w:rsidRPr="00F23CC8">
        <w:rPr>
          <w:rStyle w:val="StyleBoldUnderline"/>
        </w:rPr>
        <w:t xml:space="preserve"> and there are just </w:t>
      </w:r>
      <w:r w:rsidRPr="00F23CC8">
        <w:rPr>
          <w:rStyle w:val="StyleBoldUnderline"/>
        </w:rPr>
        <w:lastRenderedPageBreak/>
        <w:t xml:space="preserve">three or four others who are susceptible, </w:t>
      </w:r>
      <w:r w:rsidRPr="00C305CA">
        <w:rPr>
          <w:rStyle w:val="StyleBoldUnderline"/>
          <w:highlight w:val="yellow"/>
        </w:rPr>
        <w:t>they’ll probably get it. It’s that infectious</w:t>
      </w:r>
      <w:r w:rsidRPr="00F23CC8">
        <w:rPr>
          <w:rStyle w:val="StyleBoldUnderline"/>
        </w:rPr>
        <w:t>,”</w:t>
      </w:r>
      <w:r w:rsidRPr="00EA00EC">
        <w:t xml:space="preserve"> he said.</w:t>
      </w:r>
      <w:r w:rsidRPr="00EA00EC">
        <w:rPr>
          <w:sz w:val="12"/>
        </w:rPr>
        <w:t xml:space="preserve">¶ </w:t>
      </w:r>
      <w:bookmarkStart w:id="13" w:name="body_text15"/>
      <w:bookmarkEnd w:id="13"/>
      <w:proofErr w:type="gramStart"/>
      <w:r w:rsidRPr="00EA00EC">
        <w:t>It</w:t>
      </w:r>
      <w:proofErr w:type="gramEnd"/>
      <w:r w:rsidRPr="00EA00EC">
        <w:t xml:space="preserve"> wasn’t all bad news from </w:t>
      </w:r>
      <w:proofErr w:type="spellStart"/>
      <w:r w:rsidRPr="00EA00EC">
        <w:t>Frieden</w:t>
      </w:r>
      <w:proofErr w:type="spellEnd"/>
      <w:r w:rsidRPr="00EA00EC">
        <w:t>.</w:t>
      </w:r>
      <w:r w:rsidRPr="00EA00EC">
        <w:rPr>
          <w:sz w:val="12"/>
        </w:rPr>
        <w:t xml:space="preserve">¶ </w:t>
      </w:r>
      <w:bookmarkStart w:id="14" w:name="body_text16"/>
      <w:bookmarkEnd w:id="14"/>
      <w:r w:rsidRPr="00EA00EC">
        <w:t xml:space="preserve">The most preventable cause of death—smoking—has plummeted among Americans in recent years. </w:t>
      </w:r>
      <w:proofErr w:type="spellStart"/>
      <w:r w:rsidRPr="00EA00EC">
        <w:t>Frieden</w:t>
      </w:r>
      <w:proofErr w:type="spellEnd"/>
      <w:r w:rsidRPr="00EA00EC">
        <w:t xml:space="preserve"> pointed to CDC data that show more than 1 million Americans have tried to quit smoking, and 100,000 or more have quit smoking altogether. And, crediting the </w:t>
      </w:r>
      <w:hyperlink r:id="rId19" w:tgtFrame="_blank" w:history="1">
        <w:r w:rsidRPr="00EA00EC">
          <w:rPr>
            <w:rStyle w:val="Hyperlink"/>
          </w:rPr>
          <w:t>President’s Emergency Plan for AIDS Relief</w:t>
        </w:r>
      </w:hyperlink>
      <w:r w:rsidRPr="00EA00EC">
        <w:t xml:space="preserve">, </w:t>
      </w:r>
      <w:proofErr w:type="spellStart"/>
      <w:r w:rsidRPr="00EA00EC">
        <w:t>Frieden</w:t>
      </w:r>
      <w:proofErr w:type="spellEnd"/>
      <w:r w:rsidRPr="00EA00EC">
        <w:t xml:space="preserve"> said some 5.5 million more people are able to live full lives even if they are HIV-positive.</w:t>
      </w:r>
      <w:r w:rsidRPr="00EA00EC">
        <w:rPr>
          <w:sz w:val="12"/>
        </w:rPr>
        <w:t xml:space="preserve">¶ </w:t>
      </w:r>
      <w:bookmarkStart w:id="15" w:name="body_text17"/>
      <w:bookmarkEnd w:id="15"/>
      <w:r w:rsidRPr="00F23CC8">
        <w:rPr>
          <w:rStyle w:val="StyleBoldUnderline"/>
        </w:rPr>
        <w:t xml:space="preserve">Still—what about H7N9, drug-resistant TB, measles … and the plague?¶ </w:t>
      </w:r>
    </w:p>
    <w:p w:rsidR="000E299D" w:rsidRDefault="000E299D" w:rsidP="000E299D"/>
    <w:p w:rsidR="000E299D" w:rsidRDefault="000E299D" w:rsidP="000E299D"/>
    <w:p w:rsidR="000E299D" w:rsidRDefault="000E299D" w:rsidP="000E299D">
      <w:pPr>
        <w:pStyle w:val="Heading3"/>
      </w:pPr>
      <w:r>
        <w:lastRenderedPageBreak/>
        <w:t>2AC-Warfighting DA</w:t>
      </w:r>
    </w:p>
    <w:p w:rsidR="000E299D" w:rsidRDefault="000E299D" w:rsidP="000E299D"/>
    <w:p w:rsidR="000E299D" w:rsidRDefault="000E299D" w:rsidP="000E299D">
      <w:pPr>
        <w:pStyle w:val="Heading4"/>
      </w:pPr>
      <w:r>
        <w:t xml:space="preserve">Ending detention doesn’t destroy readiness, and all your links were triggered by </w:t>
      </w:r>
      <w:proofErr w:type="spellStart"/>
      <w:r>
        <w:t>Boumediene</w:t>
      </w:r>
      <w:proofErr w:type="spellEnd"/>
    </w:p>
    <w:p w:rsidR="000E299D" w:rsidRDefault="000E299D" w:rsidP="000E299D">
      <w:pPr>
        <w:rPr>
          <w:rStyle w:val="StyleStyleBold12pt"/>
        </w:rPr>
      </w:pPr>
      <w:r>
        <w:rPr>
          <w:rStyle w:val="StyleStyleBold12pt"/>
        </w:rPr>
        <w:t>ACLU 09 [American Civil Liberties Union]</w:t>
      </w:r>
    </w:p>
    <w:p w:rsidR="000E299D" w:rsidRDefault="000E299D" w:rsidP="000E299D">
      <w:r>
        <w:t>(Brief Amicus Curiae of the American Civil Liberties Union in Support of Petitioners, www.americanbar.org/content/dam/aba/publishing/preview/publiced_preview_briefs_pdfs_09_10_08_1234_PetitionerAmCuACLU.authcheckdam.pdf)</w:t>
      </w:r>
    </w:p>
    <w:p w:rsidR="000E299D" w:rsidRDefault="000E299D" w:rsidP="000E299D">
      <w:pPr>
        <w:rPr>
          <w:sz w:val="16"/>
        </w:rPr>
      </w:pPr>
    </w:p>
    <w:p w:rsidR="000E299D" w:rsidRDefault="000E299D" w:rsidP="000E299D">
      <w:pPr>
        <w:rPr>
          <w:sz w:val="16"/>
        </w:rPr>
      </w:pPr>
      <w:r>
        <w:rPr>
          <w:sz w:val="16"/>
        </w:rPr>
        <w:t xml:space="preserve">The third </w:t>
      </w:r>
      <w:proofErr w:type="spellStart"/>
      <w:r>
        <w:rPr>
          <w:sz w:val="16"/>
        </w:rPr>
        <w:t>Boumediene</w:t>
      </w:r>
      <w:proofErr w:type="spellEnd"/>
      <w:r>
        <w:rPr>
          <w:sz w:val="16"/>
        </w:rPr>
        <w:t xml:space="preserve"> factor, the practical obstacles involved, again weighs more heavily in favor of these Petitioners than it did in </w:t>
      </w:r>
      <w:proofErr w:type="spellStart"/>
      <w:r>
        <w:rPr>
          <w:sz w:val="16"/>
        </w:rPr>
        <w:t>Boumediene</w:t>
      </w:r>
      <w:proofErr w:type="spellEnd"/>
      <w:r>
        <w:rPr>
          <w:sz w:val="16"/>
        </w:rPr>
        <w:t xml:space="preserve">. </w:t>
      </w:r>
      <w:r>
        <w:rPr>
          <w:rStyle w:val="StyleBoldUnderline"/>
        </w:rPr>
        <w:t xml:space="preserve">In </w:t>
      </w:r>
      <w:proofErr w:type="spellStart"/>
      <w:r>
        <w:rPr>
          <w:rStyle w:val="StyleBoldUnderline"/>
        </w:rPr>
        <w:t>Boumediene</w:t>
      </w:r>
      <w:proofErr w:type="spellEnd"/>
      <w:r>
        <w:rPr>
          <w:rStyle w:val="StyleBoldUnderline"/>
        </w:rPr>
        <w:t>, the Court acknowledged that recognizing habeas jurisdiction in domestic courts for Guantanamo detainees could impose some costs</w:t>
      </w:r>
      <w:r>
        <w:rPr>
          <w:sz w:val="16"/>
        </w:rPr>
        <w:t xml:space="preserve"> — both economic and non-economic — </w:t>
      </w:r>
      <w:r>
        <w:rPr>
          <w:rStyle w:val="StyleBoldUnderline"/>
        </w:rPr>
        <w:t>on the military</w:t>
      </w:r>
      <w:r>
        <w:rPr>
          <w:sz w:val="16"/>
        </w:rPr>
        <w:t xml:space="preserve">. But it stressed that </w:t>
      </w:r>
      <w:proofErr w:type="spellStart"/>
      <w:r>
        <w:rPr>
          <w:sz w:val="16"/>
        </w:rPr>
        <w:t>Boumediene</w:t>
      </w:r>
      <w:proofErr w:type="spellEnd"/>
      <w:r>
        <w:rPr>
          <w:sz w:val="16"/>
        </w:rPr>
        <w:t xml:space="preserve"> did not pose the risks that the </w:t>
      </w:r>
      <w:proofErr w:type="spellStart"/>
      <w:r>
        <w:rPr>
          <w:sz w:val="16"/>
        </w:rPr>
        <w:t>Eisentrager</w:t>
      </w:r>
      <w:proofErr w:type="spellEnd"/>
      <w:r>
        <w:rPr>
          <w:sz w:val="16"/>
        </w:rPr>
        <w:t xml:space="preserve">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w:t>
      </w:r>
      <w:proofErr w:type="gramStart"/>
      <w:r>
        <w:rPr>
          <w:sz w:val="16"/>
        </w:rPr>
        <w:t xml:space="preserve">Id. at 2261 (quoting </w:t>
      </w:r>
      <w:proofErr w:type="spellStart"/>
      <w:r>
        <w:rPr>
          <w:sz w:val="16"/>
        </w:rPr>
        <w:t>Eisentrager</w:t>
      </w:r>
      <w:proofErr w:type="spellEnd"/>
      <w:r>
        <w:rPr>
          <w:sz w:val="16"/>
        </w:rPr>
        <w:t>, 339 U.S. at 784).</w:t>
      </w:r>
      <w:proofErr w:type="gramEnd"/>
      <w:r>
        <w:rPr>
          <w:sz w:val="16"/>
        </w:rPr>
        <w:t xml:space="preserve"> </w:t>
      </w:r>
      <w:r>
        <w:rPr>
          <w:rStyle w:val="StyleBoldUnderline"/>
        </w:rPr>
        <w:t xml:space="preserve">In this case, </w:t>
      </w:r>
      <w:r w:rsidRPr="00142168">
        <w:rPr>
          <w:rStyle w:val="StyleBoldUnderline"/>
          <w:highlight w:val="green"/>
        </w:rPr>
        <w:t>allowing the Petitioners to assert their due process claim would add nothing</w:t>
      </w:r>
      <w:r>
        <w:rPr>
          <w:sz w:val="16"/>
        </w:rPr>
        <w:t xml:space="preserve">, or virtually nothing, </w:t>
      </w:r>
      <w:r w:rsidRPr="00142168">
        <w:rPr>
          <w:rStyle w:val="StyleBoldUnderline"/>
          <w:highlight w:val="green"/>
        </w:rPr>
        <w:t>to the</w:t>
      </w:r>
      <w:r>
        <w:rPr>
          <w:rStyle w:val="StyleBoldUnderline"/>
        </w:rPr>
        <w:t xml:space="preserve"> economic and procedural </w:t>
      </w:r>
      <w:r w:rsidRPr="00142168">
        <w:rPr>
          <w:rStyle w:val="StyleBoldUnderline"/>
          <w:highlight w:val="green"/>
        </w:rPr>
        <w:t>burdens that the Government</w:t>
      </w:r>
      <w:r>
        <w:rPr>
          <w:rStyle w:val="StyleBoldUnderline"/>
        </w:rPr>
        <w:t xml:space="preserve"> already </w:t>
      </w:r>
      <w:r w:rsidRPr="00142168">
        <w:rPr>
          <w:rStyle w:val="StyleBoldUnderline"/>
          <w:highlight w:val="green"/>
        </w:rPr>
        <w:t>faces by virtue of the</w:t>
      </w:r>
      <w:r>
        <w:rPr>
          <w:rStyle w:val="StyleBoldUnderline"/>
        </w:rPr>
        <w:t xml:space="preserve"> Petitioners' </w:t>
      </w:r>
      <w:r w:rsidRPr="00142168">
        <w:rPr>
          <w:rStyle w:val="StyleBoldUnderline"/>
          <w:highlight w:val="green"/>
        </w:rPr>
        <w:t>undeniable right to habeas corpus</w:t>
      </w:r>
      <w:r>
        <w:rPr>
          <w:rStyle w:val="StyleBoldUnderline"/>
        </w:rPr>
        <w:t xml:space="preserve">. </w:t>
      </w:r>
      <w:r w:rsidRPr="00142168">
        <w:rPr>
          <w:rStyle w:val="Emphasis"/>
          <w:highlight w:val="green"/>
        </w:rPr>
        <w:t>Nor would it interfere with the military's activities against our enemies</w:t>
      </w:r>
      <w:r>
        <w:rPr>
          <w:rStyle w:val="Emphasis"/>
        </w:rPr>
        <w:t xml:space="preserve">, since </w:t>
      </w:r>
      <w:r w:rsidRPr="00142168">
        <w:rPr>
          <w:rStyle w:val="Emphasis"/>
          <w:highlight w:val="green"/>
        </w:rPr>
        <w:t>the United States does not even claim that the Petitioners are enemies</w:t>
      </w:r>
      <w:r>
        <w:rPr>
          <w:rStyle w:val="Emphasis"/>
        </w:rPr>
        <w:t xml:space="preserve"> — </w:t>
      </w:r>
      <w:r w:rsidRPr="00142168">
        <w:rPr>
          <w:rStyle w:val="Emphasis"/>
          <w:highlight w:val="green"/>
        </w:rPr>
        <w:t>or</w:t>
      </w:r>
      <w:r>
        <w:rPr>
          <w:rStyle w:val="Emphasis"/>
        </w:rPr>
        <w:t xml:space="preserve">, for that matter, </w:t>
      </w:r>
      <w:r w:rsidRPr="00142168">
        <w:rPr>
          <w:rStyle w:val="Emphasis"/>
          <w:highlight w:val="green"/>
        </w:rPr>
        <w:t>that the military has any desire to continue to detain them</w:t>
      </w:r>
      <w:r>
        <w:rPr>
          <w:rStyle w:val="StyleBoldUnderline"/>
        </w:rPr>
        <w:t>.</w:t>
      </w:r>
      <w:r>
        <w:rPr>
          <w:sz w:val="16"/>
        </w:rPr>
        <w:t xml:space="preserve"> Finally, </w:t>
      </w:r>
      <w:r>
        <w:rPr>
          <w:rStyle w:val="StyleBoldUnderline"/>
        </w:rPr>
        <w:t xml:space="preserve">neither this case nor </w:t>
      </w:r>
      <w:proofErr w:type="spellStart"/>
      <w:r>
        <w:rPr>
          <w:rStyle w:val="StyleBoldUnderline"/>
        </w:rPr>
        <w:t>Boumediene</w:t>
      </w:r>
      <w:proofErr w:type="spellEnd"/>
      <w:r>
        <w:rPr>
          <w:rStyle w:val="StyleBoldUnderline"/>
        </w:rPr>
        <w:t xml:space="preserve"> raises the specter of "friction with the host government," because the United States is "answerable to no other sovereign for its acts on the "answerable to no other sovereign for its acts on the base</w:t>
      </w:r>
      <w:r>
        <w:rPr>
          <w:sz w:val="16"/>
        </w:rPr>
        <w:t xml:space="preserve">." </w:t>
      </w:r>
      <w:proofErr w:type="gramStart"/>
      <w:r>
        <w:rPr>
          <w:sz w:val="16"/>
        </w:rPr>
        <w:t>Id. at 2261.</w:t>
      </w:r>
      <w:proofErr w:type="gramEnd"/>
      <w:r>
        <w:rPr>
          <w:sz w:val="16"/>
        </w:rPr>
        <w:t xml:space="preserve"> The </w:t>
      </w:r>
      <w:proofErr w:type="spellStart"/>
      <w:r>
        <w:rPr>
          <w:sz w:val="16"/>
        </w:rPr>
        <w:t>Boumediene</w:t>
      </w:r>
      <w:proofErr w:type="spellEnd"/>
      <w:r>
        <w:rPr>
          <w:sz w:val="16"/>
        </w:rPr>
        <w:t xml:space="preserve"> factors, then, show that </w:t>
      </w:r>
      <w:r w:rsidRPr="00142168">
        <w:rPr>
          <w:rStyle w:val="StyleBoldUnderline"/>
          <w:highlight w:val="green"/>
        </w:rPr>
        <w:t>recognizing the Petitioners' due process right</w:t>
      </w:r>
      <w:r>
        <w:rPr>
          <w:rStyle w:val="StyleBoldUnderline"/>
        </w:rPr>
        <w:t xml:space="preserve"> to be free from indefinite arbitrary detention raises </w:t>
      </w:r>
      <w:r w:rsidRPr="00142168">
        <w:rPr>
          <w:rStyle w:val="Emphasis"/>
          <w:highlight w:val="green"/>
        </w:rPr>
        <w:t>fewer and less substantial functional concerns</w:t>
      </w:r>
      <w:r>
        <w:rPr>
          <w:rStyle w:val="Emphasis"/>
        </w:rPr>
        <w:t xml:space="preserve"> (if any) </w:t>
      </w:r>
      <w:r w:rsidRPr="00142168">
        <w:rPr>
          <w:rStyle w:val="Emphasis"/>
          <w:highlight w:val="green"/>
        </w:rPr>
        <w:t xml:space="preserve">than recognizing the </w:t>
      </w:r>
      <w:proofErr w:type="spellStart"/>
      <w:r w:rsidRPr="00142168">
        <w:rPr>
          <w:rStyle w:val="Emphasis"/>
          <w:highlight w:val="green"/>
        </w:rPr>
        <w:t>Boumediene</w:t>
      </w:r>
      <w:proofErr w:type="spellEnd"/>
      <w:r w:rsidRPr="00142168">
        <w:rPr>
          <w:rStyle w:val="Emphasis"/>
          <w:highlight w:val="green"/>
        </w:rPr>
        <w:t xml:space="preserve"> petitioners' habeas rights did</w:t>
      </w:r>
      <w:r>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w:t>
      </w:r>
      <w:proofErr w:type="spellStart"/>
      <w:r>
        <w:rPr>
          <w:sz w:val="16"/>
        </w:rPr>
        <w:t>Boumediene</w:t>
      </w:r>
      <w:proofErr w:type="spellEnd"/>
      <w:r>
        <w:rPr>
          <w:sz w:val="16"/>
        </w:rPr>
        <w:t xml:space="preserve"> s </w:t>
      </w:r>
      <w:proofErr w:type="spellStart"/>
      <w:r>
        <w:rPr>
          <w:sz w:val="16"/>
        </w:rPr>
        <w:t>anatysis</w:t>
      </w:r>
      <w:proofErr w:type="spellEnd"/>
      <w:r>
        <w:rPr>
          <w:sz w:val="16"/>
        </w:rPr>
        <w:t xml:space="preserve"> thus compels the conclusion that the Petitioners are entitled to challenge their ongoing detention under the Due Process Clause.10 </w:t>
      </w:r>
    </w:p>
    <w:p w:rsidR="000E299D" w:rsidRPr="00276A18" w:rsidRDefault="000E299D" w:rsidP="000E299D">
      <w:pPr>
        <w:pStyle w:val="Heading4"/>
      </w:pPr>
      <w:r>
        <w:t xml:space="preserve">Judicial review increases the effectiveness of military </w:t>
      </w:r>
      <w:proofErr w:type="spellStart"/>
      <w:proofErr w:type="gramStart"/>
      <w:r>
        <w:t>intel</w:t>
      </w:r>
      <w:proofErr w:type="spellEnd"/>
      <w:proofErr w:type="gramEnd"/>
      <w:r>
        <w:t xml:space="preserve"> ops- harder is better</w:t>
      </w:r>
    </w:p>
    <w:p w:rsidR="000E299D" w:rsidRDefault="000E299D" w:rsidP="000E299D">
      <w:pPr>
        <w:rPr>
          <w:sz w:val="16"/>
        </w:rPr>
      </w:pPr>
      <w:r>
        <w:rPr>
          <w:rStyle w:val="Strong"/>
          <w:rFonts w:ascii="Arial" w:hAnsi="Arial" w:cs="Arial"/>
          <w:color w:val="000000"/>
          <w:sz w:val="20"/>
          <w:szCs w:val="20"/>
          <w:shd w:val="clear" w:color="auto" w:fill="FFFFFF"/>
        </w:rPr>
        <w:t>Foley, 05</w:t>
      </w:r>
      <w:r>
        <w:rPr>
          <w:rStyle w:val="apple-converted-space"/>
          <w:rFonts w:ascii="Arial" w:hAnsi="Arial" w:cs="Arial"/>
          <w:color w:val="000000"/>
          <w:sz w:val="20"/>
          <w:szCs w:val="20"/>
          <w:shd w:val="clear" w:color="auto" w:fill="FFFFFF"/>
        </w:rPr>
        <w:t> </w:t>
      </w:r>
      <w:r w:rsidRPr="00830C91">
        <w:t>(Brian, professor of law at Florida Coastal School of Law, Counterpunch, 11/17, </w:t>
      </w:r>
      <w:hyperlink r:id="rId20" w:history="1">
        <w:r w:rsidRPr="00830C91">
          <w:rPr>
            <w:rStyle w:val="Hyperlink"/>
          </w:rPr>
          <w:t>http://counterpunch.com/foley11172005.html</w:t>
        </w:r>
      </w:hyperlink>
      <w:r w:rsidRPr="00830C91">
        <w:t>) *gender modified</w:t>
      </w:r>
      <w:r>
        <w:rPr>
          <w:rFonts w:ascii="Arial" w:hAnsi="Arial" w:cs="Arial"/>
          <w:color w:val="000000"/>
          <w:sz w:val="20"/>
          <w:szCs w:val="20"/>
        </w:rPr>
        <w:br/>
      </w:r>
      <w:r w:rsidRPr="00E70C8D">
        <w:rPr>
          <w:sz w:val="16"/>
          <w:szCs w:val="16"/>
        </w:rPr>
        <w:t>What 84 Senators apparently don't understand is that</w:t>
      </w:r>
      <w:r>
        <w:rPr>
          <w:rStyle w:val="apple-converted-space"/>
          <w:rFonts w:ascii="Arial" w:hAnsi="Arial" w:cs="Arial"/>
          <w:color w:val="000000"/>
          <w:sz w:val="12"/>
          <w:szCs w:val="12"/>
          <w:shd w:val="clear" w:color="auto" w:fill="FFFFFF"/>
        </w:rPr>
        <w:t> </w:t>
      </w:r>
      <w:r w:rsidRPr="002A7B0D">
        <w:rPr>
          <w:rStyle w:val="StyleBoldUnderline"/>
          <w:highlight w:val="green"/>
        </w:rPr>
        <w:t xml:space="preserve">using </w:t>
      </w:r>
      <w:r w:rsidRPr="002A7B0D">
        <w:rPr>
          <w:rStyle w:val="Emphasis"/>
          <w:highlight w:val="green"/>
        </w:rPr>
        <w:t>rigorous legal process</w:t>
      </w:r>
      <w:r w:rsidRPr="00830C91">
        <w:rPr>
          <w:rStyle w:val="StyleBoldUnderline"/>
          <w:highlight w:val="green"/>
        </w:rPr>
        <w:t xml:space="preserve"> </w:t>
      </w:r>
      <w:r w:rsidRPr="002A7B0D">
        <w:rPr>
          <w:rStyle w:val="StyleBoldUnderline"/>
        </w:rPr>
        <w:t xml:space="preserve">at GTMO </w:t>
      </w:r>
      <w:r w:rsidRPr="002A7B0D">
        <w:rPr>
          <w:rStyle w:val="StyleBoldUnderline"/>
          <w:highlight w:val="green"/>
        </w:rPr>
        <w:t>to determine</w:t>
      </w:r>
      <w:r w:rsidRPr="00E70C8D">
        <w:rPr>
          <w:rStyle w:val="StyleBoldUnderline"/>
        </w:rPr>
        <w:t xml:space="preserve"> whether a prisoner is </w:t>
      </w:r>
      <w:r w:rsidRPr="00830C91">
        <w:rPr>
          <w:rStyle w:val="StyleBoldUnderline"/>
          <w:highlight w:val="green"/>
        </w:rPr>
        <w:t>an "enemy combatant</w:t>
      </w:r>
      <w:r w:rsidRPr="00830C91">
        <w:rPr>
          <w:rStyle w:val="StyleBoldUnderline"/>
        </w:rPr>
        <w:t xml:space="preserve">," </w:t>
      </w:r>
      <w:r w:rsidRPr="00830C91">
        <w:rPr>
          <w:rStyle w:val="StyleBoldUnderline"/>
          <w:highlight w:val="green"/>
        </w:rPr>
        <w:t xml:space="preserve">or whether </w:t>
      </w:r>
      <w:r w:rsidRPr="00830C91">
        <w:rPr>
          <w:rStyle w:val="StyleBoldUnderline"/>
          <w:strike/>
          <w:highlight w:val="green"/>
        </w:rPr>
        <w:t xml:space="preserve">he is </w:t>
      </w:r>
      <w:r>
        <w:rPr>
          <w:rStyle w:val="StyleBoldUnderline"/>
          <w:highlight w:val="green"/>
        </w:rPr>
        <w:t>[they are]</w:t>
      </w:r>
      <w:r w:rsidRPr="00830C91">
        <w:rPr>
          <w:rStyle w:val="StyleBoldUnderline"/>
          <w:highlight w:val="green"/>
        </w:rPr>
        <w:t xml:space="preserve"> guilty</w:t>
      </w:r>
      <w:r w:rsidRPr="00830C91">
        <w:rPr>
          <w:rStyle w:val="StyleBoldUnderline"/>
        </w:rPr>
        <w:t xml:space="preserve"> of particular</w:t>
      </w:r>
      <w:r w:rsidRPr="00E70C8D">
        <w:rPr>
          <w:sz w:val="16"/>
          <w:szCs w:val="16"/>
        </w:rPr>
        <w:t xml:space="preserve"> crimes</w:t>
      </w:r>
      <w:r w:rsidRPr="00276A18">
        <w:rPr>
          <w:sz w:val="16"/>
          <w:szCs w:val="16"/>
          <w:highlight w:val="green"/>
        </w:rPr>
        <w:t>,</w:t>
      </w:r>
      <w:r w:rsidRPr="00276A18">
        <w:rPr>
          <w:rStyle w:val="apple-converted-space"/>
          <w:rFonts w:ascii="Arial" w:hAnsi="Arial" w:cs="Arial"/>
          <w:color w:val="000000"/>
          <w:sz w:val="12"/>
          <w:szCs w:val="12"/>
          <w:highlight w:val="green"/>
          <w:shd w:val="clear" w:color="auto" w:fill="FFFFFF"/>
        </w:rPr>
        <w:t> </w:t>
      </w:r>
      <w:r w:rsidRPr="00276A18">
        <w:rPr>
          <w:rStyle w:val="StyleBoldUnderline"/>
          <w:highlight w:val="green"/>
        </w:rPr>
        <w:t xml:space="preserve">is an </w:t>
      </w:r>
      <w:r w:rsidRPr="002A7B0D">
        <w:rPr>
          <w:rStyle w:val="Emphasis"/>
          <w:highlight w:val="green"/>
        </w:rPr>
        <w:t>important weapon</w:t>
      </w:r>
      <w:r w:rsidRPr="00276A18">
        <w:rPr>
          <w:rStyle w:val="StyleBoldUnderline"/>
          <w:highlight w:val="green"/>
        </w:rPr>
        <w:t xml:space="preserve"> in the "war on terror</w:t>
      </w:r>
      <w:r w:rsidRPr="00E70C8D">
        <w:rPr>
          <w:rStyle w:val="StyleBoldUnderline"/>
        </w:rPr>
        <w:t xml:space="preserve">." </w:t>
      </w:r>
      <w:r w:rsidRPr="00276A18">
        <w:rPr>
          <w:rStyle w:val="StyleBoldUnderline"/>
          <w:highlight w:val="green"/>
        </w:rPr>
        <w:t>When our military</w:t>
      </w:r>
      <w:r w:rsidRPr="00E70C8D">
        <w:rPr>
          <w:rStyle w:val="StyleBoldUnderline"/>
        </w:rPr>
        <w:t xml:space="preserve"> and intelligence </w:t>
      </w:r>
      <w:r w:rsidRPr="00276A18">
        <w:rPr>
          <w:rStyle w:val="StyleBoldUnderline"/>
          <w:highlight w:val="green"/>
        </w:rPr>
        <w:t xml:space="preserve">know that </w:t>
      </w:r>
      <w:r w:rsidRPr="002A7B0D">
        <w:rPr>
          <w:rStyle w:val="Emphasis"/>
          <w:highlight w:val="green"/>
        </w:rPr>
        <w:t>only solid evidence</w:t>
      </w:r>
      <w:r w:rsidRPr="00E70C8D">
        <w:rPr>
          <w:rStyle w:val="StyleBoldUnderline"/>
        </w:rPr>
        <w:t xml:space="preserve"> -- instead of hearsay, coerced confessions,</w:t>
      </w:r>
      <w:r>
        <w:rPr>
          <w:rStyle w:val="apple-converted-space"/>
          <w:rFonts w:ascii="Arial" w:hAnsi="Arial" w:cs="Arial"/>
          <w:color w:val="000000"/>
          <w:sz w:val="12"/>
          <w:szCs w:val="12"/>
          <w:shd w:val="clear" w:color="auto" w:fill="FFFFFF"/>
        </w:rPr>
        <w:t> </w:t>
      </w:r>
      <w:r w:rsidRPr="00E70C8D">
        <w:rPr>
          <w:sz w:val="16"/>
          <w:szCs w:val="16"/>
        </w:rPr>
        <w:t>and evidence kept secret from the accused</w:t>
      </w:r>
      <w:r>
        <w:rPr>
          <w:rStyle w:val="apple-converted-space"/>
          <w:rFonts w:ascii="Arial" w:hAnsi="Arial" w:cs="Arial"/>
          <w:color w:val="000000"/>
          <w:sz w:val="12"/>
          <w:szCs w:val="12"/>
          <w:shd w:val="clear" w:color="auto" w:fill="FFFFFF"/>
        </w:rPr>
        <w:t> </w:t>
      </w:r>
      <w:r w:rsidRPr="00E70C8D">
        <w:rPr>
          <w:rStyle w:val="StyleBoldUnderline"/>
        </w:rPr>
        <w:t xml:space="preserve">-- </w:t>
      </w:r>
      <w:r w:rsidRPr="00276A18">
        <w:rPr>
          <w:rStyle w:val="StyleBoldUnderline"/>
          <w:highlight w:val="green"/>
        </w:rPr>
        <w:t>can be used</w:t>
      </w:r>
      <w:r>
        <w:rPr>
          <w:rStyle w:val="apple-converted-space"/>
          <w:rFonts w:ascii="Arial" w:hAnsi="Arial" w:cs="Arial"/>
          <w:color w:val="000000"/>
          <w:sz w:val="12"/>
          <w:szCs w:val="12"/>
          <w:shd w:val="clear" w:color="auto" w:fill="FFFFFF"/>
        </w:rPr>
        <w:t> </w:t>
      </w:r>
      <w:r w:rsidRPr="00E70C8D">
        <w:rPr>
          <w:sz w:val="16"/>
          <w:szCs w:val="16"/>
        </w:rPr>
        <w:t>to support detentions,</w:t>
      </w:r>
      <w:r>
        <w:rPr>
          <w:rStyle w:val="apple-converted-space"/>
          <w:rFonts w:ascii="Arial" w:hAnsi="Arial" w:cs="Arial"/>
          <w:color w:val="000000"/>
          <w:sz w:val="12"/>
          <w:szCs w:val="12"/>
          <w:shd w:val="clear" w:color="auto" w:fill="FFFFFF"/>
        </w:rPr>
        <w:t> </w:t>
      </w:r>
      <w:r w:rsidRPr="00276A18">
        <w:rPr>
          <w:rStyle w:val="StyleBoldUnderline"/>
          <w:highlight w:val="green"/>
        </w:rPr>
        <w:t xml:space="preserve">and that a </w:t>
      </w:r>
      <w:r w:rsidRPr="002A7B0D">
        <w:rPr>
          <w:rStyle w:val="Emphasis"/>
          <w:highlight w:val="green"/>
        </w:rPr>
        <w:t>federal judge will review the proceedings</w:t>
      </w:r>
      <w:r w:rsidRPr="00E70C8D">
        <w:rPr>
          <w:rStyle w:val="StyleBoldUnderline"/>
        </w:rPr>
        <w:t xml:space="preserve">, </w:t>
      </w:r>
      <w:r w:rsidRPr="00276A18">
        <w:rPr>
          <w:rStyle w:val="StyleBoldUnderline"/>
          <w:highlight w:val="green"/>
        </w:rPr>
        <w:t xml:space="preserve">they will </w:t>
      </w:r>
      <w:r w:rsidRPr="002A7B0D">
        <w:rPr>
          <w:rStyle w:val="Emphasis"/>
          <w:highlight w:val="green"/>
        </w:rPr>
        <w:t>investigate more thoroughly</w:t>
      </w:r>
      <w:r w:rsidRPr="00276A18">
        <w:rPr>
          <w:sz w:val="16"/>
          <w:szCs w:val="16"/>
          <w:highlight w:val="green"/>
        </w:rPr>
        <w:t xml:space="preserve">. </w:t>
      </w:r>
      <w:r w:rsidRPr="00276A18">
        <w:rPr>
          <w:sz w:val="16"/>
          <w:szCs w:val="16"/>
        </w:rPr>
        <w:t>We will be far more certain that we're holding the right people, instead of, for example, mere dupes that the real terrorists have handed over, or innocent people captured by mistake. Imprisoning innocent people can spur</w:t>
      </w:r>
      <w:r w:rsidRPr="00E70C8D">
        <w:rPr>
          <w:sz w:val="16"/>
          <w:szCs w:val="16"/>
        </w:rPr>
        <w:t xml:space="preserve"> others to violence against us. Shoddy investigations and </w:t>
      </w:r>
      <w:r w:rsidRPr="002A7B0D">
        <w:rPr>
          <w:rStyle w:val="Emphasis"/>
          <w:highlight w:val="green"/>
        </w:rPr>
        <w:t>kangaroo courts</w:t>
      </w:r>
      <w:r w:rsidRPr="002A7B0D">
        <w:rPr>
          <w:rStyle w:val="StyleBoldUnderline"/>
          <w:highlight w:val="green"/>
        </w:rPr>
        <w:t xml:space="preserve"> merely </w:t>
      </w:r>
      <w:r w:rsidRPr="002A7B0D">
        <w:rPr>
          <w:rStyle w:val="Emphasis"/>
          <w:highlight w:val="green"/>
        </w:rPr>
        <w:t>endanger the public</w:t>
      </w:r>
      <w:r w:rsidRPr="00E70C8D">
        <w:rPr>
          <w:sz w:val="16"/>
          <w:szCs w:val="16"/>
        </w:rPr>
        <w:t xml:space="preserve">. On the other hand, </w:t>
      </w:r>
      <w:r w:rsidRPr="002A7B0D">
        <w:rPr>
          <w:rStyle w:val="StyleBoldUnderline"/>
          <w:highlight w:val="green"/>
        </w:rPr>
        <w:t>requiring</w:t>
      </w:r>
      <w:r w:rsidRPr="002A7B0D">
        <w:rPr>
          <w:rStyle w:val="StyleBoldUnderline"/>
        </w:rPr>
        <w:t xml:space="preserve"> our </w:t>
      </w:r>
      <w:r w:rsidRPr="002A7B0D">
        <w:rPr>
          <w:rStyle w:val="StyleBoldUnderline"/>
          <w:highlight w:val="green"/>
        </w:rPr>
        <w:t>officials to roll up their sleeves</w:t>
      </w:r>
      <w:r w:rsidRPr="00E70C8D">
        <w:rPr>
          <w:sz w:val="16"/>
          <w:szCs w:val="16"/>
        </w:rPr>
        <w:t xml:space="preserve"> and ferret out reliable evidence </w:t>
      </w:r>
      <w:r w:rsidRPr="002A7B0D">
        <w:rPr>
          <w:rStyle w:val="StyleBoldUnderline"/>
          <w:highlight w:val="green"/>
        </w:rPr>
        <w:t>would protect the public</w:t>
      </w:r>
      <w:r w:rsidRPr="002A7B0D">
        <w:rPr>
          <w:sz w:val="16"/>
          <w:szCs w:val="16"/>
          <w:highlight w:val="green"/>
        </w:rPr>
        <w:t>, by</w:t>
      </w:r>
      <w:r w:rsidRPr="002A7B0D">
        <w:rPr>
          <w:rStyle w:val="apple-converted-space"/>
          <w:rFonts w:ascii="Arial" w:hAnsi="Arial" w:cs="Arial"/>
          <w:color w:val="000000"/>
          <w:sz w:val="12"/>
          <w:szCs w:val="12"/>
          <w:highlight w:val="green"/>
          <w:shd w:val="clear" w:color="auto" w:fill="FFFFFF"/>
        </w:rPr>
        <w:t> </w:t>
      </w:r>
      <w:r w:rsidRPr="002A7B0D">
        <w:rPr>
          <w:rStyle w:val="StyleBoldUnderline"/>
          <w:highlight w:val="green"/>
        </w:rPr>
        <w:t xml:space="preserve">sharpening </w:t>
      </w:r>
      <w:r w:rsidRPr="002A7B0D">
        <w:rPr>
          <w:rStyle w:val="StyleBoldUnderline"/>
        </w:rPr>
        <w:t xml:space="preserve">our </w:t>
      </w:r>
      <w:r w:rsidRPr="00276A18">
        <w:rPr>
          <w:rStyle w:val="StyleBoldUnderline"/>
          <w:highlight w:val="green"/>
        </w:rPr>
        <w:t>investigators' skills and building knowledge about terrorist</w:t>
      </w:r>
      <w:r w:rsidRPr="00276A18">
        <w:rPr>
          <w:rStyle w:val="StyleBoldUnderline"/>
        </w:rPr>
        <w:t>s</w:t>
      </w:r>
      <w:r w:rsidRPr="00E70C8D">
        <w:rPr>
          <w:rStyle w:val="StyleBoldUnderline"/>
        </w:rPr>
        <w:t xml:space="preserve"> and their </w:t>
      </w:r>
      <w:r w:rsidRPr="00276A18">
        <w:rPr>
          <w:rStyle w:val="StyleBoldUnderline"/>
          <w:highlight w:val="green"/>
        </w:rPr>
        <w:t>networks</w:t>
      </w:r>
      <w:r w:rsidRPr="00E70C8D">
        <w:rPr>
          <w:sz w:val="16"/>
          <w:szCs w:val="16"/>
        </w:rPr>
        <w:t>. In the long run,</w:t>
      </w:r>
      <w:r>
        <w:rPr>
          <w:rStyle w:val="apple-converted-space"/>
          <w:rFonts w:ascii="Arial" w:hAnsi="Arial" w:cs="Arial"/>
          <w:color w:val="000000"/>
          <w:sz w:val="12"/>
          <w:szCs w:val="12"/>
          <w:shd w:val="clear" w:color="auto" w:fill="FFFFFF"/>
        </w:rPr>
        <w:t> </w:t>
      </w:r>
      <w:r w:rsidRPr="00E70C8D">
        <w:rPr>
          <w:rStyle w:val="StyleBoldUnderline"/>
        </w:rPr>
        <w:t xml:space="preserve">such seasoned and nuanced intelligence will protect us far more than convictions based on beatings and hearsay. </w:t>
      </w:r>
      <w:r w:rsidRPr="002A7B0D">
        <w:rPr>
          <w:rStyle w:val="StyleBoldUnderline"/>
        </w:rPr>
        <w:t>Rigorous process also provides a check on Executive power</w:t>
      </w:r>
      <w:r w:rsidRPr="00E70C8D">
        <w:rPr>
          <w:rStyle w:val="StyleBoldUnderline"/>
        </w:rPr>
        <w:t xml:space="preserve">. Without it, we can't know if our leaders are telling us the truth when they say they're making progress and capturing dangerous </w:t>
      </w:r>
      <w:proofErr w:type="gramStart"/>
      <w:r w:rsidRPr="00E70C8D">
        <w:rPr>
          <w:rStyle w:val="StyleBoldUnderline"/>
        </w:rPr>
        <w:t>terrorists</w:t>
      </w:r>
      <w:proofErr w:type="gramEnd"/>
      <w:r w:rsidRPr="00E70C8D">
        <w:rPr>
          <w:rStyle w:val="StyleBoldUnderline"/>
        </w:rPr>
        <w:t xml:space="preserve"> </w:t>
      </w:r>
      <w:r w:rsidRPr="00E70C8D">
        <w:rPr>
          <w:rStyle w:val="StyleBoldUnderline"/>
        </w:rPr>
        <w:softHyphen/>
        <w:t xml:space="preserve"> our leaders can't even be certain themselves.</w:t>
      </w:r>
    </w:p>
    <w:p w:rsidR="000E299D" w:rsidRDefault="000E299D" w:rsidP="000E299D">
      <w:pPr>
        <w:rPr>
          <w:sz w:val="16"/>
        </w:rPr>
      </w:pPr>
    </w:p>
    <w:p w:rsidR="000E299D" w:rsidRDefault="000E299D" w:rsidP="000E299D">
      <w:pPr>
        <w:pStyle w:val="Heading4"/>
      </w:pPr>
      <w:r>
        <w:t>Executive control can’t solve military operations- alt causes</w:t>
      </w:r>
    </w:p>
    <w:p w:rsidR="000E299D" w:rsidRDefault="000E299D" w:rsidP="000E299D">
      <w:r>
        <w:t xml:space="preserve">Stephen </w:t>
      </w:r>
      <w:r w:rsidRPr="00832CCE">
        <w:rPr>
          <w:rStyle w:val="StyleStyleBold12pt"/>
        </w:rPr>
        <w:t>Holmes 9</w:t>
      </w:r>
      <w:r>
        <w:t xml:space="preserve">, Walter E. Meyer Professor of Law, New York University School of Law, “The Brennan Center </w:t>
      </w:r>
      <w:proofErr w:type="spellStart"/>
      <w:r>
        <w:t>Jorde</w:t>
      </w:r>
      <w:proofErr w:type="spellEnd"/>
      <w:r>
        <w:t xml:space="preserve"> Symposium on Constitutional Law: In Case of Emergency: Misunderstanding Tradeoffs in the War on Terror”, April, California Law Review, 97 Calif. L. Rev. 301, Lexis</w:t>
      </w:r>
    </w:p>
    <w:p w:rsidR="000E299D" w:rsidRDefault="000E299D" w:rsidP="000E299D">
      <w:pPr>
        <w:rPr>
          <w:sz w:val="14"/>
        </w:rPr>
      </w:pPr>
      <w:r w:rsidRPr="00142168">
        <w:rPr>
          <w:rStyle w:val="StyleBoldUnderline"/>
          <w:highlight w:val="green"/>
        </w:rPr>
        <w:t>Even if</w:t>
      </w:r>
      <w:r w:rsidRPr="00B10181">
        <w:rPr>
          <w:rStyle w:val="StyleBoldUnderline"/>
        </w:rPr>
        <w:t xml:space="preserve"> the </w:t>
      </w:r>
      <w:r w:rsidRPr="00142168">
        <w:rPr>
          <w:rStyle w:val="StyleBoldUnderline"/>
          <w:highlight w:val="green"/>
        </w:rPr>
        <w:t>promoters of unfettered executive power were justified in associating</w:t>
      </w:r>
      <w:r w:rsidRPr="00B10181">
        <w:rPr>
          <w:rStyle w:val="StyleBoldUnderline"/>
        </w:rPr>
        <w:t xml:space="preserve"> legal </w:t>
      </w:r>
      <w:r w:rsidRPr="00142168">
        <w:rPr>
          <w:rStyle w:val="StyleBoldUnderline"/>
          <w:highlight w:val="green"/>
        </w:rPr>
        <w:t>rules with ineffectiveness</w:t>
      </w:r>
      <w:r w:rsidRPr="00DC00DE">
        <w:rPr>
          <w:sz w:val="14"/>
        </w:rPr>
        <w:t xml:space="preserve"> during emergencies, </w:t>
      </w:r>
      <w:r w:rsidRPr="00142168">
        <w:rPr>
          <w:rStyle w:val="StyleBoldUnderline"/>
          <w:highlight w:val="green"/>
        </w:rPr>
        <w:t>their</w:t>
      </w:r>
      <w:r w:rsidRPr="00DC00DE">
        <w:rPr>
          <w:sz w:val="14"/>
        </w:rPr>
        <w:t xml:space="preserve"> single-minded </w:t>
      </w:r>
      <w:r w:rsidRPr="00142168">
        <w:rPr>
          <w:rStyle w:val="StyleBoldUnderline"/>
          <w:highlight w:val="green"/>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142168">
        <w:rPr>
          <w:rStyle w:val="StyleBoldUnderline"/>
          <w:highlight w:val="green"/>
        </w:rPr>
        <w:t>would need explaining</w:t>
      </w:r>
      <w:r w:rsidRPr="00FF7F0A">
        <w:rPr>
          <w:rStyle w:val="StyleBoldUnderline"/>
        </w:rPr>
        <w:t>. Let us stipulate</w:t>
      </w:r>
      <w:r w:rsidRPr="00DC00DE">
        <w:rPr>
          <w:sz w:val="14"/>
        </w:rPr>
        <w:t xml:space="preserve">, for the sake of </w:t>
      </w:r>
      <w:proofErr w:type="gramStart"/>
      <w:r w:rsidRPr="00DC00DE">
        <w:rPr>
          <w:sz w:val="14"/>
        </w:rPr>
        <w:t xml:space="preserve">argument, </w:t>
      </w:r>
      <w:r w:rsidRPr="00B10181">
        <w:rPr>
          <w:rStyle w:val="StyleBoldUnderline"/>
        </w:rPr>
        <w:t>that</w:t>
      </w:r>
      <w:proofErr w:type="gramEnd"/>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142168">
        <w:rPr>
          <w:rStyle w:val="Emphasis"/>
          <w:highlight w:val="green"/>
        </w:rPr>
        <w:t>If so, they would still rank quite low among the many factors that render the</w:t>
      </w:r>
      <w:r w:rsidRPr="00DC00DE">
        <w:rPr>
          <w:sz w:val="14"/>
        </w:rPr>
        <w:t xml:space="preserve"> terrorist </w:t>
      </w:r>
      <w:r w:rsidRPr="00142168">
        <w:rPr>
          <w:rStyle w:val="Emphasis"/>
          <w:highlight w:val="green"/>
        </w:rPr>
        <w:t>threat</w:t>
      </w:r>
      <w:r w:rsidRPr="00DC00DE">
        <w:rPr>
          <w:sz w:val="14"/>
        </w:rPr>
        <w:t xml:space="preserve"> a </w:t>
      </w:r>
      <w:r w:rsidRPr="00142168">
        <w:rPr>
          <w:rStyle w:val="Emphasis"/>
          <w:highlight w:val="green"/>
        </w:rPr>
        <w:t>serious</w:t>
      </w:r>
      <w:r w:rsidRPr="00DC00DE">
        <w:rPr>
          <w:sz w:val="14"/>
        </w:rPr>
        <w:t xml:space="preserve"> one. </w:t>
      </w:r>
      <w:r w:rsidRPr="00142168">
        <w:rPr>
          <w:rStyle w:val="StyleBoldUnderline"/>
          <w:highlight w:val="green"/>
        </w:rPr>
        <w:t>None</w:t>
      </w:r>
      <w:r w:rsidRPr="00B10181">
        <w:rPr>
          <w:rStyle w:val="StyleBoldUnderline"/>
        </w:rPr>
        <w:t xml:space="preserve"> of them </w:t>
      </w:r>
      <w:r w:rsidRPr="00142168">
        <w:rPr>
          <w:rStyle w:val="StyleBoldUnderline"/>
          <w:highlight w:val="green"/>
        </w:rPr>
        <w:t>rivals</w:t>
      </w:r>
      <w:r w:rsidRPr="00B10181">
        <w:rPr>
          <w:rStyle w:val="StyleBoldUnderline"/>
        </w:rPr>
        <w:t xml:space="preserve"> in importance the</w:t>
      </w:r>
      <w:r w:rsidRPr="00DC00DE">
        <w:rPr>
          <w:sz w:val="14"/>
        </w:rPr>
        <w:t xml:space="preserve"> extraordinary </w:t>
      </w:r>
      <w:r w:rsidRPr="00142168">
        <w:rPr>
          <w:rStyle w:val="StyleBoldUnderline"/>
          <w:highlight w:val="green"/>
        </w:rPr>
        <w:t>vulnerabilities created by tech</w:t>
      </w:r>
      <w:r w:rsidRPr="00B10181">
        <w:rPr>
          <w:rStyle w:val="StyleBoldUnderline"/>
        </w:rPr>
        <w:t xml:space="preserve">nological </w:t>
      </w:r>
      <w:r w:rsidRPr="00142168">
        <w:rPr>
          <w:rStyle w:val="StyleBoldUnderline"/>
          <w:highlight w:val="green"/>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142168">
        <w:rPr>
          <w:rStyle w:val="StyleBoldUnderline"/>
          <w:highlight w:val="green"/>
        </w:rPr>
        <w:t>None</w:t>
      </w:r>
      <w:r w:rsidRPr="00B10181">
        <w:rPr>
          <w:rStyle w:val="StyleBoldUnderline"/>
        </w:rPr>
        <w:t xml:space="preserve"> of them </w:t>
      </w:r>
      <w:r w:rsidRPr="00142168">
        <w:rPr>
          <w:rStyle w:val="StyleBoldUnderline"/>
          <w:highlight w:val="green"/>
        </w:rPr>
        <w:t>compares to a shadowy</w:t>
      </w:r>
      <w:r w:rsidRPr="00B10181">
        <w:rPr>
          <w:rStyle w:val="StyleBoldUnderline"/>
        </w:rPr>
        <w:t xml:space="preserve">, dispersed, and </w:t>
      </w:r>
      <w:r w:rsidRPr="00142168">
        <w:rPr>
          <w:rStyle w:val="StyleBoldUnderline"/>
          <w:highlight w:val="green"/>
        </w:rPr>
        <w:t>elusive enemy that cannot be</w:t>
      </w:r>
      <w:r w:rsidRPr="00DC00DE">
        <w:rPr>
          <w:sz w:val="14"/>
        </w:rPr>
        <w:t xml:space="preserve"> effectively </w:t>
      </w:r>
      <w:r w:rsidRPr="00142168">
        <w:rPr>
          <w:rStyle w:val="StyleBoldUnderline"/>
          <w:highlight w:val="green"/>
        </w:rPr>
        <w:t>deterred. And none</w:t>
      </w:r>
      <w:r w:rsidRPr="00B10181">
        <w:rPr>
          <w:rStyle w:val="StyleBoldUnderline"/>
        </w:rPr>
        <w:t xml:space="preserve"> of them </w:t>
      </w:r>
      <w:r w:rsidRPr="00142168">
        <w:rPr>
          <w:rStyle w:val="StyleBoldUnderline"/>
          <w:highlight w:val="green"/>
        </w:rPr>
        <w:t>is as constraining as the scarcity of</w:t>
      </w:r>
      <w:r w:rsidRPr="00B10181">
        <w:rPr>
          <w:rStyle w:val="StyleBoldUnderline"/>
        </w:rPr>
        <w:t xml:space="preserve"> linguistically and culturally </w:t>
      </w:r>
      <w:r w:rsidRPr="00142168">
        <w:rPr>
          <w:rStyle w:val="StyleBoldUnderline"/>
          <w:highlight w:val="green"/>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142168">
        <w:rPr>
          <w:rStyle w:val="StyleBoldUnderline"/>
          <w:highlight w:val="green"/>
        </w:rPr>
        <w:t>The</w:t>
      </w:r>
      <w:r w:rsidRPr="00B10181">
        <w:rPr>
          <w:rStyle w:val="StyleBoldUnderline"/>
        </w:rPr>
        <w:t xml:space="preserve"> curious </w:t>
      </w:r>
      <w:r w:rsidRPr="00142168">
        <w:rPr>
          <w:rStyle w:val="StyleBoldUnderline"/>
          <w:highlight w:val="green"/>
        </w:rPr>
        <w:t>belief that laws</w:t>
      </w:r>
      <w:r w:rsidRPr="00B10181">
        <w:rPr>
          <w:rStyle w:val="StyleBoldUnderline"/>
        </w:rPr>
        <w:t xml:space="preserve"> written for normal times </w:t>
      </w:r>
      <w:r w:rsidRPr="00142168">
        <w:rPr>
          <w:rStyle w:val="StyleBoldUnderline"/>
          <w:highlight w:val="green"/>
        </w:rPr>
        <w:t>are especially important obstacles to defeating the</w:t>
      </w:r>
      <w:r w:rsidRPr="00DC00DE">
        <w:rPr>
          <w:sz w:val="14"/>
        </w:rPr>
        <w:t xml:space="preserve"> terrorist </w:t>
      </w:r>
      <w:r w:rsidRPr="00142168">
        <w:rPr>
          <w:rStyle w:val="Emphasis"/>
          <w:highlight w:val="green"/>
        </w:rPr>
        <w:t>enemy is based less on evidence</w:t>
      </w:r>
      <w:r w:rsidRPr="00DC00DE">
        <w:rPr>
          <w:sz w:val="14"/>
        </w:rPr>
        <w:t xml:space="preserve"> and argument </w:t>
      </w:r>
      <w:r w:rsidRPr="00142168">
        <w:rPr>
          <w:rStyle w:val="StyleBoldUnderline"/>
          <w:highlight w:val="green"/>
        </w:rPr>
        <w:t>than on</w:t>
      </w:r>
      <w:r w:rsidRPr="00DC00DE">
        <w:rPr>
          <w:rStyle w:val="StyleBoldUnderline"/>
        </w:rPr>
        <w:t xml:space="preserve"> a </w:t>
      </w:r>
      <w:r w:rsidRPr="00142168">
        <w:rPr>
          <w:rStyle w:val="StyleBoldUnderline"/>
          <w:highlight w:val="green"/>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0E299D" w:rsidRDefault="000E299D" w:rsidP="000E299D">
      <w:pPr>
        <w:rPr>
          <w:rStyle w:val="StyleStyleBold12pt"/>
        </w:rPr>
      </w:pPr>
    </w:p>
    <w:p w:rsidR="000E299D" w:rsidRPr="009D1A36" w:rsidRDefault="000E299D" w:rsidP="000E299D">
      <w:pPr>
        <w:pStyle w:val="Heading4"/>
        <w:rPr>
          <w:rFonts w:asciiTheme="minorHAnsi" w:hAnsiTheme="minorHAnsi"/>
        </w:rPr>
      </w:pPr>
      <w:r w:rsidRPr="009D1A36">
        <w:rPr>
          <w:rFonts w:asciiTheme="minorHAnsi" w:hAnsiTheme="minorHAnsi"/>
        </w:rPr>
        <w:t>Judicial deference justifies military medical and bioweapons research</w:t>
      </w:r>
    </w:p>
    <w:p w:rsidR="000E299D" w:rsidRPr="009D1A36" w:rsidRDefault="000E299D" w:rsidP="000E299D">
      <w:pPr>
        <w:rPr>
          <w:rFonts w:asciiTheme="minorHAnsi" w:hAnsiTheme="minorHAnsi"/>
        </w:rPr>
      </w:pPr>
      <w:proofErr w:type="spellStart"/>
      <w:r w:rsidRPr="009D1A36">
        <w:rPr>
          <w:rStyle w:val="StyleStyleBold12pt"/>
          <w:rFonts w:asciiTheme="minorHAnsi" w:hAnsiTheme="minorHAnsi"/>
        </w:rPr>
        <w:t>Parasidis</w:t>
      </w:r>
      <w:proofErr w:type="spellEnd"/>
      <w:r w:rsidRPr="009D1A36">
        <w:rPr>
          <w:rStyle w:val="StyleStyleBold12pt"/>
          <w:rFonts w:asciiTheme="minorHAnsi" w:hAnsiTheme="minorHAnsi"/>
        </w:rPr>
        <w:t xml:space="preserve"> 12</w:t>
      </w:r>
      <w:r w:rsidRPr="009D1A36">
        <w:rPr>
          <w:rFonts w:asciiTheme="minorHAnsi" w:hAnsiTheme="minorHAnsi"/>
        </w:rPr>
        <w:t xml:space="preserve"> (</w:t>
      </w:r>
      <w:proofErr w:type="spellStart"/>
      <w:r w:rsidRPr="009D1A36">
        <w:rPr>
          <w:rFonts w:asciiTheme="minorHAnsi" w:hAnsiTheme="minorHAnsi"/>
        </w:rPr>
        <w:t>Efthimios</w:t>
      </w:r>
      <w:proofErr w:type="spellEnd"/>
      <w:r w:rsidRPr="009D1A36">
        <w:rPr>
          <w:rFonts w:asciiTheme="minorHAnsi" w:hAnsiTheme="minorHAnsi"/>
        </w:rPr>
        <w:t>, Assistant Professor of Law, Center for Health Law Studies, Saint Louis University School of Law, 2012, "Justice and Beneficence in Military Medicine and Research" Ohio State Law School, Lexis)</w:t>
      </w:r>
    </w:p>
    <w:p w:rsidR="000E299D" w:rsidRPr="009D1A36" w:rsidRDefault="000E299D" w:rsidP="000E299D">
      <w:pPr>
        <w:rPr>
          <w:rFonts w:asciiTheme="minorHAnsi" w:hAnsiTheme="minorHAnsi"/>
          <w:sz w:val="16"/>
        </w:rPr>
      </w:pPr>
      <w:r w:rsidRPr="009D1A36">
        <w:rPr>
          <w:rFonts w:asciiTheme="minorHAnsi" w:hAnsiTheme="minorHAnsi"/>
          <w:sz w:val="16"/>
        </w:rPr>
        <w:t xml:space="preserve">The military has long nurtured a culture and identity that is fundamentally distinct from civil society, n522 and </w:t>
      </w:r>
      <w:r w:rsidRPr="009D1A36">
        <w:rPr>
          <w:rStyle w:val="TitleChar"/>
          <w:rFonts w:asciiTheme="minorHAnsi" w:hAnsiTheme="minorHAnsi"/>
        </w:rPr>
        <w:t>the U.S.</w:t>
      </w:r>
      <w:r w:rsidRPr="009D1A36">
        <w:rPr>
          <w:rFonts w:asciiTheme="minorHAnsi" w:hAnsiTheme="minorHAnsi"/>
          <w:sz w:val="16"/>
        </w:rPr>
        <w:t xml:space="preserve"> </w:t>
      </w:r>
      <w:r w:rsidRPr="009D1A36">
        <w:rPr>
          <w:rStyle w:val="TitleChar"/>
          <w:rFonts w:asciiTheme="minorHAnsi" w:hAnsiTheme="minorHAnsi"/>
        </w:rPr>
        <w:t>government has a history of bending</w:t>
      </w:r>
      <w:r w:rsidRPr="009D1A36">
        <w:rPr>
          <w:rFonts w:asciiTheme="minorHAnsi" w:hAnsiTheme="minorHAnsi"/>
          <w:sz w:val="16"/>
        </w:rPr>
        <w:t xml:space="preserve"> [*792] </w:t>
      </w:r>
      <w:r w:rsidRPr="009D1A36">
        <w:rPr>
          <w:rStyle w:val="TitleChar"/>
          <w:rFonts w:asciiTheme="minorHAnsi" w:hAnsiTheme="minorHAnsi"/>
        </w:rPr>
        <w:t>and breaking the law during times of war.</w:t>
      </w:r>
      <w:r w:rsidRPr="009D1A36">
        <w:rPr>
          <w:rFonts w:asciiTheme="minorHAnsi" w:hAnsiTheme="minorHAnsi"/>
          <w:sz w:val="16"/>
        </w:rPr>
        <w:t xml:space="preserve"> </w:t>
      </w:r>
      <w:proofErr w:type="gramStart"/>
      <w:r w:rsidRPr="009D1A36">
        <w:rPr>
          <w:rFonts w:asciiTheme="minorHAnsi" w:hAnsiTheme="minorHAnsi"/>
          <w:sz w:val="16"/>
        </w:rPr>
        <w:t>n523</w:t>
      </w:r>
      <w:proofErr w:type="gramEnd"/>
      <w:r w:rsidRPr="009D1A36">
        <w:rPr>
          <w:rFonts w:asciiTheme="minorHAnsi" w:hAnsiTheme="minorHAnsi"/>
          <w:sz w:val="16"/>
        </w:rPr>
        <w:t xml:space="preserve"> </w:t>
      </w:r>
      <w:r w:rsidRPr="009D1A36">
        <w:rPr>
          <w:rStyle w:val="TitleChar"/>
          <w:rFonts w:asciiTheme="minorHAnsi" w:hAnsiTheme="minorHAnsi"/>
        </w:rPr>
        <w:t xml:space="preserve">While </w:t>
      </w:r>
      <w:r w:rsidRPr="00CF3A75">
        <w:rPr>
          <w:rStyle w:val="TitleChar"/>
          <w:rFonts w:asciiTheme="minorHAnsi" w:hAnsiTheme="minorHAnsi"/>
          <w:highlight w:val="green"/>
        </w:rPr>
        <w:t>the</w:t>
      </w:r>
      <w:r w:rsidRPr="009D1A36">
        <w:rPr>
          <w:rStyle w:val="TitleChar"/>
          <w:rFonts w:asciiTheme="minorHAnsi" w:hAnsiTheme="minorHAnsi"/>
        </w:rPr>
        <w:t xml:space="preserve"> </w:t>
      </w:r>
      <w:r w:rsidRPr="00CF3A75">
        <w:rPr>
          <w:rStyle w:val="TitleChar"/>
          <w:rFonts w:asciiTheme="minorHAnsi" w:hAnsiTheme="minorHAnsi"/>
          <w:highlight w:val="green"/>
        </w:rPr>
        <w:t>military has</w:t>
      </w:r>
      <w:r w:rsidRPr="009D1A36">
        <w:rPr>
          <w:rStyle w:val="TitleChar"/>
          <w:rFonts w:asciiTheme="minorHAnsi" w:hAnsiTheme="minorHAnsi"/>
        </w:rPr>
        <w:t xml:space="preserve"> traditionally </w:t>
      </w:r>
      <w:r w:rsidRPr="00CF3A75">
        <w:rPr>
          <w:rStyle w:val="TitleChar"/>
          <w:rFonts w:asciiTheme="minorHAnsi" w:hAnsiTheme="minorHAnsi"/>
          <w:highlight w:val="green"/>
        </w:rPr>
        <w:t>enjoyed</w:t>
      </w:r>
      <w:r w:rsidRPr="009D1A36">
        <w:rPr>
          <w:rStyle w:val="TitleChar"/>
          <w:rFonts w:asciiTheme="minorHAnsi" w:hAnsiTheme="minorHAnsi"/>
        </w:rPr>
        <w:t xml:space="preserve"> great </w:t>
      </w:r>
      <w:r w:rsidRPr="00CF3A75">
        <w:rPr>
          <w:rStyle w:val="TitleChar"/>
          <w:rFonts w:asciiTheme="minorHAnsi" w:hAnsiTheme="minorHAnsi"/>
          <w:highlight w:val="green"/>
        </w:rPr>
        <w:t>deference from</w:t>
      </w:r>
      <w:r w:rsidRPr="009D1A36">
        <w:rPr>
          <w:rStyle w:val="TitleChar"/>
          <w:rFonts w:asciiTheme="minorHAnsi" w:hAnsiTheme="minorHAnsi"/>
        </w:rPr>
        <w:t xml:space="preserve"> civilian </w:t>
      </w:r>
      <w:r w:rsidRPr="00CF3A75">
        <w:rPr>
          <w:rStyle w:val="TitleChar"/>
          <w:rFonts w:asciiTheme="minorHAnsi" w:hAnsiTheme="minorHAnsi"/>
          <w:highlight w:val="green"/>
        </w:rPr>
        <w:t>courts</w:t>
      </w:r>
      <w:r w:rsidRPr="009D1A36">
        <w:rPr>
          <w:rFonts w:asciiTheme="minorHAnsi" w:hAnsiTheme="minorHAnsi"/>
          <w:sz w:val="16"/>
        </w:rPr>
        <w:t xml:space="preserve"> in the United States, n524 military discipline and </w:t>
      </w:r>
      <w:r w:rsidRPr="009D1A36">
        <w:rPr>
          <w:rStyle w:val="TitleChar"/>
          <w:rFonts w:asciiTheme="minorHAnsi" w:hAnsiTheme="minorHAnsi"/>
        </w:rPr>
        <w:t>national security interests should not grant government officials carte blanche to violate fundamental human rights.</w:t>
      </w:r>
      <w:r w:rsidRPr="009D1A36">
        <w:rPr>
          <w:rFonts w:asciiTheme="minorHAnsi" w:hAnsiTheme="minorHAnsi"/>
          <w:sz w:val="16"/>
        </w:rPr>
        <w:t xml:space="preserve"> </w:t>
      </w:r>
      <w:proofErr w:type="gramStart"/>
      <w:r w:rsidRPr="009D1A36">
        <w:rPr>
          <w:rFonts w:asciiTheme="minorHAnsi" w:hAnsiTheme="minorHAnsi"/>
          <w:sz w:val="16"/>
        </w:rPr>
        <w:t>n525</w:t>
      </w:r>
      <w:proofErr w:type="gramEnd"/>
      <w:r w:rsidRPr="009D1A36">
        <w:rPr>
          <w:rFonts w:asciiTheme="minorHAnsi" w:hAnsiTheme="minorHAnsi"/>
          <w:sz w:val="16"/>
        </w:rPr>
        <w:t xml:space="preserve"> To the contrary, Congress and the courts should work to ensure that military and intelligence agencies remain subordinate to the democratic rule of law. </w:t>
      </w:r>
      <w:proofErr w:type="gramStart"/>
      <w:r w:rsidRPr="009D1A36">
        <w:rPr>
          <w:rFonts w:asciiTheme="minorHAnsi" w:hAnsiTheme="minorHAnsi"/>
          <w:sz w:val="16"/>
        </w:rPr>
        <w:t>n526</w:t>
      </w:r>
      <w:proofErr w:type="gramEnd"/>
      <w:r w:rsidRPr="009D1A36">
        <w:rPr>
          <w:rFonts w:asciiTheme="minorHAnsi" w:hAnsiTheme="minorHAnsi"/>
          <w:sz w:val="16"/>
        </w:rPr>
        <w:t xml:space="preserve"> The motto of the American military physician is "to conserve the fighting force," yet </w:t>
      </w:r>
      <w:r w:rsidRPr="00CF3A75">
        <w:rPr>
          <w:rStyle w:val="TitleChar"/>
          <w:rFonts w:asciiTheme="minorHAnsi" w:hAnsiTheme="minorHAnsi"/>
          <w:highlight w:val="green"/>
        </w:rPr>
        <w:t>the last decade has seen a notable shift</w:t>
      </w:r>
      <w:r w:rsidRPr="009D1A36">
        <w:rPr>
          <w:rStyle w:val="TitleChar"/>
          <w:rFonts w:asciiTheme="minorHAnsi" w:hAnsiTheme="minorHAnsi"/>
        </w:rPr>
        <w:t xml:space="preserve"> in emphasis </w:t>
      </w:r>
      <w:r w:rsidRPr="00CF3A75">
        <w:rPr>
          <w:rStyle w:val="TitleChar"/>
          <w:rFonts w:asciiTheme="minorHAnsi" w:hAnsiTheme="minorHAnsi"/>
          <w:highlight w:val="green"/>
        </w:rPr>
        <w:t>to enhancing</w:t>
      </w:r>
      <w:r w:rsidRPr="009D1A36">
        <w:rPr>
          <w:rStyle w:val="TitleChar"/>
          <w:rFonts w:asciiTheme="minorHAnsi" w:hAnsiTheme="minorHAnsi"/>
        </w:rPr>
        <w:t xml:space="preserve"> </w:t>
      </w:r>
      <w:r w:rsidRPr="00CF3A75">
        <w:rPr>
          <w:rStyle w:val="TitleChar"/>
          <w:rFonts w:asciiTheme="minorHAnsi" w:hAnsiTheme="minorHAnsi"/>
          <w:highlight w:val="green"/>
        </w:rPr>
        <w:t>the</w:t>
      </w:r>
      <w:r w:rsidRPr="009D1A36">
        <w:rPr>
          <w:rStyle w:val="TitleChar"/>
          <w:rFonts w:asciiTheme="minorHAnsi" w:hAnsiTheme="minorHAnsi"/>
        </w:rPr>
        <w:t xml:space="preserve"> fighting </w:t>
      </w:r>
      <w:r w:rsidRPr="00CF3A75">
        <w:rPr>
          <w:rStyle w:val="TitleChar"/>
          <w:rFonts w:asciiTheme="minorHAnsi" w:hAnsiTheme="minorHAnsi"/>
          <w:highlight w:val="green"/>
        </w:rPr>
        <w:t>force through</w:t>
      </w:r>
      <w:r w:rsidRPr="009D1A36">
        <w:rPr>
          <w:rStyle w:val="TitleChar"/>
          <w:rFonts w:asciiTheme="minorHAnsi" w:hAnsiTheme="minorHAnsi"/>
        </w:rPr>
        <w:t xml:space="preserve"> novel applications of </w:t>
      </w:r>
      <w:r w:rsidRPr="00CF3A75">
        <w:rPr>
          <w:rStyle w:val="TitleChar"/>
          <w:rFonts w:asciiTheme="minorHAnsi" w:hAnsiTheme="minorHAnsi"/>
          <w:highlight w:val="green"/>
        </w:rPr>
        <w:t>biomedical enhancements</w:t>
      </w:r>
      <w:r w:rsidRPr="009D1A36">
        <w:rPr>
          <w:rStyle w:val="TitleChar"/>
          <w:rFonts w:asciiTheme="minorHAnsi" w:hAnsiTheme="minorHAnsi"/>
        </w:rPr>
        <w:t>.</w:t>
      </w:r>
      <w:r w:rsidRPr="009D1A36">
        <w:rPr>
          <w:rFonts w:asciiTheme="minorHAnsi" w:hAnsiTheme="minorHAnsi"/>
          <w:sz w:val="16"/>
        </w:rPr>
        <w:t xml:space="preserve"> </w:t>
      </w:r>
      <w:proofErr w:type="gramStart"/>
      <w:r w:rsidRPr="009D1A36">
        <w:rPr>
          <w:rFonts w:asciiTheme="minorHAnsi" w:hAnsiTheme="minorHAnsi"/>
          <w:sz w:val="16"/>
        </w:rPr>
        <w:t>n527</w:t>
      </w:r>
      <w:proofErr w:type="gramEnd"/>
      <w:r w:rsidRPr="009D1A36">
        <w:rPr>
          <w:rFonts w:asciiTheme="minorHAnsi" w:hAnsiTheme="minorHAnsi"/>
          <w:sz w:val="16"/>
        </w:rPr>
        <w:t xml:space="preserve"> The nefarious </w:t>
      </w:r>
      <w:r w:rsidRPr="009D1A36">
        <w:rPr>
          <w:rStyle w:val="TitleChar"/>
          <w:rFonts w:asciiTheme="minorHAnsi" w:hAnsiTheme="minorHAnsi"/>
        </w:rPr>
        <w:t>conduct of military officials during</w:t>
      </w:r>
      <w:r w:rsidRPr="009D1A36">
        <w:rPr>
          <w:rFonts w:asciiTheme="minorHAnsi" w:hAnsiTheme="minorHAnsi"/>
          <w:sz w:val="16"/>
        </w:rPr>
        <w:t xml:space="preserve"> the course of the </w:t>
      </w:r>
      <w:r w:rsidRPr="00CF3A75">
        <w:rPr>
          <w:rStyle w:val="Emphasis"/>
          <w:rFonts w:asciiTheme="minorHAnsi" w:hAnsiTheme="minorHAnsi"/>
          <w:highlight w:val="green"/>
        </w:rPr>
        <w:t xml:space="preserve">mustard gas, radiation, biological warfare, and psychotropic drug experiments </w:t>
      </w:r>
      <w:r w:rsidRPr="00CF3A75">
        <w:rPr>
          <w:rStyle w:val="TitleChar"/>
          <w:rFonts w:asciiTheme="minorHAnsi" w:hAnsiTheme="minorHAnsi"/>
          <w:highlight w:val="green"/>
        </w:rPr>
        <w:t>provide</w:t>
      </w:r>
      <w:r w:rsidRPr="009D1A36">
        <w:rPr>
          <w:rStyle w:val="TitleChar"/>
          <w:rFonts w:asciiTheme="minorHAnsi" w:hAnsiTheme="minorHAnsi"/>
        </w:rPr>
        <w:t xml:space="preserve">s ample </w:t>
      </w:r>
      <w:r w:rsidRPr="00CF3A75">
        <w:rPr>
          <w:rStyle w:val="TitleChar"/>
          <w:rFonts w:asciiTheme="minorHAnsi" w:hAnsiTheme="minorHAnsi"/>
          <w:highlight w:val="green"/>
        </w:rPr>
        <w:t>evidence of</w:t>
      </w:r>
      <w:r w:rsidRPr="009D1A36">
        <w:rPr>
          <w:rStyle w:val="TitleChar"/>
          <w:rFonts w:asciiTheme="minorHAnsi" w:hAnsiTheme="minorHAnsi"/>
        </w:rPr>
        <w:t xml:space="preserve"> the "</w:t>
      </w:r>
      <w:r w:rsidRPr="00CF3A75">
        <w:rPr>
          <w:rStyle w:val="TitleChar"/>
          <w:rFonts w:asciiTheme="minorHAnsi" w:hAnsiTheme="minorHAnsi"/>
          <w:highlight w:val="green"/>
        </w:rPr>
        <w:t>lies</w:t>
      </w:r>
      <w:r w:rsidRPr="009D1A36">
        <w:rPr>
          <w:rFonts w:asciiTheme="minorHAnsi" w:hAnsiTheme="minorHAnsi"/>
          <w:sz w:val="16"/>
        </w:rPr>
        <w:t xml:space="preserve"> and half-truths" that </w:t>
      </w:r>
      <w:r w:rsidRPr="00CF3A75">
        <w:rPr>
          <w:rStyle w:val="TitleChar"/>
          <w:rFonts w:asciiTheme="minorHAnsi" w:hAnsiTheme="minorHAnsi"/>
          <w:highlight w:val="green"/>
        </w:rPr>
        <w:t xml:space="preserve">the </w:t>
      </w:r>
      <w:proofErr w:type="spellStart"/>
      <w:r w:rsidRPr="00CF3A75">
        <w:rPr>
          <w:rStyle w:val="TitleChar"/>
          <w:rFonts w:asciiTheme="minorHAnsi" w:hAnsiTheme="minorHAnsi"/>
          <w:highlight w:val="green"/>
        </w:rPr>
        <w:t>DoD</w:t>
      </w:r>
      <w:proofErr w:type="spellEnd"/>
      <w:r w:rsidRPr="00CF3A75">
        <w:rPr>
          <w:rStyle w:val="TitleChar"/>
          <w:rFonts w:asciiTheme="minorHAnsi" w:hAnsiTheme="minorHAnsi"/>
          <w:highlight w:val="green"/>
        </w:rPr>
        <w:t xml:space="preserve"> has</w:t>
      </w:r>
      <w:r w:rsidRPr="009D1A36">
        <w:rPr>
          <w:rStyle w:val="TitleChar"/>
          <w:rFonts w:asciiTheme="minorHAnsi" w:hAnsiTheme="minorHAnsi"/>
        </w:rPr>
        <w:t xml:space="preserve"> </w:t>
      </w:r>
      <w:r w:rsidRPr="00CF3A75">
        <w:rPr>
          <w:rStyle w:val="TitleChar"/>
          <w:rFonts w:asciiTheme="minorHAnsi" w:hAnsiTheme="minorHAnsi"/>
          <w:highlight w:val="green"/>
        </w:rPr>
        <w:t>utilized</w:t>
      </w:r>
      <w:r w:rsidRPr="009D1A36">
        <w:rPr>
          <w:rStyle w:val="TitleChar"/>
          <w:rFonts w:asciiTheme="minorHAnsi" w:hAnsiTheme="minorHAnsi"/>
        </w:rPr>
        <w:t xml:space="preserve"> in the name of national security.</w:t>
      </w:r>
      <w:r w:rsidRPr="009D1A36">
        <w:rPr>
          <w:rFonts w:asciiTheme="minorHAnsi" w:hAnsiTheme="minorHAnsi"/>
          <w:sz w:val="16"/>
        </w:rPr>
        <w:t xml:space="preserve"> </w:t>
      </w:r>
      <w:proofErr w:type="gramStart"/>
      <w:r w:rsidRPr="009D1A36">
        <w:rPr>
          <w:rFonts w:asciiTheme="minorHAnsi" w:hAnsiTheme="minorHAnsi"/>
          <w:sz w:val="16"/>
        </w:rPr>
        <w:t>n528</w:t>
      </w:r>
      <w:proofErr w:type="gramEnd"/>
      <w:r w:rsidRPr="009D1A36">
        <w:rPr>
          <w:rFonts w:asciiTheme="minorHAnsi" w:hAnsiTheme="minorHAnsi"/>
          <w:sz w:val="16"/>
        </w:rPr>
        <w:t xml:space="preserve"> Indeed, the Army Inspector General has acknowledged the "inadequacy of the Army's institutional memory" regarding experimental research. </w:t>
      </w:r>
      <w:proofErr w:type="gramStart"/>
      <w:r w:rsidRPr="009D1A36">
        <w:rPr>
          <w:rFonts w:asciiTheme="minorHAnsi" w:hAnsiTheme="minorHAnsi"/>
          <w:sz w:val="16"/>
        </w:rPr>
        <w:t>n529</w:t>
      </w:r>
      <w:proofErr w:type="gramEnd"/>
      <w:r w:rsidRPr="009D1A36">
        <w:rPr>
          <w:rFonts w:asciiTheme="minorHAnsi" w:hAnsiTheme="minorHAnsi"/>
          <w:sz w:val="16"/>
        </w:rPr>
        <w:t xml:space="preserve"> </w:t>
      </w:r>
      <w:r w:rsidRPr="009D1A36">
        <w:rPr>
          <w:rStyle w:val="TitleChar"/>
          <w:rFonts w:asciiTheme="minorHAnsi" w:hAnsiTheme="minorHAnsi"/>
        </w:rPr>
        <w:t xml:space="preserve">When one considers socio-economic dimensions of the armed forces, </w:t>
      </w:r>
      <w:r w:rsidRPr="00CF3A75">
        <w:rPr>
          <w:rStyle w:val="TitleChar"/>
          <w:rFonts w:asciiTheme="minorHAnsi" w:hAnsiTheme="minorHAnsi"/>
          <w:highlight w:val="green"/>
        </w:rPr>
        <w:t>this history of neglect has served to further societal inequalities.</w:t>
      </w:r>
      <w:r w:rsidRPr="009D1A36">
        <w:rPr>
          <w:rFonts w:asciiTheme="minorHAnsi" w:hAnsiTheme="minorHAnsi"/>
          <w:sz w:val="16"/>
        </w:rPr>
        <w:t xml:space="preserve"> </w:t>
      </w:r>
      <w:proofErr w:type="gramStart"/>
      <w:r w:rsidRPr="009D1A36">
        <w:rPr>
          <w:rFonts w:asciiTheme="minorHAnsi" w:hAnsiTheme="minorHAnsi"/>
          <w:sz w:val="16"/>
        </w:rPr>
        <w:t>n530</w:t>
      </w:r>
      <w:proofErr w:type="gramEnd"/>
      <w:r w:rsidRPr="009D1A36">
        <w:rPr>
          <w:rFonts w:asciiTheme="minorHAnsi" w:hAnsiTheme="minorHAnsi"/>
          <w:sz w:val="16"/>
        </w:rPr>
        <w:t xml:space="preserve"> As a judge on the Sixth Circuit, and former Commander in Chief [*793] of the Ohio National Guard explains, "in a democracy </w:t>
      </w:r>
      <w:r w:rsidRPr="009D1A36">
        <w:rPr>
          <w:rStyle w:val="TitleChar"/>
          <w:rFonts w:asciiTheme="minorHAnsi" w:hAnsiTheme="minorHAnsi"/>
        </w:rPr>
        <w:t xml:space="preserve">we have far more to fear from the lack of military accountability than from the lack of military </w:t>
      </w:r>
      <w:r w:rsidRPr="009D1A36">
        <w:rPr>
          <w:rFonts w:asciiTheme="minorHAnsi" w:hAnsiTheme="minorHAnsi"/>
          <w:sz w:val="16"/>
        </w:rPr>
        <w:t xml:space="preserve">discipline </w:t>
      </w:r>
      <w:r w:rsidRPr="009D1A36">
        <w:rPr>
          <w:rStyle w:val="TitleChar"/>
          <w:rFonts w:asciiTheme="minorHAnsi" w:hAnsiTheme="minorHAnsi"/>
        </w:rPr>
        <w:t>or aggressiveness</w:t>
      </w:r>
      <w:r w:rsidRPr="009D1A36">
        <w:rPr>
          <w:rFonts w:asciiTheme="minorHAnsi" w:hAnsiTheme="minorHAnsi"/>
          <w:sz w:val="16"/>
        </w:rPr>
        <w:t>." n531</w:t>
      </w:r>
    </w:p>
    <w:p w:rsidR="000E299D" w:rsidRPr="009D1A36" w:rsidRDefault="000E299D" w:rsidP="000E299D">
      <w:pPr>
        <w:rPr>
          <w:rFonts w:asciiTheme="minorHAnsi" w:hAnsiTheme="minorHAnsi"/>
        </w:rPr>
      </w:pPr>
    </w:p>
    <w:p w:rsidR="000E299D" w:rsidRPr="009D1A36" w:rsidRDefault="000E299D" w:rsidP="000E299D">
      <w:pPr>
        <w:pStyle w:val="Heading4"/>
        <w:rPr>
          <w:rFonts w:asciiTheme="minorHAnsi" w:hAnsiTheme="minorHAnsi" w:cs="Arial"/>
        </w:rPr>
      </w:pPr>
      <w:r w:rsidRPr="009D1A36">
        <w:rPr>
          <w:rFonts w:asciiTheme="minorHAnsi" w:hAnsiTheme="minorHAnsi" w:cs="Arial"/>
        </w:rPr>
        <w:t>Bioweapons cause extinction</w:t>
      </w:r>
    </w:p>
    <w:p w:rsidR="000E299D" w:rsidRPr="009D1A36" w:rsidRDefault="000E299D" w:rsidP="000E299D">
      <w:pPr>
        <w:rPr>
          <w:rFonts w:asciiTheme="minorHAnsi" w:hAnsiTheme="minorHAnsi"/>
        </w:rPr>
      </w:pPr>
      <w:proofErr w:type="gramStart"/>
      <w:r>
        <w:rPr>
          <w:rStyle w:val="StyleStyleBold12pt"/>
        </w:rPr>
        <w:t xml:space="preserve">Sandberg 8 </w:t>
      </w:r>
      <w:r>
        <w:t>(</w:t>
      </w:r>
      <w:r w:rsidRPr="009D1A36">
        <w:t>Anders Sandberg et al., James Martin Research Fellow, Future of Humanity Institute, Oxford University, "How Can We Reduce the Risk of Human Extinction?"</w:t>
      </w:r>
      <w:proofErr w:type="gramEnd"/>
      <w:r w:rsidRPr="009D1A36">
        <w:t xml:space="preserve"> BULLETIN OF THE </w:t>
      </w:r>
      <w:r w:rsidRPr="009D1A36">
        <w:lastRenderedPageBreak/>
        <w:t>ATOMIC SCIENTISTS, 9-9-08, http://www.thebulletin.org/web-edition/features/how-can-we-reduce-the-risk-of-human-extinction</w:t>
      </w:r>
      <w:r>
        <w:t>)</w:t>
      </w:r>
      <w:r w:rsidRPr="009D1A36">
        <w:rPr>
          <w:rStyle w:val="reduce2"/>
          <w:rFonts w:asciiTheme="minorHAnsi" w:hAnsiTheme="minorHAnsi"/>
        </w:rPr>
        <w:t>.</w:t>
      </w:r>
    </w:p>
    <w:p w:rsidR="000E299D" w:rsidRPr="009D1A36" w:rsidRDefault="000E299D" w:rsidP="000E299D">
      <w:pPr>
        <w:pStyle w:val="evidencetext"/>
        <w:ind w:left="0"/>
        <w:rPr>
          <w:rFonts w:asciiTheme="minorHAnsi" w:hAnsiTheme="minorHAnsi" w:cs="Arial"/>
          <w:szCs w:val="22"/>
        </w:rPr>
      </w:pPr>
      <w:r w:rsidRPr="009D1A36">
        <w:rPr>
          <w:rFonts w:asciiTheme="minorHAnsi" w:hAnsiTheme="minorHAnsi" w:cs="Arial"/>
          <w:szCs w:val="22"/>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CF3A75">
        <w:rPr>
          <w:rStyle w:val="TitleChar"/>
          <w:rFonts w:asciiTheme="minorHAnsi" w:eastAsiaTheme="majorEastAsia" w:hAnsiTheme="minorHAnsi"/>
          <w:sz w:val="22"/>
          <w:szCs w:val="22"/>
          <w:highlight w:val="green"/>
        </w:rPr>
        <w:t>Advances in synthetic biology</w:t>
      </w:r>
      <w:r w:rsidRPr="009D1A36">
        <w:rPr>
          <w:rStyle w:val="StyleBoldUnderline"/>
          <w:rFonts w:eastAsiaTheme="majorEastAsia"/>
          <w:szCs w:val="22"/>
        </w:rPr>
        <w:t xml:space="preserve"> might </w:t>
      </w:r>
      <w:r w:rsidRPr="00CF3A75">
        <w:rPr>
          <w:rStyle w:val="TitleChar"/>
          <w:rFonts w:asciiTheme="minorHAnsi" w:eastAsiaTheme="majorEastAsia" w:hAnsiTheme="minorHAnsi"/>
          <w:sz w:val="22"/>
          <w:szCs w:val="22"/>
          <w:highlight w:val="green"/>
        </w:rPr>
        <w:t>make it possible to engineer pathogens capable of extinction-level pandemics</w:t>
      </w:r>
      <w:r w:rsidRPr="009D1A36">
        <w:rPr>
          <w:rFonts w:asciiTheme="minorHAnsi" w:hAnsiTheme="minorHAnsi" w:cs="Arial"/>
          <w:szCs w:val="22"/>
        </w:rPr>
        <w:t xml:space="preserve">. </w:t>
      </w:r>
      <w:r w:rsidRPr="009D1A36">
        <w:rPr>
          <w:rStyle w:val="StyleBoldUnderline"/>
          <w:rFonts w:eastAsiaTheme="majorEastAsia"/>
          <w:szCs w:val="22"/>
        </w:rPr>
        <w:t xml:space="preserve">The </w:t>
      </w:r>
      <w:r w:rsidRPr="00CF3A75">
        <w:rPr>
          <w:rStyle w:val="TitleChar"/>
          <w:rFonts w:asciiTheme="minorHAnsi" w:eastAsiaTheme="majorEastAsia" w:hAnsiTheme="minorHAnsi"/>
          <w:sz w:val="22"/>
          <w:szCs w:val="22"/>
          <w:highlight w:val="green"/>
        </w:rPr>
        <w:t>knowledge, equipment, and materials needed to engineer pathogens are more accessible than those needed to build nuclear weapons</w:t>
      </w:r>
      <w:r w:rsidRPr="009D1A36">
        <w:rPr>
          <w:rStyle w:val="StyleBoldUnderline"/>
          <w:rFonts w:eastAsiaTheme="majorEastAsia"/>
          <w:szCs w:val="22"/>
        </w:rPr>
        <w:t xml:space="preserve">. And </w:t>
      </w:r>
      <w:r w:rsidRPr="00CF3A75">
        <w:rPr>
          <w:rStyle w:val="TitleChar"/>
          <w:rFonts w:asciiTheme="minorHAnsi" w:eastAsiaTheme="majorEastAsia" w:hAnsiTheme="minorHAnsi"/>
          <w:sz w:val="22"/>
          <w:szCs w:val="22"/>
          <w:highlight w:val="green"/>
        </w:rPr>
        <w:t>unlike other weapons, pathogens are self-</w:t>
      </w:r>
      <w:proofErr w:type="spellStart"/>
      <w:r w:rsidRPr="00CF3A75">
        <w:rPr>
          <w:rStyle w:val="TitleChar"/>
          <w:rFonts w:asciiTheme="minorHAnsi" w:eastAsiaTheme="majorEastAsia" w:hAnsiTheme="minorHAnsi"/>
          <w:sz w:val="22"/>
          <w:szCs w:val="22"/>
          <w:highlight w:val="green"/>
        </w:rPr>
        <w:t>replicating</w:t>
      </w:r>
      <w:proofErr w:type="gramStart"/>
      <w:r w:rsidRPr="00CF3A75">
        <w:rPr>
          <w:rStyle w:val="TitleChar"/>
          <w:rFonts w:asciiTheme="minorHAnsi" w:eastAsiaTheme="majorEastAsia" w:hAnsiTheme="minorHAnsi"/>
          <w:sz w:val="22"/>
          <w:szCs w:val="22"/>
          <w:highlight w:val="green"/>
        </w:rPr>
        <w:t>,</w:t>
      </w:r>
      <w:r>
        <w:rPr>
          <w:rStyle w:val="TitleChar"/>
          <w:rFonts w:asciiTheme="minorHAnsi" w:eastAsiaTheme="majorEastAsia" w:hAnsiTheme="minorHAnsi"/>
          <w:sz w:val="22"/>
          <w:szCs w:val="22"/>
          <w:highlight w:val="green"/>
        </w:rPr>
        <w:t>ffff</w:t>
      </w:r>
      <w:proofErr w:type="spellEnd"/>
      <w:proofErr w:type="gramEnd"/>
      <w:r w:rsidRPr="00CF3A75">
        <w:rPr>
          <w:rStyle w:val="TitleChar"/>
          <w:rFonts w:asciiTheme="minorHAnsi" w:eastAsiaTheme="majorEastAsia" w:hAnsiTheme="minorHAnsi"/>
          <w:sz w:val="22"/>
          <w:szCs w:val="22"/>
          <w:highlight w:val="green"/>
        </w:rPr>
        <w:t xml:space="preserve"> allowing a small arsenal to become exponentially destructiv</w:t>
      </w:r>
      <w:r w:rsidRPr="00CF3A75">
        <w:rPr>
          <w:rStyle w:val="StyleBoldUnderline"/>
          <w:rFonts w:asciiTheme="minorHAnsi" w:hAnsiTheme="minorHAnsi"/>
          <w:highlight w:val="green"/>
        </w:rPr>
        <w:t>e</w:t>
      </w:r>
      <w:r w:rsidRPr="009D1A36">
        <w:rPr>
          <w:rStyle w:val="StyleBoldUnderline"/>
          <w:rFonts w:eastAsiaTheme="majorEastAsia"/>
          <w:szCs w:val="22"/>
        </w:rPr>
        <w:t xml:space="preserve">. Pathogens have been </w:t>
      </w:r>
      <w:proofErr w:type="gramStart"/>
      <w:r w:rsidRPr="009D1A36">
        <w:rPr>
          <w:rStyle w:val="StyleBoldUnderline"/>
          <w:rFonts w:eastAsiaTheme="majorEastAsia"/>
          <w:szCs w:val="22"/>
        </w:rPr>
        <w:t>implicated  in</w:t>
      </w:r>
      <w:proofErr w:type="gramEnd"/>
      <w:r w:rsidRPr="009D1A36">
        <w:rPr>
          <w:rStyle w:val="StyleBoldUnderline"/>
          <w:rFonts w:eastAsiaTheme="majorEastAsia"/>
          <w:szCs w:val="22"/>
        </w:rPr>
        <w:t xml:space="preserve"> the extinctions of many wild species</w:t>
      </w:r>
      <w:r w:rsidRPr="009D1A36">
        <w:rPr>
          <w:rFonts w:asciiTheme="minorHAnsi" w:hAnsiTheme="minorHAnsi" w:cs="Arial"/>
          <w:szCs w:val="22"/>
        </w:rPr>
        <w:t>. Although most pandemics "fade out" by reducing the density of susceptible populations, pathogens with wide host ranges in multiple species can reach even isolated individuals</w:t>
      </w:r>
      <w:r w:rsidRPr="009D1A36">
        <w:rPr>
          <w:rStyle w:val="StyleBoldUnderline"/>
          <w:rFonts w:eastAsiaTheme="majorEastAsia"/>
          <w:szCs w:val="22"/>
        </w:rPr>
        <w:t xml:space="preserve">. </w:t>
      </w:r>
      <w:r w:rsidRPr="00CF3A75">
        <w:rPr>
          <w:rStyle w:val="TitleChar"/>
          <w:rFonts w:asciiTheme="minorHAnsi" w:eastAsiaTheme="majorEastAsia" w:hAnsiTheme="minorHAnsi"/>
          <w:sz w:val="22"/>
          <w:szCs w:val="22"/>
          <w:highlight w:val="green"/>
        </w:rPr>
        <w:t>The intentional</w:t>
      </w:r>
      <w:r w:rsidRPr="009D1A36">
        <w:rPr>
          <w:rStyle w:val="StyleBoldUnderline"/>
          <w:rFonts w:eastAsiaTheme="majorEastAsia"/>
          <w:szCs w:val="22"/>
        </w:rPr>
        <w:t xml:space="preserve"> or unintentional </w:t>
      </w:r>
      <w:r w:rsidRPr="00CF3A75">
        <w:rPr>
          <w:rStyle w:val="TitleChar"/>
          <w:rFonts w:asciiTheme="minorHAnsi" w:eastAsiaTheme="majorEastAsia" w:hAnsiTheme="minorHAnsi"/>
          <w:sz w:val="22"/>
          <w:szCs w:val="22"/>
          <w:highlight w:val="green"/>
        </w:rPr>
        <w:t>release of engineered pathogens with high transmissibility, latency, and lethality might be capable of causing human extinction</w:t>
      </w:r>
      <w:r w:rsidRPr="009D1A36">
        <w:rPr>
          <w:rFonts w:asciiTheme="minorHAnsi" w:hAnsiTheme="minorHAnsi" w:cs="Arial"/>
          <w:szCs w:val="22"/>
        </w:rPr>
        <w:t>. While such an event seems unlikely today, the likelihood may increase as biotechnologies continue to improve at a rate rivaling Moore's Law.</w:t>
      </w:r>
    </w:p>
    <w:p w:rsidR="000E299D" w:rsidRPr="009A2EB1" w:rsidRDefault="000E299D" w:rsidP="000E299D"/>
    <w:p w:rsidR="000E299D" w:rsidRDefault="0022284B" w:rsidP="0022284B">
      <w:pPr>
        <w:pStyle w:val="Heading2"/>
      </w:pPr>
      <w:r>
        <w:lastRenderedPageBreak/>
        <w:t>1AR</w:t>
      </w:r>
    </w:p>
    <w:p w:rsidR="00304DC1" w:rsidRDefault="00304DC1" w:rsidP="00304DC1">
      <w:pPr>
        <w:pStyle w:val="Heading4"/>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304DC1" w:rsidRDefault="00304DC1" w:rsidP="00304DC1">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304DC1" w:rsidRDefault="00304DC1" w:rsidP="00304DC1">
      <w:pPr>
        <w:tabs>
          <w:tab w:val="left" w:pos="2625"/>
        </w:tabs>
      </w:pPr>
      <w:r>
        <w:tab/>
      </w:r>
    </w:p>
    <w:p w:rsidR="00304DC1" w:rsidRDefault="00304DC1" w:rsidP="00304DC1">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lastRenderedPageBreak/>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3F5ADA">
        <w:rPr>
          <w:rStyle w:val="StyleBoldUnderline"/>
          <w:highlight w:val="cyan"/>
        </w:rPr>
        <w:t>Sim</w:t>
      </w:r>
      <w:proofErr w:type="spellEnd"/>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w:t>
      </w:r>
      <w:r>
        <w:lastRenderedPageBreak/>
        <w:t xml:space="preserve">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w:t>
      </w:r>
      <w:r>
        <w:lastRenderedPageBreak/>
        <w:t xml:space="preserve">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22284B" w:rsidRDefault="0022284B" w:rsidP="0022284B"/>
    <w:p w:rsidR="00304DC1" w:rsidRPr="00817175" w:rsidRDefault="00304DC1" w:rsidP="00304DC1">
      <w:pPr>
        <w:pStyle w:val="Heading4"/>
        <w:rPr>
          <w:rStyle w:val="StyleBoldUnderline"/>
          <w:b w:val="0"/>
        </w:rPr>
      </w:pPr>
      <w:r w:rsidRPr="00817175">
        <w:rPr>
          <w:rStyle w:val="StyleBoldUnderline"/>
        </w:rPr>
        <w:t xml:space="preserve">Perm do both – only by combining complexity within linearity can we create an effective system </w:t>
      </w:r>
    </w:p>
    <w:p w:rsidR="00304DC1" w:rsidRPr="00003C47" w:rsidRDefault="00304DC1" w:rsidP="00304DC1">
      <w:pPr>
        <w:rPr>
          <w:sz w:val="16"/>
        </w:rPr>
      </w:pPr>
      <w:r w:rsidRPr="00003C47">
        <w:rPr>
          <w:b/>
        </w:rPr>
        <w:t>Glover</w:t>
      </w:r>
      <w:r w:rsidRPr="00003C47">
        <w:t xml:space="preserve"> </w:t>
      </w:r>
      <w:r w:rsidRPr="00003C47">
        <w:rPr>
          <w:b/>
        </w:rPr>
        <w:t>12</w:t>
      </w:r>
      <w:r w:rsidRPr="00003C47">
        <w:rPr>
          <w:b/>
          <w:sz w:val="16"/>
        </w:rPr>
        <w:t xml:space="preserve"> </w:t>
      </w:r>
      <w:r w:rsidRPr="00003C47">
        <w:rPr>
          <w:sz w:val="16"/>
        </w:rPr>
        <w:t xml:space="preserve">– Robert is the CLAS Honors Preceptor in Political Science at the University of Maine. His primary research interests are international relations theory, democratic </w:t>
      </w:r>
      <w:proofErr w:type="spellStart"/>
      <w:r w:rsidRPr="00003C47">
        <w:rPr>
          <w:sz w:val="16"/>
        </w:rPr>
        <w:t>theory</w:t>
      </w:r>
      <w:proofErr w:type="gramStart"/>
      <w:r w:rsidRPr="00003C47">
        <w:rPr>
          <w:sz w:val="16"/>
        </w:rPr>
        <w:t>,human</w:t>
      </w:r>
      <w:proofErr w:type="spellEnd"/>
      <w:proofErr w:type="gramEnd"/>
      <w:r w:rsidRPr="00003C47">
        <w:rPr>
          <w:sz w:val="16"/>
        </w:rPr>
        <w:t xml:space="preserve"> rights, global migration, and political science teaching and learning. His recent research is featured in</w:t>
      </w:r>
      <w:r w:rsidRPr="00003C47">
        <w:rPr>
          <w:sz w:val="12"/>
        </w:rPr>
        <w:t>¶</w:t>
      </w:r>
      <w:r w:rsidRPr="00003C47">
        <w:rPr>
          <w:sz w:val="16"/>
        </w:rPr>
        <w:t xml:space="preserve"> Political Studies, Philosophy &amp; Social Criticism, Geopolitics, History, &amp; International Relations,</w:t>
      </w:r>
      <w:r w:rsidRPr="00003C47">
        <w:rPr>
          <w:sz w:val="12"/>
        </w:rPr>
        <w:t>¶</w:t>
      </w:r>
      <w:r w:rsidRPr="00003C47">
        <w:rPr>
          <w:sz w:val="16"/>
        </w:rPr>
        <w:t xml:space="preserve"> </w:t>
      </w:r>
      <w:proofErr w:type="spellStart"/>
      <w:r w:rsidRPr="00003C47">
        <w:rPr>
          <w:sz w:val="16"/>
        </w:rPr>
        <w:t>andThe</w:t>
      </w:r>
      <w:proofErr w:type="spellEnd"/>
      <w:r w:rsidRPr="00003C47">
        <w:rPr>
          <w:sz w:val="16"/>
        </w:rPr>
        <w:t xml:space="preserve"> Journal of Political Science Education ( </w:t>
      </w:r>
      <w:r w:rsidRPr="00003C47">
        <w:rPr>
          <w:sz w:val="12"/>
        </w:rPr>
        <w:t>¶</w:t>
      </w:r>
      <w:r w:rsidRPr="00003C47">
        <w:rPr>
          <w:sz w:val="16"/>
        </w:rPr>
        <w:t xml:space="preserve"> Compatibility or Incommensurability: International Relations Theory and Complex Systems Analysis 7/21/12 </w:t>
      </w:r>
      <w:hyperlink r:id="rId21" w:history="1">
        <w:r w:rsidRPr="00003C47">
          <w:rPr>
            <w:rStyle w:val="Hyperlink"/>
            <w:sz w:val="16"/>
          </w:rPr>
          <w:t>http://www.e-ir.info/2012/07/21/compatibility-or-incommensurability-ir-theory-and-complex-systems-analysis/</w:t>
        </w:r>
      </w:hyperlink>
      <w:r w:rsidRPr="00003C47">
        <w:rPr>
          <w:sz w:val="16"/>
        </w:rPr>
        <w:t>)bs</w:t>
      </w:r>
    </w:p>
    <w:p w:rsidR="00304DC1" w:rsidRPr="00BE1F88" w:rsidRDefault="00304DC1" w:rsidP="00304DC1"/>
    <w:p w:rsidR="00304DC1" w:rsidRPr="00AD560D" w:rsidRDefault="00304DC1" w:rsidP="00304DC1">
      <w:r w:rsidRPr="00453E98">
        <w:rPr>
          <w:rStyle w:val="StyleBoldUnderline"/>
        </w:rPr>
        <w:t>As</w:t>
      </w:r>
      <w:r>
        <w:rPr>
          <w:rStyle w:val="StyleBoldUnderline"/>
        </w:rPr>
        <w:t xml:space="preserve"> </w:t>
      </w:r>
      <w:r w:rsidRPr="00AD560D">
        <w:t xml:space="preserve">noted earlier, </w:t>
      </w:r>
      <w:r w:rsidRPr="00FC7658">
        <w:rPr>
          <w:highlight w:val="cyan"/>
        </w:rPr>
        <w:t>complexity theory is less of a coherent theoretical paradigm and more a collection of tools and perspectives</w:t>
      </w:r>
      <w:r w:rsidRPr="00AD560D">
        <w:t xml:space="preserve">. </w:t>
      </w:r>
      <w:r w:rsidRPr="00FC7658">
        <w:rPr>
          <w:highlight w:val="cyan"/>
        </w:rPr>
        <w:t>Complexity theory can supplement existing approaches to understanding international relations</w:t>
      </w:r>
      <w:proofErr w:type="gramStart"/>
      <w:r w:rsidRPr="00FC7658">
        <w:rPr>
          <w:sz w:val="12"/>
          <w:highlight w:val="cyan"/>
        </w:rPr>
        <w:t xml:space="preserve">¶ </w:t>
      </w:r>
      <w:r w:rsidRPr="00FC7658">
        <w:rPr>
          <w:highlight w:val="cyan"/>
        </w:rPr>
        <w:t>.</w:t>
      </w:r>
      <w:proofErr w:type="gramEnd"/>
      <w:r w:rsidRPr="00FC7658">
        <w:rPr>
          <w:highlight w:val="cyan"/>
        </w:rPr>
        <w:t xml:space="preserve"> However, </w:t>
      </w:r>
      <w:r w:rsidRPr="00FC7658">
        <w:rPr>
          <w:rStyle w:val="Emphasis"/>
          <w:highlight w:val="cyan"/>
        </w:rPr>
        <w:t>it can’t replace them</w:t>
      </w:r>
      <w:proofErr w:type="gramStart"/>
      <w:r w:rsidRPr="00AD560D">
        <w:rPr>
          <w:sz w:val="12"/>
        </w:rPr>
        <w:t xml:space="preserve">¶ </w:t>
      </w:r>
      <w:r w:rsidRPr="00AD560D">
        <w:t>.</w:t>
      </w:r>
      <w:proofErr w:type="gramEnd"/>
      <w:r w:rsidRPr="00AD560D">
        <w:t xml:space="preserve"> Obviously, theoretical</w:t>
      </w:r>
      <w:r>
        <w:t xml:space="preserve"> </w:t>
      </w:r>
      <w:r w:rsidRPr="00AD560D">
        <w:t>perspectives in IR that aim for the law-</w:t>
      </w:r>
      <w:r w:rsidRPr="00AD560D">
        <w:rPr>
          <w:sz w:val="12"/>
        </w:rPr>
        <w:t xml:space="preserve">¶ </w:t>
      </w:r>
      <w:r w:rsidRPr="00AD560D">
        <w:t xml:space="preserve">like certainty of the “hard </w:t>
      </w:r>
      <w:proofErr w:type="gramStart"/>
      <w:r w:rsidRPr="00AD560D">
        <w:t>sciences</w:t>
      </w:r>
      <w:r w:rsidRPr="00AD560D">
        <w:rPr>
          <w:sz w:val="12"/>
        </w:rPr>
        <w:t xml:space="preserve">¶ </w:t>
      </w:r>
      <w:r w:rsidRPr="00AD560D">
        <w:t>,</w:t>
      </w:r>
      <w:r w:rsidRPr="00AD560D">
        <w:rPr>
          <w:sz w:val="12"/>
        </w:rPr>
        <w:t>¶</w:t>
      </w:r>
      <w:proofErr w:type="gramEnd"/>
      <w:r w:rsidRPr="00AD560D">
        <w:rPr>
          <w:sz w:val="12"/>
        </w:rPr>
        <w:t xml:space="preserve"> </w:t>
      </w:r>
      <w:r w:rsidRPr="00AD560D">
        <w:t>”</w:t>
      </w:r>
      <w:r w:rsidRPr="00AD560D">
        <w:rPr>
          <w:sz w:val="12"/>
        </w:rPr>
        <w:t xml:space="preserve">¶ </w:t>
      </w:r>
      <w:r w:rsidRPr="00AD560D">
        <w:t>or the agent-based</w:t>
      </w:r>
      <w:r>
        <w:t xml:space="preserve"> </w:t>
      </w:r>
      <w:r w:rsidRPr="00AD560D">
        <w:t>parsimony of macroeconomic theory will have a hard time integrating such tools into their</w:t>
      </w:r>
      <w:r>
        <w:t xml:space="preserve"> </w:t>
      </w:r>
      <w:r w:rsidRPr="00AD560D">
        <w:t>analysis. Theoretical orientations such as structural realism or neoliberal institutionalism might</w:t>
      </w:r>
      <w:r>
        <w:t xml:space="preserve"> </w:t>
      </w:r>
      <w:r w:rsidRPr="00AD560D">
        <w:t xml:space="preserve">find little common ground with a complex systems perspective. However, </w:t>
      </w:r>
      <w:r w:rsidRPr="00FC7658">
        <w:rPr>
          <w:highlight w:val="cyan"/>
        </w:rPr>
        <w:t>more flexible models such as constructivism or critical theory might be well poised to integrate</w:t>
      </w:r>
      <w:r w:rsidRPr="00FC7658">
        <w:rPr>
          <w:sz w:val="12"/>
          <w:highlight w:val="cyan"/>
        </w:rPr>
        <w:t xml:space="preserve">¶ </w:t>
      </w:r>
      <w:r w:rsidRPr="00FC7658">
        <w:rPr>
          <w:highlight w:val="cyan"/>
        </w:rPr>
        <w:t>complexity theory’s</w:t>
      </w:r>
      <w:r w:rsidRPr="00FC7658">
        <w:rPr>
          <w:sz w:val="12"/>
          <w:highlight w:val="cyan"/>
        </w:rPr>
        <w:t xml:space="preserve">¶ </w:t>
      </w:r>
      <w:r w:rsidRPr="00FC7658">
        <w:rPr>
          <w:highlight w:val="cyan"/>
        </w:rPr>
        <w:t>holistic, non-linear approach. International relations theory has undergone fruitful regeneration by adopting ideas from other disciplines</w:t>
      </w:r>
      <w:r w:rsidRPr="00AD560D">
        <w:t xml:space="preserve"> in the past. Perhaps the next major interdisciplinary</w:t>
      </w:r>
      <w:r>
        <w:t xml:space="preserve"> </w:t>
      </w:r>
      <w:r w:rsidRPr="00AD560D">
        <w:t>point of cross-fertilization will be the tools used to explain complex systems in the biological and</w:t>
      </w:r>
      <w:r>
        <w:t xml:space="preserve"> </w:t>
      </w:r>
      <w:r w:rsidRPr="00AD560D">
        <w:t>physical sciences</w:t>
      </w:r>
      <w:r w:rsidRPr="00AD560D">
        <w:rPr>
          <w:sz w:val="12"/>
        </w:rPr>
        <w:t xml:space="preserve">¶ </w:t>
      </w:r>
    </w:p>
    <w:p w:rsidR="00304DC1" w:rsidRDefault="00304DC1" w:rsidP="0022284B"/>
    <w:p w:rsidR="00304DC1" w:rsidRDefault="00304DC1" w:rsidP="00304DC1">
      <w:pPr>
        <w:pStyle w:val="Heading4"/>
      </w:pPr>
      <w:r>
        <w:t>Strikes are ramping up</w:t>
      </w:r>
    </w:p>
    <w:p w:rsidR="00304DC1" w:rsidRDefault="00304DC1" w:rsidP="00304DC1">
      <w:proofErr w:type="spellStart"/>
      <w:r w:rsidRPr="006E2676">
        <w:rPr>
          <w:b/>
        </w:rPr>
        <w:t>Uruknet</w:t>
      </w:r>
      <w:proofErr w:type="spellEnd"/>
      <w:r w:rsidRPr="006E2676">
        <w:rPr>
          <w:b/>
        </w:rPr>
        <w:t xml:space="preserve"> 1-27</w:t>
      </w:r>
      <w:r>
        <w:t xml:space="preserve">-14 [“Outlaw drone strikes, says Yemeni National Dialogue,” </w:t>
      </w:r>
      <w:r w:rsidRPr="006E2676">
        <w:t>http://www.uruknet.info/?p=m104468</w:t>
      </w:r>
      <w:r>
        <w:t>]</w:t>
      </w:r>
    </w:p>
    <w:p w:rsidR="00304DC1" w:rsidRPr="006E2676" w:rsidRDefault="00304DC1" w:rsidP="00304DC1"/>
    <w:p w:rsidR="00304DC1" w:rsidRPr="0040096B" w:rsidRDefault="00304DC1" w:rsidP="00304DC1">
      <w:pPr>
        <w:rPr>
          <w:sz w:val="16"/>
        </w:rPr>
      </w:pPr>
      <w:r w:rsidRPr="0040096B">
        <w:rPr>
          <w:sz w:val="16"/>
        </w:rPr>
        <w:t xml:space="preserve">The </w:t>
      </w:r>
      <w:r w:rsidRPr="006E2676">
        <w:rPr>
          <w:highlight w:val="yellow"/>
          <w:u w:val="single"/>
        </w:rPr>
        <w:t>news comes amid an apparent ramping up of US drone strikes in Yemen; there have been eight strikes in the last two months alone</w:t>
      </w:r>
      <w:r w:rsidRPr="0040096B">
        <w:rPr>
          <w:sz w:val="16"/>
        </w:rPr>
        <w:t xml:space="preserve">. Last week, a Yemeni delegation to the United Nations admitted that the Government has had to establish a </w:t>
      </w:r>
      <w:proofErr w:type="spellStart"/>
      <w:r w:rsidRPr="0040096B">
        <w:rPr>
          <w:sz w:val="16"/>
        </w:rPr>
        <w:t>counselling</w:t>
      </w:r>
      <w:proofErr w:type="spellEnd"/>
      <w:r w:rsidRPr="0040096B">
        <w:rPr>
          <w:sz w:val="16"/>
        </w:rPr>
        <w:t xml:space="preserve"> </w:t>
      </w:r>
      <w:proofErr w:type="spellStart"/>
      <w:r w:rsidRPr="0040096B">
        <w:rPr>
          <w:sz w:val="16"/>
        </w:rPr>
        <w:t>centre</w:t>
      </w:r>
      <w:proofErr w:type="spellEnd"/>
      <w:r w:rsidRPr="0040096B">
        <w:rPr>
          <w:sz w:val="16"/>
        </w:rPr>
        <w:t xml:space="preserve"> for children because the level of trauma caused by drone attacks in the country is so high.</w:t>
      </w:r>
      <w:r w:rsidRPr="0040096B">
        <w:rPr>
          <w:sz w:val="12"/>
        </w:rPr>
        <w:t>¶</w:t>
      </w:r>
      <w:r w:rsidRPr="0040096B">
        <w:rPr>
          <w:sz w:val="16"/>
        </w:rPr>
        <w:t xml:space="preserve"> </w:t>
      </w:r>
      <w:proofErr w:type="gramStart"/>
      <w:r w:rsidRPr="0040096B">
        <w:rPr>
          <w:sz w:val="16"/>
        </w:rPr>
        <w:t>Meanwhile</w:t>
      </w:r>
      <w:proofErr w:type="gramEnd"/>
      <w:r w:rsidRPr="0040096B">
        <w:rPr>
          <w:sz w:val="16"/>
        </w:rPr>
        <w:t xml:space="preserve">, </w:t>
      </w:r>
      <w:r w:rsidRPr="006E2676">
        <w:rPr>
          <w:highlight w:val="yellow"/>
          <w:u w:val="single"/>
        </w:rPr>
        <w:t xml:space="preserve">a growing </w:t>
      </w:r>
      <w:proofErr w:type="spellStart"/>
      <w:r w:rsidRPr="006E2676">
        <w:rPr>
          <w:highlight w:val="yellow"/>
          <w:u w:val="single"/>
        </w:rPr>
        <w:t>clamour</w:t>
      </w:r>
      <w:proofErr w:type="spellEnd"/>
      <w:r w:rsidRPr="006E2676">
        <w:rPr>
          <w:highlight w:val="yellow"/>
          <w:u w:val="single"/>
        </w:rPr>
        <w:t xml:space="preserve"> of voices is urging the US government to reconsider the controversial policy</w:t>
      </w:r>
      <w:r w:rsidRPr="0040096B">
        <w:rPr>
          <w:sz w:val="16"/>
        </w:rPr>
        <w:t xml:space="preserve">. This week, former US </w:t>
      </w:r>
      <w:r w:rsidRPr="0040096B">
        <w:rPr>
          <w:sz w:val="16"/>
        </w:rPr>
        <w:lastRenderedPageBreak/>
        <w:t xml:space="preserve">commander of NATO forces in Afghanistan General Stanley </w:t>
      </w:r>
      <w:proofErr w:type="spellStart"/>
      <w:r w:rsidRPr="0040096B">
        <w:rPr>
          <w:sz w:val="16"/>
        </w:rPr>
        <w:t>McChrystal</w:t>
      </w:r>
      <w:proofErr w:type="spellEnd"/>
      <w:r w:rsidRPr="0040096B">
        <w:rPr>
          <w:sz w:val="16"/>
        </w:rPr>
        <w:t xml:space="preserve"> told the BBC that drone strikes risked creating "a tremendous amount of resentment" in places like Yemen.</w:t>
      </w:r>
    </w:p>
    <w:p w:rsidR="00304DC1" w:rsidRDefault="00304DC1" w:rsidP="00304DC1"/>
    <w:p w:rsidR="00304DC1" w:rsidRPr="00C45548" w:rsidRDefault="00304DC1" w:rsidP="00304DC1"/>
    <w:p w:rsidR="00304DC1" w:rsidRPr="005E4BFF" w:rsidRDefault="00304DC1" w:rsidP="00304DC1">
      <w:pPr>
        <w:pStyle w:val="Heading4"/>
      </w:pPr>
      <w:r>
        <w:t>No detention/drones tradeoff</w:t>
      </w:r>
    </w:p>
    <w:p w:rsidR="00304DC1" w:rsidRDefault="00304DC1" w:rsidP="00304DC1">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304DC1" w:rsidRPr="00ED2EA3" w:rsidRDefault="00304DC1" w:rsidP="00304DC1">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proofErr w:type="gramStart"/>
      <w:r w:rsidRPr="00380243">
        <w:rPr>
          <w:sz w:val="10"/>
        </w:rPr>
        <w:t>:</w:t>
      </w:r>
      <w:r w:rsidRPr="00380243">
        <w:rPr>
          <w:sz w:val="12"/>
        </w:rPr>
        <w:t>¶</w:t>
      </w:r>
      <w:proofErr w:type="gramEnd"/>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142168">
        <w:rPr>
          <w:rStyle w:val="StyleBoldUnderline"/>
          <w:highlight w:val="green"/>
        </w:rPr>
        <w:t>Is there truly a detention-drone</w:t>
      </w:r>
      <w:r w:rsidRPr="00122993">
        <w:rPr>
          <w:rStyle w:val="StyleBoldUnderline"/>
        </w:rPr>
        <w:t xml:space="preserve"> strike </w:t>
      </w:r>
      <w:r w:rsidRPr="00142168">
        <w:rPr>
          <w:rStyle w:val="StyleBoldUnderline"/>
          <w:highlight w:val="green"/>
        </w:rPr>
        <w:t>tradeoff, such that</w:t>
      </w:r>
      <w:r w:rsidRPr="00380243">
        <w:rPr>
          <w:sz w:val="10"/>
        </w:rPr>
        <w:t xml:space="preserve"> the </w:t>
      </w:r>
      <w:r w:rsidRPr="00142168">
        <w:rPr>
          <w:rStyle w:val="StyleBoldUnderline"/>
          <w:highlight w:val="green"/>
        </w:rPr>
        <w:t>Obama</w:t>
      </w:r>
      <w:r w:rsidRPr="00380243">
        <w:rPr>
          <w:sz w:val="10"/>
        </w:rPr>
        <w:t xml:space="preserve"> administration </w:t>
      </w:r>
      <w:r w:rsidRPr="00142168">
        <w:rPr>
          <w:rStyle w:val="StyleBoldUnderline"/>
          <w:highlight w:val="green"/>
        </w:rPr>
        <w:t>favors killing</w:t>
      </w:r>
      <w:r w:rsidRPr="00380243">
        <w:rPr>
          <w:sz w:val="10"/>
        </w:rPr>
        <w:t xml:space="preserve"> rather than capturing? As an initial matter, </w:t>
      </w:r>
      <w:r w:rsidRPr="00142168">
        <w:rPr>
          <w:rStyle w:val="StyleBoldUnderline"/>
          <w:highlight w:val="green"/>
        </w:rPr>
        <w:t>the numbers quoted</w:t>
      </w:r>
      <w:r w:rsidRPr="00203C8B">
        <w:rPr>
          <w:rStyle w:val="StyleBoldUnderline"/>
        </w:rPr>
        <w:t xml:space="preserve"> above </w:t>
      </w:r>
      <w:r w:rsidRPr="00142168">
        <w:rPr>
          <w:rStyle w:val="Emphasis"/>
          <w:highlight w:val="green"/>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142168">
        <w:rPr>
          <w:rStyle w:val="StyleBoldUnderline"/>
          <w:highlight w:val="green"/>
        </w:rPr>
        <w:t>what does</w:t>
      </w:r>
      <w:r w:rsidRPr="00380243">
        <w:rPr>
          <w:rStyle w:val="StyleBoldUnderline"/>
        </w:rPr>
        <w:t xml:space="preserve"> all </w:t>
      </w:r>
      <w:r w:rsidRPr="00142168">
        <w:rPr>
          <w:rStyle w:val="StyleBoldUnderline"/>
          <w:highlight w:val="green"/>
        </w:rPr>
        <w:t>this</w:t>
      </w:r>
      <w:r w:rsidRPr="00380243">
        <w:rPr>
          <w:rStyle w:val="StyleBoldUnderline"/>
        </w:rPr>
        <w:t xml:space="preserve"> really </w:t>
      </w:r>
      <w:r w:rsidRPr="00142168">
        <w:rPr>
          <w:rStyle w:val="StyleBoldUnderline"/>
          <w:highlight w:val="green"/>
        </w:rPr>
        <w:t>prove</w:t>
      </w:r>
      <w:proofErr w:type="gramStart"/>
      <w:r w:rsidRPr="00142168">
        <w:rPr>
          <w:rStyle w:val="StyleBoldUnderline"/>
          <w:highlight w:val="green"/>
        </w:rPr>
        <w:t>?</w:t>
      </w:r>
      <w:r w:rsidRPr="00380243">
        <w:rPr>
          <w:sz w:val="12"/>
        </w:rPr>
        <w:t>¶</w:t>
      </w:r>
      <w:proofErr w:type="gramEnd"/>
      <w:r w:rsidRPr="00380243">
        <w:rPr>
          <w:sz w:val="10"/>
        </w:rPr>
        <w:t xml:space="preserve"> </w:t>
      </w:r>
      <w:r w:rsidRPr="00142168">
        <w:rPr>
          <w:rStyle w:val="Emphasis"/>
          <w:highlight w:val="green"/>
        </w:rPr>
        <w:t>Not much</w:t>
      </w:r>
      <w:r w:rsidRPr="00380243">
        <w:rPr>
          <w:sz w:val="10"/>
        </w:rPr>
        <w:t xml:space="preserve">, I think. Most if not all of </w:t>
      </w:r>
      <w:r w:rsidRPr="00142168">
        <w:rPr>
          <w:rStyle w:val="StyleBoldUnderline"/>
          <w:highlight w:val="green"/>
        </w:rPr>
        <w:t>the difference in</w:t>
      </w:r>
      <w:r w:rsidRPr="00380243">
        <w:rPr>
          <w:rStyle w:val="StyleBoldUnderline"/>
        </w:rPr>
        <w:t xml:space="preserve"> drone </w:t>
      </w:r>
      <w:r w:rsidRPr="00142168">
        <w:rPr>
          <w:rStyle w:val="StyleBoldUnderline"/>
          <w:highlight w:val="green"/>
        </w:rPr>
        <w:t>strike rates can be accounted for by</w:t>
      </w:r>
      <w:r w:rsidRPr="00380243">
        <w:rPr>
          <w:rStyle w:val="StyleBoldUnderline"/>
        </w:rPr>
        <w:t xml:space="preserve"> specific </w:t>
      </w:r>
      <w:r w:rsidRPr="00142168">
        <w:rPr>
          <w:rStyle w:val="StyleBoldUnderline"/>
          <w:highlight w:val="green"/>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142168">
        <w:rPr>
          <w:rStyle w:val="StyleBoldUnderline"/>
          <w:highlight w:val="green"/>
        </w:rPr>
        <w:t>and</w:t>
      </w:r>
      <w:r w:rsidRPr="00380243">
        <w:rPr>
          <w:sz w:val="10"/>
        </w:rPr>
        <w:t xml:space="preserve"> most notably </w:t>
      </w:r>
      <w:r w:rsidRPr="00142168">
        <w:rPr>
          <w:rStyle w:val="StyleBoldUnderline"/>
          <w:highlight w:val="green"/>
        </w:rPr>
        <w:t>whether</w:t>
      </w:r>
      <w:r w:rsidRPr="00380243">
        <w:rPr>
          <w:rStyle w:val="StyleBoldUnderline"/>
        </w:rPr>
        <w:t xml:space="preserve"> drone </w:t>
      </w:r>
      <w:r w:rsidRPr="00142168">
        <w:rPr>
          <w:rStyle w:val="StyleBoldUnderline"/>
          <w:highlight w:val="green"/>
        </w:rPr>
        <w:t>strikes were conditioned on</w:t>
      </w:r>
      <w:r w:rsidRPr="00380243">
        <w:rPr>
          <w:sz w:val="10"/>
        </w:rPr>
        <w:t xml:space="preserve"> obtaining </w:t>
      </w:r>
      <w:r w:rsidRPr="00142168">
        <w:rPr>
          <w:rStyle w:val="StyleBoldUnderline"/>
          <w:highlight w:val="green"/>
        </w:rPr>
        <w:t>Pakistani permission</w:t>
      </w:r>
      <w:r w:rsidRPr="00380243">
        <w:rPr>
          <w:sz w:val="10"/>
        </w:rPr>
        <w:t>. Here is how I summarize the matter in my forthcoming article on the legal consequences of the convergence of military and intelligence activities</w:t>
      </w:r>
      <w:proofErr w:type="gramStart"/>
      <w:r w:rsidRPr="00380243">
        <w:rPr>
          <w:sz w:val="10"/>
        </w:rPr>
        <w:t>:</w:t>
      </w:r>
      <w:r w:rsidRPr="00380243">
        <w:rPr>
          <w:sz w:val="12"/>
        </w:rPr>
        <w:t>¶</w:t>
      </w:r>
      <w:proofErr w:type="gramEnd"/>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380243">
        <w:rPr>
          <w:sz w:val="10"/>
        </w:rPr>
        <w:t>,[</w:t>
      </w:r>
      <w:proofErr w:type="gramEnd"/>
      <w:r w:rsidRPr="00380243">
        <w:rPr>
          <w:sz w:val="10"/>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142168">
        <w:rPr>
          <w:rStyle w:val="StyleBoldUnderline"/>
          <w:highlight w:val="green"/>
        </w:rPr>
        <w:t>Pakistani permission no longer was required</w:t>
      </w:r>
      <w:proofErr w:type="gramStart"/>
      <w:r w:rsidRPr="00380243">
        <w:rPr>
          <w:sz w:val="10"/>
        </w:rPr>
        <w:t>.[</w:t>
      </w:r>
      <w:proofErr w:type="gramEnd"/>
      <w:r w:rsidRPr="00380243">
        <w:rPr>
          <w:sz w:val="10"/>
        </w:rPr>
        <w:t xml:space="preserve">7] </w:t>
      </w:r>
      <w:r w:rsidRPr="00380243">
        <w:rPr>
          <w:sz w:val="12"/>
        </w:rPr>
        <w:t>¶</w:t>
      </w:r>
      <w:r w:rsidRPr="00380243">
        <w:rPr>
          <w:sz w:val="10"/>
        </w:rPr>
        <w:t xml:space="preserve"> </w:t>
      </w:r>
      <w:r w:rsidRPr="00142168">
        <w:rPr>
          <w:rStyle w:val="StyleBoldUnderline"/>
          <w:highlight w:val="green"/>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142168">
        <w:rPr>
          <w:rStyle w:val="StyleBoldUnderline"/>
          <w:highlight w:val="green"/>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142168">
        <w:rPr>
          <w:rStyle w:val="StyleBoldUnderline"/>
          <w:highlight w:val="green"/>
        </w:rPr>
        <w:t xml:space="preserve">strikes tells us </w:t>
      </w:r>
      <w:r w:rsidRPr="006950C1">
        <w:rPr>
          <w:rStyle w:val="StyleBoldUnderline"/>
        </w:rPr>
        <w:t xml:space="preserve">much </w:t>
      </w:r>
      <w:r w:rsidRPr="00142168">
        <w:rPr>
          <w:rStyle w:val="StyleBoldUnderline"/>
          <w:highlight w:val="green"/>
        </w:rPr>
        <w:t>about a</w:t>
      </w:r>
      <w:r w:rsidRPr="006950C1">
        <w:rPr>
          <w:rStyle w:val="StyleBoldUnderline"/>
        </w:rPr>
        <w:t xml:space="preserve"> potential</w:t>
      </w:r>
      <w:r w:rsidRPr="00380243">
        <w:rPr>
          <w:rStyle w:val="StyleBoldUnderline"/>
        </w:rPr>
        <w:t xml:space="preserve"> </w:t>
      </w:r>
      <w:r w:rsidRPr="00142168">
        <w:rPr>
          <w:rStyle w:val="Emphasis"/>
          <w:highlight w:val="green"/>
        </w:rPr>
        <w:t>detention/targeting tradeoff:</w:t>
      </w:r>
      <w:r w:rsidRPr="00142168">
        <w:rPr>
          <w:rStyle w:val="StyleBoldUnderline"/>
          <w:highlight w:val="green"/>
        </w:rPr>
        <w:t xml:space="preserve"> </w:t>
      </w:r>
      <w:r w:rsidRPr="00142168">
        <w:rPr>
          <w:rStyle w:val="Emphasis"/>
          <w:highlight w:val="green"/>
        </w:rPr>
        <w:t>most</w:t>
      </w:r>
      <w:r w:rsidRPr="00380243">
        <w:rPr>
          <w:rStyle w:val="Emphasis"/>
        </w:rPr>
        <w:t xml:space="preserve"> of these </w:t>
      </w:r>
      <w:r w:rsidRPr="00142168">
        <w:rPr>
          <w:rStyle w:val="Emphasis"/>
          <w:highlight w:val="green"/>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w:t>
      </w:r>
      <w:proofErr w:type="gramStart"/>
      <w:r w:rsidRPr="00380243">
        <w:rPr>
          <w:sz w:val="10"/>
        </w:rPr>
        <w:t>Having</w:t>
      </w:r>
      <w:proofErr w:type="gramEnd"/>
      <w:r w:rsidRPr="00380243">
        <w:rPr>
          <w:sz w:val="10"/>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w:t>
      </w:r>
      <w:proofErr w:type="spellStart"/>
      <w:r w:rsidRPr="00380243">
        <w:rPr>
          <w:sz w:val="10"/>
        </w:rPr>
        <w:t>i</w:t>
      </w:r>
      <w:proofErr w:type="spellEnd"/>
      <w:r w:rsidRPr="00380243">
        <w:rPr>
          <w:sz w:val="10"/>
        </w:rPr>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380243">
        <w:rPr>
          <w:sz w:val="10"/>
        </w:rPr>
        <w:t>Boumediene</w:t>
      </w:r>
      <w:proofErr w:type="spellEnd"/>
      <w:r w:rsidRPr="00380243">
        <w:rPr>
          <w:sz w:val="10"/>
        </w:rPr>
        <w:t xml:space="preserv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142168">
        <w:rPr>
          <w:rStyle w:val="StyleBoldUnderline"/>
          <w:highlight w:val="green"/>
        </w:rPr>
        <w:t>we seem to be using neither drones nor detention</w:t>
      </w:r>
      <w:r w:rsidRPr="00380243">
        <w:rPr>
          <w:rStyle w:val="StyleBoldUnderline"/>
        </w:rPr>
        <w:t xml:space="preserve">. Rather, </w:t>
      </w:r>
      <w:r w:rsidRPr="00142168">
        <w:rPr>
          <w:rStyle w:val="StyleBoldUnderline"/>
          <w:highlight w:val="green"/>
        </w:rPr>
        <w:t>we</w:t>
      </w:r>
      <w:r w:rsidRPr="00380243">
        <w:rPr>
          <w:sz w:val="10"/>
        </w:rPr>
        <w:t xml:space="preserve"> either </w:t>
      </w:r>
      <w:r w:rsidRPr="00142168">
        <w:rPr>
          <w:rStyle w:val="StyleBoldUnderline"/>
          <w:highlight w:val="green"/>
        </w:rPr>
        <w:t>are relying on host-state intervention or</w:t>
      </w:r>
      <w:r w:rsidRPr="00380243">
        <w:rPr>
          <w:rStyle w:val="StyleBoldUnderline"/>
        </w:rPr>
        <w:t xml:space="preserve"> we are limiting ourselves to </w:t>
      </w:r>
      <w:r w:rsidRPr="00142168">
        <w:rPr>
          <w:rStyle w:val="StyleBoldUnderline"/>
          <w:highlight w:val="green"/>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t>
      </w:r>
      <w:proofErr w:type="spellStart"/>
      <w:r w:rsidRPr="00380243">
        <w:rPr>
          <w:sz w:val="10"/>
        </w:rPr>
        <w:t>wikileaks</w:t>
      </w:r>
      <w:proofErr w:type="spellEnd"/>
      <w:r w:rsidRPr="00380243">
        <w:rPr>
          <w:sz w:val="10"/>
        </w:rPr>
        <w:t xml:space="preserve">, we simply can’t promise credibly that such cooperation will be kept secret). </w:t>
      </w:r>
      <w:r w:rsidRPr="00380243">
        <w:rPr>
          <w:rStyle w:val="StyleBoldUnderline"/>
        </w:rPr>
        <w:t xml:space="preserve">In any event, </w:t>
      </w:r>
      <w:r w:rsidRPr="00142168">
        <w:rPr>
          <w:rStyle w:val="StyleBoldUnderline"/>
          <w:highlight w:val="green"/>
        </w:rPr>
        <w:t xml:space="preserve">this </w:t>
      </w:r>
      <w:r w:rsidRPr="00142168">
        <w:rPr>
          <w:rStyle w:val="Emphasis"/>
          <w:highlight w:val="green"/>
        </w:rPr>
        <w:t>tradeoff is not about detention versus targeting</w:t>
      </w:r>
      <w:r w:rsidRPr="00142168">
        <w:rPr>
          <w:rStyle w:val="StyleBoldUnderline"/>
          <w:highlight w:val="green"/>
        </w:rPr>
        <w:t>, but something</w:t>
      </w:r>
      <w:r w:rsidRPr="00380243">
        <w:rPr>
          <w:rStyle w:val="StyleBoldUnderline"/>
        </w:rPr>
        <w:t xml:space="preserve"> much </w:t>
      </w:r>
      <w:r w:rsidRPr="00142168">
        <w:rPr>
          <w:rStyle w:val="StyleBoldUnderline"/>
          <w:highlight w:val="green"/>
        </w:rPr>
        <w:t>more</w:t>
      </w:r>
      <w:r w:rsidRPr="00380243">
        <w:rPr>
          <w:rStyle w:val="StyleBoldUnderline"/>
        </w:rPr>
        <w:t xml:space="preserve"> complex and </w:t>
      </w:r>
      <w:r w:rsidRPr="00142168">
        <w:rPr>
          <w:rStyle w:val="StyleBoldUnderline"/>
          <w:highlight w:val="green"/>
        </w:rPr>
        <w:t>difficult to measure</w:t>
      </w:r>
      <w:r w:rsidRPr="00380243">
        <w:rPr>
          <w:sz w:val="10"/>
        </w:rPr>
        <w:t>.</w:t>
      </w:r>
    </w:p>
    <w:p w:rsidR="00304DC1" w:rsidRPr="00DB70E6" w:rsidRDefault="00304DC1" w:rsidP="00304DC1"/>
    <w:p w:rsidR="00304DC1" w:rsidRPr="0022284B" w:rsidRDefault="00304DC1" w:rsidP="0022284B">
      <w:bookmarkStart w:id="16" w:name="_GoBack"/>
      <w:bookmarkEnd w:id="16"/>
    </w:p>
    <w:sectPr w:rsidR="00304DC1" w:rsidRPr="00222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F5C" w:rsidRDefault="00775F5C" w:rsidP="005F5576">
      <w:r>
        <w:separator/>
      </w:r>
    </w:p>
  </w:endnote>
  <w:endnote w:type="continuationSeparator" w:id="0">
    <w:p w:rsidR="00775F5C" w:rsidRDefault="00775F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F5C" w:rsidRDefault="00775F5C" w:rsidP="005F5576">
      <w:r>
        <w:separator/>
      </w:r>
    </w:p>
  </w:footnote>
  <w:footnote w:type="continuationSeparator" w:id="0">
    <w:p w:rsidR="00775F5C" w:rsidRDefault="00775F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73138"/>
    <w:multiLevelType w:val="hybridMultilevel"/>
    <w:tmpl w:val="4F1A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9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99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84B"/>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04DC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F5C"/>
    <w:rsid w:val="007761AD"/>
    <w:rsid w:val="00777387"/>
    <w:rsid w:val="007815E5"/>
    <w:rsid w:val="00787343"/>
    <w:rsid w:val="00790BFA"/>
    <w:rsid w:val="00791121"/>
    <w:rsid w:val="00791C88"/>
    <w:rsid w:val="00797B76"/>
    <w:rsid w:val="007A3D06"/>
    <w:rsid w:val="007B2868"/>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697"/>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No Spacing211,No Spacing12,No Spacing2111,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ta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qFormat/>
    <w:rsid w:val="000E299D"/>
    <w:pPr>
      <w:ind w:left="720"/>
      <w:contextualSpacing/>
    </w:pPr>
  </w:style>
  <w:style w:type="character" w:customStyle="1" w:styleId="underline">
    <w:name w:val="underline"/>
    <w:basedOn w:val="DefaultParagraphFont"/>
    <w:link w:val="textbold"/>
    <w:qFormat/>
    <w:rsid w:val="000E299D"/>
    <w:rPr>
      <w:b/>
      <w:u w:val="single"/>
    </w:rPr>
  </w:style>
  <w:style w:type="paragraph" w:customStyle="1" w:styleId="textbold">
    <w:name w:val="text bold"/>
    <w:basedOn w:val="Normal"/>
    <w:link w:val="underline"/>
    <w:qFormat/>
    <w:rsid w:val="000E299D"/>
    <w:pPr>
      <w:ind w:left="720"/>
      <w:jc w:val="both"/>
    </w:pPr>
    <w:rPr>
      <w:rFonts w:asciiTheme="minorHAnsi" w:hAnsiTheme="minorHAnsi" w:cstheme="minorBidi"/>
      <w:b/>
      <w:u w:val="single"/>
    </w:rPr>
  </w:style>
  <w:style w:type="character" w:customStyle="1" w:styleId="cardChar">
    <w:name w:val="card Char"/>
    <w:link w:val="card"/>
    <w:locked/>
    <w:rsid w:val="000E299D"/>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0E299D"/>
    <w:pPr>
      <w:ind w:left="288" w:right="288"/>
    </w:pPr>
    <w:rPr>
      <w:rFonts w:eastAsia="Times New Roman"/>
      <w:lang w:val="x-none" w:eastAsia="x-none"/>
    </w:rPr>
  </w:style>
  <w:style w:type="character" w:customStyle="1" w:styleId="BoldUnderlineChar">
    <w:name w:val="Bold Underline Char"/>
    <w:rsid w:val="000E299D"/>
    <w:rPr>
      <w:rFonts w:ascii="Arial Narrow" w:eastAsia="Calibri" w:hAnsi="Arial Narrow" w:cs="Times New Roman"/>
      <w:b/>
      <w:sz w:val="20"/>
      <w:szCs w:val="20"/>
      <w:u w:val="thick"/>
      <w:lang w:val="x-none" w:eastAsia="x-none"/>
    </w:rPr>
  </w:style>
  <w:style w:type="character" w:customStyle="1" w:styleId="cardtextChar">
    <w:name w:val="card text Char"/>
    <w:link w:val="cardtext"/>
    <w:locked/>
    <w:rsid w:val="000E299D"/>
    <w:rPr>
      <w:rFonts w:ascii="Georgia" w:hAnsi="Georgia"/>
    </w:rPr>
  </w:style>
  <w:style w:type="paragraph" w:customStyle="1" w:styleId="cardtext">
    <w:name w:val="card text"/>
    <w:basedOn w:val="Normal"/>
    <w:link w:val="cardtextChar"/>
    <w:qFormat/>
    <w:rsid w:val="000E299D"/>
    <w:pPr>
      <w:ind w:left="288" w:right="288"/>
    </w:pPr>
    <w:rPr>
      <w:rFonts w:ascii="Georgia" w:hAnsi="Georgia" w:cstheme="minorBidi"/>
    </w:rPr>
  </w:style>
  <w:style w:type="character" w:customStyle="1" w:styleId="Box">
    <w:name w:val="Box"/>
    <w:aliases w:val="Style1"/>
    <w:qFormat/>
    <w:rsid w:val="000E299D"/>
    <w:rPr>
      <w:b/>
      <w:bCs w:val="0"/>
      <w:u w:val="single"/>
      <w:bdr w:val="single" w:sz="4" w:space="0" w:color="auto" w:frame="1"/>
    </w:rPr>
  </w:style>
  <w:style w:type="character" w:styleId="Strong">
    <w:name w:val="Strong"/>
    <w:aliases w:val="8 pt font"/>
    <w:basedOn w:val="DefaultParagraphFont"/>
    <w:uiPriority w:val="22"/>
    <w:qFormat/>
    <w:rsid w:val="000E299D"/>
    <w:rPr>
      <w:b/>
      <w:bCs/>
    </w:rPr>
  </w:style>
  <w:style w:type="character" w:customStyle="1" w:styleId="apple-converted-space">
    <w:name w:val="apple-converted-space"/>
    <w:basedOn w:val="DefaultParagraphFont"/>
    <w:rsid w:val="000E299D"/>
  </w:style>
  <w:style w:type="character" w:customStyle="1" w:styleId="TitleChar">
    <w:name w:val="Title Char"/>
    <w:aliases w:val="Bold Underlined Char,UNDERLINE Char,Read This Char,Cites and Cards Char"/>
    <w:link w:val="Title"/>
    <w:uiPriority w:val="6"/>
    <w:qFormat/>
    <w:rsid w:val="000E299D"/>
    <w:rPr>
      <w:bCs/>
      <w:u w:val="single"/>
    </w:rPr>
  </w:style>
  <w:style w:type="paragraph" w:styleId="Title">
    <w:name w:val="Title"/>
    <w:aliases w:val="Bold Underlined,UNDERLINE,Read This,Cites and Cards"/>
    <w:basedOn w:val="Normal"/>
    <w:next w:val="Normal"/>
    <w:link w:val="TitleChar"/>
    <w:uiPriority w:val="6"/>
    <w:qFormat/>
    <w:rsid w:val="000E299D"/>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E299D"/>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0E299D"/>
    <w:pPr>
      <w:ind w:left="1440" w:right="720"/>
    </w:pPr>
    <w:rPr>
      <w:rFonts w:ascii="Arial" w:eastAsia="Times New Roman" w:hAnsi="Arial"/>
      <w:color w:val="000000"/>
      <w:sz w:val="16"/>
      <w:szCs w:val="24"/>
    </w:rPr>
  </w:style>
  <w:style w:type="character" w:customStyle="1" w:styleId="evidencetextChar1">
    <w:name w:val="evidence text Char1"/>
    <w:link w:val="evidencetext"/>
    <w:rsid w:val="000E299D"/>
    <w:rPr>
      <w:rFonts w:ascii="Arial" w:eastAsia="Times New Roman" w:hAnsi="Arial" w:cs="Times New Roman"/>
      <w:color w:val="000000"/>
      <w:sz w:val="16"/>
      <w:szCs w:val="24"/>
    </w:rPr>
  </w:style>
  <w:style w:type="character" w:customStyle="1" w:styleId="reduce2">
    <w:name w:val="reduce2"/>
    <w:basedOn w:val="DefaultParagraphFont"/>
    <w:rsid w:val="000E299D"/>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No Spacing211,No Spacing12,No Spacing2111,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ta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qFormat/>
    <w:rsid w:val="000E299D"/>
    <w:pPr>
      <w:ind w:left="720"/>
      <w:contextualSpacing/>
    </w:pPr>
  </w:style>
  <w:style w:type="character" w:customStyle="1" w:styleId="underline">
    <w:name w:val="underline"/>
    <w:basedOn w:val="DefaultParagraphFont"/>
    <w:link w:val="textbold"/>
    <w:qFormat/>
    <w:rsid w:val="000E299D"/>
    <w:rPr>
      <w:b/>
      <w:u w:val="single"/>
    </w:rPr>
  </w:style>
  <w:style w:type="paragraph" w:customStyle="1" w:styleId="textbold">
    <w:name w:val="text bold"/>
    <w:basedOn w:val="Normal"/>
    <w:link w:val="underline"/>
    <w:qFormat/>
    <w:rsid w:val="000E299D"/>
    <w:pPr>
      <w:ind w:left="720"/>
      <w:jc w:val="both"/>
    </w:pPr>
    <w:rPr>
      <w:rFonts w:asciiTheme="minorHAnsi" w:hAnsiTheme="minorHAnsi" w:cstheme="minorBidi"/>
      <w:b/>
      <w:u w:val="single"/>
    </w:rPr>
  </w:style>
  <w:style w:type="character" w:customStyle="1" w:styleId="cardChar">
    <w:name w:val="card Char"/>
    <w:link w:val="card"/>
    <w:locked/>
    <w:rsid w:val="000E299D"/>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0E299D"/>
    <w:pPr>
      <w:ind w:left="288" w:right="288"/>
    </w:pPr>
    <w:rPr>
      <w:rFonts w:eastAsia="Times New Roman"/>
      <w:lang w:val="x-none" w:eastAsia="x-none"/>
    </w:rPr>
  </w:style>
  <w:style w:type="character" w:customStyle="1" w:styleId="BoldUnderlineChar">
    <w:name w:val="Bold Underline Char"/>
    <w:rsid w:val="000E299D"/>
    <w:rPr>
      <w:rFonts w:ascii="Arial Narrow" w:eastAsia="Calibri" w:hAnsi="Arial Narrow" w:cs="Times New Roman"/>
      <w:b/>
      <w:sz w:val="20"/>
      <w:szCs w:val="20"/>
      <w:u w:val="thick"/>
      <w:lang w:val="x-none" w:eastAsia="x-none"/>
    </w:rPr>
  </w:style>
  <w:style w:type="character" w:customStyle="1" w:styleId="cardtextChar">
    <w:name w:val="card text Char"/>
    <w:link w:val="cardtext"/>
    <w:locked/>
    <w:rsid w:val="000E299D"/>
    <w:rPr>
      <w:rFonts w:ascii="Georgia" w:hAnsi="Georgia"/>
    </w:rPr>
  </w:style>
  <w:style w:type="paragraph" w:customStyle="1" w:styleId="cardtext">
    <w:name w:val="card text"/>
    <w:basedOn w:val="Normal"/>
    <w:link w:val="cardtextChar"/>
    <w:qFormat/>
    <w:rsid w:val="000E299D"/>
    <w:pPr>
      <w:ind w:left="288" w:right="288"/>
    </w:pPr>
    <w:rPr>
      <w:rFonts w:ascii="Georgia" w:hAnsi="Georgia" w:cstheme="minorBidi"/>
    </w:rPr>
  </w:style>
  <w:style w:type="character" w:customStyle="1" w:styleId="Box">
    <w:name w:val="Box"/>
    <w:aliases w:val="Style1"/>
    <w:qFormat/>
    <w:rsid w:val="000E299D"/>
    <w:rPr>
      <w:b/>
      <w:bCs w:val="0"/>
      <w:u w:val="single"/>
      <w:bdr w:val="single" w:sz="4" w:space="0" w:color="auto" w:frame="1"/>
    </w:rPr>
  </w:style>
  <w:style w:type="character" w:styleId="Strong">
    <w:name w:val="Strong"/>
    <w:aliases w:val="8 pt font"/>
    <w:basedOn w:val="DefaultParagraphFont"/>
    <w:uiPriority w:val="22"/>
    <w:qFormat/>
    <w:rsid w:val="000E299D"/>
    <w:rPr>
      <w:b/>
      <w:bCs/>
    </w:rPr>
  </w:style>
  <w:style w:type="character" w:customStyle="1" w:styleId="apple-converted-space">
    <w:name w:val="apple-converted-space"/>
    <w:basedOn w:val="DefaultParagraphFont"/>
    <w:rsid w:val="000E299D"/>
  </w:style>
  <w:style w:type="character" w:customStyle="1" w:styleId="TitleChar">
    <w:name w:val="Title Char"/>
    <w:aliases w:val="Bold Underlined Char,UNDERLINE Char,Read This Char,Cites and Cards Char"/>
    <w:link w:val="Title"/>
    <w:uiPriority w:val="6"/>
    <w:qFormat/>
    <w:rsid w:val="000E299D"/>
    <w:rPr>
      <w:bCs/>
      <w:u w:val="single"/>
    </w:rPr>
  </w:style>
  <w:style w:type="paragraph" w:styleId="Title">
    <w:name w:val="Title"/>
    <w:aliases w:val="Bold Underlined,UNDERLINE,Read This,Cites and Cards"/>
    <w:basedOn w:val="Normal"/>
    <w:next w:val="Normal"/>
    <w:link w:val="TitleChar"/>
    <w:uiPriority w:val="6"/>
    <w:qFormat/>
    <w:rsid w:val="000E299D"/>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E299D"/>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0E299D"/>
    <w:pPr>
      <w:ind w:left="1440" w:right="720"/>
    </w:pPr>
    <w:rPr>
      <w:rFonts w:ascii="Arial" w:eastAsia="Times New Roman" w:hAnsi="Arial"/>
      <w:color w:val="000000"/>
      <w:sz w:val="16"/>
      <w:szCs w:val="24"/>
    </w:rPr>
  </w:style>
  <w:style w:type="character" w:customStyle="1" w:styleId="evidencetextChar1">
    <w:name w:val="evidence text Char1"/>
    <w:link w:val="evidencetext"/>
    <w:rsid w:val="000E299D"/>
    <w:rPr>
      <w:rFonts w:ascii="Arial" w:eastAsia="Times New Roman" w:hAnsi="Arial" w:cs="Times New Roman"/>
      <w:color w:val="000000"/>
      <w:sz w:val="16"/>
      <w:szCs w:val="24"/>
    </w:rPr>
  </w:style>
  <w:style w:type="character" w:customStyle="1" w:styleId="reduce2">
    <w:name w:val="reduce2"/>
    <w:basedOn w:val="DefaultParagraphFont"/>
    <w:rsid w:val="000E299D"/>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sinessweek.com/articles/2013-05-23/five-reasons-why-drones-are-here-to-stay" TargetMode="External"/><Relationship Id="rId18" Type="http://schemas.openxmlformats.org/officeDocument/2006/relationships/hyperlink" Target="http://www.nti.org/gsn/article/cdc-fights-plague-uganda-eye-biodefense/" TargetMode="External"/><Relationship Id="rId3" Type="http://schemas.openxmlformats.org/officeDocument/2006/relationships/customXml" Target="../customXml/item3.xml"/><Relationship Id="rId21" Type="http://schemas.openxmlformats.org/officeDocument/2006/relationships/hyperlink" Target="http://www.e-ir.info/2012/07/21/compatibility-or-incommensurability-ir-theory-and-complex-systems-analysis/" TargetMode="External"/><Relationship Id="rId7" Type="http://schemas.openxmlformats.org/officeDocument/2006/relationships/settings" Target="settings.xml"/><Relationship Id="rId12" Type="http://schemas.openxmlformats.org/officeDocument/2006/relationships/hyperlink" Target="http://143.53.238.22/acad/confres/papers/pdfs/CCR17.pdf" TargetMode="External"/><Relationship Id="rId17" Type="http://schemas.openxmlformats.org/officeDocument/2006/relationships/hyperlink" Target="http://www.thedailybeast.com/articles/2013/01/14/flu-fears-the-race-between-pandemic-viruses-and-a-universal-vaccine.html" TargetMode="External"/><Relationship Id="rId2" Type="http://schemas.openxmlformats.org/officeDocument/2006/relationships/customXml" Target="../customXml/item2.xml"/><Relationship Id="rId16" Type="http://schemas.openxmlformats.org/officeDocument/2006/relationships/hyperlink" Target="http://www.cdc.gov/flu/avianflu/h7n9-virus.htm" TargetMode="External"/><Relationship Id="rId20" Type="http://schemas.openxmlformats.org/officeDocument/2006/relationships/hyperlink" Target="http://counterpunch.com/foley11172005.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bar.org/content/dam/aba/publishing/preview/publiced_preview_briefs_pdfs_09_10_08_1234_PetitionerAmCuPILPG.authcheckdam.pdf" TargetMode="External"/><Relationship Id="rId5" Type="http://schemas.openxmlformats.org/officeDocument/2006/relationships/styles" Target="styles.xml"/><Relationship Id="rId15" Type="http://schemas.openxmlformats.org/officeDocument/2006/relationships/hyperlink" Target="http://www.thedailybeast.com/articles/2013/05/07/drug-resistant-gonorrhea-the-sex-superbug-is-not-worse-than-aids.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pepfar.gov/about/index.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trategicstudiesinstitute.army.mil/pdffiles/pub628.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27</Pages>
  <Words>21735</Words>
  <Characters>123896</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2014-02-01T22:40:00Z</dcterms:created>
  <dcterms:modified xsi:type="dcterms:W3CDTF">2014-02-01T22:46:00Z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