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CC7" w:rsidRDefault="00EF5CC7" w:rsidP="00EF5CC7">
      <w:pPr>
        <w:pStyle w:val="Heading2"/>
      </w:pPr>
      <w:r>
        <w:t>1nc</w:t>
      </w:r>
    </w:p>
    <w:p w:rsidR="00EF5CC7" w:rsidRDefault="00EF5CC7" w:rsidP="00EF5CC7">
      <w:pPr>
        <w:pStyle w:val="Heading3"/>
      </w:pPr>
      <w:r>
        <w:lastRenderedPageBreak/>
        <w:t>1</w:t>
      </w:r>
    </w:p>
    <w:p w:rsidR="00EF5CC7" w:rsidRDefault="00EF5CC7" w:rsidP="00EF5CC7">
      <w:pPr>
        <w:pStyle w:val="Heading4"/>
      </w:pPr>
      <w:r>
        <w:t>OUR INTERPRETATION: The resolution asks a yes/no question as to the desirability of the United States Federal Government action. The role of the ballot should be to affirm or reject the actions and outcomes of the plan.</w:t>
      </w:r>
    </w:p>
    <w:p w:rsidR="00EF5CC7" w:rsidRDefault="00EF5CC7" w:rsidP="00EF5CC7"/>
    <w:p w:rsidR="00EF5CC7" w:rsidRDefault="00EF5CC7" w:rsidP="00EF5CC7">
      <w:pPr>
        <w:pStyle w:val="Heading4"/>
        <w:rPr>
          <w:rFonts w:cs="Arial"/>
        </w:rPr>
      </w:pPr>
      <w:r>
        <w:rPr>
          <w:rFonts w:cs="Arial"/>
        </w:rPr>
        <w:t>1. THE TOPIC IS DEFINED BY THE PHRASE FOLLOWING THE COLON – THE UNITED STATES FEDERAL GOVERNMENT IS THE AGENT OF THE RESOLUTION, NOT THE INDIVIDUAL DEBATERS</w:t>
      </w:r>
    </w:p>
    <w:p w:rsidR="00EF5CC7" w:rsidRDefault="00EF5CC7" w:rsidP="00EF5CC7">
      <w:pPr>
        <w:rPr>
          <w:rFonts w:cs="Arial"/>
        </w:rPr>
      </w:pPr>
      <w:r>
        <w:rPr>
          <w:rFonts w:cs="Arial"/>
        </w:rPr>
        <w:tab/>
      </w:r>
    </w:p>
    <w:p w:rsidR="00EF5CC7" w:rsidRPr="002B2EA1" w:rsidRDefault="00EF5CC7" w:rsidP="00EF5CC7">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EF5CC7" w:rsidRPr="002B2EA1" w:rsidRDefault="00EF5CC7" w:rsidP="00EF5CC7">
      <w:r w:rsidRPr="002B2EA1">
        <w:tab/>
      </w:r>
      <w:r w:rsidRPr="002B2EA1">
        <w:tab/>
      </w:r>
      <w:hyperlink r:id="rId12" w:history="1">
        <w:r w:rsidRPr="002B2EA1">
          <w:rPr>
            <w:rStyle w:val="Hyperlink"/>
          </w:rPr>
          <w:t>http://ccc.commnet.edu/grammar/marks/colon.htm</w:t>
        </w:r>
      </w:hyperlink>
    </w:p>
    <w:p w:rsidR="00EF5CC7" w:rsidRPr="002B2EA1" w:rsidRDefault="00EF5CC7" w:rsidP="00EF5CC7"/>
    <w:p w:rsidR="00EF5CC7" w:rsidRPr="002B2EA1" w:rsidRDefault="00EF5CC7" w:rsidP="00EF5CC7">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EF5CC7" w:rsidRDefault="00EF5CC7" w:rsidP="00EF5CC7">
      <w:pPr>
        <w:pStyle w:val="evidencetext"/>
        <w:rPr>
          <w:rFonts w:cs="Arial"/>
        </w:rPr>
      </w:pPr>
    </w:p>
    <w:p w:rsidR="00EF5CC7" w:rsidRDefault="00EF5CC7" w:rsidP="00EF5CC7">
      <w:pPr>
        <w:pStyle w:val="Heading4"/>
        <w:rPr>
          <w:rFonts w:cs="Arial"/>
        </w:rPr>
      </w:pPr>
      <w:r>
        <w:rPr>
          <w:rFonts w:cs="Arial"/>
        </w:rPr>
        <w:t>2. “RESOLVED” EXPRESSES INTENT TO IMPLEMENT THE PLAN</w:t>
      </w:r>
    </w:p>
    <w:p w:rsidR="00EF5CC7" w:rsidRDefault="00EF5CC7" w:rsidP="00EF5CC7">
      <w:pPr>
        <w:pStyle w:val="evidencetext"/>
        <w:rPr>
          <w:rStyle w:val="cite"/>
          <w:rFonts w:cs="Arial"/>
          <w:color w:val="auto"/>
        </w:rPr>
      </w:pPr>
    </w:p>
    <w:p w:rsidR="00EF5CC7" w:rsidRPr="002B2EA1" w:rsidRDefault="00EF5CC7" w:rsidP="00EF5CC7">
      <w:pPr>
        <w:rPr>
          <w:rStyle w:val="StyleStyleBold12pt"/>
        </w:rPr>
      </w:pPr>
      <w:r w:rsidRPr="002B2EA1">
        <w:rPr>
          <w:rStyle w:val="StyleStyleBold12pt"/>
        </w:rPr>
        <w:t>American Heritage Dictionary 2K</w:t>
      </w:r>
    </w:p>
    <w:p w:rsidR="00EF5CC7" w:rsidRPr="002B2EA1" w:rsidRDefault="00EF5CC7" w:rsidP="00EF5CC7">
      <w:hyperlink r:id="rId13" w:history="1">
        <w:r w:rsidRPr="002B2EA1">
          <w:rPr>
            <w:rStyle w:val="Hyperlink"/>
          </w:rPr>
          <w:t>www.dictionary.com/cgi-bin/dict.pl?term=resolved</w:t>
        </w:r>
      </w:hyperlink>
    </w:p>
    <w:p w:rsidR="00EF5CC7" w:rsidRPr="002B2EA1" w:rsidRDefault="00EF5CC7" w:rsidP="00EF5CC7"/>
    <w:p w:rsidR="00EF5CC7" w:rsidRPr="002B2EA1" w:rsidRDefault="00EF5CC7" w:rsidP="00EF5CC7">
      <w:pPr>
        <w:rPr>
          <w:highlight w:val="lightGray"/>
        </w:rPr>
      </w:pPr>
      <w:r w:rsidRPr="002B2EA1">
        <w:rPr>
          <w:highlight w:val="lightGray"/>
        </w:rPr>
        <w:t>To find a solution to; solve</w:t>
      </w:r>
      <w:r w:rsidRPr="002B2EA1">
        <w:t xml:space="preserve"> …</w:t>
      </w:r>
    </w:p>
    <w:p w:rsidR="00EF5CC7" w:rsidRPr="002B2EA1" w:rsidRDefault="00EF5CC7" w:rsidP="00EF5CC7">
      <w:r w:rsidRPr="002B2EA1">
        <w:t>To bring to a usually successful conclusion</w:t>
      </w:r>
    </w:p>
    <w:p w:rsidR="00EF5CC7" w:rsidRDefault="00EF5CC7" w:rsidP="00EF5CC7">
      <w:pPr>
        <w:pStyle w:val="evidencetext"/>
        <w:rPr>
          <w:rFonts w:cs="Arial"/>
        </w:rPr>
      </w:pPr>
    </w:p>
    <w:p w:rsidR="00EF5CC7" w:rsidRDefault="00EF5CC7" w:rsidP="00EF5CC7">
      <w:pPr>
        <w:pStyle w:val="Heading4"/>
        <w:rPr>
          <w:rFonts w:cs="Arial"/>
        </w:rPr>
      </w:pPr>
      <w:r>
        <w:rPr>
          <w:rFonts w:cs="Arial"/>
        </w:rPr>
        <w:t>3. “SHOULD” DENOTES AN EXPECTATION OF ENACTING A PLAN</w:t>
      </w:r>
    </w:p>
    <w:p w:rsidR="00EF5CC7" w:rsidRPr="002B2EA1" w:rsidRDefault="00EF5CC7" w:rsidP="00EF5CC7">
      <w:pPr>
        <w:ind w:left="1440"/>
        <w:rPr>
          <w:rStyle w:val="StyleStyleBold12pt"/>
        </w:rPr>
      </w:pPr>
      <w:r w:rsidRPr="002B2EA1">
        <w:rPr>
          <w:rStyle w:val="StyleStyleBold12pt"/>
        </w:rPr>
        <w:tab/>
      </w:r>
    </w:p>
    <w:p w:rsidR="00EF5CC7" w:rsidRPr="002B2EA1" w:rsidRDefault="00EF5CC7" w:rsidP="00EF5CC7">
      <w:pPr>
        <w:rPr>
          <w:rStyle w:val="StyleStyleBold12pt"/>
        </w:rPr>
      </w:pPr>
      <w:r w:rsidRPr="002B2EA1">
        <w:rPr>
          <w:rStyle w:val="StyleStyleBold12pt"/>
        </w:rPr>
        <w:t xml:space="preserve">American Heritage Dictionary – 2K </w:t>
      </w:r>
    </w:p>
    <w:p w:rsidR="00EF5CC7" w:rsidRPr="002B2EA1" w:rsidRDefault="00EF5CC7" w:rsidP="00EF5CC7">
      <w:r w:rsidRPr="002B2EA1">
        <w:t>[</w:t>
      </w:r>
      <w:proofErr w:type="gramStart"/>
      <w:r w:rsidRPr="002B2EA1">
        <w:t>www.dictionary.com</w:t>
      </w:r>
      <w:proofErr w:type="gramEnd"/>
      <w:r w:rsidRPr="002B2EA1">
        <w:t>]</w:t>
      </w:r>
    </w:p>
    <w:p w:rsidR="00EF5CC7" w:rsidRPr="002B2EA1" w:rsidRDefault="00EF5CC7" w:rsidP="00EF5CC7">
      <w:r w:rsidRPr="002B2EA1">
        <w:tab/>
      </w:r>
    </w:p>
    <w:p w:rsidR="00EF5CC7" w:rsidRPr="002B2EA1" w:rsidRDefault="00EF5CC7" w:rsidP="00EF5CC7">
      <w:r w:rsidRPr="002B2EA1">
        <w:t xml:space="preserve">3 </w:t>
      </w:r>
      <w:r w:rsidRPr="002B2EA1">
        <w:rPr>
          <w:highlight w:val="lightGray"/>
        </w:rPr>
        <w:t>Used to express</w:t>
      </w:r>
      <w:r w:rsidRPr="002B2EA1">
        <w:t xml:space="preserve"> probability or </w:t>
      </w:r>
      <w:r w:rsidRPr="002B2EA1">
        <w:rPr>
          <w:highlight w:val="lightGray"/>
        </w:rPr>
        <w:t>expectation</w:t>
      </w:r>
    </w:p>
    <w:p w:rsidR="00EF5CC7" w:rsidRDefault="00EF5CC7" w:rsidP="00EF5CC7">
      <w:pPr>
        <w:pStyle w:val="tag"/>
        <w:rPr>
          <w:rFonts w:ascii="Arial" w:hAnsi="Arial" w:cs="Arial"/>
          <w:color w:val="auto"/>
        </w:rPr>
      </w:pPr>
    </w:p>
    <w:p w:rsidR="00EF5CC7" w:rsidRDefault="00EF5CC7" w:rsidP="00EF5CC7">
      <w:pPr>
        <w:pStyle w:val="Heading4"/>
        <w:rPr>
          <w:rFonts w:cs="Arial"/>
        </w:rPr>
      </w:pPr>
      <w:r>
        <w:rPr>
          <w:rFonts w:cs="Arial"/>
        </w:rPr>
        <w:t>4. THE U.S.F.G. is the three branches of government</w:t>
      </w:r>
    </w:p>
    <w:p w:rsidR="00EF5CC7" w:rsidRPr="0033607A" w:rsidRDefault="00EF5CC7" w:rsidP="00EF5CC7">
      <w:pPr>
        <w:rPr>
          <w:rStyle w:val="StyleStyleBold12pt"/>
        </w:rPr>
      </w:pPr>
      <w:r w:rsidRPr="0033607A">
        <w:rPr>
          <w:rStyle w:val="StyleStyleBold12pt"/>
        </w:rPr>
        <w:t>Dictionary.com 2k6</w:t>
      </w:r>
      <w:r>
        <w:rPr>
          <w:rStyle w:val="StyleStyleBold12pt"/>
        </w:rPr>
        <w:t xml:space="preserve"> </w:t>
      </w:r>
      <w:r w:rsidRPr="00C22B0A">
        <w:t>[</w:t>
      </w:r>
      <w:hyperlink r:id="rId14" w:history="1">
        <w:r>
          <w:rPr>
            <w:rStyle w:val="Hyperlink"/>
          </w:rPr>
          <w:t>http://dictionary.reference.com/browse/united+states+government</w:t>
        </w:r>
      </w:hyperlink>
      <w:r w:rsidRPr="00C22B0A">
        <w:t>]</w:t>
      </w:r>
    </w:p>
    <w:p w:rsidR="00EF5CC7" w:rsidRDefault="00EF5CC7" w:rsidP="00EF5CC7">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EF5CC7" w:rsidRPr="0033607A" w:rsidTr="00EF5CC7">
        <w:tc>
          <w:tcPr>
            <w:tcW w:w="0" w:type="auto"/>
            <w:shd w:val="clear" w:color="auto" w:fill="FFFFFF"/>
            <w:vAlign w:val="center"/>
            <w:hideMark/>
          </w:tcPr>
          <w:p w:rsidR="00EF5CC7" w:rsidRPr="0033607A" w:rsidRDefault="00EF5CC7" w:rsidP="00EF5CC7">
            <w:proofErr w:type="gramStart"/>
            <w:r w:rsidRPr="0033607A">
              <w:t>noun</w:t>
            </w:r>
            <w:proofErr w:type="gramEnd"/>
          </w:p>
        </w:tc>
      </w:tr>
      <w:tr w:rsidR="00EF5CC7" w:rsidRPr="0033607A" w:rsidTr="00EF5CC7">
        <w:tc>
          <w:tcPr>
            <w:tcW w:w="0" w:type="auto"/>
            <w:shd w:val="clear" w:color="auto" w:fill="FFFFFF"/>
            <w:vAlign w:val="center"/>
            <w:hideMark/>
          </w:tcPr>
          <w:p w:rsidR="00EF5CC7" w:rsidRPr="0033607A" w:rsidRDefault="00EF5CC7" w:rsidP="00EF5CC7">
            <w:pPr>
              <w:rPr>
                <w:rStyle w:val="StyleBoldUnderline"/>
              </w:rPr>
            </w:pPr>
            <w:proofErr w:type="gramStart"/>
            <w:r w:rsidRPr="0033607A">
              <w:rPr>
                <w:rStyle w:val="StyleBoldUnderline"/>
              </w:rPr>
              <w:t>the</w:t>
            </w:r>
            <w:proofErr w:type="gramEnd"/>
            <w:r w:rsidRPr="0033607A">
              <w:rPr>
                <w:rStyle w:val="StyleBoldUnderline"/>
              </w:rPr>
              <w:t>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EF5CC7" w:rsidRDefault="00EF5CC7" w:rsidP="00EF5CC7"/>
    <w:p w:rsidR="00EF5CC7" w:rsidRPr="0053606D" w:rsidRDefault="00EF5CC7" w:rsidP="00EF5CC7">
      <w:pPr>
        <w:rPr>
          <w:b/>
        </w:rPr>
      </w:pPr>
      <w:r>
        <w:rPr>
          <w:b/>
        </w:rPr>
        <w:t xml:space="preserve">Topical version of the </w:t>
      </w:r>
      <w:proofErr w:type="spellStart"/>
      <w:r>
        <w:rPr>
          <w:b/>
        </w:rPr>
        <w:t>aff</w:t>
      </w:r>
      <w:proofErr w:type="spellEnd"/>
      <w:r>
        <w:rPr>
          <w:b/>
        </w:rPr>
        <w:t xml:space="preserve"> solves all of their offense</w:t>
      </w:r>
    </w:p>
    <w:p w:rsidR="00EF5CC7" w:rsidRDefault="00EF5CC7" w:rsidP="00EF5CC7"/>
    <w:p w:rsidR="00EF5CC7" w:rsidRDefault="00EF5CC7" w:rsidP="00EF5CC7"/>
    <w:p w:rsidR="00EF5CC7" w:rsidRPr="004A127C" w:rsidRDefault="00EF5CC7" w:rsidP="00EF5CC7">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EF5CC7" w:rsidRDefault="00EF5CC7" w:rsidP="00EF5CC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EF5CC7" w:rsidRDefault="00EF5CC7" w:rsidP="00EF5CC7">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EF5CC7" w:rsidRPr="001C6F92" w:rsidRDefault="00EF5CC7" w:rsidP="00EF5CC7"/>
    <w:p w:rsidR="00EF5CC7" w:rsidRDefault="00EF5CC7" w:rsidP="00EF5CC7"/>
    <w:p w:rsidR="00EF5CC7" w:rsidRDefault="00EF5CC7" w:rsidP="00EF5CC7">
      <w:pPr>
        <w:pStyle w:val="Heading4"/>
      </w:pPr>
      <w:r>
        <w:t>Bounded knowledge is good – debate should be maintained as a disciplinary space- key to unlocking critically pedagogies potential for social justice. The resolution allows a key point of stasis, a fair division of ground, and negative access to topic generics</w:t>
      </w:r>
    </w:p>
    <w:p w:rsidR="00EF5CC7" w:rsidRDefault="00EF5CC7" w:rsidP="00EF5CC7"/>
    <w:p w:rsidR="00EF5CC7" w:rsidRPr="008378BA" w:rsidRDefault="00EF5CC7" w:rsidP="00EF5CC7">
      <w:pPr>
        <w:rPr>
          <w:rStyle w:val="StyleStyleBold12pt"/>
        </w:rPr>
      </w:pPr>
      <w:r w:rsidRPr="008378BA">
        <w:rPr>
          <w:rStyle w:val="StyleStyleBold12pt"/>
        </w:rPr>
        <w:t>McArthur 10</w:t>
      </w:r>
    </w:p>
    <w:p w:rsidR="00EF5CC7" w:rsidRDefault="00EF5CC7" w:rsidP="00EF5CC7">
      <w:r>
        <w:t>(Department of Higher &amp; Community Education, University of Edinburgh, Paterson’s Land,</w:t>
      </w:r>
    </w:p>
    <w:p w:rsidR="00EF5CC7" w:rsidRDefault="00EF5CC7" w:rsidP="00EF5CC7">
      <w:proofErr w:type="spellStart"/>
      <w:r>
        <w:t>Holyrood</w:t>
      </w:r>
      <w:proofErr w:type="spellEnd"/>
      <w:r>
        <w:t xml:space="preserve"> Road, Edinburgh EH8 8AQ, UK Studies in Higher Education Vol. 35, No. 3, May 2010 </w:t>
      </w:r>
      <w:proofErr w:type="spellStart"/>
      <w:r>
        <w:t>ebsco</w:t>
      </w:r>
      <w:proofErr w:type="spellEnd"/>
      <w:r>
        <w:t xml:space="preserve"> DA: 5-24-13//</w:t>
      </w:r>
      <w:proofErr w:type="spellStart"/>
      <w:r>
        <w:t>wyoccd</w:t>
      </w:r>
      <w:proofErr w:type="spellEnd"/>
      <w:r>
        <w:t>)</w:t>
      </w:r>
    </w:p>
    <w:p w:rsidR="00EF5CC7" w:rsidRDefault="00EF5CC7" w:rsidP="00EF5CC7">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 xml:space="preserve">knowledge can be exchanged and developed; where students and teachers engage critically with those </w:t>
      </w:r>
      <w:proofErr w:type="spellStart"/>
      <w:r w:rsidRPr="00672E70">
        <w:rPr>
          <w:rStyle w:val="StyleBoldUnderline"/>
          <w:highlight w:val="yellow"/>
        </w:rPr>
        <w:t>knowledges</w:t>
      </w:r>
      <w:proofErr w:type="spellEnd"/>
      <w:r w:rsidRPr="00672E70">
        <w:rPr>
          <w:rStyle w:val="StyleBoldUnderline"/>
          <w:highlight w:val="yellow"/>
        </w:rPr>
        <w:t>,</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 xml:space="preserve">that </w:t>
      </w:r>
      <w:proofErr w:type="spellStart"/>
      <w:r w:rsidRPr="00672E70">
        <w:rPr>
          <w:rStyle w:val="StyleBoldUnderline"/>
        </w:rPr>
        <w:t>interdisciplinarity</w:t>
      </w:r>
      <w:proofErr w:type="spellEnd"/>
      <w:r w:rsidRPr="00672E70">
        <w:rPr>
          <w:rStyle w:val="StyleBoldUnderline"/>
        </w:rPr>
        <w:t xml:space="preserve"> and </w:t>
      </w:r>
      <w:proofErr w:type="spellStart"/>
      <w:r w:rsidRPr="00672E70">
        <w:rPr>
          <w:rStyle w:val="StyleBoldUnderline"/>
        </w:rPr>
        <w:t>disciplinarity</w:t>
      </w:r>
      <w:proofErr w:type="spellEnd"/>
      <w:r w:rsidRPr="00672E70">
        <w:rPr>
          <w:rStyle w:val="StyleBoldUnderline"/>
        </w:rPr>
        <w:t xml:space="preserve">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xml:space="preserve">. If critical pedagogy is to challenge narrow commercial and </w:t>
      </w:r>
      <w:proofErr w:type="spellStart"/>
      <w:r w:rsidRPr="00672E70">
        <w:rPr>
          <w:rStyle w:val="StyleBoldUnderline"/>
        </w:rPr>
        <w:t>commodified</w:t>
      </w:r>
      <w:proofErr w:type="spellEnd"/>
      <w:r w:rsidRPr="00672E70">
        <w:rPr>
          <w:rStyle w:val="StyleBoldUnderline"/>
        </w:rPr>
        <w:t xml:space="preserve"> </w:t>
      </w:r>
      <w:proofErr w:type="spellStart"/>
      <w:r w:rsidRPr="00672E70">
        <w:rPr>
          <w:rStyle w:val="StyleBoldUnderline"/>
        </w:rPr>
        <w:t>conceptualisations</w:t>
      </w:r>
      <w:proofErr w:type="spellEnd"/>
      <w:r w:rsidRPr="00672E70">
        <w:rPr>
          <w:rStyle w:val="StyleBoldUnderline"/>
        </w:rPr>
        <w:t xml:space="preserve">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w:t>
      </w:r>
      <w:proofErr w:type="spellStart"/>
      <w:r>
        <w:t>Bérubé</w:t>
      </w:r>
      <w:proofErr w:type="spellEnd"/>
      <w:r>
        <w:t xml:space="preserve"> and Nelson 1995, 192). My </w:t>
      </w:r>
      <w:r>
        <w:lastRenderedPageBreak/>
        <w:t xml:space="preserve">argument, instead, is that these examples or snapshots of experience do not tell the whole story about the dynamic nature of </w:t>
      </w:r>
      <w:proofErr w:type="spellStart"/>
      <w:r>
        <w:t>disciplinarity</w:t>
      </w:r>
      <w:proofErr w:type="spellEnd"/>
      <w:r>
        <w:t xml:space="preserve">. Those who take a long-term historical view of the development of disciplines, such as the authors of the essays within Anderson and Valente’s (2002) volume on </w:t>
      </w:r>
      <w:proofErr w:type="spellStart"/>
      <w:r>
        <w:t>Disciplinarity</w:t>
      </w:r>
      <w:proofErr w:type="spellEnd"/>
      <w:r>
        <w:t xml:space="preserve">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w:t>
      </w:r>
      <w:proofErr w:type="spellStart"/>
      <w:r>
        <w:t>Plotnitsky</w:t>
      </w:r>
      <w:proofErr w:type="spellEnd"/>
      <w:r>
        <w:t xml:space="preserve"> (2002, 75) describes as </w:t>
      </w:r>
      <w:r w:rsidRPr="00672E70">
        <w:rPr>
          <w:rStyle w:val="StyleBoldUnderline"/>
          <w:highlight w:val="yellow"/>
        </w:rPr>
        <w:t>‘extreme epistemological conservatism’</w:t>
      </w:r>
      <w:r>
        <w:t xml:space="preserve"> in one’s analysis of disciplines. In his illuminating account of the development of quantum physics, </w:t>
      </w:r>
      <w:proofErr w:type="spellStart"/>
      <w:r>
        <w:t>Plotnitsky</w:t>
      </w:r>
      <w:proofErr w:type="spellEnd"/>
      <w:r>
        <w:t xml:space="preserve"> explores the link between </w:t>
      </w:r>
      <w:proofErr w:type="spellStart"/>
      <w:r>
        <w:t>disciplinarity</w:t>
      </w:r>
      <w:proofErr w:type="spellEnd"/>
      <w:r>
        <w:t xml:space="preserve"> and </w:t>
      </w:r>
      <w:proofErr w:type="spellStart"/>
      <w:r>
        <w:t>radicality</w:t>
      </w:r>
      <w:proofErr w:type="spellEnd"/>
      <w:r>
        <w:t xml:space="preserve">. He argues that non-classical </w:t>
      </w:r>
      <w:proofErr w:type="gramStart"/>
      <w:r>
        <w:t>epistemology,</w:t>
      </w:r>
      <w:proofErr w:type="gramEnd"/>
      <w:r>
        <w:t xml:space="preserve"> ways of knowing that differ from that upon which the discipline has previously been based, form part of the ongoing development of a discipline such as physics. Indeed, ‘</w:t>
      </w:r>
      <w:proofErr w:type="spellStart"/>
      <w:r w:rsidRPr="00672E70">
        <w:rPr>
          <w:rStyle w:val="StyleBoldUnderline"/>
        </w:rPr>
        <w:t>Radicality</w:t>
      </w:r>
      <w:proofErr w:type="spellEnd"/>
      <w:r w:rsidRPr="00672E70">
        <w:rPr>
          <w:rStyle w:val="StyleBoldUnderline"/>
        </w:rPr>
        <w:t xml:space="preserve"> becomes the condition of </w:t>
      </w:r>
      <w:proofErr w:type="spellStart"/>
      <w:r w:rsidRPr="00672E70">
        <w:rPr>
          <w:rStyle w:val="StyleBoldUnderline"/>
        </w:rPr>
        <w:t>disciplinarity</w:t>
      </w:r>
      <w:proofErr w:type="spellEnd"/>
      <w:r w:rsidRPr="00672E70">
        <w:rPr>
          <w:rStyle w:val="StyleBoldUnderline"/>
        </w:rPr>
        <w:t xml:space="preserve"> rather than, as it may appear at first sight and as it is often argued by the proponents of classical theories, being in conflict with it</w:t>
      </w:r>
      <w:r>
        <w:t>’ (2002, 49). In contrast, Giroux appears to suggest that only in interdisciplinary fields such as cultural studies can non-classical or alternative forms of knowledge be brought together with more traditional epistemologies (</w:t>
      </w:r>
      <w:proofErr w:type="spellStart"/>
      <w:r>
        <w:t>Aronowitz</w:t>
      </w:r>
      <w:proofErr w:type="spellEnd"/>
      <w:r>
        <w:t xml:space="preserve">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w:t>
      </w:r>
      <w:proofErr w:type="spellStart"/>
      <w:r>
        <w:t>disciplinarity</w:t>
      </w:r>
      <w:proofErr w:type="spellEnd"/>
      <w:r>
        <w:t xml:space="preserve">’,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w:t>
      </w:r>
      <w:proofErr w:type="spellStart"/>
      <w:r>
        <w:t>transmissive</w:t>
      </w:r>
      <w:proofErr w:type="spellEnd"/>
      <w:r>
        <w:t xml:space="preserve"> or bankable knowledge, while disciplines allow for </w:t>
      </w:r>
      <w:proofErr w:type="spellStart"/>
      <w:r>
        <w:t>transgressive</w:t>
      </w:r>
      <w:proofErr w:type="spellEnd"/>
      <w:r>
        <w:t xml:space="preser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w:t>
      </w:r>
      <w:proofErr w:type="spellStart"/>
      <w:r>
        <w:t>rigour</w:t>
      </w:r>
      <w:proofErr w:type="spellEnd"/>
      <w:r>
        <w:t xml:space="preserve">. In her discussion of attitudes to </w:t>
      </w:r>
      <w:proofErr w:type="spellStart"/>
      <w:r>
        <w:t>disciplinarity</w:t>
      </w:r>
      <w:proofErr w:type="spellEnd"/>
      <w:r>
        <w:t xml:space="preserve"> among French academics, Donahue (2004) observes that: ‘They accounted for its </w:t>
      </w:r>
      <w:proofErr w:type="spellStart"/>
      <w:r>
        <w:t>contestatory</w:t>
      </w:r>
      <w:proofErr w:type="spellEnd"/>
      <w:r>
        <w:t xml:space="preserve"> nature, describing their own research groups as negotiated, arguing back-and-forth, and suggesting that this contested nature is part of what students must learn to navigate’ (68).</w:t>
      </w:r>
    </w:p>
    <w:p w:rsidR="00EF5CC7" w:rsidRPr="00AE66B7" w:rsidRDefault="00EF5CC7" w:rsidP="00EF5CC7"/>
    <w:p w:rsidR="00EF5CC7" w:rsidRDefault="00EF5CC7" w:rsidP="00EF5CC7">
      <w:pPr>
        <w:pStyle w:val="Heading3"/>
      </w:pPr>
      <w:r>
        <w:lastRenderedPageBreak/>
        <w:t>2</w:t>
      </w:r>
    </w:p>
    <w:p w:rsidR="00EF5CC7" w:rsidRDefault="00EF5CC7" w:rsidP="00EF5CC7">
      <w:pPr>
        <w:pStyle w:val="Heading4"/>
      </w:pPr>
      <w:r>
        <w:t>US winning the war on terror- no WMD attacks</w:t>
      </w:r>
    </w:p>
    <w:p w:rsidR="00EF5CC7" w:rsidRDefault="00EF5CC7" w:rsidP="00EF5CC7">
      <w:r>
        <w:rPr>
          <w:rStyle w:val="StyleStyleBold12pt"/>
        </w:rPr>
        <w:t>Oswald 13</w:t>
      </w:r>
      <w:r>
        <w:t xml:space="preserve"> Rachel Oswald, staff editor for the National Journal and the Global Security Newswire, “Despite WMD fears, terrorists are focused on conventional attacks,” May 30, 2013, </w:t>
      </w:r>
      <w:hyperlink r:id="rId15" w:history="1">
        <w:r>
          <w:rPr>
            <w:rStyle w:val="Hyperlink"/>
          </w:rPr>
          <w:t>http://www.nationaljournal.com/nationalsecurity/despite-wmd-fears-terrorists-are-focused-on-conventional-attacks-20130417?page=1&amp;utm_source=feedly</w:t>
        </w:r>
      </w:hyperlink>
    </w:p>
    <w:p w:rsidR="00EF5CC7" w:rsidRDefault="00EF5CC7" w:rsidP="00EF5CC7">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fldChar w:fldCharType="begin"/>
      </w:r>
      <w:r>
        <w:instrText xml:space="preserve"> HYPERLINK "http://www.nti.org/gsn/article/police-scrutinize-remnants-boston-blasts/" \t "_blank" </w:instrText>
      </w:r>
      <w:r>
        <w:fldChar w:fldCharType="separate"/>
      </w:r>
      <w:r w:rsidRPr="0099400E">
        <w:rPr>
          <w:rStyle w:val="Hyperlink"/>
          <w:sz w:val="16"/>
        </w:rPr>
        <w:t>bombings in Boston</w:t>
      </w:r>
      <w:r>
        <w:rPr>
          <w:rStyle w:val="Hyperlink"/>
          <w:sz w:val="16"/>
        </w:rPr>
        <w:fldChar w:fldCharType="end"/>
      </w:r>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fldChar w:fldCharType="begin"/>
      </w:r>
      <w:r>
        <w:instrText xml:space="preserve"> HYPERLINK "http://www.nti.org/gsn/article/lab-confirms-ricin-letter-sent-senator/" \t "_blank" </w:instrText>
      </w:r>
      <w:r>
        <w:fldChar w:fldCharType="separate"/>
      </w:r>
      <w:r w:rsidRPr="0099400E">
        <w:rPr>
          <w:rStyle w:val="Hyperlink"/>
          <w:sz w:val="16"/>
        </w:rPr>
        <w:t>this week’s ricin letters</w:t>
      </w:r>
      <w:r>
        <w:rPr>
          <w:rStyle w:val="Hyperlink"/>
          <w:sz w:val="16"/>
        </w:rPr>
        <w:fldChar w:fldCharType="end"/>
      </w:r>
      <w:r w:rsidRPr="0099400E">
        <w:rPr>
          <w:sz w:val="16"/>
        </w:rPr>
        <w:t xml:space="preserve"> to President Obama and at least one senator and the 2001 anthrax mailings</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proofErr w:type="gramStart"/>
      <w:r w:rsidRPr="0099400E">
        <w:rPr>
          <w:sz w:val="16"/>
        </w:rPr>
        <w:t>:</w:t>
      </w:r>
      <w:r w:rsidRPr="0099400E">
        <w:rPr>
          <w:sz w:val="12"/>
        </w:rPr>
        <w:t>¶</w:t>
      </w:r>
      <w:proofErr w:type="gramEnd"/>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proofErr w:type="gramStart"/>
      <w:r w:rsidRPr="0099400E">
        <w:rPr>
          <w:sz w:val="16"/>
        </w:rPr>
        <w:t>.</w:t>
      </w:r>
      <w:r w:rsidRPr="0099400E">
        <w:rPr>
          <w:sz w:val="12"/>
        </w:rPr>
        <w:t>¶</w:t>
      </w:r>
      <w:proofErr w:type="gramEnd"/>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r>
        <w:fldChar w:fldCharType="begin"/>
      </w:r>
      <w:r>
        <w:instrText xml:space="preserve"> HYPERLINK "http://www.nti.org/gsn/article/al-qaeda-magazine-urges-chemical-biological-strikes-us/" \t "_blank" </w:instrText>
      </w:r>
      <w:r>
        <w:fldChar w:fldCharType="separate"/>
      </w:r>
      <w:r w:rsidRPr="0099400E">
        <w:rPr>
          <w:rStyle w:val="Hyperlink"/>
          <w:sz w:val="16"/>
        </w:rPr>
        <w:t>encourage sympathizers</w:t>
      </w:r>
      <w:r>
        <w:rPr>
          <w:rStyle w:val="Hyperlink"/>
          <w:sz w:val="16"/>
        </w:rPr>
        <w:fldChar w:fldCharType="end"/>
      </w:r>
      <w:r w:rsidRPr="0099400E">
        <w:rPr>
          <w:sz w:val="16"/>
        </w:rPr>
        <w:t xml:space="preserve"> to develop and carry out their own chemical and biological attacks</w:t>
      </w:r>
      <w:proofErr w:type="gramStart"/>
      <w:r w:rsidRPr="0099400E">
        <w:rPr>
          <w:sz w:val="16"/>
        </w:rPr>
        <w:t>.</w:t>
      </w:r>
      <w:r w:rsidRPr="0099400E">
        <w:rPr>
          <w:sz w:val="12"/>
        </w:rPr>
        <w:t>¶</w:t>
      </w:r>
      <w:proofErr w:type="gramEnd"/>
      <w:r w:rsidRPr="0099400E">
        <w:rPr>
          <w:sz w:val="16"/>
        </w:rPr>
        <w:t xml:space="preserve"> Al-Qaida also had separate efforts in </w:t>
      </w:r>
      <w:r>
        <w:fldChar w:fldCharType="begin"/>
      </w:r>
      <w:r>
        <w:instrText xml:space="preserve"> HYPERLINK "http://www.nti.org/gsn/article/al-qaeda-operatives-discussed-wmd-attacks-while-training-prior-to-911-report-says/" \t "_blank" </w:instrText>
      </w:r>
      <w:r>
        <w:fldChar w:fldCharType="separate"/>
      </w:r>
      <w:r w:rsidRPr="0099400E">
        <w:rPr>
          <w:rStyle w:val="Hyperlink"/>
          <w:sz w:val="16"/>
        </w:rPr>
        <w:t>Afghanistan</w:t>
      </w:r>
      <w:r>
        <w:rPr>
          <w:rStyle w:val="Hyperlink"/>
          <w:sz w:val="16"/>
        </w:rPr>
        <w:fldChar w:fldCharType="end"/>
      </w:r>
      <w:r w:rsidRPr="0099400E">
        <w:rPr>
          <w:sz w:val="16"/>
        </w:rPr>
        <w:t xml:space="preserve"> and </w:t>
      </w:r>
      <w:r>
        <w:fldChar w:fldCharType="begin"/>
      </w:r>
      <w:r>
        <w:instrText xml:space="preserve"> HYPERLINK "http://www.nti.org/gsn/article/us-officials-worried-by-release-of-al-qaeda-bioweapons-operative/" \t "_blank" </w:instrText>
      </w:r>
      <w:r>
        <w:fldChar w:fldCharType="separate"/>
      </w:r>
      <w:r w:rsidRPr="0099400E">
        <w:rPr>
          <w:rStyle w:val="Hyperlink"/>
          <w:sz w:val="16"/>
        </w:rPr>
        <w:t>Malaysia</w:t>
      </w:r>
      <w:r>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fldChar w:fldCharType="begin"/>
      </w:r>
      <w:r>
        <w:instrText xml:space="preserve"> HYPERLINK "http://www.nti.org/gsn/article/synthetic-pathogens-might-pose-bioterror-threat-scientists-warn/" \t "_blank" </w:instrText>
      </w:r>
      <w:r>
        <w:fldChar w:fldCharType="separate"/>
      </w:r>
      <w:r w:rsidRPr="00091AB0">
        <w:rPr>
          <w:rStyle w:val="StyleBoldUnderline"/>
        </w:rPr>
        <w:t>laboratory-engineered pathogens</w:t>
      </w:r>
      <w:r>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proofErr w:type="gramStart"/>
      <w:r w:rsidRPr="0099400E">
        <w:rPr>
          <w:sz w:val="16"/>
        </w:rPr>
        <w:t>.</w:t>
      </w:r>
      <w:r w:rsidRPr="0099400E">
        <w:rPr>
          <w:sz w:val="12"/>
        </w:rPr>
        <w:t>¶</w:t>
      </w:r>
      <w:proofErr w:type="gramEnd"/>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w:t>
      </w:r>
      <w:bookmarkStart w:id="0" w:name="_GoBack"/>
      <w:bookmarkEnd w:id="0"/>
      <w:r w:rsidRPr="0099400E">
        <w:rPr>
          <w:sz w:val="16"/>
        </w:rPr>
        <w:t>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They documented a </w:t>
      </w:r>
      <w:r>
        <w:fldChar w:fldCharType="begin"/>
      </w:r>
      <w:r>
        <w:instrText xml:space="preserve"> HYPERLINK "http://homegrown.newamerica.net/" \t "_blank" </w:instrText>
      </w:r>
      <w:r>
        <w:fldChar w:fldCharType="separate"/>
      </w:r>
      <w:r w:rsidRPr="00091AB0">
        <w:rPr>
          <w:rStyle w:val="StyleBoldUnderline"/>
        </w:rPr>
        <w:t>number of failed domestic plots</w:t>
      </w:r>
      <w:r>
        <w:rPr>
          <w:rStyle w:val="StyleBoldUnderline"/>
        </w:rPr>
        <w:fldChar w:fldCharType="end"/>
      </w:r>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proofErr w:type="gramStart"/>
      <w:r w:rsidRPr="0099400E">
        <w:rPr>
          <w:sz w:val="16"/>
        </w:rPr>
        <w:t>.</w:t>
      </w:r>
      <w:r w:rsidRPr="0099400E">
        <w:rPr>
          <w:sz w:val="12"/>
        </w:rPr>
        <w:t>¶</w:t>
      </w:r>
      <w:proofErr w:type="gramEnd"/>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EF5CC7" w:rsidRPr="00F02713" w:rsidRDefault="00EF5CC7" w:rsidP="00EF5CC7"/>
    <w:p w:rsidR="00EF5CC7" w:rsidRPr="005D5235" w:rsidRDefault="00EF5CC7" w:rsidP="00EF5CC7">
      <w:pPr>
        <w:pStyle w:val="Heading4"/>
        <w:rPr>
          <w:rFonts w:eastAsia="Calibri"/>
        </w:rPr>
      </w:pPr>
      <w:r>
        <w:rPr>
          <w:rFonts w:eastAsia="Calibri"/>
        </w:rPr>
        <w:t xml:space="preserve">Hardline policies are necessary to solve terrorism---the </w:t>
      </w:r>
      <w:proofErr w:type="spellStart"/>
      <w:r>
        <w:rPr>
          <w:rFonts w:eastAsia="Calibri"/>
        </w:rPr>
        <w:t>aff’s</w:t>
      </w:r>
      <w:proofErr w:type="spellEnd"/>
      <w:r>
        <w:rPr>
          <w:rFonts w:eastAsia="Calibri"/>
        </w:rPr>
        <w:t xml:space="preserve"> a concession that </w:t>
      </w:r>
      <w:r>
        <w:rPr>
          <w:rFonts w:eastAsia="Calibri"/>
          <w:u w:val="single"/>
        </w:rPr>
        <w:t>emboldens</w:t>
      </w:r>
      <w:r>
        <w:rPr>
          <w:rFonts w:eastAsia="Calibri"/>
        </w:rPr>
        <w:t xml:space="preserve"> attacks</w:t>
      </w:r>
    </w:p>
    <w:p w:rsidR="00EF5CC7" w:rsidRPr="00870AE0" w:rsidRDefault="00EF5CC7" w:rsidP="00EF5CC7">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xml:space="preserve">, </w:t>
      </w:r>
      <w:proofErr w:type="spellStart"/>
      <w:r w:rsidRPr="00870AE0">
        <w:rPr>
          <w:rFonts w:eastAsia="Calibri"/>
        </w:rPr>
        <w:t>Frmr</w:t>
      </w:r>
      <w:proofErr w:type="spellEnd"/>
      <w:r w:rsidRPr="00870AE0">
        <w:rPr>
          <w:rFonts w:eastAsia="Calibri"/>
        </w:rPr>
        <w:t xml:space="preserve"> Research Fellow at the CRS. </w:t>
      </w:r>
      <w:proofErr w:type="gramStart"/>
      <w:r w:rsidRPr="00870AE0">
        <w:rPr>
          <w:rFonts w:eastAsia="Calibri"/>
        </w:rPr>
        <w:t>Senior Research Fellow for Middle Eastern Affairs at Council for Foreign Policy Studies.</w:t>
      </w:r>
      <w:proofErr w:type="gramEnd"/>
      <w:r w:rsidRPr="00870AE0">
        <w:rPr>
          <w:rFonts w:eastAsia="Calibri"/>
        </w:rPr>
        <w:t xml:space="preserve"> </w:t>
      </w:r>
      <w:proofErr w:type="gramStart"/>
      <w:r w:rsidRPr="00870AE0">
        <w:rPr>
          <w:rFonts w:eastAsia="Calibri"/>
        </w:rPr>
        <w:t>Bachelor’s</w:t>
      </w:r>
      <w:proofErr w:type="gramEnd"/>
      <w:r w:rsidRPr="00870AE0">
        <w:rPr>
          <w:rFonts w:eastAsia="Calibri"/>
        </w:rPr>
        <w:t xml:space="preserve"> in IR from Brown and Master’s in International Security </w:t>
      </w:r>
      <w:r w:rsidRPr="00870AE0">
        <w:rPr>
          <w:rFonts w:eastAsia="Calibri"/>
        </w:rPr>
        <w:lastRenderedPageBreak/>
        <w:t>Studies at Tufts, “The Evolving Al-Qaeda Threat,” 17 March 2006, http://www.heritage.org/research/homelandsecurity/hl928.cfm</w:t>
      </w:r>
    </w:p>
    <w:p w:rsidR="00EF5CC7" w:rsidRDefault="00EF5CC7" w:rsidP="00EF5CC7">
      <w:pPr>
        <w:rPr>
          <w:rFonts w:eastAsia="Calibri"/>
          <w:sz w:val="16"/>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w:t>
      </w:r>
      <w:proofErr w:type="gramStart"/>
      <w:r w:rsidRPr="005D5235">
        <w:rPr>
          <w:rFonts w:eastAsia="Calibri"/>
          <w:sz w:val="16"/>
        </w:rPr>
        <w:t>bombers,</w:t>
      </w:r>
      <w:proofErr w:type="gramEnd"/>
      <w:r w:rsidRPr="005D5235">
        <w:rPr>
          <w:rFonts w:eastAsia="Calibri"/>
          <w:sz w:val="16"/>
        </w:rPr>
        <w:t xml:space="preserve">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w:t>
      </w:r>
      <w:proofErr w:type="gramStart"/>
      <w:r w:rsidRPr="005D5235">
        <w:rPr>
          <w:rFonts w:eastAsia="Calibri"/>
          <w:sz w:val="16"/>
        </w:rPr>
        <w:t>but</w:t>
      </w:r>
      <w:proofErr w:type="gramEnd"/>
      <w:r w:rsidRPr="005D5235">
        <w:rPr>
          <w:rFonts w:eastAsia="Calibri"/>
          <w:sz w:val="16"/>
        </w:rPr>
        <w:t xml:space="preserve">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w:t>
      </w:r>
      <w:proofErr w:type="gramStart"/>
      <w:r w:rsidRPr="005D5235">
        <w:rPr>
          <w:rFonts w:eastAsia="Calibri"/>
          <w:sz w:val="16"/>
        </w:rPr>
        <w:t>a candid</w:t>
      </w:r>
      <w:proofErr w:type="gramEnd"/>
      <w:r w:rsidRPr="005D5235">
        <w:rPr>
          <w:rFonts w:eastAsia="Calibri"/>
          <w:sz w:val="16"/>
        </w:rPr>
        <w:t xml:space="preserve">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proofErr w:type="gramStart"/>
      <w:r w:rsidRPr="00F62DF4">
        <w:rPr>
          <w:rFonts w:eastAsia="Calibri"/>
          <w:u w:val="single"/>
        </w:rPr>
        <w:t>warned that</w:t>
      </w:r>
      <w:proofErr w:type="gramEnd"/>
      <w:r w:rsidRPr="00F62DF4">
        <w:rPr>
          <w:rFonts w:eastAsia="Calibri"/>
          <w:u w:val="single"/>
        </w:rPr>
        <w:t xml:space="preserve">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rsidR="00EF5CC7" w:rsidRDefault="00EF5CC7" w:rsidP="00EF5CC7"/>
    <w:p w:rsidR="00EF5CC7" w:rsidRDefault="00EF5CC7" w:rsidP="00EF5CC7">
      <w:pPr>
        <w:pStyle w:val="Heading4"/>
      </w:pPr>
      <w:r>
        <w:t xml:space="preserve">Extinction </w:t>
      </w:r>
    </w:p>
    <w:p w:rsidR="00EF5CC7" w:rsidRDefault="00EF5CC7" w:rsidP="00EF5CC7">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EF5CC7" w:rsidRDefault="00EF5CC7" w:rsidP="00EF5CC7">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w:t>
      </w:r>
      <w:proofErr w:type="gramStart"/>
      <w:r w:rsidRPr="0054163F">
        <w:rPr>
          <w:rStyle w:val="underline"/>
        </w:rPr>
        <w:t>15 kiloton</w:t>
      </w:r>
      <w:proofErr w:type="gramEnd"/>
      <w:r w:rsidRPr="0054163F">
        <w:rPr>
          <w:rStyle w:val="underline"/>
        </w:rPr>
        <w:t xml:space="preserve">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 xml:space="preserve">international economic </w:t>
      </w:r>
      <w:r w:rsidRPr="00EA13E7">
        <w:rPr>
          <w:rStyle w:val="Emphasis"/>
          <w:highlight w:val="yellow"/>
        </w:rPr>
        <w:lastRenderedPageBreak/>
        <w:t>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F5CC7" w:rsidRPr="00AE66B7" w:rsidRDefault="00EF5CC7" w:rsidP="00EF5CC7"/>
    <w:p w:rsidR="00EF5CC7" w:rsidRDefault="00EF5CC7" w:rsidP="00EF5CC7">
      <w:pPr>
        <w:pStyle w:val="Heading3"/>
      </w:pPr>
      <w:r>
        <w:lastRenderedPageBreak/>
        <w:t>3</w:t>
      </w:r>
    </w:p>
    <w:p w:rsidR="00EF5CC7" w:rsidRPr="0062389C" w:rsidRDefault="00EF5CC7" w:rsidP="00EF5CC7">
      <w:pPr>
        <w:pStyle w:val="Heading4"/>
      </w:pPr>
      <w:r w:rsidRPr="00EC5ABD">
        <w:rPr>
          <w:highlight w:val="cyan"/>
        </w:rPr>
        <w:t xml:space="preserve">THE AFFIRMATIVE IS A MISREADING OF POLITICS AND REPRODUCTION OF SOCIAL RELATIONS.  THERE IS NO SUCH THING AS THE ‘BIOPOLITICAL STATE’ </w:t>
      </w:r>
      <w:r w:rsidRPr="0062389C">
        <w:t xml:space="preserve">THAT SEEKS TO MANAGE FOR THE SAKE OF POWER.  </w:t>
      </w:r>
      <w:r w:rsidRPr="00EC5ABD">
        <w:rPr>
          <w:highlight w:val="cyan"/>
        </w:rPr>
        <w:t>THE STATE AND CAPITAL MOVE HAND IN GLOVE—ONE CANNOT EXIST WITHOUT THE OTHER</w:t>
      </w:r>
      <w:r w:rsidRPr="0062389C">
        <w:t xml:space="preserve">.  </w:t>
      </w:r>
      <w:r w:rsidRPr="00EC5ABD">
        <w:rPr>
          <w:highlight w:val="cyan"/>
        </w:rPr>
        <w:t>ONLY A TOTAL DISTANCE FROM THE MODERN STATE CAN ALLOW FOR THE DESTRUCTION OF CAPITAL.  OTHERWISE WHAT IS PUSHED OUT THE DOOR ONLY COMES BACK IN THROUGH THE WINDOW**</w:t>
      </w:r>
    </w:p>
    <w:p w:rsidR="00EF5CC7" w:rsidRPr="0062389C" w:rsidRDefault="00EF5CC7" w:rsidP="00EF5CC7"/>
    <w:p w:rsidR="00EF5CC7" w:rsidRPr="0062389C" w:rsidRDefault="00EF5CC7" w:rsidP="00EF5CC7">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EF5CC7" w:rsidRPr="0062389C" w:rsidRDefault="00EF5CC7" w:rsidP="00EF5CC7">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p. 65</w:t>
      </w:r>
      <w:r w:rsidRPr="0062389C">
        <w:rPr>
          <w:bCs/>
        </w:rPr>
        <w:t xml:space="preserve">// </w:t>
      </w:r>
      <w:proofErr w:type="spellStart"/>
      <w:proofErr w:type="gramStart"/>
      <w:r w:rsidRPr="0062389C">
        <w:rPr>
          <w:bCs/>
        </w:rPr>
        <w:t>wyo</w:t>
      </w:r>
      <w:proofErr w:type="spellEnd"/>
      <w:proofErr w:type="gramEnd"/>
      <w:r w:rsidRPr="0062389C">
        <w:rPr>
          <w:bCs/>
        </w:rPr>
        <w:t>]</w:t>
      </w:r>
    </w:p>
    <w:p w:rsidR="00EF5CC7" w:rsidRPr="00EC5ABD" w:rsidRDefault="00EF5CC7" w:rsidP="00EF5CC7">
      <w:pPr>
        <w:rPr>
          <w:sz w:val="16"/>
          <w:highlight w:val="cyan"/>
        </w:rPr>
      </w:pPr>
      <w:r w:rsidRPr="0062389C">
        <w:rPr>
          <w:rStyle w:val="StyleBoldUnderline"/>
        </w:rPr>
        <w:t xml:space="preserve">The </w:t>
      </w:r>
      <w:r w:rsidRPr="00EC5ABD">
        <w:rPr>
          <w:rStyle w:val="StyleBoldUnderline"/>
          <w:highlight w:val="cyan"/>
        </w:rPr>
        <w:t xml:space="preserve">modern state as the comprehensive political command structure </w:t>
      </w:r>
      <w:r w:rsidRPr="0062389C">
        <w:rPr>
          <w:rStyle w:val="StyleBoldUnderline"/>
        </w:rPr>
        <w:t xml:space="preserve">of capital — is </w:t>
      </w:r>
      <w:r w:rsidRPr="00EC5ABD">
        <w:rPr>
          <w:rStyle w:val="StyleBoldUnderline"/>
          <w:highlight w:val="cyan"/>
        </w:rPr>
        <w:t>both the necessary prerequisite for the transformation of capital’s at first fragmented units into a viable system</w:t>
      </w:r>
      <w:r w:rsidRPr="0062389C">
        <w:rPr>
          <w:rStyle w:val="StyleBoldUnderline"/>
        </w:rPr>
        <w:t>, and the overall framework for the full articulation and maintenance of the latter as a global system</w:t>
      </w:r>
      <w:r w:rsidRPr="00EC5ABD">
        <w:rPr>
          <w:sz w:val="16"/>
        </w:rPr>
        <w:t xml:space="preserve">. </w:t>
      </w:r>
      <w:r w:rsidRPr="0062389C">
        <w:rPr>
          <w:rStyle w:val="StyleBoldUnderline"/>
        </w:rPr>
        <w:t xml:space="preserve">In this fundamental sense </w:t>
      </w:r>
      <w:r w:rsidRPr="00EC5ABD">
        <w:rPr>
          <w:rStyle w:val="StyleBoldUnderline"/>
          <w:highlight w:val="cyan"/>
        </w:rPr>
        <w:t>the state</w:t>
      </w:r>
      <w:r w:rsidRPr="00EC5ABD">
        <w:rPr>
          <w:sz w:val="16"/>
          <w:highlight w:val="cyan"/>
        </w:rPr>
        <w:t xml:space="preserve"> </w:t>
      </w:r>
      <w:r w:rsidRPr="00EC5ABD">
        <w:rPr>
          <w:sz w:val="16"/>
        </w:rPr>
        <w:t xml:space="preserve">on account of its constitutive and permanently sustaining role </w:t>
      </w:r>
      <w:r w:rsidRPr="00EC5ABD">
        <w:rPr>
          <w:rStyle w:val="StyleBoldUnderline"/>
          <w:highlight w:val="cyan"/>
        </w:rPr>
        <w:t>must be understood as an integral part of capital’s material ground itself</w:t>
      </w:r>
      <w:r w:rsidRPr="00EC5ABD">
        <w:rPr>
          <w:sz w:val="16"/>
          <w:highlight w:val="cyan"/>
        </w:rPr>
        <w:t xml:space="preserve">. </w:t>
      </w:r>
      <w:r w:rsidRPr="00EC5ABD">
        <w:rPr>
          <w:sz w:val="16"/>
        </w:rPr>
        <w:t xml:space="preserve">Or it contributes in a substantive way not only to the formation and consolidation of all of the major reproductive structures of society but also to their continued functioning. </w:t>
      </w:r>
      <w:r w:rsidRPr="0062389C">
        <w:rPr>
          <w:rStyle w:val="StyleBoldUnderline"/>
        </w:rPr>
        <w:t xml:space="preserve">However, </w:t>
      </w:r>
      <w:r w:rsidRPr="00EC5ABD">
        <w:rPr>
          <w:rStyle w:val="StyleBoldUnderline"/>
          <w:highlight w:val="cyan"/>
        </w:rPr>
        <w:t>the close interrelationship holds also when viewed from the other side</w:t>
      </w:r>
      <w:r w:rsidRPr="0062389C">
        <w:rPr>
          <w:rStyle w:val="StyleBoldUnderline"/>
        </w:rPr>
        <w:t xml:space="preserve">. For </w:t>
      </w:r>
      <w:r w:rsidRPr="00EC5ABD">
        <w:rPr>
          <w:rStyle w:val="StyleBoldUnderline"/>
          <w:highlight w:val="cyan"/>
        </w:rPr>
        <w:t xml:space="preserve">the modern state itself is quite inconceivable without capital as its </w:t>
      </w:r>
      <w:r w:rsidRPr="00EC5ABD">
        <w:rPr>
          <w:rStyle w:val="StyleBoldUnderline"/>
        </w:rPr>
        <w:t xml:space="preserve">social metabolic </w:t>
      </w:r>
      <w:r w:rsidRPr="00EC5ABD">
        <w:rPr>
          <w:rStyle w:val="StyleBoldUnderline"/>
          <w:highlight w:val="cyan"/>
        </w:rPr>
        <w:t>foundation</w:t>
      </w:r>
      <w:r w:rsidRPr="0062389C">
        <w:rPr>
          <w:rStyle w:val="StyleBoldUnderline"/>
        </w:rPr>
        <w:t xml:space="preserve">. </w:t>
      </w:r>
      <w:r w:rsidRPr="00EC5ABD">
        <w:rPr>
          <w:rStyle w:val="StyleBoldUnderline"/>
          <w:highlight w:val="cyan"/>
        </w:rPr>
        <w:t xml:space="preserve">This makes the material reproductive structures of the capital system the necessary condition </w:t>
      </w:r>
      <w:r w:rsidRPr="00EC5ABD">
        <w:rPr>
          <w:rStyle w:val="StyleBoldUnderline"/>
        </w:rPr>
        <w:t xml:space="preserve">not only for the original constitution but also </w:t>
      </w:r>
      <w:r w:rsidRPr="00EC5ABD">
        <w:rPr>
          <w:rStyle w:val="StyleBoldUnderline"/>
          <w:highlight w:val="cyan"/>
        </w:rPr>
        <w:t xml:space="preserve">for the </w:t>
      </w:r>
      <w:r w:rsidRPr="00EC5ABD">
        <w:rPr>
          <w:rStyle w:val="StyleBoldUnderline"/>
        </w:rPr>
        <w:t xml:space="preserve">continued </w:t>
      </w:r>
      <w:r w:rsidRPr="00EC5ABD">
        <w:rPr>
          <w:rStyle w:val="StyleBoldUnderline"/>
          <w:highlight w:val="cyan"/>
        </w:rPr>
        <w:t>survival</w:t>
      </w:r>
      <w:r w:rsidRPr="00EC5ABD">
        <w:rPr>
          <w:sz w:val="16"/>
          <w:highlight w:val="cyan"/>
        </w:rPr>
        <w:t xml:space="preserve"> </w:t>
      </w:r>
      <w:r w:rsidRPr="00EC5ABD">
        <w:rPr>
          <w:sz w:val="16"/>
        </w:rPr>
        <w:t xml:space="preserve">(and appropriate historical transformations) </w:t>
      </w:r>
      <w:r w:rsidRPr="00EC5ABD">
        <w:rPr>
          <w:rStyle w:val="StyleBoldUnderline"/>
          <w:highlight w:val="cyan"/>
        </w:rPr>
        <w:t xml:space="preserve">of the modern state in all </w:t>
      </w:r>
      <w:r w:rsidRPr="00EC5ABD">
        <w:rPr>
          <w:rStyle w:val="StyleBoldUnderline"/>
        </w:rPr>
        <w:t xml:space="preserve">its </w:t>
      </w:r>
      <w:r w:rsidRPr="00EC5ABD">
        <w:rPr>
          <w:rStyle w:val="StyleBoldUnderline"/>
          <w:highlight w:val="cyan"/>
        </w:rPr>
        <w:t>dimensions</w:t>
      </w:r>
      <w:r w:rsidRPr="00EC5ABD">
        <w:rPr>
          <w:sz w:val="16"/>
        </w:rPr>
        <w:t xml:space="preserve">. These reproductive structures extend their Impact over everything, from the strictly material/repressive instruments </w:t>
      </w:r>
      <w:proofErr w:type="spellStart"/>
      <w:r w:rsidRPr="00EC5ABD">
        <w:rPr>
          <w:sz w:val="16"/>
        </w:rPr>
        <w:t>cid</w:t>
      </w:r>
      <w:proofErr w:type="spellEnd"/>
      <w:r w:rsidRPr="00EC5ABD">
        <w:rPr>
          <w:sz w:val="16"/>
        </w:rPr>
        <w:t xml:space="preserve">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rsidRPr="00EC5ABD">
        <w:rPr>
          <w:sz w:val="16"/>
        </w:rPr>
        <w:t>ground</w:t>
      </w:r>
      <w:proofErr w:type="gramEnd"/>
      <w:r w:rsidRPr="00EC5ABD">
        <w:rPr>
          <w:sz w:val="16"/>
        </w:rP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EC5ABD">
        <w:rPr>
          <w:rStyle w:val="StyleBoldUnderline"/>
          <w:highlight w:val="cyan"/>
        </w:rPr>
        <w:t xml:space="preserve">any intervention </w:t>
      </w:r>
      <w:r w:rsidRPr="0062389C">
        <w:rPr>
          <w:rStyle w:val="StyleBoldUnderline"/>
        </w:rPr>
        <w:t xml:space="preserve">in the </w:t>
      </w:r>
      <w:r w:rsidRPr="00EC5ABD">
        <w:rPr>
          <w:rStyle w:val="StyleBoldUnderline"/>
        </w:rPr>
        <w:t xml:space="preserve">political domain — even when it envisages the radical overthrow of the capitalist state — </w:t>
      </w:r>
      <w:r w:rsidRPr="00EC5ABD">
        <w:rPr>
          <w:rStyle w:val="StyleBoldUnderline"/>
          <w:highlight w:val="cyan"/>
        </w:rPr>
        <w:t>can have only a very limited impact in the realization of the socialist project.</w:t>
      </w:r>
      <w:r w:rsidRPr="0062389C">
        <w:rPr>
          <w:rStyle w:val="StyleBoldUnderline"/>
        </w:rPr>
        <w:t xml:space="preserve"> And the other way round, the corollary of the same sobering fact is that, precisely because </w:t>
      </w:r>
      <w:r w:rsidRPr="00EC5ABD">
        <w:rPr>
          <w:rStyle w:val="StyleBoldUnderline"/>
          <w:highlight w:val="cyan"/>
        </w:rPr>
        <w:t>socialists have to confront the power of capital’s self-sustaining reciprocity under its fundamental dimensions, it should be never forgotten or ignored</w:t>
      </w:r>
      <w:r w:rsidRPr="00EC5ABD">
        <w:rPr>
          <w:sz w:val="16"/>
          <w:highlight w:val="cyan"/>
        </w:rPr>
        <w:t xml:space="preserve"> -</w:t>
      </w:r>
      <w:r w:rsidRPr="00EC5ABD">
        <w:rPr>
          <w:sz w:val="16"/>
        </w:rPr>
        <w:t xml:space="preserve"> although the tragedy of seventy years (if Soviet experience is that it had been willfully ignored — that there can be no chance of overcoming the power of capital </w:t>
      </w:r>
      <w:r w:rsidRPr="00EC5ABD">
        <w:rPr>
          <w:rStyle w:val="StyleBoldUnderline"/>
          <w:highlight w:val="cyan"/>
        </w:rPr>
        <w:t>without remaining faithful to the Marxian concern with the ‘withering away’ of the state</w:t>
      </w:r>
      <w:r w:rsidRPr="00EC5ABD">
        <w:rPr>
          <w:sz w:val="16"/>
          <w:highlight w:val="cyan"/>
        </w:rPr>
        <w:t>.</w:t>
      </w:r>
    </w:p>
    <w:p w:rsidR="00EF5CC7" w:rsidRDefault="00EF5CC7" w:rsidP="00EF5CC7"/>
    <w:p w:rsidR="00EF5CC7" w:rsidRPr="0062389C" w:rsidRDefault="00EF5CC7" w:rsidP="00EF5CC7">
      <w:pPr>
        <w:pStyle w:val="Heading4"/>
      </w:pPr>
      <w:r w:rsidRPr="0062389C">
        <w:t xml:space="preserve">THE AFFIRMATIVES FOCUS ON THE DISCURSIVE/SYMBOLIC REVEALS THE EXTENT TO WHICH THEY HAVE GIVEN UP ON ACTUALLY CHALLENGING THE STRUCTURES OF OPPRESSION.  BUT FAR FROM BEING A POST-CAPITALIST AGE IN WHICH </w:t>
      </w:r>
      <w:proofErr w:type="gramStart"/>
      <w:r w:rsidRPr="0062389C">
        <w:t>ALL SOCIAL</w:t>
      </w:r>
      <w:proofErr w:type="gramEnd"/>
      <w:r w:rsidRPr="0062389C">
        <w:t xml:space="preserve"> EXPERIENCE IS TEXTUALLY OR DISCURSIVELY PRODUCED, IT IS A MATERIAL WORLD.  ONLY A MATERIALIST METHOD CAN ACCOUNT FOR THE WAYS IN WHICH CERTAIN CLASSES CREATE AND DEPLOY RHETORIC TO LEGITIMIZE A CAPITALIST MODE OF SOCIAL RELATIONS</w:t>
      </w:r>
    </w:p>
    <w:p w:rsidR="00EF5CC7" w:rsidRPr="0062389C" w:rsidRDefault="00EF5CC7" w:rsidP="00EF5CC7"/>
    <w:p w:rsidR="00EF5CC7" w:rsidRPr="0062389C" w:rsidRDefault="00EF5CC7" w:rsidP="00EF5CC7">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EF5CC7" w:rsidRPr="0062389C" w:rsidRDefault="00EF5CC7" w:rsidP="00EF5CC7">
      <w:pPr>
        <w:rPr>
          <w:bCs/>
        </w:rPr>
      </w:pPr>
      <w:r w:rsidRPr="0062389C">
        <w:rPr>
          <w:bCs/>
        </w:rPr>
        <w:lastRenderedPageBreak/>
        <w:t>[Dana, “The Affirmative Masquerade”, p. online: http://www.acjournal.org/holdings/vol4/iss3/special/cloud.htm //</w:t>
      </w:r>
      <w:proofErr w:type="spellStart"/>
      <w:r w:rsidRPr="0062389C">
        <w:rPr>
          <w:bCs/>
        </w:rPr>
        <w:t>wyo-tjc</w:t>
      </w:r>
      <w:proofErr w:type="spellEnd"/>
      <w:r w:rsidRPr="0062389C">
        <w:rPr>
          <w:bCs/>
        </w:rPr>
        <w:t>]</w:t>
      </w:r>
    </w:p>
    <w:p w:rsidR="00EF5CC7" w:rsidRPr="00EC5ABD" w:rsidRDefault="00EF5CC7" w:rsidP="00EF5CC7">
      <w:pPr>
        <w:rPr>
          <w:sz w:val="16"/>
        </w:rPr>
      </w:pPr>
      <w:r w:rsidRPr="00EC5ABD">
        <w:rPr>
          <w:sz w:val="16"/>
        </w:rPr>
        <w:t xml:space="preserve">At the very least, however, it is clear that </w:t>
      </w:r>
      <w:r w:rsidRPr="00642AA3">
        <w:rPr>
          <w:rStyle w:val="StyleBoldUnderline"/>
          <w:highlight w:val="green"/>
        </w:rPr>
        <w:t xml:space="preserve">poststructuralist discourse theories </w:t>
      </w:r>
      <w:r w:rsidRPr="0062389C">
        <w:rPr>
          <w:rStyle w:val="StyleBoldUnderline"/>
        </w:rPr>
        <w:t xml:space="preserve">have </w:t>
      </w:r>
      <w:r w:rsidRPr="00642AA3">
        <w:rPr>
          <w:rStyle w:val="StyleBoldUnderline"/>
          <w:highlight w:val="green"/>
        </w:rPr>
        <w:t xml:space="preserve">left behind </w:t>
      </w:r>
      <w:r w:rsidRPr="0062389C">
        <w:rPr>
          <w:rStyle w:val="StyleBoldUnderline"/>
        </w:rPr>
        <w:t xml:space="preserve">some of historical </w:t>
      </w:r>
      <w:r w:rsidRPr="00642AA3">
        <w:rPr>
          <w:rStyle w:val="StyleBoldUnderline"/>
          <w:highlight w:val="green"/>
        </w:rPr>
        <w:t>materialism’s most valuable conceptual tools</w:t>
      </w:r>
      <w:r w:rsidRPr="0062389C">
        <w:rPr>
          <w:rStyle w:val="StyleBoldUnderline"/>
        </w:rPr>
        <w:t xml:space="preserve"> for any</w:t>
      </w:r>
      <w:r w:rsidRPr="00EC5ABD">
        <w:rPr>
          <w:sz w:val="16"/>
        </w:rPr>
        <w:t xml:space="preserve"> theoretical and critical </w:t>
      </w:r>
      <w:r w:rsidRPr="0062389C">
        <w:rPr>
          <w:rStyle w:val="StyleBoldUnderline"/>
        </w:rPr>
        <w:t>practice that aims at informing</w:t>
      </w:r>
      <w:r w:rsidRPr="00EC5ABD">
        <w:rPr>
          <w:sz w:val="16"/>
        </w:rPr>
        <w:t xml:space="preserve"> practical, </w:t>
      </w:r>
      <w:r w:rsidRPr="0062389C">
        <w:rPr>
          <w:rStyle w:val="StyleBoldUnderline"/>
        </w:rPr>
        <w:t>oppositional political activity on behalf of historically exploited and oppressed groups</w:t>
      </w:r>
      <w:r w:rsidRPr="00EC5ABD">
        <w:rPr>
          <w:sz w:val="16"/>
        </w:rPr>
        <w:t xml:space="preserve">. As Nancy </w:t>
      </w:r>
      <w:proofErr w:type="spellStart"/>
      <w:r w:rsidRPr="00EC5ABD">
        <w:rPr>
          <w:sz w:val="16"/>
        </w:rPr>
        <w:t>Hartsock</w:t>
      </w:r>
      <w:proofErr w:type="spellEnd"/>
      <w:r w:rsidRPr="00EC5ABD">
        <w:rPr>
          <w:sz w:val="16"/>
        </w:rPr>
        <w:t xml:space="preserve"> (1983, 1999) and many others have argued (see Ebert 1996; Stabile, 1997; </w:t>
      </w:r>
      <w:proofErr w:type="spellStart"/>
      <w:r w:rsidRPr="00EC5ABD">
        <w:rPr>
          <w:sz w:val="16"/>
        </w:rPr>
        <w:t>Triece</w:t>
      </w:r>
      <w:proofErr w:type="spellEnd"/>
      <w:r w:rsidRPr="00EC5ABD">
        <w:rPr>
          <w:sz w:val="16"/>
        </w:rPr>
        <w:t>, 2000; Wood, 1999</w:t>
      </w:r>
      <w:r w:rsidRPr="0062389C">
        <w:rPr>
          <w:rStyle w:val="StyleBoldUnderline"/>
        </w:rPr>
        <w:t xml:space="preserve">), </w:t>
      </w:r>
      <w:r w:rsidRPr="00642AA3">
        <w:rPr>
          <w:rStyle w:val="StyleBoldUnderline"/>
          <w:highlight w:val="green"/>
        </w:rPr>
        <w:t>we need to retain concepts such as standpoint epistemology</w:t>
      </w:r>
      <w:r w:rsidRPr="00EC5ABD">
        <w:rPr>
          <w:sz w:val="16"/>
          <w:highlight w:val="green"/>
        </w:rPr>
        <w:t xml:space="preserve"> </w:t>
      </w:r>
      <w:r w:rsidRPr="00EC5ABD">
        <w:rPr>
          <w:sz w:val="16"/>
        </w:rPr>
        <w:t xml:space="preserve">(wherein truth standards are not absolute or universal but arise from the scholar’s alignment with the perspectives of particular classes and groups) </w:t>
      </w:r>
      <w:r w:rsidRPr="0062389C">
        <w:rPr>
          <w:rStyle w:val="StyleBoldUnderline"/>
        </w:rPr>
        <w:t xml:space="preserve">and </w:t>
      </w:r>
      <w:r w:rsidRPr="00642AA3">
        <w:rPr>
          <w:rStyle w:val="StyleBoldUnderline"/>
          <w:highlight w:val="green"/>
        </w:rPr>
        <w:t>fundamental</w:t>
      </w:r>
      <w:r w:rsidRPr="0062389C">
        <w:rPr>
          <w:rStyle w:val="StyleBoldUnderline"/>
        </w:rPr>
        <w:t xml:space="preserve">, </w:t>
      </w:r>
      <w:r w:rsidRPr="00642AA3">
        <w:rPr>
          <w:rStyle w:val="StyleBoldUnderline"/>
          <w:highlight w:val="green"/>
        </w:rPr>
        <w:t xml:space="preserve">class-based interests </w:t>
      </w:r>
      <w:r w:rsidRPr="0062389C">
        <w:rPr>
          <w:rStyle w:val="StyleBoldUnderline"/>
        </w:rPr>
        <w:t xml:space="preserve">(as </w:t>
      </w:r>
      <w:r w:rsidRPr="00642AA3">
        <w:rPr>
          <w:rStyle w:val="StyleBoldUnderline"/>
          <w:highlight w:val="green"/>
        </w:rPr>
        <w:t>opposed to understanding class as just another discursively-produced identity</w:t>
      </w:r>
      <w:r w:rsidRPr="0062389C">
        <w:rPr>
          <w:rStyle w:val="StyleBoldUnderline"/>
        </w:rPr>
        <w:t xml:space="preserve">). We need extra-discursive reality checks on ideological mystification and economic contextualization of discursive phenomena. Most importantly, </w:t>
      </w:r>
      <w:r w:rsidRPr="00642AA3">
        <w:rPr>
          <w:rStyle w:val="StyleBoldUnderline"/>
          <w:highlight w:val="green"/>
        </w:rPr>
        <w:t>critical scholars bear the obligation to explain the origins and causes of exploitation and oppression in order better to inform the fight against them</w:t>
      </w:r>
      <w:r w:rsidRPr="00EC5ABD">
        <w:rPr>
          <w:sz w:val="16"/>
        </w:rPr>
        <w:t>. In poststructuralist discourse theory</w:t>
      </w:r>
      <w:r w:rsidRPr="0062389C">
        <w:rPr>
          <w:rStyle w:val="StyleBoldUnderline"/>
        </w:rPr>
        <w:t>, the "</w:t>
      </w:r>
      <w:r w:rsidRPr="00642AA3">
        <w:rPr>
          <w:rStyle w:val="StyleBoldUnderline"/>
          <w:highlight w:val="green"/>
        </w:rPr>
        <w:t>retreat from class</w:t>
      </w:r>
      <w:r w:rsidRPr="00EC5ABD">
        <w:rPr>
          <w:sz w:val="16"/>
          <w:highlight w:val="green"/>
        </w:rPr>
        <w:t xml:space="preserve">" </w:t>
      </w:r>
      <w:r w:rsidRPr="00EC5ABD">
        <w:rPr>
          <w:sz w:val="16"/>
        </w:rPr>
        <w:t xml:space="preserve">(Wood, 1999) </w:t>
      </w:r>
      <w:r w:rsidRPr="00642AA3">
        <w:rPr>
          <w:rStyle w:val="StyleBoldUnderline"/>
          <w:highlight w:val="green"/>
        </w:rPr>
        <w:t>expresses an unwarranted pessimism about what can be accomplished in late capitalism</w:t>
      </w:r>
      <w:r w:rsidRPr="0062389C">
        <w:rPr>
          <w:rStyle w:val="StyleBoldUnderline"/>
        </w:rPr>
        <w:t xml:space="preserve"> with regard to </w:t>
      </w:r>
      <w:r w:rsidRPr="00642AA3">
        <w:rPr>
          <w:rStyle w:val="StyleBoldUnderline"/>
          <w:highlight w:val="green"/>
        </w:rPr>
        <w:t>understanding and transforming system and structure at the level of the economy and the state. I</w:t>
      </w:r>
      <w:r w:rsidRPr="0062389C">
        <w:rPr>
          <w:rStyle w:val="StyleBoldUnderline"/>
        </w:rPr>
        <w:t xml:space="preserve">t substitutes meager cultural freedoms for macro-level social transformation even as millions of people around the world feel the global reach of capitalism </w:t>
      </w:r>
      <w:r w:rsidRPr="00EC5ABD">
        <w:rPr>
          <w:sz w:val="16"/>
        </w:rPr>
        <w:t>more deeply than ever before</w:t>
      </w:r>
      <w:r w:rsidRPr="0062389C">
        <w:rPr>
          <w:rStyle w:val="StyleBoldUnderline"/>
        </w:rPr>
        <w:t xml:space="preserve">. </w:t>
      </w:r>
      <w:r w:rsidRPr="00642AA3">
        <w:rPr>
          <w:rStyle w:val="StyleBoldUnderline"/>
          <w:highlight w:val="green"/>
        </w:rPr>
        <w:t>At the core of the issue is a debate</w:t>
      </w:r>
      <w:r w:rsidRPr="00EC5ABD">
        <w:rPr>
          <w:sz w:val="16"/>
        </w:rPr>
        <w:t xml:space="preserve"> across the humanities and social sciences with regard to </w:t>
      </w:r>
      <w:r w:rsidRPr="00642AA3">
        <w:rPr>
          <w:rStyle w:val="StyleBoldUnderline"/>
          <w:highlight w:val="green"/>
        </w:rPr>
        <w:t>whether we live in a "new economy," an allegedly postmodern, information-driven historical moment</w:t>
      </w:r>
      <w:r w:rsidRPr="00EC5ABD">
        <w:rPr>
          <w:sz w:val="16"/>
        </w:rPr>
        <w:t xml:space="preserve"> in which, it is argued, organized mass movements are no longer effective in making material demands of system and structure (</w:t>
      </w:r>
      <w:proofErr w:type="spellStart"/>
      <w:r w:rsidRPr="00EC5ABD">
        <w:rPr>
          <w:sz w:val="16"/>
        </w:rPr>
        <w:t>Melucci</w:t>
      </w:r>
      <w:proofErr w:type="spellEnd"/>
      <w:r w:rsidRPr="00EC5ABD">
        <w:rPr>
          <w:sz w:val="16"/>
        </w:rPr>
        <w:t>, 1996). In suggesting that global capitalism has so innovated its strategies that there is no alternative to its discipline, a</w:t>
      </w:r>
      <w:r w:rsidRPr="0062389C">
        <w:rPr>
          <w:rStyle w:val="StyleBoldUnderline"/>
        </w:rPr>
        <w:t>rguments proclaiming "a new economy" risk inaccuracy, pessimism, and conservatism</w:t>
      </w:r>
      <w:r w:rsidRPr="00EC5ABD">
        <w:rPr>
          <w:sz w:val="16"/>
        </w:rPr>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EC5ABD">
        <w:rPr>
          <w:sz w:val="16"/>
        </w:rPr>
        <w:t xml:space="preserve"> (see </w:t>
      </w:r>
      <w:proofErr w:type="spellStart"/>
      <w:r w:rsidRPr="00EC5ABD">
        <w:rPr>
          <w:sz w:val="16"/>
        </w:rPr>
        <w:t>Hirst</w:t>
      </w:r>
      <w:proofErr w:type="spellEnd"/>
      <w:r w:rsidRPr="00EC5ABD">
        <w:rPr>
          <w:sz w:val="16"/>
        </w:rPr>
        <w:t xml:space="preserve"> and Thompson, 1999). Furthermore, </w:t>
      </w:r>
      <w:r w:rsidRPr="0062389C">
        <w:rPr>
          <w:rStyle w:val="StyleBoldUnderline"/>
        </w:rPr>
        <w:t>both class polarization</w:t>
      </w:r>
      <w:r w:rsidRPr="00EC5ABD">
        <w:rPr>
          <w:sz w:val="16"/>
        </w:rPr>
        <w:t xml:space="preserve"> (see </w:t>
      </w:r>
      <w:proofErr w:type="spellStart"/>
      <w:r w:rsidRPr="00EC5ABD">
        <w:rPr>
          <w:sz w:val="16"/>
        </w:rPr>
        <w:t>Mishel</w:t>
      </w:r>
      <w:proofErr w:type="spellEnd"/>
      <w:r w:rsidRPr="00EC5ABD">
        <w:rPr>
          <w:sz w:val="16"/>
        </w:rPr>
        <w:t xml:space="preserve">, Bernstein, and Schmitt, 2001) </w:t>
      </w:r>
      <w:r w:rsidRPr="0062389C">
        <w:rPr>
          <w:rStyle w:val="StyleBoldUnderline"/>
        </w:rPr>
        <w:t>and the ideological and management strategies that contain class antagonism</w:t>
      </w:r>
      <w:r w:rsidRPr="00EC5ABD">
        <w:rPr>
          <w:sz w:val="16"/>
        </w:rPr>
        <w:t xml:space="preserve"> (see Cloud, 1998; Parker and Slaughter, 1994) </w:t>
      </w:r>
      <w:r w:rsidRPr="0062389C">
        <w:rPr>
          <w:rStyle w:val="StyleBoldUnderline"/>
        </w:rPr>
        <w:t>still resemble their pre-postmodern counterparts</w:t>
      </w:r>
      <w:r w:rsidRPr="00EC5ABD">
        <w:rPr>
          <w:sz w:val="16"/>
        </w:rPr>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EC5ABD">
        <w:rPr>
          <w:sz w:val="16"/>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EC5ABD">
        <w:rPr>
          <w:sz w:val="16"/>
        </w:rPr>
        <w:t>Roesch</w:t>
      </w:r>
      <w:proofErr w:type="spellEnd"/>
      <w:r w:rsidRPr="00EC5ABD">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EC5ABD">
        <w:rPr>
          <w:sz w:val="16"/>
        </w:rPr>
        <w:t>Shawki</w:t>
      </w:r>
      <w:proofErr w:type="spellEnd"/>
      <w:r w:rsidRPr="00EC5ABD">
        <w:rPr>
          <w:sz w:val="16"/>
        </w:rPr>
        <w:t xml:space="preserve"> and D’Amato, 2000, pp. 7-8). </w:t>
      </w:r>
      <w:r w:rsidRPr="0062389C">
        <w:rPr>
          <w:rStyle w:val="StyleBoldUnderline"/>
        </w:rPr>
        <w:t xml:space="preserve">In </w:t>
      </w:r>
      <w:r w:rsidRPr="00642AA3">
        <w:rPr>
          <w:rStyle w:val="StyleBoldUnderline"/>
          <w:highlight w:val="green"/>
        </w:rPr>
        <w:t xml:space="preserve">this </w:t>
      </w:r>
      <w:r w:rsidRPr="0062389C">
        <w:rPr>
          <w:rStyle w:val="StyleBoldUnderline"/>
        </w:rPr>
        <w:t xml:space="preserve">context of a real (and clearly bipolar) class divide in late capitalist society, the </w:t>
      </w:r>
      <w:r w:rsidRPr="00642AA3">
        <w:rPr>
          <w:rStyle w:val="StyleBoldUnderline"/>
          <w:highlight w:val="green"/>
        </w:rPr>
        <w:t xml:space="preserve">postmodern party is a masquerade ball, in which theories claiming to offer ways toward emancipation and progressive critical practice </w:t>
      </w:r>
      <w:r w:rsidRPr="0062389C">
        <w:rPr>
          <w:rStyle w:val="StyleBoldUnderline"/>
        </w:rPr>
        <w:t xml:space="preserve">in fact encourage scholars and/as activists to </w:t>
      </w:r>
      <w:r w:rsidRPr="00642AA3">
        <w:rPr>
          <w:rStyle w:val="StyleBoldUnderline"/>
          <w:highlight w:val="green"/>
        </w:rPr>
        <w:t xml:space="preserve">abandon any commitment to crafting oppositional political blocs </w:t>
      </w:r>
      <w:r w:rsidRPr="0062389C">
        <w:rPr>
          <w:rStyle w:val="StyleBoldUnderline"/>
        </w:rPr>
        <w:t xml:space="preserve">with instrumental and perhaps revolutionary potential. </w:t>
      </w:r>
      <w:r w:rsidRPr="00642AA3">
        <w:rPr>
          <w:rStyle w:val="StyleBoldUnderline"/>
          <w:highlight w:val="green"/>
        </w:rPr>
        <w:t>Instead</w:t>
      </w:r>
      <w:r w:rsidRPr="00EC5ABD">
        <w:rPr>
          <w:sz w:val="16"/>
        </w:rPr>
        <w:t xml:space="preserve">, on their arguments, </w:t>
      </w:r>
      <w:r w:rsidRPr="00642AA3">
        <w:rPr>
          <w:rStyle w:val="StyleBoldUnderline"/>
          <w:highlight w:val="green"/>
        </w:rPr>
        <w:t>we must</w:t>
      </w:r>
      <w:r w:rsidRPr="00EC5ABD">
        <w:rPr>
          <w:sz w:val="16"/>
          <w:highlight w:val="green"/>
        </w:rPr>
        <w:t xml:space="preserve"> </w:t>
      </w:r>
      <w:r w:rsidRPr="00EC5ABD">
        <w:rPr>
          <w:sz w:val="16"/>
        </w:rPr>
        <w:t xml:space="preserve">recognize agency as an illusion of humanism and </w:t>
      </w:r>
      <w:r w:rsidRPr="00642AA3">
        <w:rPr>
          <w:rStyle w:val="StyleBoldUnderline"/>
          <w:highlight w:val="green"/>
        </w:rPr>
        <w:t>settle for playing with our identities in a mood of irony, excess, and profound skepticism</w:t>
      </w:r>
      <w:r w:rsidRPr="00EC5ABD">
        <w:rPr>
          <w:sz w:val="16"/>
          <w:highlight w:val="green"/>
        </w:rPr>
        <w:t xml:space="preserve">. </w:t>
      </w:r>
      <w:r w:rsidRPr="00EC5ABD">
        <w:rPr>
          <w:sz w:val="16"/>
        </w:rPr>
        <w:t xml:space="preserve">Marx and Engels’ critique of the Young Hegelians applies equally well to the postmodern discursive turn: "They are only fighting against ‘phrases.’ </w:t>
      </w:r>
      <w:r w:rsidRPr="00642AA3">
        <w:rPr>
          <w:rStyle w:val="StyleBoldUnderline"/>
          <w:highlight w:val="green"/>
        </w:rPr>
        <w:t>They forget</w:t>
      </w:r>
      <w:r w:rsidRPr="0062389C">
        <w:rPr>
          <w:rStyle w:val="StyleBoldUnderline"/>
        </w:rPr>
        <w:t xml:space="preserve">, however, that to these </w:t>
      </w:r>
      <w:r w:rsidRPr="00642AA3">
        <w:rPr>
          <w:rStyle w:val="StyleBoldUnderline"/>
          <w:highlight w:val="green"/>
        </w:rPr>
        <w:t xml:space="preserve">phrases they themselves are only opposing other phrases, </w:t>
      </w:r>
      <w:r w:rsidRPr="0062389C">
        <w:rPr>
          <w:rStyle w:val="StyleBoldUnderline"/>
        </w:rPr>
        <w:t>and that they are in no way combating the real existing world when they are merely combating the phrases of this world</w:t>
      </w:r>
      <w:r w:rsidRPr="00EC5ABD">
        <w:rPr>
          <w:sz w:val="16"/>
        </w:rPr>
        <w:t xml:space="preserve">" (1976/1932, p. 41). </w:t>
      </w:r>
      <w:r w:rsidRPr="0062389C">
        <w:rPr>
          <w:rStyle w:val="StyleBoldUnderline"/>
        </w:rPr>
        <w:t xml:space="preserve">Of course, </w:t>
      </w:r>
      <w:r w:rsidRPr="00642AA3">
        <w:rPr>
          <w:rStyle w:val="StyleBoldUnderline"/>
          <w:highlight w:val="green"/>
        </w:rPr>
        <w:t xml:space="preserve">the study of "phrases" is important to the project of materialist critique in the field of rhetoric. </w:t>
      </w:r>
      <w:r w:rsidRPr="0062389C">
        <w:rPr>
          <w:rStyle w:val="StyleBoldUnderline"/>
        </w:rPr>
        <w:t xml:space="preserve">The point, though, </w:t>
      </w:r>
      <w:r w:rsidRPr="00642AA3">
        <w:rPr>
          <w:rStyle w:val="StyleBoldUnderline"/>
          <w:highlight w:val="green"/>
        </w:rPr>
        <w:t xml:space="preserve">is to explain the connections between phrases on the one hand and economic interests and systems of oppression and exploitation on the other. Marxist ideology </w:t>
      </w:r>
      <w:r w:rsidRPr="0062389C">
        <w:rPr>
          <w:rStyle w:val="StyleBoldUnderline"/>
        </w:rPr>
        <w:t xml:space="preserve">critique, </w:t>
      </w:r>
      <w:r w:rsidRPr="00642AA3">
        <w:rPr>
          <w:rStyle w:val="StyleBoldUnderline"/>
          <w:highlight w:val="green"/>
        </w:rPr>
        <w:t xml:space="preserve">understands </w:t>
      </w:r>
      <w:r w:rsidRPr="0062389C">
        <w:rPr>
          <w:rStyle w:val="StyleBoldUnderline"/>
        </w:rPr>
        <w:t xml:space="preserve">that </w:t>
      </w:r>
      <w:r w:rsidRPr="00642AA3">
        <w:rPr>
          <w:rStyle w:val="StyleBoldUnderline"/>
          <w:highlight w:val="green"/>
        </w:rPr>
        <w:t>classes</w:t>
      </w:r>
      <w:r w:rsidRPr="0062389C">
        <w:rPr>
          <w:rStyle w:val="StyleBoldUnderline"/>
        </w:rPr>
        <w:t xml:space="preserve">, motivated by class interest, </w:t>
      </w:r>
      <w:r w:rsidRPr="00642AA3">
        <w:rPr>
          <w:rStyle w:val="StyleBoldUnderline"/>
          <w:highlight w:val="green"/>
        </w:rPr>
        <w:t xml:space="preserve">produce </w:t>
      </w:r>
      <w:proofErr w:type="spellStart"/>
      <w:r w:rsidRPr="00642AA3">
        <w:rPr>
          <w:rStyle w:val="StyleBoldUnderline"/>
          <w:highlight w:val="green"/>
        </w:rPr>
        <w:t>rhetorics</w:t>
      </w:r>
      <w:proofErr w:type="spellEnd"/>
      <w:r w:rsidRPr="00642AA3">
        <w:rPr>
          <w:rStyle w:val="StyleBoldUnderline"/>
          <w:highlight w:val="green"/>
        </w:rPr>
        <w:t xml:space="preserve"> wittingly and unwittingly, successfully and unsuccessfully.</w:t>
      </w:r>
      <w:r>
        <w:rPr>
          <w:rStyle w:val="StyleBoldUnderline"/>
          <w:highlight w:val="green"/>
        </w:rPr>
        <w:t xml:space="preserve"> </w:t>
      </w:r>
      <w:r w:rsidRPr="0062389C">
        <w:rPr>
          <w:rStyle w:val="StyleBoldUnderline"/>
        </w:rPr>
        <w:t xml:space="preserve">Those </w:t>
      </w:r>
      <w:proofErr w:type="spellStart"/>
      <w:r w:rsidRPr="0062389C">
        <w:rPr>
          <w:rStyle w:val="StyleBoldUnderline"/>
        </w:rPr>
        <w:t>rhetorics</w:t>
      </w:r>
      <w:proofErr w:type="spellEnd"/>
      <w:r w:rsidRPr="0062389C">
        <w:rPr>
          <w:rStyle w:val="StyleBoldUnderline"/>
        </w:rPr>
        <w:t xml:space="preserve"> are strategically adapted to context and audience</w:t>
      </w:r>
      <w:r w:rsidRPr="00EC5ABD">
        <w:rPr>
          <w:sz w:val="16"/>
        </w:rPr>
        <w:t xml:space="preserve">. Yet Marxist theory is not naïve in its understanding of intention or individual agency. Challenging individualist humanism, Marxist ideology critics regard people as </w:t>
      </w:r>
      <w:r w:rsidRPr="00EC5ABD">
        <w:rPr>
          <w:sz w:val="16"/>
        </w:rPr>
        <w:lastRenderedPageBreak/>
        <w:t xml:space="preserve">"products of circumstances" (and changed people as products of changed circumstances; Marx, 1972b/1888, p. 144). </w:t>
      </w:r>
      <w:r w:rsidRPr="0062389C">
        <w:rPr>
          <w:rStyle w:val="StyleBoldUnderline"/>
        </w:rPr>
        <w:t xml:space="preserve">Within this understanding, Marxist </w:t>
      </w:r>
      <w:r w:rsidRPr="00642AA3">
        <w:rPr>
          <w:rStyle w:val="StyleBoldUnderline"/>
          <w:highlight w:val="green"/>
        </w:rPr>
        <w:t xml:space="preserve">ideology critics can describe and evaluate cultural discourses such as that of racism or sexism as strategic and complex expressions </w:t>
      </w:r>
      <w:r w:rsidRPr="0062389C">
        <w:rPr>
          <w:rStyle w:val="StyleBoldUnderline"/>
        </w:rPr>
        <w:t xml:space="preserve">of both their moment in history and of their class basis. Further, </w:t>
      </w:r>
      <w:r w:rsidRPr="00642AA3">
        <w:rPr>
          <w:rStyle w:val="StyleBoldUnderline"/>
          <w:highlight w:val="green"/>
        </w:rPr>
        <w:t>this mode of critique seeks to explain both why and how social reality is fundamentally, systematically oppressive and exploitative</w:t>
      </w:r>
      <w:r w:rsidRPr="0062389C">
        <w:rPr>
          <w:rStyle w:val="StyleBoldUnderline"/>
        </w:rPr>
        <w:t>, exploring not only the surface of discourses but also their often-complex and multi-vocal motivations and consequences</w:t>
      </w:r>
      <w:r w:rsidRPr="00EC5ABD">
        <w:rPr>
          <w:sz w:val="16"/>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Materialist critique is a mode of knowing that inquires into what is not said</w:t>
      </w:r>
      <w:r w:rsidRPr="00EC5ABD">
        <w:rPr>
          <w:sz w:val="16"/>
        </w:rPr>
        <w:t xml:space="preserve">, into the silences and the suppressed or missing, </w:t>
      </w:r>
      <w:r w:rsidRPr="0062389C">
        <w:rPr>
          <w:rStyle w:val="StyleBoldUnderline"/>
        </w:rPr>
        <w:t xml:space="preserve">in order to uncover the concealed operations of power and the socio-economic relations connecting the myriad details and representations of our lives. It shows that apparently </w:t>
      </w:r>
      <w:r w:rsidRPr="00642AA3">
        <w:rPr>
          <w:rStyle w:val="StyleBoldUnderline"/>
          <w:highlight w:val="green"/>
        </w:rPr>
        <w:t xml:space="preserve">disconnected zones of culture are in fact materially linked through the highly differentiated, mediated, and dispersed operation of a systematic logic of exploitation. </w:t>
      </w:r>
      <w:r w:rsidRPr="0062389C">
        <w:rPr>
          <w:rStyle w:val="StyleBoldUnderline"/>
        </w:rPr>
        <w:t xml:space="preserve">In sum, </w:t>
      </w:r>
      <w:r w:rsidRPr="00642AA3">
        <w:rPr>
          <w:rStyle w:val="StyleBoldUnderline"/>
          <w:highlight w:val="green"/>
        </w:rPr>
        <w:t>materialist critique disrupts ‘what is’ to explain how social differences</w:t>
      </w:r>
      <w:r w:rsidRPr="00EC5ABD">
        <w:rPr>
          <w:sz w:val="16"/>
        </w:rPr>
        <w:t>--specifically gender, race, sexuality, and class--</w:t>
      </w:r>
      <w:r w:rsidRPr="00642AA3">
        <w:rPr>
          <w:rStyle w:val="StyleBoldUnderline"/>
          <w:highlight w:val="green"/>
        </w:rPr>
        <w:t xml:space="preserve">have been systematically produced and continue to operate within regimes of exploitation, so that we can change them. It is the means for producing transformative </w:t>
      </w:r>
      <w:proofErr w:type="spellStart"/>
      <w:r w:rsidRPr="00642AA3">
        <w:rPr>
          <w:rStyle w:val="StyleBoldUnderline"/>
          <w:highlight w:val="green"/>
        </w:rPr>
        <w:t>knowledges</w:t>
      </w:r>
      <w:proofErr w:type="spellEnd"/>
      <w:r w:rsidRPr="00EC5ABD">
        <w:rPr>
          <w:sz w:val="16"/>
        </w:rPr>
        <w:t>. (p. 7)</w:t>
      </w:r>
    </w:p>
    <w:p w:rsidR="00EF5CC7" w:rsidRPr="0062389C" w:rsidRDefault="00EF5CC7" w:rsidP="00EF5CC7"/>
    <w:p w:rsidR="00EF5CC7" w:rsidRPr="0062389C" w:rsidRDefault="00EF5CC7" w:rsidP="00EF5CC7">
      <w:pPr>
        <w:pStyle w:val="Heading4"/>
      </w:pPr>
      <w:r w:rsidRPr="0062389C">
        <w:t xml:space="preserve">NEXT, THE DETERMINISM OF CAPITAL IS RESPONSIBLE FOR THE INSTRUMENTALIZATION OF ALL LIFE—THIS LOGIC MOBILIZES AND ALLOWS FOR THE 1AC’S SCENARIOS IN THE FIRST PLACE </w:t>
      </w:r>
    </w:p>
    <w:p w:rsidR="00EF5CC7" w:rsidRPr="0062389C" w:rsidRDefault="00EF5CC7" w:rsidP="00EF5CC7"/>
    <w:p w:rsidR="00EF5CC7" w:rsidRPr="0062389C" w:rsidRDefault="00EF5CC7" w:rsidP="00EF5CC7">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rsidR="00EF5CC7" w:rsidRPr="006A58F0" w:rsidRDefault="00EF5CC7" w:rsidP="00EF5CC7">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 xml:space="preserve">This priority—enshrined in phrases such as </w:t>
      </w:r>
      <w:r w:rsidRPr="00EB01D5">
        <w:rPr>
          <w:rStyle w:val="StyleBoldUnderline"/>
        </w:rPr>
        <w:t xml:space="preserve">“progress,” “efficiency,” “productivity,” “modernization,” and </w:t>
      </w:r>
      <w:r w:rsidRPr="00EB01D5">
        <w:rPr>
          <w:rStyle w:val="StyleBoldUnderline"/>
          <w:highlight w:val="cyan"/>
        </w:rPr>
        <w:t xml:space="preserve">“growth”—assumes an automatism </w:t>
      </w:r>
      <w:r w:rsidRPr="0062389C">
        <w:rPr>
          <w:rStyle w:val="StyleBoldUnderline"/>
        </w:rPr>
        <w:t xml:space="preserve">that is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 xml:space="preserve">we witness global vistas of </w:t>
      </w:r>
      <w:proofErr w:type="spellStart"/>
      <w:r w:rsidRPr="00EB01D5">
        <w:rPr>
          <w:rStyle w:val="StyleBoldUnderline"/>
          <w:highlight w:val="cyan"/>
        </w:rPr>
        <w:t>toxification</w:t>
      </w:r>
      <w:proofErr w:type="spellEnd"/>
      <w:r w:rsidRPr="00EB01D5">
        <w:rPr>
          <w:rStyle w:val="StyleBoldUnderline"/>
          <w:highlight w:val="cyan"/>
        </w:rPr>
        <w:t>,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proofErr w:type="spellStart"/>
      <w:r w:rsidRPr="00EB01D5">
        <w:rPr>
          <w:rStyle w:val="StyleBoldUnderline"/>
        </w:rPr>
        <w:t>immiseration</w:t>
      </w:r>
      <w:proofErr w:type="spellEnd"/>
      <w:r w:rsidRPr="00EB01D5">
        <w:rPr>
          <w:rStyle w:val="StyleBoldUnderline"/>
        </w:rPr>
        <w:t xml:space="preserve"> </w:t>
      </w:r>
      <w:r w:rsidRPr="00EB01D5">
        <w:rPr>
          <w:rStyle w:val="StyleBoldUnderline"/>
          <w:highlight w:val="cyan"/>
        </w:rPr>
        <w:t>across the planet.</w:t>
      </w:r>
      <w:r w:rsidRPr="006A58F0">
        <w:rPr>
          <w:sz w:val="16"/>
        </w:rPr>
        <w:t xml:space="preserve"> The degree to which this project of mastery has backfired is all too obvious.</w:t>
      </w:r>
    </w:p>
    <w:p w:rsidR="00EF5CC7" w:rsidRDefault="00EF5CC7" w:rsidP="00EF5CC7"/>
    <w:p w:rsidR="00EF5CC7" w:rsidRPr="0062389C" w:rsidRDefault="00EF5CC7" w:rsidP="00EF5CC7">
      <w:pPr>
        <w:pStyle w:val="Heading4"/>
      </w:pPr>
      <w:r w:rsidRPr="0062389C">
        <w:t>Vote Negative to validate and adopt the method of structural/historical criticism that is the 1NC.</w:t>
      </w:r>
    </w:p>
    <w:p w:rsidR="00EF5CC7" w:rsidRPr="0062389C" w:rsidRDefault="00EF5CC7" w:rsidP="00EF5CC7">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rsidR="00EF5CC7" w:rsidRPr="0062389C" w:rsidRDefault="00EF5CC7" w:rsidP="00EF5CC7">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EF5CC7" w:rsidRPr="0062389C" w:rsidRDefault="00EF5CC7" w:rsidP="00EF5CC7">
      <w:pPr>
        <w:rPr>
          <w:bCs/>
        </w:rPr>
      </w:pPr>
      <w:r w:rsidRPr="0062389C">
        <w:rPr>
          <w:bCs/>
        </w:rPr>
        <w:lastRenderedPageBreak/>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EF5CC7" w:rsidRDefault="00EF5CC7" w:rsidP="00EF5CC7">
      <w:pPr>
        <w:rPr>
          <w:sz w:val="16"/>
        </w:rPr>
      </w:pPr>
      <w:r w:rsidRPr="00EC5ABD">
        <w:rPr>
          <w:rStyle w:val="StyleBoldUnderline"/>
          <w:highlight w:val="cyan"/>
        </w:rPr>
        <w:t xml:space="preserve">Any effective political theory 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EC5ABD">
        <w:rPr>
          <w:rStyle w:val="StyleBoldUnderline"/>
          <w:highlight w:val="cyan"/>
        </w:rPr>
        <w:t xml:space="preserve">offer </w:t>
      </w:r>
      <w:r w:rsidRPr="00EC5ABD">
        <w:rPr>
          <w:rStyle w:val="StyleBoldUnderline"/>
        </w:rPr>
        <w:t xml:space="preserve">an integrated </w:t>
      </w:r>
      <w:r w:rsidRPr="00EC5ABD">
        <w:rPr>
          <w:rStyle w:val="StyleBoldUnderline"/>
          <w:highlight w:val="cyan"/>
        </w:rPr>
        <w:t>understanding of social practices and</w:t>
      </w:r>
      <w:r w:rsidRPr="0062389C">
        <w:rPr>
          <w:rStyle w:val="StyleBoldUnderline"/>
        </w:rPr>
        <w:t xml:space="preserve">, based on such an interrelated knowledge, </w:t>
      </w:r>
      <w:r w:rsidRPr="00EC5ABD">
        <w:rPr>
          <w:rStyle w:val="StyleBoldUnderline"/>
        </w:rPr>
        <w:t xml:space="preserve">offer a guideline for </w:t>
      </w:r>
      <w:r w:rsidRPr="00EC5ABD">
        <w:rPr>
          <w:rStyle w:val="StyleBoldUnderline"/>
          <w:highlight w:val="cyan"/>
        </w:rPr>
        <w:t>praxis</w:t>
      </w:r>
      <w:r w:rsidRPr="00646833">
        <w:rPr>
          <w:sz w:val="16"/>
        </w:rPr>
        <w:t xml:space="preserve">. My main argument here is that among all contesting social theories now, </w:t>
      </w:r>
      <w:r w:rsidRPr="00C822D9">
        <w:rPr>
          <w:rStyle w:val="StyleBoldUnderline"/>
        </w:rPr>
        <w:t xml:space="preserve">only </w:t>
      </w:r>
      <w:r w:rsidRPr="00EC5ABD">
        <w:rPr>
          <w:rStyle w:val="StyleBoldUnderline"/>
          <w:highlight w:val="cyan"/>
        </w:rPr>
        <w:t xml:space="preserve">Orthodox Marxism has been able to produce </w:t>
      </w:r>
      <w:r w:rsidRPr="00C822D9">
        <w:rPr>
          <w:rStyle w:val="StyleBoldUnderline"/>
        </w:rPr>
        <w:t xml:space="preserve">an </w:t>
      </w:r>
      <w:r w:rsidRPr="00EC5ABD">
        <w:rPr>
          <w:rStyle w:val="StyleBoldUnderline"/>
        </w:rPr>
        <w:t xml:space="preserve">integrated </w:t>
      </w:r>
      <w:r w:rsidRPr="00EC5ABD">
        <w:rPr>
          <w:rStyle w:val="StyleBoldUnderline"/>
          <w:highlight w:val="cyan"/>
        </w:rPr>
        <w:t xml:space="preserve">knowledge </w:t>
      </w:r>
      <w:r w:rsidRPr="00EC5ABD">
        <w:rPr>
          <w:rStyle w:val="StyleBoldUnderline"/>
        </w:rPr>
        <w:t xml:space="preserve">of </w:t>
      </w:r>
      <w:r w:rsidRPr="0062389C">
        <w:rPr>
          <w:rStyle w:val="StyleBoldUnderline"/>
        </w:rPr>
        <w:t xml:space="preserve">the </w:t>
      </w:r>
      <w:r w:rsidRPr="00EC5ABD">
        <w:rPr>
          <w:rStyle w:val="StyleBoldUnderline"/>
        </w:rPr>
        <w:t xml:space="preserve">existing social totality </w:t>
      </w:r>
      <w:r w:rsidRPr="00EC5ABD">
        <w:rPr>
          <w:rStyle w:val="StyleBoldUnderline"/>
          <w:highlight w:val="cyan"/>
        </w:rPr>
        <w:t xml:space="preserve">and </w:t>
      </w:r>
      <w:r w:rsidRPr="00EC5ABD">
        <w:rPr>
          <w:rStyle w:val="StyleBoldUnderline"/>
        </w:rPr>
        <w:t xml:space="preserve">provide </w:t>
      </w:r>
      <w:r w:rsidRPr="00C822D9">
        <w:rPr>
          <w:rStyle w:val="StyleBoldUnderline"/>
        </w:rPr>
        <w:t xml:space="preserve">lines of </w:t>
      </w:r>
      <w:r w:rsidRPr="00EC5ABD">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46833">
        <w:rPr>
          <w:sz w:val="16"/>
        </w:rPr>
        <w:t>effectivity</w:t>
      </w:r>
      <w:proofErr w:type="spellEnd"/>
      <w:r w:rsidRPr="00646833">
        <w:rPr>
          <w:sz w:val="16"/>
        </w:rPr>
        <w:t xml:space="preserve"> in bringing about a new society based not on human rights but on freedom from necessity. I will argue that </w:t>
      </w:r>
      <w:r w:rsidRPr="00EC5ABD">
        <w:rPr>
          <w:rStyle w:val="StyleBoldUnderline"/>
          <w:highlight w:val="cyan"/>
        </w:rPr>
        <w:t>to know contemporary society</w:t>
      </w:r>
      <w:r w:rsidRPr="0062389C">
        <w:rPr>
          <w:rStyle w:val="StyleBoldUnderline"/>
        </w:rPr>
        <w:t>—</w:t>
      </w:r>
      <w:r w:rsidRPr="00EC5ABD">
        <w:rPr>
          <w:rStyle w:val="StyleBoldUnderline"/>
        </w:rPr>
        <w:t>and to be able to act on such knowledge</w:t>
      </w:r>
      <w:r w:rsidRPr="0062389C">
        <w:rPr>
          <w:rStyle w:val="StyleBoldUnderline"/>
        </w:rPr>
        <w:t>—</w:t>
      </w:r>
      <w:r w:rsidRPr="00EC5ABD">
        <w:rPr>
          <w:rStyle w:val="StyleBoldUnderline"/>
          <w:highlight w:val="cyan"/>
        </w:rPr>
        <w:t xml:space="preserve">one has to first </w:t>
      </w:r>
      <w:r w:rsidRPr="0062389C">
        <w:rPr>
          <w:rStyle w:val="StyleBoldUnderline"/>
        </w:rPr>
        <w:t xml:space="preserve">of all </w:t>
      </w:r>
      <w:r w:rsidRPr="00EC5ABD">
        <w:rPr>
          <w:rStyle w:val="StyleBoldUnderline"/>
          <w:highlight w:val="cyan"/>
        </w:rPr>
        <w:t>know what makes the existing social totality</w:t>
      </w:r>
      <w:r w:rsidRPr="00EC5ABD">
        <w:rPr>
          <w:sz w:val="16"/>
          <w:highlight w:val="cyan"/>
        </w:rPr>
        <w:t xml:space="preserve">. </w:t>
      </w:r>
      <w:r w:rsidRPr="00646833">
        <w:rPr>
          <w:sz w:val="16"/>
        </w:rPr>
        <w:t xml:space="preserve">I will argue that </w:t>
      </w:r>
      <w:r w:rsidRPr="0062389C">
        <w:rPr>
          <w:rStyle w:val="StyleBoldUnderline"/>
        </w:rPr>
        <w:t xml:space="preserve">the </w:t>
      </w:r>
      <w:r w:rsidRPr="00EC5ABD">
        <w:rPr>
          <w:rStyle w:val="StyleBoldUnderline"/>
          <w:highlight w:val="cyan"/>
        </w:rPr>
        <w:t>dominant social totality is based on inequality</w:t>
      </w:r>
      <w:r w:rsidRPr="0062389C">
        <w:rPr>
          <w:rStyle w:val="StyleBoldUnderline"/>
        </w:rPr>
        <w:t>—</w:t>
      </w:r>
      <w:r w:rsidRPr="00EC5ABD">
        <w:rPr>
          <w:rStyle w:val="StyleBoldUnderline"/>
          <w:highlight w:val="cyan"/>
        </w:rPr>
        <w:t xml:space="preserve">not just </w:t>
      </w:r>
      <w:r w:rsidRPr="00C822D9">
        <w:rPr>
          <w:rStyle w:val="StyleBoldUnderline"/>
        </w:rPr>
        <w:t xml:space="preserve">inequality of </w:t>
      </w:r>
      <w:r w:rsidRPr="00EC5ABD">
        <w:rPr>
          <w:rStyle w:val="StyleBoldUnderline"/>
          <w:highlight w:val="cyan"/>
        </w:rPr>
        <w:t>power but inequality of economic access</w:t>
      </w:r>
      <w:r w:rsidRPr="00EC5ABD">
        <w:rPr>
          <w:sz w:val="16"/>
          <w:highlight w:val="cyan"/>
        </w:rPr>
        <w:t xml:space="preserve"> </w:t>
      </w:r>
      <w:r w:rsidRPr="00646833">
        <w:rPr>
          <w:sz w:val="16"/>
        </w:rPr>
        <w:t xml:space="preserve">(which then determines access to health care, education, housing, diet, transportation, . . </w:t>
      </w:r>
      <w:proofErr w:type="gramStart"/>
      <w:r w:rsidRPr="00646833">
        <w:rPr>
          <w:sz w:val="16"/>
        </w:rPr>
        <w:t>. )</w:t>
      </w:r>
      <w:proofErr w:type="gramEnd"/>
      <w:r w:rsidRPr="00646833">
        <w:rPr>
          <w:sz w:val="16"/>
        </w:rPr>
        <w:t xml:space="preserve">. </w:t>
      </w:r>
      <w:r w:rsidRPr="0062389C">
        <w:rPr>
          <w:rStyle w:val="StyleBoldUnderline"/>
        </w:rPr>
        <w:t xml:space="preserve">This </w:t>
      </w:r>
      <w:r w:rsidRPr="00EC5ABD">
        <w:rPr>
          <w:rStyle w:val="StyleBoldUnderline"/>
          <w:highlight w:val="cyan"/>
        </w:rPr>
        <w:t xml:space="preserve">systematic inequality cannot be explained by gender, race, sexuality, disability, ethnicity, or nationality. These are all secondary contradictions </w:t>
      </w:r>
      <w:r w:rsidRPr="00C822D9">
        <w:rPr>
          <w:rStyle w:val="StyleBoldUnderline"/>
        </w:rPr>
        <w:t xml:space="preserve">and are all </w:t>
      </w:r>
      <w:r w:rsidRPr="00EC5ABD">
        <w:rPr>
          <w:rStyle w:val="StyleBoldUnderline"/>
        </w:rPr>
        <w:t xml:space="preserve">determined </w:t>
      </w:r>
      <w:r w:rsidRPr="00EC5ABD">
        <w:rPr>
          <w:rStyle w:val="StyleBoldUnderline"/>
          <w:highlight w:val="cyan"/>
        </w:rPr>
        <w:t xml:space="preserve">by </w:t>
      </w:r>
      <w:r w:rsidRPr="0062389C">
        <w:rPr>
          <w:rStyle w:val="StyleBoldUnderline"/>
        </w:rPr>
        <w:t xml:space="preserve">the </w:t>
      </w:r>
      <w:r w:rsidRPr="00EC5ABD">
        <w:rPr>
          <w:rStyle w:val="StyleBoldUnderline"/>
          <w:highlight w:val="cyan"/>
        </w:rPr>
        <w:t xml:space="preserve">fundamental contradiction of </w:t>
      </w:r>
      <w:proofErr w:type="gramStart"/>
      <w:r w:rsidRPr="00EC5ABD">
        <w:rPr>
          <w:rStyle w:val="StyleBoldUnderline"/>
          <w:highlight w:val="cyan"/>
        </w:rPr>
        <w:t>capitalism</w:t>
      </w:r>
      <w:r w:rsidRPr="00EC5ABD">
        <w:rPr>
          <w:sz w:val="16"/>
          <w:highlight w:val="cyan"/>
        </w:rPr>
        <w:t xml:space="preserve"> </w:t>
      </w:r>
      <w:r w:rsidRPr="00646833">
        <w:rPr>
          <w:sz w:val="16"/>
        </w:rPr>
        <w:t>which</w:t>
      </w:r>
      <w:proofErr w:type="gramEnd"/>
      <w:r w:rsidRPr="00646833">
        <w:rPr>
          <w:sz w:val="16"/>
        </w:rPr>
        <w:t xml:space="preserve"> is inscribed in the relation of capital and labor. All </w:t>
      </w:r>
      <w:r w:rsidRPr="00EC5ABD">
        <w:rPr>
          <w:rStyle w:val="StyleBoldUnderline"/>
        </w:rPr>
        <w:t>modes</w:t>
      </w:r>
      <w:r w:rsidRPr="00EC5ABD">
        <w:rPr>
          <w:sz w:val="16"/>
        </w:rPr>
        <w:t xml:space="preserve"> of Marxism </w:t>
      </w:r>
      <w:r w:rsidRPr="00EC5ABD">
        <w:rPr>
          <w:rStyle w:val="StyleBoldUnderline"/>
        </w:rPr>
        <w:t xml:space="preserve">now </w:t>
      </w:r>
      <w:r w:rsidRPr="00EC5ABD">
        <w:rPr>
          <w:rStyle w:val="StyleBoldUnderline"/>
          <w:highlight w:val="cyan"/>
        </w:rPr>
        <w:t xml:space="preserve">explain social inequalities </w:t>
      </w:r>
      <w:r w:rsidRPr="00EC5ABD">
        <w:rPr>
          <w:rStyle w:val="StyleBoldUnderline"/>
        </w:rPr>
        <w:t xml:space="preserve">primarily </w:t>
      </w:r>
      <w:r w:rsidRPr="00EC5ABD">
        <w:rPr>
          <w:rStyle w:val="StyleBoldUnderline"/>
          <w:highlight w:val="cyan"/>
        </w:rPr>
        <w:t xml:space="preserve">on </w:t>
      </w:r>
      <w:r w:rsidRPr="0062389C">
        <w:rPr>
          <w:rStyle w:val="StyleBoldUnderline"/>
        </w:rPr>
        <w:t xml:space="preserve">the </w:t>
      </w:r>
      <w:r w:rsidRPr="00C822D9">
        <w:rPr>
          <w:rStyle w:val="StyleBoldUnderline"/>
        </w:rPr>
        <w:t xml:space="preserve">basis of these </w:t>
      </w:r>
      <w:r w:rsidRPr="00EC5ABD">
        <w:rPr>
          <w:rStyle w:val="StyleBoldUnderline"/>
          <w:highlight w:val="cyan"/>
        </w:rPr>
        <w:t xml:space="preserve">secondary contradictions </w:t>
      </w:r>
      <w:r w:rsidRPr="00EC5ABD">
        <w:rPr>
          <w:rStyle w:val="StyleBoldUnderline"/>
        </w:rPr>
        <w:t>and in doing so</w:t>
      </w:r>
      <w:r w:rsidRPr="00EC5ABD">
        <w:rPr>
          <w:sz w:val="16"/>
        </w:rPr>
        <w:t xml:space="preserve">—and </w:t>
      </w:r>
      <w:r w:rsidRPr="00646833">
        <w:rPr>
          <w:sz w:val="16"/>
        </w:rPr>
        <w:t>this is my main argument—</w:t>
      </w:r>
      <w:r w:rsidRPr="00EC5ABD">
        <w:rPr>
          <w:rStyle w:val="StyleBoldUnderline"/>
          <w:highlight w:val="cyan"/>
        </w:rPr>
        <w:t>legitimate capitalism</w:t>
      </w:r>
      <w:r w:rsidRPr="00646833">
        <w:rPr>
          <w:sz w:val="16"/>
        </w:rPr>
        <w:t xml:space="preserve">. Why? </w:t>
      </w:r>
      <w:r w:rsidRPr="00EC5ABD">
        <w:rPr>
          <w:rStyle w:val="StyleBoldUnderline"/>
          <w:highlight w:val="cyan"/>
        </w:rPr>
        <w:t xml:space="preserve">Because </w:t>
      </w:r>
      <w:r w:rsidRPr="0062389C">
        <w:rPr>
          <w:rStyle w:val="StyleBoldUnderline"/>
        </w:rPr>
        <w:t xml:space="preserve">such </w:t>
      </w:r>
      <w:r w:rsidRPr="00EC5ABD">
        <w:rPr>
          <w:rStyle w:val="StyleBoldUnderline"/>
          <w:highlight w:val="cyan"/>
        </w:rPr>
        <w:t>arguments authorize capitalism without gender, race, discrimination and thus accept economic inequality as an integral part of human societies</w:t>
      </w:r>
      <w:r w:rsidRPr="0062389C">
        <w:rPr>
          <w:rStyle w:val="StyleBoldUnderline"/>
        </w:rPr>
        <w:t>. They accept a sunny capitalism—</w:t>
      </w:r>
      <w:proofErr w:type="gramStart"/>
      <w:r w:rsidRPr="0062389C">
        <w:rPr>
          <w:rStyle w:val="StyleBoldUnderline"/>
        </w:rPr>
        <w:t>a capitalism</w:t>
      </w:r>
      <w:proofErr w:type="gramEnd"/>
      <w:r w:rsidRPr="0062389C">
        <w:rPr>
          <w:rStyle w:val="StyleBoldUnderline"/>
        </w:rPr>
        <w:t xml:space="preserve"> beyond capitalism. </w:t>
      </w:r>
      <w:r w:rsidRPr="00EC5ABD">
        <w:rPr>
          <w:rStyle w:val="StyleBoldUnderline"/>
          <w:highlight w:val="cyan"/>
        </w:rPr>
        <w:t xml:space="preserve">Such a society, based on cultural equality but economic inequality, has always been the </w:t>
      </w:r>
      <w:r w:rsidRPr="00C822D9">
        <w:rPr>
          <w:rStyle w:val="StyleBoldUnderline"/>
        </w:rPr>
        <w:t xml:space="preserve">not-so-hidden </w:t>
      </w:r>
      <w:r w:rsidRPr="00EC5ABD">
        <w:rPr>
          <w:rStyle w:val="StyleBoldUnderline"/>
          <w:highlight w:val="cyan"/>
        </w:rPr>
        <w:t>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46833">
        <w:rPr>
          <w:sz w:val="16"/>
        </w:rPr>
        <w:t xml:space="preserve">." This is, by the way, the main reason for its popularity in the culture industry—from the academy (Jameson, Harvey, </w:t>
      </w:r>
      <w:proofErr w:type="spellStart"/>
      <w:r w:rsidRPr="00646833">
        <w:rPr>
          <w:sz w:val="16"/>
        </w:rPr>
        <w:t>Haraway</w:t>
      </w:r>
      <w:proofErr w:type="spellEnd"/>
      <w:r w:rsidRPr="00646833">
        <w:rPr>
          <w:sz w:val="16"/>
        </w:rPr>
        <w:t>,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EC5ABD">
        <w:rPr>
          <w:rStyle w:val="StyleBoldUnderline"/>
          <w:highlight w:val="cyan"/>
        </w:rPr>
        <w:t xml:space="preserve">the best that can be done is to make its </w:t>
      </w:r>
      <w:r w:rsidRPr="00C822D9">
        <w:rPr>
          <w:rStyle w:val="StyleBoldUnderline"/>
        </w:rPr>
        <w:t xml:space="preserve">cruelties </w:t>
      </w:r>
      <w:r w:rsidRPr="00EC5ABD">
        <w:rPr>
          <w:rStyle w:val="StyleBoldUnderline"/>
          <w:highlight w:val="cyan"/>
        </w:rPr>
        <w:t>more tolerable</w:t>
      </w:r>
      <w:r w:rsidRPr="0062389C">
        <w:rPr>
          <w:rStyle w:val="StyleBoldUnderline"/>
        </w:rPr>
        <w:t>, more humane</w:t>
      </w:r>
      <w:r w:rsidRPr="00646833">
        <w:rPr>
          <w:sz w:val="16"/>
        </w:rPr>
        <w:t xml:space="preserve">. </w:t>
      </w:r>
      <w:r w:rsidRPr="00EC5ABD">
        <w:rPr>
          <w:rStyle w:val="StyleBoldUnderline"/>
          <w:highlight w:val="cyan"/>
        </w:rPr>
        <w:t>This humanization (not eradication) of capitalism is the sole goal of ALL contemporary lefts</w:t>
      </w:r>
      <w:r w:rsidRPr="00EC5ABD">
        <w:rPr>
          <w:sz w:val="16"/>
          <w:highlight w:val="cyan"/>
        </w:rPr>
        <w:t xml:space="preserve"> </w:t>
      </w:r>
      <w:r w:rsidRPr="00646833">
        <w:rPr>
          <w:sz w:val="16"/>
        </w:rPr>
        <w:t>(</w:t>
      </w:r>
      <w:proofErr w:type="spellStart"/>
      <w:r w:rsidRPr="00646833">
        <w:rPr>
          <w:sz w:val="16"/>
        </w:rPr>
        <w:t>marxism</w:t>
      </w:r>
      <w:proofErr w:type="spellEnd"/>
      <w:r w:rsidRPr="00646833">
        <w:rPr>
          <w:sz w:val="16"/>
        </w:rPr>
        <w:t xml:space="preserve">, feminism, anti-racism, </w:t>
      </w:r>
      <w:proofErr w:type="spellStart"/>
      <w:r w:rsidRPr="00646833">
        <w:rPr>
          <w:sz w:val="16"/>
        </w:rPr>
        <w:t>queeries</w:t>
      </w:r>
      <w:proofErr w:type="spellEnd"/>
      <w:r w:rsidRPr="00646833">
        <w:rPr>
          <w:sz w:val="16"/>
        </w:rPr>
        <w:t xml:space="preserve">, . . </w:t>
      </w:r>
      <w:proofErr w:type="gramStart"/>
      <w:r w:rsidRPr="00646833">
        <w:rPr>
          <w:sz w:val="16"/>
        </w:rPr>
        <w:t>. )</w:t>
      </w:r>
      <w:proofErr w:type="gramEnd"/>
      <w:r w:rsidRPr="00646833">
        <w:rPr>
          <w:sz w:val="16"/>
        </w:rPr>
        <w:t xml:space="preserve">. </w:t>
      </w:r>
      <w:r w:rsidRPr="00EC5ABD">
        <w:rPr>
          <w:rStyle w:val="StyleBoldUnderline"/>
          <w:highlight w:val="cyan"/>
        </w:rPr>
        <w:t xml:space="preserve">Such an understanding </w:t>
      </w:r>
      <w:r w:rsidRPr="00C822D9">
        <w:rPr>
          <w:rStyle w:val="StyleBoldUnderline"/>
        </w:rPr>
        <w:t xml:space="preserve">of social inequality </w:t>
      </w:r>
      <w:r w:rsidRPr="00EC5ABD">
        <w:rPr>
          <w:rStyle w:val="StyleBoldUnderline"/>
          <w:highlight w:val="cyan"/>
        </w:rPr>
        <w:t xml:space="preserve">is based on the fundamental understanding </w:t>
      </w:r>
      <w:r w:rsidRPr="0062389C">
        <w:rPr>
          <w:rStyle w:val="StyleBoldUnderline"/>
        </w:rPr>
        <w:t xml:space="preserve">that the </w:t>
      </w:r>
      <w:r w:rsidRPr="00EC5ABD">
        <w:rPr>
          <w:rStyle w:val="StyleBoldUnderline"/>
          <w:highlight w:val="cyan"/>
        </w:rPr>
        <w:t xml:space="preserve">source of wealth is human knowledge </w:t>
      </w:r>
      <w:r w:rsidRPr="00C822D9">
        <w:rPr>
          <w:rStyle w:val="StyleBoldUnderline"/>
        </w:rPr>
        <w:t xml:space="preserve">and </w:t>
      </w:r>
      <w:r w:rsidRPr="00EC5ABD">
        <w:rPr>
          <w:rStyle w:val="StyleBoldUnderline"/>
          <w:highlight w:val="cyan"/>
        </w:rPr>
        <w:t xml:space="preserve">not </w:t>
      </w:r>
      <w:r w:rsidRPr="00EC5ABD">
        <w:rPr>
          <w:rStyle w:val="StyleBoldUnderline"/>
        </w:rPr>
        <w:t xml:space="preserve">human </w:t>
      </w:r>
      <w:r w:rsidRPr="00EC5ABD">
        <w:rPr>
          <w:rStyle w:val="StyleBoldUnderline"/>
          <w:highlight w:val="cyan"/>
        </w:rPr>
        <w:t xml:space="preserve">labor. </w:t>
      </w:r>
      <w:r w:rsidRPr="00EC5ABD">
        <w:rPr>
          <w:rStyle w:val="StyleBoldUnderline"/>
        </w:rPr>
        <w:t>That is, wealth is</w:t>
      </w:r>
      <w:r w:rsidRPr="00EC5ABD">
        <w:rPr>
          <w:sz w:val="16"/>
        </w:rPr>
        <w:t xml:space="preserve"> produced by the human mind and is thus </w:t>
      </w:r>
      <w:r w:rsidRPr="00EC5ABD">
        <w:rPr>
          <w:rStyle w:val="StyleBoldUnderline"/>
        </w:rPr>
        <w:t xml:space="preserve">free from the actual objective conditions that shape the historical relations of labor and capital. </w:t>
      </w:r>
      <w:r w:rsidRPr="00EC5ABD">
        <w:rPr>
          <w:rStyle w:val="StyleBoldUnderline"/>
          <w:highlight w:val="cyan"/>
        </w:rPr>
        <w:t xml:space="preserve">Only Orthodox Marxism recognizes </w:t>
      </w:r>
      <w:r w:rsidRPr="0062389C">
        <w:rPr>
          <w:rStyle w:val="StyleBoldUnderline"/>
        </w:rPr>
        <w:t xml:space="preserve">the </w:t>
      </w:r>
      <w:r w:rsidRPr="00EC5ABD">
        <w:rPr>
          <w:rStyle w:val="StyleBoldUnderline"/>
          <w:highlight w:val="cyan"/>
        </w:rPr>
        <w:t xml:space="preserve">historicity of labor and its primacy as the source of </w:t>
      </w:r>
      <w:r w:rsidRPr="00C822D9">
        <w:rPr>
          <w:rStyle w:val="StyleBoldUnderline"/>
        </w:rPr>
        <w:t xml:space="preserve">all </w:t>
      </w:r>
      <w:r w:rsidRPr="00EC5ABD">
        <w:rPr>
          <w:rStyle w:val="StyleBoldUnderline"/>
        </w:rPr>
        <w:t xml:space="preserve">human </w:t>
      </w:r>
      <w:r w:rsidRPr="00EC5ABD">
        <w:rPr>
          <w:rStyle w:val="StyleBoldUnderline"/>
          <w:highlight w:val="cyan"/>
        </w:rPr>
        <w:t>wealth</w:t>
      </w:r>
      <w:r w:rsidRPr="00646833">
        <w:rPr>
          <w:sz w:val="16"/>
        </w:rPr>
        <w:t xml:space="preserve">. In this paper I argue that </w:t>
      </w:r>
      <w:r w:rsidRPr="00EC5ABD">
        <w:rPr>
          <w:rStyle w:val="StyleBoldUnderline"/>
          <w:highlight w:val="cyan"/>
        </w:rPr>
        <w:t xml:space="preserve">any emancipatory theory has to be founded on recognition of </w:t>
      </w:r>
      <w:r w:rsidRPr="00C822D9">
        <w:rPr>
          <w:rStyle w:val="StyleBoldUnderline"/>
        </w:rPr>
        <w:t xml:space="preserve">the priority of </w:t>
      </w:r>
      <w:r w:rsidRPr="00EC5ABD">
        <w:rPr>
          <w:rStyle w:val="StyleBoldUnderline"/>
          <w:highlight w:val="cyan"/>
        </w:rPr>
        <w:t xml:space="preserve">Marx's labor theory </w:t>
      </w:r>
      <w:r w:rsidRPr="00C822D9">
        <w:rPr>
          <w:rStyle w:val="StyleBoldUnderline"/>
        </w:rPr>
        <w:t xml:space="preserve">of value </w:t>
      </w:r>
      <w:r w:rsidRPr="00EC5ABD">
        <w:rPr>
          <w:rStyle w:val="StyleBoldUnderline"/>
          <w:highlight w:val="cyan"/>
        </w:rPr>
        <w:t xml:space="preserve">and not repeat </w:t>
      </w:r>
      <w:r w:rsidRPr="00C822D9">
        <w:rPr>
          <w:rStyle w:val="StyleBoldUnderline"/>
        </w:rPr>
        <w:t xml:space="preserve">the </w:t>
      </w:r>
      <w:r w:rsidRPr="00EC5ABD">
        <w:rPr>
          <w:rStyle w:val="StyleBoldUnderline"/>
          <w:highlight w:val="cyan"/>
        </w:rPr>
        <w:t>technological determinism of</w:t>
      </w:r>
      <w:r w:rsidRPr="00EC5ABD">
        <w:rPr>
          <w:sz w:val="16"/>
          <w:highlight w:val="cyan"/>
        </w:rPr>
        <w:t xml:space="preserve"> </w:t>
      </w:r>
      <w:r w:rsidRPr="00646833">
        <w:rPr>
          <w:sz w:val="16"/>
        </w:rPr>
        <w:t>corporate theory ("</w:t>
      </w:r>
      <w:r w:rsidRPr="00EC5ABD">
        <w:rPr>
          <w:rStyle w:val="StyleBoldUnderline"/>
          <w:highlight w:val="cyan"/>
        </w:rPr>
        <w:t xml:space="preserve">knowledge work") </w:t>
      </w:r>
      <w:r w:rsidRPr="00C822D9">
        <w:rPr>
          <w:rStyle w:val="StyleBoldUnderline"/>
        </w:rPr>
        <w:t>that masquerades as social theory</w:t>
      </w:r>
      <w:r w:rsidRPr="00646833">
        <w:rPr>
          <w:sz w:val="16"/>
        </w:rPr>
        <w:t>.</w:t>
      </w:r>
    </w:p>
    <w:p w:rsidR="00EF5CC7" w:rsidRDefault="00EF5CC7" w:rsidP="00EF5CC7">
      <w:pPr>
        <w:rPr>
          <w:sz w:val="16"/>
        </w:rPr>
      </w:pPr>
    </w:p>
    <w:p w:rsidR="00EF5CC7" w:rsidRPr="0062389C" w:rsidRDefault="00EF5CC7" w:rsidP="00EF5CC7">
      <w:pPr>
        <w:pStyle w:val="Heading4"/>
      </w:pPr>
      <w:r w:rsidRPr="0062389C">
        <w:t xml:space="preserve">METHODOLOGY IS THE FOREMOST POINT OF DEPARTURE TO ANY POLITICAL QUERY.  YOU </w:t>
      </w:r>
      <w:r>
        <w:t>MUST</w:t>
      </w:r>
      <w:r w:rsidRPr="0062389C">
        <w:t xml:space="preserve"> EVALUATE EPISTEMOLOGY FIRST BECAUSE THE WAY YOU THINK ABOUT PROBLEMS DETERMINES </w:t>
      </w:r>
      <w:r>
        <w:t>SOLUTIONS</w:t>
      </w:r>
      <w:r w:rsidRPr="0062389C">
        <w:t xml:space="preserve"> AND THE CONSEQUENCES THEY ENGENDER</w:t>
      </w:r>
    </w:p>
    <w:p w:rsidR="00EF5CC7" w:rsidRPr="0062389C" w:rsidRDefault="00EF5CC7" w:rsidP="00EF5CC7">
      <w:r w:rsidRPr="0062389C">
        <w:t xml:space="preserve">         </w:t>
      </w:r>
    </w:p>
    <w:p w:rsidR="00EF5CC7" w:rsidRPr="00EB2B34" w:rsidRDefault="00EF5CC7" w:rsidP="00EF5CC7">
      <w:pPr>
        <w:rPr>
          <w:rStyle w:val="StyleStyleBold12pt"/>
        </w:rPr>
      </w:pPr>
      <w:r w:rsidRPr="00EB2B34">
        <w:rPr>
          <w:rStyle w:val="StyleStyleBold12pt"/>
        </w:rPr>
        <w:t>Smith ‘96</w:t>
      </w:r>
    </w:p>
    <w:p w:rsidR="00EF5CC7" w:rsidRPr="0062389C" w:rsidRDefault="00EF5CC7" w:rsidP="00EF5CC7">
      <w:r w:rsidRPr="0062389C">
        <w:t xml:space="preserve">[Steve, Professor of International Politics at the University of Wales, </w:t>
      </w:r>
      <w:proofErr w:type="spellStart"/>
      <w:r w:rsidRPr="0062389C">
        <w:t>Aberystwyth</w:t>
      </w:r>
      <w:proofErr w:type="spellEnd"/>
      <w:r w:rsidRPr="0062389C">
        <w:t>, “Positivism and Beyond,” International theory: Positivism and beyond, New York: Cambridge University Press, 12-1 3//</w:t>
      </w:r>
      <w:proofErr w:type="spellStart"/>
      <w:r w:rsidRPr="0062389C">
        <w:t>uwyo-ajl</w:t>
      </w:r>
      <w:proofErr w:type="spellEnd"/>
      <w:r w:rsidRPr="0062389C">
        <w:t>]</w:t>
      </w:r>
    </w:p>
    <w:p w:rsidR="00EF5CC7" w:rsidRPr="00C6161E" w:rsidRDefault="00EF5CC7" w:rsidP="00EF5CC7">
      <w:pPr>
        <w:rPr>
          <w:sz w:val="16"/>
        </w:rPr>
      </w:pPr>
      <w:r w:rsidRPr="00C6161E">
        <w:rPr>
          <w:sz w:val="16"/>
        </w:rPr>
        <w:t xml:space="preserve">But </w:t>
      </w:r>
      <w:r w:rsidRPr="00C6161E">
        <w:rPr>
          <w:rStyle w:val="StyleBoldUnderline"/>
        </w:rPr>
        <w:t>the stakes are also high because of the links between theory and practice.</w:t>
      </w:r>
      <w:r w:rsidRPr="0062389C">
        <w:rPr>
          <w:rStyle w:val="StyleBoldUnderline"/>
        </w:rPr>
        <w:t xml:space="preserve"> International </w:t>
      </w:r>
      <w:proofErr w:type="gramStart"/>
      <w:r w:rsidRPr="004857CE">
        <w:rPr>
          <w:rStyle w:val="StyleBoldUnderline"/>
          <w:highlight w:val="green"/>
        </w:rPr>
        <w:t>theory  underpins</w:t>
      </w:r>
      <w:proofErr w:type="gramEnd"/>
      <w:r w:rsidRPr="004857CE">
        <w:rPr>
          <w:rStyle w:val="StyleBoldUnderline"/>
          <w:highlight w:val="green"/>
        </w:rPr>
        <w:t xml:space="preserve"> and informs </w:t>
      </w:r>
      <w:r w:rsidRPr="0062389C">
        <w:rPr>
          <w:rStyle w:val="StyleBoldUnderline"/>
        </w:rPr>
        <w:t xml:space="preserve">international </w:t>
      </w:r>
      <w:r w:rsidRPr="004857CE">
        <w:rPr>
          <w:rStyle w:val="StyleBoldUnderline"/>
          <w:highlight w:val="green"/>
        </w:rPr>
        <w:t>practice</w:t>
      </w:r>
      <w:r w:rsidRPr="0062389C">
        <w:rPr>
          <w:rStyle w:val="StyleBoldUnderline"/>
        </w:rPr>
        <w:t xml:space="preserve">, </w:t>
      </w:r>
      <w:r w:rsidRPr="00C822D9">
        <w:rPr>
          <w:rStyle w:val="StyleBoldUnderline"/>
        </w:rPr>
        <w:t>even if there is a lengthy lag between the high-  point of theories and their gradual absorption into political debate.</w:t>
      </w:r>
      <w:r w:rsidRPr="0062389C">
        <w:rPr>
          <w:rStyle w:val="StyleBoldUnderline"/>
        </w:rPr>
        <w:t xml:space="preserve"> </w:t>
      </w:r>
      <w:r w:rsidRPr="004857CE">
        <w:rPr>
          <w:rStyle w:val="StyleBoldUnderline"/>
          <w:highlight w:val="green"/>
        </w:rPr>
        <w:t xml:space="preserve">Once established as common sense, </w:t>
      </w:r>
      <w:r w:rsidRPr="004857CE">
        <w:rPr>
          <w:rStyle w:val="StyleBoldUnderline"/>
          <w:highlight w:val="green"/>
        </w:rPr>
        <w:lastRenderedPageBreak/>
        <w:t xml:space="preserve">theories become incredibly powerful since they delineate not simply what can be known but </w:t>
      </w:r>
      <w:r w:rsidRPr="0062389C">
        <w:rPr>
          <w:rStyle w:val="StyleBoldUnderline"/>
        </w:rPr>
        <w:t xml:space="preserve">also </w:t>
      </w:r>
      <w:r w:rsidRPr="004857CE">
        <w:rPr>
          <w:rStyle w:val="StyleBoldUnderline"/>
          <w:highlight w:val="green"/>
        </w:rPr>
        <w:t xml:space="preserve">what it is sensible to talk about </w:t>
      </w:r>
      <w:r w:rsidRPr="0062389C">
        <w:rPr>
          <w:rStyle w:val="StyleBoldUnderline"/>
        </w:rPr>
        <w:t>or suggest</w:t>
      </w:r>
      <w:r w:rsidRPr="00C6161E">
        <w:rPr>
          <w:sz w:val="16"/>
        </w:rPr>
        <w:t xml:space="preserve">. Those who swim outside these safe waters risk more than simply the </w:t>
      </w:r>
      <w:proofErr w:type="spellStart"/>
      <w:r w:rsidRPr="00C6161E">
        <w:rPr>
          <w:sz w:val="16"/>
        </w:rPr>
        <w:t>judgement</w:t>
      </w:r>
      <w:proofErr w:type="spellEnd"/>
      <w:r w:rsidRPr="00C6161E">
        <w:rPr>
          <w:sz w:val="16"/>
        </w:rPr>
        <w:t xml:space="preserve"> that their theories are wrong; their entire ethical or moral stance may be ridiculed or seen as dangerous </w:t>
      </w:r>
      <w:proofErr w:type="spellStart"/>
      <w:r w:rsidRPr="00C6161E">
        <w:rPr>
          <w:sz w:val="16"/>
        </w:rPr>
        <w:t>iust</w:t>
      </w:r>
      <w:proofErr w:type="spellEnd"/>
      <w:r w:rsidRPr="00C6161E">
        <w:rPr>
          <w:sz w:val="16"/>
        </w:rPr>
        <w:t xml:space="preserve"> because their theoretical assumptions are deemed as unrealistic. </w:t>
      </w:r>
      <w:r w:rsidRPr="004857CE">
        <w:rPr>
          <w:rStyle w:val="StyleBoldUnderline"/>
          <w:highlight w:val="green"/>
        </w:rPr>
        <w:t>Defining common sense is therefore the ultimate act of political power</w:t>
      </w:r>
      <w:r w:rsidRPr="0062389C">
        <w:rPr>
          <w:rStyle w:val="StyleBoldUnderline"/>
        </w:rPr>
        <w:t xml:space="preserve">. In </w:t>
      </w:r>
      <w:r w:rsidRPr="00C6161E">
        <w:rPr>
          <w:rStyle w:val="StyleBoldUnderline"/>
        </w:rPr>
        <w:t xml:space="preserve">this sense </w:t>
      </w:r>
      <w:r w:rsidRPr="00C822D9">
        <w:rPr>
          <w:rStyle w:val="StyleBoldUnderline"/>
        </w:rPr>
        <w:t xml:space="preserve">what is at stake in debates about </w:t>
      </w:r>
      <w:r w:rsidRPr="004857CE">
        <w:rPr>
          <w:rStyle w:val="StyleBoldUnderline"/>
          <w:highlight w:val="green"/>
        </w:rPr>
        <w:t>epistemology is very significant for political practice</w:t>
      </w:r>
      <w:r w:rsidRPr="0062389C">
        <w:rPr>
          <w:rStyle w:val="StyleBoldUnderline"/>
        </w:rPr>
        <w:t xml:space="preserve">. </w:t>
      </w:r>
      <w:r w:rsidRPr="004857CE">
        <w:rPr>
          <w:rStyle w:val="StyleBoldUnderline"/>
          <w:highlight w:val="green"/>
        </w:rPr>
        <w:t xml:space="preserve">Theories do not simply explain </w:t>
      </w:r>
      <w:r w:rsidRPr="0062389C">
        <w:rPr>
          <w:rStyle w:val="StyleBoldUnderline"/>
        </w:rPr>
        <w:t xml:space="preserve">or predict, </w:t>
      </w:r>
      <w:r w:rsidRPr="004857CE">
        <w:rPr>
          <w:rStyle w:val="StyleBoldUnderline"/>
          <w:highlight w:val="green"/>
        </w:rPr>
        <w:t xml:space="preserve">they tell us what possibilities exist for </w:t>
      </w:r>
      <w:r w:rsidRPr="0062389C">
        <w:rPr>
          <w:rStyle w:val="StyleBoldUnderline"/>
        </w:rPr>
        <w:t xml:space="preserve">human </w:t>
      </w:r>
      <w:r w:rsidRPr="004857CE">
        <w:rPr>
          <w:rStyle w:val="StyleBoldUnderline"/>
          <w:highlight w:val="green"/>
        </w:rPr>
        <w:t xml:space="preserve">action </w:t>
      </w:r>
      <w:r w:rsidRPr="00C6161E">
        <w:rPr>
          <w:rStyle w:val="StyleBoldUnderline"/>
          <w:highlight w:val="green"/>
        </w:rPr>
        <w:t>and</w:t>
      </w:r>
      <w:r w:rsidRPr="0062389C">
        <w:rPr>
          <w:rStyle w:val="StyleBoldUnderline"/>
        </w:rPr>
        <w:t xml:space="preserve"> intervention </w:t>
      </w:r>
      <w:r w:rsidRPr="00C6161E">
        <w:rPr>
          <w:rStyle w:val="StyleBoldUnderline"/>
        </w:rPr>
        <w:t xml:space="preserve">they </w:t>
      </w:r>
      <w:r w:rsidRPr="004857CE">
        <w:rPr>
          <w:rStyle w:val="StyleBoldUnderline"/>
          <w:highlight w:val="green"/>
        </w:rPr>
        <w:t xml:space="preserve">define </w:t>
      </w:r>
      <w:r w:rsidRPr="00C822D9">
        <w:rPr>
          <w:rStyle w:val="StyleBoldUnderline"/>
        </w:rPr>
        <w:t xml:space="preserve">not merely our explanatory possibilities but also </w:t>
      </w:r>
      <w:r w:rsidRPr="004857CE">
        <w:rPr>
          <w:rStyle w:val="StyleBoldUnderline"/>
          <w:highlight w:val="green"/>
        </w:rPr>
        <w:t>our ethical and practical horizons</w:t>
      </w:r>
      <w:r w:rsidRPr="00C6161E">
        <w:rPr>
          <w:sz w:val="16"/>
        </w:rPr>
        <w:t xml:space="preserve">. In this Kantian light </w:t>
      </w:r>
      <w:r w:rsidRPr="00C6161E">
        <w:rPr>
          <w:rStyle w:val="StyleBoldUnderline"/>
        </w:rPr>
        <w:t xml:space="preserve">epistemology matters, and the stakes are far more considerable than at first sight </w:t>
      </w:r>
      <w:r w:rsidRPr="0062389C">
        <w:rPr>
          <w:rStyle w:val="StyleBoldUnderline"/>
        </w:rPr>
        <w:t>seem to be the case</w:t>
      </w:r>
      <w:r w:rsidRPr="00C6161E">
        <w:rPr>
          <w:sz w:val="16"/>
        </w:rPr>
        <w:t>.</w:t>
      </w:r>
    </w:p>
    <w:p w:rsidR="00EF5CC7" w:rsidRPr="00646833" w:rsidRDefault="00EF5CC7" w:rsidP="00EF5CC7">
      <w:pPr>
        <w:rPr>
          <w:sz w:val="16"/>
        </w:rPr>
      </w:pPr>
    </w:p>
    <w:p w:rsidR="00EF5CC7" w:rsidRDefault="00EF5CC7" w:rsidP="00EF5CC7"/>
    <w:p w:rsidR="00EF5CC7" w:rsidRDefault="00EF5CC7" w:rsidP="00EF5CC7">
      <w:pPr>
        <w:pStyle w:val="Heading3"/>
      </w:pPr>
      <w:r>
        <w:lastRenderedPageBreak/>
        <w:t>Case</w:t>
      </w:r>
    </w:p>
    <w:p w:rsidR="00EF5CC7" w:rsidRPr="00516D15" w:rsidRDefault="00EF5CC7" w:rsidP="00EF5CC7">
      <w:pPr>
        <w:pStyle w:val="Heading4"/>
      </w:pPr>
      <w:r w:rsidRPr="00516D15">
        <w:t>Preventing extinction is the highest ethical priority – we should take action to prevent the Other from dying FIRST, only THEN can we consider questions of value to life</w:t>
      </w:r>
    </w:p>
    <w:p w:rsidR="00EF5CC7" w:rsidRPr="00516D15" w:rsidRDefault="00EF5CC7" w:rsidP="00EF5CC7">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EF5CC7" w:rsidRPr="003836F2" w:rsidRDefault="00EF5CC7" w:rsidP="00EF5CC7">
      <w:pPr>
        <w:rPr>
          <w:sz w:val="16"/>
        </w:rPr>
      </w:pPr>
      <w:r w:rsidRPr="003836F2">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3836F2">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3836F2">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3836F2">
        <w:rPr>
          <w:sz w:val="16"/>
        </w:rPr>
        <w:t>-in all its diverse embodiments-</w:t>
      </w:r>
      <w:r w:rsidRPr="00516D15">
        <w:rPr>
          <w:rStyle w:val="StyleBoldUnderline"/>
        </w:rPr>
        <w:t xml:space="preserve">must be seen by eco-critics as a fundamental good. Eco-critics must be supporters, </w:t>
      </w:r>
      <w:r w:rsidRPr="003836F2">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3836F2">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3836F2">
        <w:rPr>
          <w:sz w:val="16"/>
        </w:rPr>
        <w:t xml:space="preserve"> and, as Jean-François </w:t>
      </w:r>
      <w:proofErr w:type="spellStart"/>
      <w:r w:rsidRPr="003836F2">
        <w:rPr>
          <w:sz w:val="16"/>
        </w:rPr>
        <w:t>Lyotard</w:t>
      </w:r>
      <w:proofErr w:type="spellEnd"/>
      <w:r w:rsidRPr="003836F2">
        <w:rPr>
          <w:sz w:val="16"/>
        </w:rPr>
        <w:t xml:space="preserve">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3836F2">
        <w:rPr>
          <w:sz w:val="16"/>
        </w:rPr>
        <w:t xml:space="preserve"> nonhuman </w:t>
      </w:r>
      <w:r w:rsidRPr="00516D15">
        <w:rPr>
          <w:rStyle w:val="StyleBoldUnderline"/>
          <w:highlight w:val="cyan"/>
        </w:rPr>
        <w:t>world</w:t>
      </w:r>
      <w:r w:rsidRPr="003836F2">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3836F2">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3836F2">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3836F2">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3836F2">
        <w:rPr>
          <w:sz w:val="16"/>
        </w:rPr>
        <w:t xml:space="preserve"> actually </w:t>
      </w:r>
      <w:r w:rsidRPr="00516D15">
        <w:rPr>
          <w:rStyle w:val="StyleBoldUnderline"/>
          <w:highlight w:val="cyan"/>
        </w:rPr>
        <w:t>continues to exist</w:t>
      </w:r>
      <w:r w:rsidRPr="00516D15">
        <w:rPr>
          <w:rStyle w:val="StyleBoldUnderline"/>
        </w:rPr>
        <w:t xml:space="preserve">. </w:t>
      </w:r>
      <w:r w:rsidRPr="003836F2">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3836F2">
        <w:rPr>
          <w:sz w:val="16"/>
        </w:rPr>
        <w:t xml:space="preserve">s diversity of plants, animals, and ecosystems. Postmodern critics should find this particularly disturbing. </w:t>
      </w:r>
      <w:proofErr w:type="gramStart"/>
      <w:r w:rsidRPr="003836F2">
        <w:rPr>
          <w:sz w:val="16"/>
        </w:rPr>
        <w:t>If they don't, they deny their own intellectual insights and compromise their fundamental moral commitment.</w:t>
      </w:r>
      <w:proofErr w:type="gramEnd"/>
    </w:p>
    <w:p w:rsidR="00EF5CC7" w:rsidRPr="009F29B8" w:rsidRDefault="00EF5CC7" w:rsidP="00EF5CC7">
      <w:pPr>
        <w:pStyle w:val="Heading4"/>
      </w:pPr>
      <w:r w:rsidRPr="009F29B8">
        <w:t>Consequentialism is key to ethical decision making, because it ensures beings are treated as equal—any other approach to ethics is arbitrary because it considers one’s preferences as more important than others</w:t>
      </w:r>
    </w:p>
    <w:p w:rsidR="00EF5CC7" w:rsidRPr="002769AD" w:rsidRDefault="00EF5CC7" w:rsidP="00EF5CC7">
      <w:pPr>
        <w:rPr>
          <w:rStyle w:val="StyleStyleBold12pt"/>
        </w:rPr>
      </w:pPr>
      <w:r w:rsidRPr="002769AD">
        <w:rPr>
          <w:rStyle w:val="StyleStyleBold12pt"/>
        </w:rPr>
        <w:t>Lillehammer, 2011</w:t>
      </w:r>
    </w:p>
    <w:p w:rsidR="00EF5CC7" w:rsidRDefault="00EF5CC7" w:rsidP="00EF5CC7">
      <w:r>
        <w:t>[</w:t>
      </w:r>
      <w:proofErr w:type="spellStart"/>
      <w:r>
        <w:t>Hallvard</w:t>
      </w:r>
      <w:proofErr w:type="spellEnd"/>
      <w:r>
        <w:t xml:space="preserve">, Faculty of Philosophy Cambridge University, “Consequentialism and global ethics.” Forthcoming in M. </w:t>
      </w:r>
      <w:proofErr w:type="spellStart"/>
      <w:r>
        <w:t>Boylan</w:t>
      </w:r>
      <w:proofErr w:type="spellEnd"/>
      <w:r>
        <w:t xml:space="preserve">, Ed., Global Morality and Justice: A Reader, Westview Press, Online, </w:t>
      </w:r>
      <w:r w:rsidRPr="009F29B8">
        <w:t>http://www.phil.cam.ac.uk/teaching_staff/lillehammer/Consequentialism_and_Global_Ethics-1-2.pdf</w:t>
      </w:r>
      <w:r>
        <w:t>] /</w:t>
      </w:r>
      <w:proofErr w:type="spellStart"/>
      <w:r>
        <w:t>Wyo</w:t>
      </w:r>
      <w:proofErr w:type="spellEnd"/>
      <w:r>
        <w:t>-MB</w:t>
      </w:r>
    </w:p>
    <w:p w:rsidR="00EF5CC7" w:rsidRPr="00D159C0" w:rsidRDefault="00EF5CC7" w:rsidP="00EF5CC7">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lastRenderedPageBreak/>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EF5CC7" w:rsidRDefault="00EF5CC7" w:rsidP="00EF5CC7">
      <w:pPr>
        <w:pStyle w:val="Heading4"/>
      </w:pPr>
      <w:r>
        <w:t xml:space="preserve">First, No Impact- </w:t>
      </w:r>
      <w:proofErr w:type="spellStart"/>
      <w:r>
        <w:t>Biopolitics</w:t>
      </w:r>
      <w:proofErr w:type="spellEnd"/>
      <w:r>
        <w:t xml:space="preserve"> doesn’t result in atrocity</w:t>
      </w:r>
    </w:p>
    <w:p w:rsidR="00EF5CC7" w:rsidRPr="00BB25CB" w:rsidRDefault="00EF5CC7" w:rsidP="00EF5CC7">
      <w:pPr>
        <w:rPr>
          <w:rStyle w:val="StyleStyleBold12pt"/>
        </w:rPr>
      </w:pPr>
      <w:proofErr w:type="spellStart"/>
      <w:r w:rsidRPr="00BB25CB">
        <w:rPr>
          <w:rStyle w:val="StyleStyleBold12pt"/>
        </w:rPr>
        <w:t>Ojakangas</w:t>
      </w:r>
      <w:proofErr w:type="spellEnd"/>
      <w:r w:rsidRPr="00BB25CB">
        <w:rPr>
          <w:rStyle w:val="StyleStyleBold12pt"/>
        </w:rPr>
        <w:t xml:space="preserve"> 05</w:t>
      </w:r>
    </w:p>
    <w:p w:rsidR="00EF5CC7" w:rsidRDefault="00EF5CC7" w:rsidP="00EF5CC7">
      <w:r>
        <w:t xml:space="preserve">[Mike, Helsinki Collegium for Advanced Studies, “Impossible Dialogues on Bio-Power: </w:t>
      </w:r>
      <w:proofErr w:type="spellStart"/>
      <w:r>
        <w:t>Agamben</w:t>
      </w:r>
      <w:proofErr w:type="spellEnd"/>
      <w:r>
        <w:t xml:space="preserve"> and Foucault,” Foucault Studies 2 (5-28), www.foucault-studies.com/no2/ojakangas1.pdf, acc. 9-24-06//</w:t>
      </w:r>
      <w:proofErr w:type="spellStart"/>
      <w:r>
        <w:t>uwyo-ajl</w:t>
      </w:r>
      <w:proofErr w:type="spellEnd"/>
      <w:r>
        <w:t>]</w:t>
      </w:r>
    </w:p>
    <w:p w:rsidR="00EF5CC7" w:rsidRPr="00CF1D0F" w:rsidRDefault="00EF5CC7" w:rsidP="00EF5CC7">
      <w:r w:rsidRPr="00BB25CB">
        <w:rPr>
          <w:rStyle w:val="StyleBoldUnderline"/>
        </w:rPr>
        <w:t xml:space="preserve">For Foucault, the coexistence in political structures of large destructive mechanisms and institutions oriented toward the care of individual life was </w:t>
      </w:r>
      <w:r w:rsidRPr="00BB25CB">
        <w:rPr>
          <w:sz w:val="16"/>
        </w:rPr>
        <w:t xml:space="preserve">something </w:t>
      </w:r>
      <w:r w:rsidRPr="00BB25CB">
        <w:rPr>
          <w:rStyle w:val="StyleBoldUnderline"/>
        </w:rPr>
        <w:t>puzzling:</w:t>
      </w:r>
      <w:r w:rsidRPr="00BB25CB">
        <w:rPr>
          <w:sz w:val="16"/>
        </w:rPr>
        <w:t xml:space="preserve"> “It is one of the central antinomies of our political reason.” However, it was an antinomy precisely because in principle the </w:t>
      </w:r>
      <w:r w:rsidRPr="00B76E86">
        <w:rPr>
          <w:rStyle w:val="StyleBoldUnderline"/>
          <w:highlight w:val="green"/>
        </w:rPr>
        <w:t>sovereign power and bio-power are mutually exclusive</w:t>
      </w:r>
      <w:r w:rsidRPr="00BB25CB">
        <w:rPr>
          <w:rStyle w:val="StyleBoldUnderline"/>
        </w:rPr>
        <w:t>.</w:t>
      </w:r>
      <w:r w:rsidRPr="00BB25CB">
        <w:rPr>
          <w:sz w:val="16"/>
        </w:rPr>
        <w:t xml:space="preserve"> How is it possible that the care of individual life paves the way for mass slaughters? Although Foucault could never give a satisfactory answer to this question, he was convinced that </w:t>
      </w:r>
      <w:r w:rsidRPr="00B76E86">
        <w:rPr>
          <w:rStyle w:val="StyleBoldUnderline"/>
          <w:highlight w:val="green"/>
        </w:rPr>
        <w:t>mass slaughters are not the effect</w:t>
      </w:r>
      <w:r w:rsidRPr="00BB25CB">
        <w:rPr>
          <w:rStyle w:val="StyleBoldUnderline"/>
        </w:rPr>
        <w:t xml:space="preserve"> or</w:t>
      </w:r>
      <w:r w:rsidRPr="00BB25CB">
        <w:rPr>
          <w:sz w:val="16"/>
        </w:rPr>
        <w:t xml:space="preserve"> the logical conclusion </w:t>
      </w:r>
      <w:r w:rsidRPr="00B76E86">
        <w:rPr>
          <w:rStyle w:val="StyleBoldUnderline"/>
          <w:highlight w:val="green"/>
        </w:rPr>
        <w:t>of bio-political rationality</w:t>
      </w:r>
      <w:r w:rsidRPr="00BB25CB">
        <w:rPr>
          <w:rStyle w:val="StyleBoldUnderline"/>
        </w:rPr>
        <w:t xml:space="preserve">. </w:t>
      </w:r>
      <w:r w:rsidRPr="00BB25CB">
        <w:rPr>
          <w:sz w:val="16"/>
        </w:rPr>
        <w:t xml:space="preserve">I am also convinced about that. To be sure, it can be argued that sovereign power and bio-power are reconciled within the modern state, which legitimates killing by bio-political arguments. Especially, it can be argued that these powers are reconciled in the Third Reich in which they seemed to “coincide exactly”. To my mind, however, </w:t>
      </w:r>
      <w:r w:rsidRPr="00B76E86">
        <w:rPr>
          <w:rStyle w:val="StyleBoldUnderline"/>
          <w:highlight w:val="green"/>
        </w:rPr>
        <w:t>neither the</w:t>
      </w:r>
      <w:r w:rsidRPr="00BB25CB">
        <w:rPr>
          <w:rStyle w:val="StyleBoldUnderline"/>
        </w:rPr>
        <w:t xml:space="preserve"> modern </w:t>
      </w:r>
      <w:r w:rsidRPr="00B76E86">
        <w:rPr>
          <w:rStyle w:val="StyleBoldUnderline"/>
          <w:highlight w:val="green"/>
        </w:rPr>
        <w:t>state nor the Third Reich</w:t>
      </w:r>
      <w:r w:rsidRPr="00BB25CB">
        <w:rPr>
          <w:sz w:val="16"/>
        </w:rPr>
        <w:t xml:space="preserve"> – in which the monstrosity of the modern state is crystallized – </w:t>
      </w:r>
      <w:r w:rsidRPr="00B76E86">
        <w:rPr>
          <w:rStyle w:val="StyleBoldUnderline"/>
          <w:highlight w:val="green"/>
        </w:rPr>
        <w:t>are the syntheses of</w:t>
      </w:r>
      <w:r w:rsidRPr="00BB25CB">
        <w:rPr>
          <w:rStyle w:val="StyleBoldUnderline"/>
        </w:rPr>
        <w:t xml:space="preserve"> the sovereign power and </w:t>
      </w:r>
      <w:r w:rsidRPr="00B76E86">
        <w:rPr>
          <w:rStyle w:val="StyleBoldUnderline"/>
          <w:highlight w:val="green"/>
        </w:rPr>
        <w:t>bio-power, but</w:t>
      </w:r>
      <w:r w:rsidRPr="00BB25CB">
        <w:rPr>
          <w:rStyle w:val="StyleBoldUnderline"/>
        </w:rPr>
        <w:t xml:space="preserve">, rather, </w:t>
      </w:r>
      <w:r w:rsidRPr="00B76E86">
        <w:rPr>
          <w:rStyle w:val="StyleBoldUnderline"/>
          <w:highlight w:val="green"/>
        </w:rPr>
        <w:t>the institutional loci of their irreconcilable tension</w:t>
      </w:r>
      <w:r w:rsidRPr="00BB25CB">
        <w:rPr>
          <w:rStyle w:val="StyleBoldUnderline"/>
        </w:rPr>
        <w:t>.</w:t>
      </w:r>
      <w:r w:rsidRPr="00BB25CB">
        <w:rPr>
          <w:sz w:val="16"/>
        </w:rPr>
        <w:t xml:space="preserve"> This is, I believe, what Foucault meant when he wrote about their “demonic combination”.</w:t>
      </w:r>
    </w:p>
    <w:p w:rsidR="00EF5CC7" w:rsidRPr="00EF5CC7" w:rsidRDefault="00EF5CC7" w:rsidP="00EF5CC7"/>
    <w:p w:rsidR="00EF5CC7" w:rsidRDefault="00EF5CC7" w:rsidP="00EF5CC7">
      <w:pPr>
        <w:pStyle w:val="Heading2"/>
      </w:pPr>
      <w:r>
        <w:lastRenderedPageBreak/>
        <w:t>2NC</w:t>
      </w:r>
    </w:p>
    <w:p w:rsidR="00EF5CC7" w:rsidRPr="009F29B8" w:rsidRDefault="00EF5CC7" w:rsidP="00EF5CC7">
      <w:pPr>
        <w:pStyle w:val="Heading4"/>
      </w:pPr>
      <w:r w:rsidRPr="009F29B8">
        <w:t>Consequentialism is key to ethical decision making, because it ensures beings are treated as equal—any other approach to ethics is arbitrary because it considers one’s preferences as more important than others</w:t>
      </w:r>
    </w:p>
    <w:p w:rsidR="00EF5CC7" w:rsidRPr="002769AD" w:rsidRDefault="00EF5CC7" w:rsidP="00EF5CC7">
      <w:pPr>
        <w:rPr>
          <w:rStyle w:val="StyleStyleBold12pt"/>
        </w:rPr>
      </w:pPr>
      <w:r w:rsidRPr="002769AD">
        <w:rPr>
          <w:rStyle w:val="StyleStyleBold12pt"/>
        </w:rPr>
        <w:t>Lillehammer, 2011</w:t>
      </w:r>
    </w:p>
    <w:p w:rsidR="00EF5CC7" w:rsidRDefault="00EF5CC7" w:rsidP="00EF5CC7">
      <w:r>
        <w:t>[</w:t>
      </w:r>
      <w:proofErr w:type="spellStart"/>
      <w:r>
        <w:t>Hallvard</w:t>
      </w:r>
      <w:proofErr w:type="spellEnd"/>
      <w:r>
        <w:t xml:space="preserve">, Faculty of Philosophy Cambridge University, “Consequentialism and global ethics.” Forthcoming in M. </w:t>
      </w:r>
      <w:proofErr w:type="spellStart"/>
      <w:r>
        <w:t>Boylan</w:t>
      </w:r>
      <w:proofErr w:type="spellEnd"/>
      <w:r>
        <w:t xml:space="preserve">, Ed., Global Morality and Justice: A Reader, Westview Press, Online, </w:t>
      </w:r>
      <w:r w:rsidRPr="009F29B8">
        <w:t>http://www.phil.cam.ac.uk/teaching_staff/lillehammer/Consequentialism_and_Global_Ethics-1-2.pdf</w:t>
      </w:r>
      <w:r>
        <w:t>] /</w:t>
      </w:r>
      <w:proofErr w:type="spellStart"/>
      <w:r>
        <w:t>Wyo</w:t>
      </w:r>
      <w:proofErr w:type="spellEnd"/>
      <w:r>
        <w:t>-MB</w:t>
      </w:r>
    </w:p>
    <w:p w:rsidR="00EF5CC7" w:rsidRPr="00D159C0" w:rsidRDefault="00EF5CC7" w:rsidP="00EF5CC7">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EF5CC7" w:rsidRPr="00EF5CC7" w:rsidRDefault="00EF5CC7" w:rsidP="00EF5CC7"/>
    <w:p w:rsidR="00EF5CC7" w:rsidRPr="007F40CA" w:rsidRDefault="00EF5CC7" w:rsidP="00EF5CC7">
      <w:pPr>
        <w:pStyle w:val="Heading4"/>
      </w:pPr>
      <w:r>
        <w:t xml:space="preserve">Restricting detention policies means we targeted </w:t>
      </w:r>
      <w:r>
        <w:rPr>
          <w:u w:val="single"/>
        </w:rPr>
        <w:t>kill</w:t>
      </w:r>
      <w:r>
        <w:t xml:space="preserve"> and </w:t>
      </w:r>
      <w:r>
        <w:rPr>
          <w:u w:val="single"/>
        </w:rPr>
        <w:t>extradite prisoners.</w:t>
      </w:r>
    </w:p>
    <w:p w:rsidR="00EF5CC7" w:rsidRDefault="00EF5CC7" w:rsidP="00EF5CC7">
      <w:r w:rsidRPr="006C4C17">
        <w:rPr>
          <w:rStyle w:val="StyleStyleBold12pt"/>
        </w:rPr>
        <w:t>Goldsmith 09</w:t>
      </w:r>
    </w:p>
    <w:p w:rsidR="00EF5CC7" w:rsidRPr="006C4C17" w:rsidRDefault="00EF5CC7" w:rsidP="00EF5CC7">
      <w:r>
        <w:t xml:space="preserve">Jack, a professor at Harvard Law School and a member of the Hoover Institution Task Force on National Security and Law, assistant attorney general in the Bush administration, 5/31/09, “The Shell Game on Detainees and Interrogation,” </w:t>
      </w:r>
      <w:hyperlink r:id="rId16" w:history="1">
        <w:r>
          <w:rPr>
            <w:rStyle w:val="Hyperlink"/>
          </w:rPr>
          <w:t>http://www.washingtonpost.com/wp-dyn/content/article/2009/05/29/AR2009052902989.html</w:t>
        </w:r>
      </w:hyperlink>
    </w:p>
    <w:p w:rsidR="00EF5CC7" w:rsidRPr="00E3541C" w:rsidRDefault="00EF5CC7" w:rsidP="00EF5CC7">
      <w:pPr>
        <w:rPr>
          <w:bCs/>
          <w:u w:val="single"/>
        </w:rPr>
      </w:pPr>
      <w:r w:rsidRPr="007F40CA">
        <w:rPr>
          <w:sz w:val="16"/>
        </w:rPr>
        <w:t xml:space="preserve">The cat-and-mouse game does not end there. </w:t>
      </w:r>
      <w:r w:rsidRPr="000B0172">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0B0172">
        <w:rPr>
          <w:rStyle w:val="StyleBoldUnderline"/>
          <w:highlight w:val="yellow"/>
        </w:rPr>
        <w:t>have come under</w:t>
      </w:r>
      <w:r w:rsidRPr="007F40CA">
        <w:rPr>
          <w:sz w:val="16"/>
        </w:rPr>
        <w:t xml:space="preserve"> increasing legal and political </w:t>
      </w:r>
      <w:r w:rsidRPr="000B0172">
        <w:rPr>
          <w:rStyle w:val="StyleBoldUnderline"/>
          <w:highlight w:val="yellow"/>
        </w:rPr>
        <w:t>scrutiny</w:t>
      </w:r>
      <w:r w:rsidRPr="002862CF">
        <w:rPr>
          <w:rStyle w:val="StyleBoldUnderline"/>
        </w:rPr>
        <w:t>, the</w:t>
      </w:r>
      <w:r w:rsidRPr="007F40CA">
        <w:rPr>
          <w:sz w:val="16"/>
        </w:rPr>
        <w:t xml:space="preserve"> Bush and </w:t>
      </w:r>
      <w:r w:rsidRPr="000B0172">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w:t>
      </w:r>
      <w:r w:rsidRPr="002862CF">
        <w:rPr>
          <w:rStyle w:val="StyleBoldUnderline"/>
        </w:rPr>
        <w:lastRenderedPageBreak/>
        <w:t xml:space="preserve">tactic that eliminates the need to interrogate or incarcerate terrorists but </w:t>
      </w:r>
      <w:r w:rsidRPr="000B0172">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rPr>
          <w:sz w:val="16"/>
        </w:rPr>
        <w:t xml:space="preserve"> alike without notice or due process</w:t>
      </w:r>
      <w:proofErr w:type="gramStart"/>
      <w:r w:rsidRPr="007F40CA">
        <w:rPr>
          <w:sz w:val="16"/>
        </w:rPr>
        <w:t>.</w:t>
      </w:r>
      <w:r w:rsidRPr="007F40CA">
        <w:rPr>
          <w:sz w:val="12"/>
        </w:rPr>
        <w:t>¶</w:t>
      </w:r>
      <w:proofErr w:type="gramEnd"/>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proofErr w:type="gramStart"/>
      <w:r w:rsidRPr="007F40CA">
        <w:rPr>
          <w:sz w:val="16"/>
        </w:rPr>
        <w:t>.</w:t>
      </w:r>
      <w:r w:rsidRPr="007F40CA">
        <w:rPr>
          <w:sz w:val="12"/>
        </w:rPr>
        <w:t>¶</w:t>
      </w:r>
      <w:proofErr w:type="gramEnd"/>
      <w:r w:rsidRPr="007F40CA">
        <w:rPr>
          <w:sz w:val="16"/>
        </w:rPr>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 xml:space="preserve">Detainees in </w:t>
      </w:r>
      <w:proofErr w:type="spellStart"/>
      <w:r w:rsidRPr="000B0172">
        <w:rPr>
          <w:rStyle w:val="Emphasis"/>
          <w:highlight w:val="yellow"/>
        </w:rPr>
        <w:t>Bagram</w:t>
      </w:r>
      <w:proofErr w:type="spellEnd"/>
      <w:r w:rsidRPr="000B0172">
        <w:rPr>
          <w:rStyle w:val="Emphasis"/>
          <w:highlight w:val="yellow"/>
        </w:rPr>
        <w:t xml:space="preserve">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proofErr w:type="gramStart"/>
      <w:r w:rsidRPr="002862CF">
        <w:rPr>
          <w:rStyle w:val="StyleBoldUnderline"/>
        </w:rPr>
        <w:t>.</w:t>
      </w:r>
      <w:r w:rsidRPr="007F40CA">
        <w:rPr>
          <w:sz w:val="12"/>
        </w:rPr>
        <w:t>¶</w:t>
      </w:r>
      <w:proofErr w:type="gramEnd"/>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proofErr w:type="gramStart"/>
      <w:r w:rsidRPr="002862CF">
        <w:rPr>
          <w:rStyle w:val="Emphasis"/>
        </w:rPr>
        <w:t>.</w:t>
      </w:r>
      <w:r w:rsidRPr="007F40CA">
        <w:rPr>
          <w:rStyle w:val="Emphasis"/>
          <w:sz w:val="12"/>
        </w:rPr>
        <w:t>¶</w:t>
      </w:r>
      <w:proofErr w:type="gramEnd"/>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proofErr w:type="gramStart"/>
      <w:r w:rsidRPr="007F40CA">
        <w:rPr>
          <w:sz w:val="16"/>
        </w:rPr>
        <w:t>.</w:t>
      </w:r>
      <w:r w:rsidRPr="007F40CA">
        <w:rPr>
          <w:sz w:val="12"/>
        </w:rPr>
        <w:t>¶</w:t>
      </w:r>
      <w:proofErr w:type="gramEnd"/>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EF5CC7" w:rsidRDefault="00EF5CC7" w:rsidP="00EF5CC7">
      <w:pPr>
        <w:pStyle w:val="Heading4"/>
      </w:pPr>
      <w:r>
        <w:t xml:space="preserve">DRONES REDUCE VICTIMS OF STRIKES TO BE NON-SUBJECTS OR RISK FACTOR ALLOWING THEM CATEGORIZED AS DISPOSABLE AND EXTERMINATED IN THE ZONE OF ANOMIE  </w:t>
      </w:r>
    </w:p>
    <w:p w:rsidR="00EF5CC7" w:rsidRPr="00573133" w:rsidRDefault="00EF5CC7" w:rsidP="00EF5CC7">
      <w:pPr>
        <w:rPr>
          <w:rStyle w:val="StyleStyleBold12pt"/>
        </w:rPr>
      </w:pPr>
      <w:proofErr w:type="spellStart"/>
      <w:r w:rsidRPr="00573133">
        <w:rPr>
          <w:rStyle w:val="StyleStyleBold12pt"/>
        </w:rPr>
        <w:t>Pugliese</w:t>
      </w:r>
      <w:proofErr w:type="spellEnd"/>
      <w:r w:rsidRPr="00573133">
        <w:rPr>
          <w:rStyle w:val="StyleStyleBold12pt"/>
        </w:rPr>
        <w:t xml:space="preserve"> 13</w:t>
      </w:r>
    </w:p>
    <w:p w:rsidR="00EF5CC7" w:rsidRDefault="00EF5CC7" w:rsidP="00EF5CC7">
      <w:r>
        <w:t xml:space="preserve">[Joseph </w:t>
      </w:r>
      <w:proofErr w:type="spellStart"/>
      <w:r>
        <w:t>Pugliese</w:t>
      </w:r>
      <w:proofErr w:type="spellEnd"/>
      <w:r>
        <w:t xml:space="preserve">, Associate Professor of Cultural Studies at Macquarie University, “State Violence and the Execution of Law”, </w:t>
      </w:r>
      <w:proofErr w:type="spellStart"/>
      <w:r>
        <w:t>pg</w:t>
      </w:r>
      <w:proofErr w:type="spellEnd"/>
      <w:r>
        <w:t>-, \\wyo-bb]</w:t>
      </w:r>
    </w:p>
    <w:p w:rsidR="00EF5CC7" w:rsidRPr="00627032" w:rsidRDefault="00EF5CC7" w:rsidP="00EF5CC7">
      <w:pPr>
        <w:rPr>
          <w:sz w:val="16"/>
        </w:rPr>
      </w:pPr>
      <w:r w:rsidRPr="00A428E9">
        <w:rPr>
          <w:rStyle w:val="StyleBoldUnderline"/>
          <w:highlight w:val="cyan"/>
        </w:rPr>
        <w:t xml:space="preserve">The violent </w:t>
      </w:r>
      <w:proofErr w:type="spellStart"/>
      <w:r w:rsidRPr="00A428E9">
        <w:rPr>
          <w:rStyle w:val="StyleBoldUnderline"/>
          <w:highlight w:val="cyan"/>
        </w:rPr>
        <w:t>biopolitical</w:t>
      </w:r>
      <w:proofErr w:type="spellEnd"/>
      <w:r w:rsidRPr="00A428E9">
        <w:rPr>
          <w:rStyle w:val="StyleBoldUnderline"/>
          <w:highlight w:val="cyan"/>
        </w:rPr>
        <w:t xml:space="preserve"> asymmetry that structures the conduct of imperial</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drone war is </w:t>
      </w:r>
      <w:r w:rsidRPr="0000558C">
        <w:rPr>
          <w:rStyle w:val="StyleBoldUnderline"/>
        </w:rPr>
        <w:t xml:space="preserve">graphically materialized in the killing of </w:t>
      </w:r>
      <w:proofErr w:type="spellStart"/>
      <w:r w:rsidRPr="0000558C">
        <w:rPr>
          <w:rStyle w:val="StyleBoldUnderline"/>
        </w:rPr>
        <w:t>Daraz</w:t>
      </w:r>
      <w:proofErr w:type="spellEnd"/>
      <w:r w:rsidRPr="0000558C">
        <w:rPr>
          <w:rStyle w:val="StyleBoldUnderline"/>
        </w:rPr>
        <w:t xml:space="preserve"> Khan and two of his</w:t>
      </w:r>
      <w:r w:rsidRPr="0000558C">
        <w:rPr>
          <w:rStyle w:val="StyleBoldUnderline"/>
          <w:b w:val="0"/>
          <w:sz w:val="12"/>
          <w:u w:val="none"/>
        </w:rPr>
        <w:t>¶</w:t>
      </w:r>
      <w:r w:rsidRPr="0000558C">
        <w:rPr>
          <w:rStyle w:val="StyleBoldUnderline"/>
          <w:sz w:val="12"/>
        </w:rPr>
        <w:t xml:space="preserve"> </w:t>
      </w:r>
      <w:r w:rsidRPr="0000558C">
        <w:rPr>
          <w:rStyle w:val="StyleBoldUnderline"/>
        </w:rPr>
        <w:t>friends in southern Afghanistan.</w:t>
      </w:r>
      <w:r w:rsidRPr="00627032">
        <w:rPr>
          <w:sz w:val="16"/>
        </w:rPr>
        <w:t xml:space="preserve"> </w:t>
      </w:r>
      <w:proofErr w:type="spellStart"/>
      <w:r w:rsidRPr="00627032">
        <w:rPr>
          <w:sz w:val="16"/>
        </w:rPr>
        <w:t>Daraz</w:t>
      </w:r>
      <w:proofErr w:type="spellEnd"/>
      <w:r w:rsidRPr="00627032">
        <w:rPr>
          <w:sz w:val="16"/>
        </w:rPr>
        <w:t xml:space="preserve"> Khan and his friends were collecting scrap</w:t>
      </w:r>
      <w:r w:rsidRPr="00627032">
        <w:rPr>
          <w:sz w:val="12"/>
        </w:rPr>
        <w:t>¶</w:t>
      </w:r>
      <w:r w:rsidRPr="00627032">
        <w:rPr>
          <w:sz w:val="16"/>
        </w:rPr>
        <w:t xml:space="preserve"> metal on a hillside when they were killed by a drone missile, after they were</w:t>
      </w:r>
      <w:r w:rsidRPr="00627032">
        <w:rPr>
          <w:sz w:val="12"/>
        </w:rPr>
        <w:t>¶</w:t>
      </w:r>
      <w:r w:rsidRPr="00627032">
        <w:rPr>
          <w:sz w:val="16"/>
        </w:rPr>
        <w:t xml:space="preserve"> mistakenly taken to be planting mines in the area. </w:t>
      </w:r>
      <w:r w:rsidRPr="00AB1F4A">
        <w:rPr>
          <w:rStyle w:val="StyleBoldUnderline"/>
        </w:rPr>
        <w:t xml:space="preserve">The </w:t>
      </w:r>
      <w:r w:rsidRPr="0000558C">
        <w:rPr>
          <w:rStyle w:val="StyleBoldUnderline"/>
        </w:rPr>
        <w:t>anomic violence of drone</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killings </w:t>
      </w:r>
      <w:r w:rsidRPr="00A428E9">
        <w:rPr>
          <w:rStyle w:val="StyleBoldUnderline"/>
          <w:highlight w:val="cyan"/>
        </w:rPr>
        <w:t>is perfectly encapsulated in this Pentagon response</w:t>
      </w:r>
      <w:r w:rsidRPr="00AB1F4A">
        <w:rPr>
          <w:rStyle w:val="StyleBoldUnderline"/>
        </w:rPr>
        <w:t>: ‘</w:t>
      </w:r>
      <w:r w:rsidRPr="00A428E9">
        <w:rPr>
          <w:rStyle w:val="StyleBoldUnderline"/>
          <w:highlight w:val="cyan"/>
        </w:rPr>
        <w:t>We’re convinced that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it was an appropriate target . . . [although] we do not yet know exactly who it </w:t>
      </w:r>
      <w:proofErr w:type="gramStart"/>
      <w:r w:rsidRPr="00A428E9">
        <w:rPr>
          <w:rStyle w:val="StyleBoldUnderline"/>
          <w:highlight w:val="cyan"/>
        </w:rPr>
        <w:t>was</w:t>
      </w:r>
      <w:r w:rsidRPr="00627032">
        <w:rPr>
          <w:sz w:val="16"/>
          <w:highlight w:val="cyan"/>
        </w:rPr>
        <w:t xml:space="preserve"> .</w:t>
      </w:r>
      <w:r w:rsidRPr="00627032">
        <w:rPr>
          <w:sz w:val="16"/>
        </w:rPr>
        <w:t>’</w:t>
      </w:r>
      <w:proofErr w:type="gramEnd"/>
      <w:r w:rsidRPr="00627032">
        <w:rPr>
          <w:sz w:val="16"/>
        </w:rPr>
        <w:t xml:space="preserve"> 92</w:t>
      </w:r>
      <w:r w:rsidRPr="00627032">
        <w:rPr>
          <w:sz w:val="12"/>
        </w:rPr>
        <w:t>¶</w:t>
      </w:r>
      <w:r w:rsidRPr="00627032">
        <w:rPr>
          <w:sz w:val="16"/>
        </w:rPr>
        <w:t xml:space="preserve"> The US state’s practice of killing anonymous targets (the names of the victims</w:t>
      </w:r>
      <w:r w:rsidRPr="00627032">
        <w:rPr>
          <w:sz w:val="12"/>
        </w:rPr>
        <w:t>¶</w:t>
      </w:r>
      <w:r w:rsidRPr="00627032">
        <w:rPr>
          <w:sz w:val="16"/>
        </w:rPr>
        <w:t xml:space="preserve"> were only later revealed by their families) </w:t>
      </w:r>
      <w:r w:rsidRPr="00AB1F4A">
        <w:rPr>
          <w:rStyle w:val="StyleBoldUnderline"/>
        </w:rPr>
        <w:t>under the rubric of ‘signature strikes’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assumes its </w:t>
      </w:r>
      <w:proofErr w:type="spellStart"/>
      <w:r w:rsidRPr="00AB1F4A">
        <w:rPr>
          <w:rStyle w:val="StyleBoldUnderline"/>
        </w:rPr>
        <w:t>biopolitical</w:t>
      </w:r>
      <w:proofErr w:type="spellEnd"/>
      <w:r w:rsidRPr="00AB1F4A">
        <w:rPr>
          <w:rStyle w:val="StyleBoldUnderline"/>
        </w:rPr>
        <w:t xml:space="preserve"> dimensions once situated in its doctrine of ‘preventative’</w:t>
      </w:r>
      <w:r w:rsidRPr="00627032">
        <w:rPr>
          <w:rStyle w:val="StyleBoldUnderline"/>
          <w:b w:val="0"/>
          <w:sz w:val="12"/>
          <w:u w:val="none"/>
        </w:rPr>
        <w:t>¶</w:t>
      </w:r>
      <w:r w:rsidRPr="00DF7287">
        <w:rPr>
          <w:rStyle w:val="StyleBoldUnderline"/>
          <w:sz w:val="12"/>
        </w:rPr>
        <w:t xml:space="preserve"> </w:t>
      </w:r>
      <w:r w:rsidRPr="00AB1F4A">
        <w:rPr>
          <w:rStyle w:val="StyleBoldUnderline"/>
        </w:rPr>
        <w:t>war. In effect</w:t>
      </w:r>
      <w:r w:rsidRPr="00627032">
        <w:rPr>
          <w:sz w:val="16"/>
        </w:rPr>
        <w:t xml:space="preserve">, as Robert Castel outlines in his </w:t>
      </w:r>
      <w:proofErr w:type="spellStart"/>
      <w:r w:rsidRPr="00627032">
        <w:rPr>
          <w:sz w:val="16"/>
        </w:rPr>
        <w:t>Foucauldian</w:t>
      </w:r>
      <w:proofErr w:type="spellEnd"/>
      <w:r w:rsidRPr="00627032">
        <w:rPr>
          <w:sz w:val="16"/>
        </w:rPr>
        <w:t xml:space="preserve"> elaboration of </w:t>
      </w:r>
      <w:r w:rsidRPr="00AB1F4A">
        <w:rPr>
          <w:rStyle w:val="StyleBoldUnderline"/>
        </w:rPr>
        <w:t>the</w:t>
      </w:r>
      <w:r w:rsidRPr="00627032">
        <w:rPr>
          <w:rStyle w:val="StyleBoldUnderline"/>
          <w:b w:val="0"/>
          <w:sz w:val="12"/>
          <w:u w:val="none"/>
        </w:rPr>
        <w:t>¶</w:t>
      </w:r>
      <w:r w:rsidRPr="00DF7287">
        <w:rPr>
          <w:rStyle w:val="StyleBoldUnderline"/>
          <w:sz w:val="12"/>
        </w:rPr>
        <w:t xml:space="preserve"> </w:t>
      </w:r>
      <w:r w:rsidRPr="00AB1F4A">
        <w:rPr>
          <w:rStyle w:val="StyleBoldUnderline"/>
        </w:rPr>
        <w:t>state’s increasing use of practices of ‘preventative’ intervention: ‘There is, in fact</w:t>
      </w:r>
      <w:proofErr w:type="gramStart"/>
      <w:r w:rsidRPr="00AB1F4A">
        <w:rPr>
          <w:rStyle w:val="StyleBoldUnderline"/>
        </w:rPr>
        <w:t>,</w:t>
      </w:r>
      <w:r w:rsidRPr="00627032">
        <w:rPr>
          <w:rStyle w:val="StyleBoldUnderline"/>
          <w:b w:val="0"/>
          <w:sz w:val="12"/>
          <w:u w:val="none"/>
        </w:rPr>
        <w:t>¶</w:t>
      </w:r>
      <w:proofErr w:type="gramEnd"/>
      <w:r w:rsidRPr="00DF7287">
        <w:rPr>
          <w:rStyle w:val="StyleBoldUnderline"/>
          <w:sz w:val="12"/>
        </w:rPr>
        <w:t xml:space="preserve"> </w:t>
      </w:r>
      <w:r w:rsidRPr="00AB1F4A">
        <w:rPr>
          <w:rStyle w:val="StyleBoldUnderline"/>
        </w:rPr>
        <w:t>no longer a relation of immediacy with a subject because there is no longer a subject .</w:t>
      </w:r>
      <w:r w:rsidRPr="00627032">
        <w:rPr>
          <w:rStyle w:val="StyleBoldUnderline"/>
          <w:b w:val="0"/>
          <w:sz w:val="12"/>
          <w:u w:val="none"/>
        </w:rPr>
        <w:t>¶</w:t>
      </w:r>
      <w:r w:rsidRPr="00DF7287">
        <w:rPr>
          <w:rStyle w:val="StyleBoldUnderline"/>
          <w:sz w:val="12"/>
        </w:rPr>
        <w:t xml:space="preserve"> </w:t>
      </w:r>
      <w:r w:rsidRPr="0000558C">
        <w:rPr>
          <w:rStyle w:val="StyleBoldUnderline"/>
        </w:rPr>
        <w:t xml:space="preserve">What the </w:t>
      </w:r>
      <w:r w:rsidRPr="00A428E9">
        <w:rPr>
          <w:rStyle w:val="StyleBoldUnderline"/>
          <w:highlight w:val="cyan"/>
        </w:rPr>
        <w:t xml:space="preserve">new </w:t>
      </w:r>
      <w:r w:rsidRPr="0000558C">
        <w:rPr>
          <w:rStyle w:val="StyleBoldUnderline"/>
        </w:rPr>
        <w:t xml:space="preserve">preventative </w:t>
      </w:r>
      <w:r w:rsidRPr="00A428E9">
        <w:rPr>
          <w:rStyle w:val="StyleBoldUnderline"/>
          <w:highlight w:val="cyan"/>
        </w:rPr>
        <w:t xml:space="preserve">policies </w:t>
      </w:r>
      <w:r w:rsidRPr="0000558C">
        <w:rPr>
          <w:rStyle w:val="StyleBoldUnderline"/>
        </w:rPr>
        <w:t xml:space="preserve">primarily </w:t>
      </w:r>
      <w:r w:rsidRPr="00A428E9">
        <w:rPr>
          <w:rStyle w:val="StyleBoldUnderline"/>
          <w:highlight w:val="cyan"/>
        </w:rPr>
        <w:t xml:space="preserve">address </w:t>
      </w:r>
      <w:r w:rsidRPr="0000558C">
        <w:rPr>
          <w:rStyle w:val="StyleBoldUnderline"/>
        </w:rPr>
        <w:t>is</w:t>
      </w:r>
      <w:r w:rsidRPr="00A428E9">
        <w:rPr>
          <w:rStyle w:val="StyleBoldUnderline"/>
          <w:highlight w:val="cyan"/>
        </w:rPr>
        <w:t xml:space="preserve"> no longer individuals but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factors liable to produce risk</w:t>
      </w:r>
      <w:r w:rsidRPr="00627032">
        <w:rPr>
          <w:sz w:val="16"/>
        </w:rPr>
        <w:t>.’ 93 The US state’s use of drones in the ‘ungoverned’</w:t>
      </w:r>
      <w:r w:rsidRPr="00627032">
        <w:rPr>
          <w:sz w:val="12"/>
        </w:rPr>
        <w:t>¶</w:t>
      </w:r>
      <w:r w:rsidRPr="00627032">
        <w:rPr>
          <w:sz w:val="16"/>
        </w:rPr>
        <w:t xml:space="preserve"> spaces of the South evidences this insight: </w:t>
      </w:r>
      <w:proofErr w:type="spellStart"/>
      <w:r w:rsidRPr="00627032">
        <w:rPr>
          <w:sz w:val="16"/>
        </w:rPr>
        <w:t>Daraz</w:t>
      </w:r>
      <w:proofErr w:type="spellEnd"/>
      <w:r w:rsidRPr="00627032">
        <w:rPr>
          <w:sz w:val="16"/>
        </w:rPr>
        <w:t xml:space="preserve"> Khan and his friends were not</w:t>
      </w:r>
      <w:r w:rsidRPr="00627032">
        <w:rPr>
          <w:sz w:val="12"/>
        </w:rPr>
        <w:t>¶</w:t>
      </w:r>
      <w:r w:rsidRPr="00627032">
        <w:rPr>
          <w:sz w:val="16"/>
        </w:rPr>
        <w:t xml:space="preserve"> ‘subjects’ – </w:t>
      </w:r>
      <w:r w:rsidRPr="00A428E9">
        <w:rPr>
          <w:rStyle w:val="StyleBoldUnderline"/>
          <w:highlight w:val="cyan"/>
        </w:rPr>
        <w:t>their identities</w:t>
      </w:r>
      <w:r w:rsidRPr="00627032">
        <w:rPr>
          <w:sz w:val="16"/>
        </w:rPr>
        <w:t xml:space="preserve">, as the US military admits, </w:t>
      </w:r>
      <w:r w:rsidRPr="00AB1F4A">
        <w:rPr>
          <w:rStyle w:val="StyleBoldUnderline"/>
        </w:rPr>
        <w:t xml:space="preserve">were </w:t>
      </w:r>
      <w:r w:rsidRPr="00A428E9">
        <w:rPr>
          <w:rStyle w:val="StyleBoldUnderline"/>
          <w:highlight w:val="cyan"/>
        </w:rPr>
        <w:t>unknown</w:t>
      </w:r>
      <w:r w:rsidRPr="00AB1F4A">
        <w:rPr>
          <w:rStyle w:val="StyleBoldUnderline"/>
        </w:rPr>
        <w:t xml:space="preserve"> – rather, </w:t>
      </w:r>
      <w:r w:rsidRPr="0000558C">
        <w:rPr>
          <w:rStyle w:val="StyleBoldUnderline"/>
        </w:rPr>
        <w:t>they</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were </w:t>
      </w:r>
      <w:r w:rsidRPr="00A428E9">
        <w:rPr>
          <w:rStyle w:val="StyleBoldUnderline"/>
          <w:highlight w:val="cyan"/>
        </w:rPr>
        <w:t xml:space="preserve">viewed as </w:t>
      </w:r>
      <w:r w:rsidRPr="00AB1F4A">
        <w:rPr>
          <w:rStyle w:val="StyleBoldUnderline"/>
        </w:rPr>
        <w:t xml:space="preserve">a </w:t>
      </w:r>
      <w:r w:rsidRPr="0000558C">
        <w:rPr>
          <w:rStyle w:val="StyleBoldUnderline"/>
        </w:rPr>
        <w:t xml:space="preserve">mere constellation of </w:t>
      </w:r>
      <w:r w:rsidRPr="00A428E9">
        <w:rPr>
          <w:rStyle w:val="StyleBoldUnderline"/>
          <w:highlight w:val="cyan"/>
        </w:rPr>
        <w:t xml:space="preserve">‘risk factors’ </w:t>
      </w:r>
      <w:r w:rsidRPr="0000558C">
        <w:rPr>
          <w:rStyle w:val="StyleBoldUnderline"/>
        </w:rPr>
        <w:t xml:space="preserve">that needed to be killed in </w:t>
      </w:r>
      <w:r w:rsidRPr="0000558C">
        <w:rPr>
          <w:sz w:val="16"/>
        </w:rPr>
        <w:t>an</w:t>
      </w:r>
      <w:r w:rsidRPr="0000558C">
        <w:rPr>
          <w:sz w:val="12"/>
        </w:rPr>
        <w:t>¶</w:t>
      </w:r>
      <w:r w:rsidRPr="0000558C">
        <w:rPr>
          <w:sz w:val="16"/>
        </w:rPr>
        <w:t xml:space="preserve"> act of ‘</w:t>
      </w:r>
      <w:r w:rsidRPr="0000558C">
        <w:rPr>
          <w:rStyle w:val="StyleBoldUnderline"/>
        </w:rPr>
        <w:t>anticipatory self- defense</w:t>
      </w:r>
      <w:r w:rsidRPr="0000558C">
        <w:rPr>
          <w:sz w:val="16"/>
        </w:rPr>
        <w:t xml:space="preserve">.’ </w:t>
      </w:r>
      <w:r w:rsidRPr="0000558C">
        <w:rPr>
          <w:rStyle w:val="StyleBoldUnderline"/>
        </w:rPr>
        <w:t>In this case, the ‘calculus of probabilities’ was</w:t>
      </w:r>
      <w:r w:rsidRPr="0000558C">
        <w:rPr>
          <w:rStyle w:val="StyleBoldUnderline"/>
          <w:b w:val="0"/>
          <w:sz w:val="12"/>
          <w:u w:val="none"/>
        </w:rPr>
        <w:t>¶</w:t>
      </w:r>
      <w:r w:rsidRPr="0000558C">
        <w:rPr>
          <w:rStyle w:val="StyleBoldUnderline"/>
          <w:sz w:val="12"/>
        </w:rPr>
        <w:t xml:space="preserve"> </w:t>
      </w:r>
      <w:r w:rsidRPr="0000558C">
        <w:rPr>
          <w:rStyle w:val="StyleBoldUnderline"/>
        </w:rPr>
        <w:t>evidently high enough to determine the death of innocent civilians in order to</w:t>
      </w:r>
      <w:r w:rsidRPr="0000558C">
        <w:rPr>
          <w:rStyle w:val="StyleBoldUnderline"/>
          <w:b w:val="0"/>
          <w:sz w:val="12"/>
          <w:u w:val="none"/>
        </w:rPr>
        <w:t>¶</w:t>
      </w:r>
      <w:r w:rsidRPr="0000558C">
        <w:rPr>
          <w:rStyle w:val="StyleBoldUnderline"/>
          <w:sz w:val="12"/>
        </w:rPr>
        <w:t xml:space="preserve"> </w:t>
      </w:r>
      <w:r w:rsidRPr="0000558C">
        <w:rPr>
          <w:rStyle w:val="StyleBoldUnderline"/>
        </w:rPr>
        <w:t>secure a ‘preventative’ strike</w:t>
      </w:r>
      <w:proofErr w:type="gramStart"/>
      <w:r w:rsidRPr="0000558C">
        <w:rPr>
          <w:rStyle w:val="StyleBoldUnderline"/>
        </w:rPr>
        <w:t>.</w:t>
      </w:r>
      <w:r w:rsidRPr="0000558C">
        <w:rPr>
          <w:rStyle w:val="StyleBoldUnderline"/>
          <w:b w:val="0"/>
          <w:sz w:val="12"/>
          <w:u w:val="none"/>
        </w:rPr>
        <w:t>¶</w:t>
      </w:r>
      <w:proofErr w:type="gramEnd"/>
      <w:r w:rsidRPr="00DF7287">
        <w:rPr>
          <w:rStyle w:val="StyleBoldUnderline"/>
          <w:sz w:val="12"/>
        </w:rPr>
        <w:t xml:space="preserve"> </w:t>
      </w:r>
      <w:r w:rsidRPr="00A428E9">
        <w:rPr>
          <w:rStyle w:val="StyleBoldUnderline"/>
          <w:highlight w:val="cyan"/>
        </w:rPr>
        <w:t xml:space="preserve">The calculus </w:t>
      </w:r>
      <w:r w:rsidRPr="00AB1F4A">
        <w:rPr>
          <w:rStyle w:val="StyleBoldUnderline"/>
        </w:rPr>
        <w:t xml:space="preserve">of probabilities that </w:t>
      </w:r>
      <w:r w:rsidRPr="00A428E9">
        <w:rPr>
          <w:rStyle w:val="StyleBoldUnderline"/>
          <w:highlight w:val="cyan"/>
        </w:rPr>
        <w:t xml:space="preserve">enables </w:t>
      </w:r>
      <w:r w:rsidRPr="00AB1F4A">
        <w:rPr>
          <w:rStyle w:val="StyleBoldUnderline"/>
        </w:rPr>
        <w:t xml:space="preserve">the </w:t>
      </w:r>
      <w:r w:rsidRPr="00A428E9">
        <w:rPr>
          <w:rStyle w:val="StyleBoldUnderline"/>
          <w:highlight w:val="cyan"/>
        </w:rPr>
        <w:t>effective liquidation of the subject</w:t>
      </w:r>
      <w:r w:rsidRPr="00627032">
        <w:rPr>
          <w:rStyle w:val="StyleBoldUnderline"/>
          <w:b w:val="0"/>
          <w:sz w:val="12"/>
          <w:u w:val="none"/>
        </w:rPr>
        <w:t>¶</w:t>
      </w:r>
      <w:r w:rsidRPr="00DF7287">
        <w:rPr>
          <w:rStyle w:val="StyleBoldUnderline"/>
          <w:sz w:val="12"/>
        </w:rPr>
        <w:t xml:space="preserve"> </w:t>
      </w:r>
      <w:r w:rsidRPr="00AB1F4A">
        <w:rPr>
          <w:rStyle w:val="StyleBoldUnderline"/>
        </w:rPr>
        <w:lastRenderedPageBreak/>
        <w:t xml:space="preserve">must be seen as a structural effect of a </w:t>
      </w:r>
      <w:r w:rsidRPr="00A428E9">
        <w:rPr>
          <w:rStyle w:val="StyleBoldUnderline"/>
          <w:highlight w:val="cyan"/>
        </w:rPr>
        <w:t xml:space="preserve">statist regime of </w:t>
      </w:r>
      <w:proofErr w:type="spellStart"/>
      <w:r w:rsidRPr="00A428E9">
        <w:rPr>
          <w:rStyle w:val="StyleBoldUnderline"/>
          <w:highlight w:val="cyan"/>
        </w:rPr>
        <w:t>visuality</w:t>
      </w:r>
      <w:proofErr w:type="spellEnd"/>
      <w:r w:rsidRPr="00A428E9">
        <w:rPr>
          <w:rStyle w:val="StyleBoldUnderline"/>
          <w:highlight w:val="cyan"/>
        </w:rPr>
        <w:t xml:space="preserve"> </w:t>
      </w:r>
      <w:r w:rsidRPr="00AB1F4A">
        <w:rPr>
          <w:rStyle w:val="StyleBoldUnderline"/>
        </w:rPr>
        <w:t xml:space="preserve">that </w:t>
      </w:r>
      <w:proofErr w:type="spellStart"/>
      <w:r w:rsidRPr="00A428E9">
        <w:rPr>
          <w:rStyle w:val="StyleBoldUnderline"/>
          <w:highlight w:val="cyan"/>
        </w:rPr>
        <w:t>instrumentalizes</w:t>
      </w:r>
      <w:proofErr w:type="spellEnd"/>
      <w:r w:rsidRPr="00627032">
        <w:rPr>
          <w:rStyle w:val="StyleBoldUnderline"/>
          <w:b w:val="0"/>
          <w:sz w:val="12"/>
          <w:highlight w:val="cyan"/>
          <w:u w:val="none"/>
        </w:rPr>
        <w:t>¶</w:t>
      </w:r>
      <w:r w:rsidRPr="00A428E9">
        <w:rPr>
          <w:rStyle w:val="StyleBoldUnderline"/>
          <w:highlight w:val="cyan"/>
        </w:rPr>
        <w:t xml:space="preserve"> life in terms of an algebraic formula </w:t>
      </w:r>
      <w:r w:rsidRPr="00627032">
        <w:rPr>
          <w:sz w:val="16"/>
        </w:rPr>
        <w:t xml:space="preserve">( patterns of life) </w:t>
      </w:r>
      <w:r w:rsidRPr="00AB1F4A">
        <w:rPr>
          <w:rStyle w:val="StyleBoldUnderline"/>
        </w:rPr>
        <w:t xml:space="preserve">that, together </w:t>
      </w:r>
      <w:r w:rsidRPr="0000558C">
        <w:rPr>
          <w:rStyle w:val="StyleBoldUnderline"/>
        </w:rPr>
        <w:t>with the</w:t>
      </w:r>
      <w:r w:rsidRPr="0000558C">
        <w:rPr>
          <w:sz w:val="12"/>
        </w:rPr>
        <w:t>¶</w:t>
      </w:r>
      <w:r w:rsidRPr="0000558C">
        <w:rPr>
          <w:sz w:val="16"/>
        </w:rPr>
        <w:t xml:space="preserve"> </w:t>
      </w:r>
      <w:r w:rsidRPr="0000558C">
        <w:rPr>
          <w:rStyle w:val="StyleBoldUnderline"/>
          <w:highlight w:val="cyan"/>
        </w:rPr>
        <w:t>objectifying</w:t>
      </w:r>
      <w:r w:rsidRPr="0000558C">
        <w:rPr>
          <w:rStyle w:val="StyleBoldUnderline"/>
        </w:rPr>
        <w:t xml:space="preserve"> effects of screen technologies, works</w:t>
      </w:r>
      <w:r w:rsidRPr="00A428E9">
        <w:rPr>
          <w:rStyle w:val="StyleBoldUnderline"/>
          <w:highlight w:val="cyan"/>
        </w:rPr>
        <w:t xml:space="preserve"> to render the </w:t>
      </w:r>
      <w:r w:rsidRPr="00627032">
        <w:rPr>
          <w:sz w:val="16"/>
        </w:rPr>
        <w:t>material abstract</w:t>
      </w:r>
      <w:r w:rsidRPr="00627032">
        <w:rPr>
          <w:sz w:val="12"/>
        </w:rPr>
        <w:t>¶</w:t>
      </w:r>
      <w:r w:rsidRPr="00627032">
        <w:rPr>
          <w:sz w:val="16"/>
        </w:rPr>
        <w:t xml:space="preserve"> (the </w:t>
      </w:r>
      <w:r w:rsidRPr="00A428E9">
        <w:rPr>
          <w:rStyle w:val="StyleBoldUnderline"/>
          <w:highlight w:val="cyan"/>
        </w:rPr>
        <w:t>human subject as non- subject)</w:t>
      </w:r>
      <w:r w:rsidRPr="00627032">
        <w:rPr>
          <w:sz w:val="16"/>
        </w:rPr>
        <w:t xml:space="preserve">, the individual generic (the fi </w:t>
      </w:r>
      <w:proofErr w:type="spellStart"/>
      <w:r w:rsidRPr="00627032">
        <w:rPr>
          <w:sz w:val="16"/>
        </w:rPr>
        <w:t>gure</w:t>
      </w:r>
      <w:proofErr w:type="spellEnd"/>
      <w:r w:rsidRPr="00627032">
        <w:rPr>
          <w:sz w:val="16"/>
        </w:rPr>
        <w:t xml:space="preserve"> in the landscape</w:t>
      </w:r>
      <w:r w:rsidRPr="00627032">
        <w:rPr>
          <w:sz w:val="12"/>
        </w:rPr>
        <w:t>¶</w:t>
      </w:r>
      <w:r w:rsidRPr="00627032">
        <w:rPr>
          <w:sz w:val="16"/>
        </w:rPr>
        <w:t xml:space="preserve"> as mere index of risk factors) </w:t>
      </w:r>
      <w:r w:rsidRPr="00AB1F4A">
        <w:rPr>
          <w:rStyle w:val="StyleBoldUnderline"/>
        </w:rPr>
        <w:t>and the named anonymous</w:t>
      </w:r>
      <w:r w:rsidRPr="00627032">
        <w:rPr>
          <w:sz w:val="16"/>
        </w:rPr>
        <w:t xml:space="preserve"> (the individuating</w:t>
      </w:r>
      <w:r w:rsidRPr="00627032">
        <w:rPr>
          <w:sz w:val="12"/>
        </w:rPr>
        <w:t>¶</w:t>
      </w:r>
      <w:r w:rsidRPr="00627032">
        <w:rPr>
          <w:sz w:val="16"/>
        </w:rPr>
        <w:t xml:space="preserve"> singularity of a proper name rendered </w:t>
      </w:r>
      <w:proofErr w:type="spellStart"/>
      <w:r w:rsidRPr="00627032">
        <w:rPr>
          <w:sz w:val="16"/>
        </w:rPr>
        <w:t>superfl</w:t>
      </w:r>
      <w:proofErr w:type="spellEnd"/>
      <w:r w:rsidRPr="00627032">
        <w:rPr>
          <w:sz w:val="16"/>
        </w:rPr>
        <w:t xml:space="preserve"> </w:t>
      </w:r>
      <w:proofErr w:type="spellStart"/>
      <w:r w:rsidRPr="00627032">
        <w:rPr>
          <w:sz w:val="16"/>
        </w:rPr>
        <w:t>uous</w:t>
      </w:r>
      <w:proofErr w:type="spellEnd"/>
      <w:r w:rsidRPr="00627032">
        <w:rPr>
          <w:sz w:val="16"/>
        </w:rPr>
        <w:t xml:space="preserve"> in the face of a computational</w:t>
      </w:r>
      <w:r w:rsidRPr="00627032">
        <w:rPr>
          <w:sz w:val="12"/>
        </w:rPr>
        <w:t>¶</w:t>
      </w:r>
      <w:r w:rsidRPr="00627032">
        <w:rPr>
          <w:sz w:val="16"/>
        </w:rPr>
        <w:t xml:space="preserve"> risk calculus predicated on anonymous ‘patterns of life’). </w:t>
      </w:r>
      <w:r w:rsidRPr="00DF4616">
        <w:rPr>
          <w:rStyle w:val="StyleBoldUnderline"/>
          <w:highlight w:val="cyan"/>
        </w:rPr>
        <w:t>This statist regime of</w:t>
      </w:r>
      <w:r w:rsidRPr="00DF4616">
        <w:rPr>
          <w:rStyle w:val="StyleBoldUnderline"/>
          <w:b w:val="0"/>
          <w:sz w:val="12"/>
          <w:highlight w:val="cyan"/>
          <w:u w:val="none"/>
        </w:rPr>
        <w:t>¶</w:t>
      </w:r>
      <w:r w:rsidRPr="00DF4616">
        <w:rPr>
          <w:rStyle w:val="StyleBoldUnderline"/>
          <w:sz w:val="12"/>
          <w:highlight w:val="cyan"/>
        </w:rPr>
        <w:t xml:space="preserve"> </w:t>
      </w:r>
      <w:proofErr w:type="spellStart"/>
      <w:r w:rsidRPr="00DF4616">
        <w:rPr>
          <w:rStyle w:val="StyleBoldUnderline"/>
          <w:highlight w:val="cyan"/>
        </w:rPr>
        <w:t>visuality</w:t>
      </w:r>
      <w:proofErr w:type="spellEnd"/>
      <w:r w:rsidRPr="00AB1F4A">
        <w:rPr>
          <w:rStyle w:val="StyleBoldUnderline"/>
        </w:rPr>
        <w:t xml:space="preserve">, in </w:t>
      </w:r>
      <w:r w:rsidRPr="00DF4616">
        <w:rPr>
          <w:rStyle w:val="StyleBoldUnderline"/>
          <w:highlight w:val="cyan"/>
        </w:rPr>
        <w:t>effectively abstracting its human targets and reducing them to a calculable</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formula of ‘risk factors,’</w:t>
      </w:r>
      <w:r w:rsidRPr="00DF4616">
        <w:rPr>
          <w:sz w:val="16"/>
          <w:highlight w:val="cyan"/>
        </w:rPr>
        <w:t xml:space="preserve"> is </w:t>
      </w:r>
      <w:r w:rsidRPr="00627032">
        <w:rPr>
          <w:sz w:val="16"/>
        </w:rPr>
        <w:t>instrumental in enabling the administrative indifference</w:t>
      </w:r>
      <w:r w:rsidRPr="00627032">
        <w:rPr>
          <w:sz w:val="12"/>
        </w:rPr>
        <w:t>¶</w:t>
      </w:r>
      <w:r w:rsidRPr="00627032">
        <w:rPr>
          <w:sz w:val="16"/>
        </w:rPr>
        <w:t xml:space="preserve"> to the obliteration of life that this type of seeing enables and sanctions</w:t>
      </w:r>
      <w:proofErr w:type="gramStart"/>
      <w:r w:rsidRPr="00627032">
        <w:rPr>
          <w:sz w:val="16"/>
        </w:rPr>
        <w:t>.</w:t>
      </w:r>
      <w:r w:rsidRPr="00627032">
        <w:rPr>
          <w:sz w:val="12"/>
        </w:rPr>
        <w:t>¶</w:t>
      </w:r>
      <w:proofErr w:type="gramEnd"/>
      <w:r w:rsidRPr="00627032">
        <w:rPr>
          <w:sz w:val="16"/>
        </w:rPr>
        <w:t xml:space="preserve"> In his analysis of the </w:t>
      </w:r>
      <w:proofErr w:type="spellStart"/>
      <w:r w:rsidRPr="00627032">
        <w:rPr>
          <w:sz w:val="16"/>
        </w:rPr>
        <w:t>necropolitical</w:t>
      </w:r>
      <w:proofErr w:type="spellEnd"/>
      <w:r w:rsidRPr="00627032">
        <w:rPr>
          <w:sz w:val="16"/>
        </w:rPr>
        <w:t xml:space="preserve"> dimensions of empire, </w:t>
      </w:r>
      <w:proofErr w:type="spellStart"/>
      <w:r w:rsidRPr="00627032">
        <w:rPr>
          <w:sz w:val="16"/>
        </w:rPr>
        <w:t>Achille</w:t>
      </w:r>
      <w:proofErr w:type="spellEnd"/>
      <w:r w:rsidRPr="00627032">
        <w:rPr>
          <w:sz w:val="16"/>
        </w:rPr>
        <w:t xml:space="preserve"> </w:t>
      </w:r>
      <w:proofErr w:type="spellStart"/>
      <w:r w:rsidRPr="00627032">
        <w:rPr>
          <w:sz w:val="16"/>
        </w:rPr>
        <w:t>Mbembe</w:t>
      </w:r>
      <w:proofErr w:type="spellEnd"/>
      <w:r w:rsidRPr="00627032">
        <w:rPr>
          <w:sz w:val="12"/>
        </w:rPr>
        <w:t>¶</w:t>
      </w:r>
      <w:r w:rsidRPr="00627032">
        <w:rPr>
          <w:sz w:val="16"/>
        </w:rPr>
        <w:t xml:space="preserve"> poses two critical questions that cut to the heart of these imperial asymmetries of</w:t>
      </w:r>
      <w:r w:rsidRPr="00627032">
        <w:rPr>
          <w:sz w:val="12"/>
        </w:rPr>
        <w:t>¶</w:t>
      </w:r>
      <w:r w:rsidRPr="00627032">
        <w:rPr>
          <w:sz w:val="16"/>
        </w:rPr>
        <w:t xml:space="preserve"> power: ‘What difference is there between killing with a missile helicopter or a tank</w:t>
      </w:r>
      <w:r w:rsidRPr="00627032">
        <w:rPr>
          <w:sz w:val="12"/>
        </w:rPr>
        <w:t>¶</w:t>
      </w:r>
      <w:r w:rsidRPr="00627032">
        <w:rPr>
          <w:sz w:val="16"/>
        </w:rPr>
        <w:t xml:space="preserve"> and killing with one’s body? Does the distinction between the arms used to inflict</w:t>
      </w:r>
      <w:r w:rsidRPr="00627032">
        <w:rPr>
          <w:sz w:val="12"/>
        </w:rPr>
        <w:t>¶</w:t>
      </w:r>
      <w:r w:rsidRPr="00627032">
        <w:rPr>
          <w:sz w:val="16"/>
        </w:rPr>
        <w:t xml:space="preserve"> death prevent the establishment of a system of general exchange between the</w:t>
      </w:r>
      <w:r w:rsidRPr="00627032">
        <w:rPr>
          <w:sz w:val="12"/>
        </w:rPr>
        <w:t>¶</w:t>
      </w:r>
      <w:r w:rsidRPr="00627032">
        <w:rPr>
          <w:sz w:val="16"/>
        </w:rPr>
        <w:t xml:space="preserve"> manner of killing and the manner of dying?’ 94 In his essay, </w:t>
      </w:r>
      <w:proofErr w:type="spellStart"/>
      <w:r w:rsidRPr="00627032">
        <w:rPr>
          <w:sz w:val="16"/>
        </w:rPr>
        <w:t>Mbembe</w:t>
      </w:r>
      <w:proofErr w:type="spellEnd"/>
      <w:r w:rsidRPr="00627032">
        <w:rPr>
          <w:sz w:val="16"/>
        </w:rPr>
        <w:t xml:space="preserve"> does not</w:t>
      </w:r>
      <w:r w:rsidRPr="00627032">
        <w:rPr>
          <w:sz w:val="12"/>
        </w:rPr>
        <w:t>¶</w:t>
      </w:r>
      <w:r w:rsidRPr="00627032">
        <w:rPr>
          <w:sz w:val="16"/>
        </w:rPr>
        <w:t xml:space="preserve"> discuss the use of drones in war, however, his latter question can be effectively</w:t>
      </w:r>
      <w:r w:rsidRPr="00627032">
        <w:rPr>
          <w:sz w:val="12"/>
        </w:rPr>
        <w:t>¶</w:t>
      </w:r>
      <w:r w:rsidRPr="00627032">
        <w:rPr>
          <w:sz w:val="16"/>
        </w:rPr>
        <w:t xml:space="preserve"> transposed to the imperial use of this technology: precisely what </w:t>
      </w:r>
      <w:r w:rsidRPr="00AB1F4A">
        <w:rPr>
          <w:rStyle w:val="StyleBoldUnderline"/>
        </w:rPr>
        <w:t xml:space="preserve">the </w:t>
      </w:r>
      <w:proofErr w:type="spellStart"/>
      <w:r w:rsidRPr="00AB1F4A">
        <w:rPr>
          <w:rStyle w:val="StyleBoldUnderline"/>
        </w:rPr>
        <w:t>necropolitical</w:t>
      </w:r>
      <w:proofErr w:type="spellEnd"/>
      <w:r w:rsidRPr="00627032">
        <w:rPr>
          <w:rStyle w:val="StyleBoldUnderline"/>
          <w:b w:val="0"/>
          <w:sz w:val="12"/>
          <w:u w:val="none"/>
        </w:rPr>
        <w:t>¶</w:t>
      </w:r>
      <w:r w:rsidRPr="00DF7287">
        <w:rPr>
          <w:rStyle w:val="StyleBoldUnderline"/>
          <w:sz w:val="12"/>
        </w:rPr>
        <w:t xml:space="preserve"> </w:t>
      </w:r>
      <w:r w:rsidRPr="00AB1F4A">
        <w:rPr>
          <w:rStyle w:val="StyleBoldUnderline"/>
        </w:rPr>
        <w:t>use of drones precludes is ‘a general system of exchange’ between the prosthetic</w:t>
      </w:r>
      <w:r w:rsidRPr="00627032">
        <w:rPr>
          <w:rStyle w:val="StyleBoldUnderline"/>
          <w:b w:val="0"/>
          <w:sz w:val="12"/>
          <w:u w:val="none"/>
        </w:rPr>
        <w:t>¶</w:t>
      </w:r>
      <w:r w:rsidRPr="00DF7287">
        <w:rPr>
          <w:rStyle w:val="StyleBoldUnderline"/>
          <w:sz w:val="12"/>
        </w:rPr>
        <w:t xml:space="preserve"> </w:t>
      </w:r>
      <w:proofErr w:type="spellStart"/>
      <w:r w:rsidRPr="00AB1F4A">
        <w:rPr>
          <w:rStyle w:val="StyleBoldUnderline"/>
        </w:rPr>
        <w:t>tele</w:t>
      </w:r>
      <w:proofErr w:type="spellEnd"/>
      <w:r w:rsidRPr="00AB1F4A">
        <w:rPr>
          <w:rStyle w:val="StyleBoldUnderline"/>
        </w:rPr>
        <w:t>- techno ensemble of the US imperial state and its anonymous and unsuspecting</w:t>
      </w:r>
      <w:r w:rsidRPr="00627032">
        <w:rPr>
          <w:rStyle w:val="StyleBoldUnderline"/>
          <w:b w:val="0"/>
          <w:sz w:val="12"/>
          <w:u w:val="none"/>
        </w:rPr>
        <w:t>¶</w:t>
      </w:r>
      <w:r w:rsidRPr="00DF7287">
        <w:rPr>
          <w:rStyle w:val="StyleBoldUnderline"/>
          <w:sz w:val="12"/>
        </w:rPr>
        <w:t xml:space="preserve"> </w:t>
      </w:r>
      <w:r w:rsidRPr="00AB1F4A">
        <w:rPr>
          <w:rStyle w:val="StyleBoldUnderline"/>
        </w:rPr>
        <w:t>victims who have neither a right of reply nor recourse to judicial procedure</w:t>
      </w:r>
      <w:proofErr w:type="gramStart"/>
      <w:r w:rsidRPr="00627032">
        <w:rPr>
          <w:sz w:val="16"/>
        </w:rPr>
        <w:t>.</w:t>
      </w:r>
      <w:r w:rsidRPr="00627032">
        <w:rPr>
          <w:sz w:val="12"/>
        </w:rPr>
        <w:t>¶</w:t>
      </w:r>
      <w:proofErr w:type="gramEnd"/>
      <w:r w:rsidRPr="00627032">
        <w:rPr>
          <w:sz w:val="16"/>
        </w:rPr>
        <w:t xml:space="preserve"> The </w:t>
      </w:r>
      <w:proofErr w:type="spellStart"/>
      <w:r w:rsidRPr="00627032">
        <w:rPr>
          <w:sz w:val="16"/>
        </w:rPr>
        <w:t>necropolitical</w:t>
      </w:r>
      <w:proofErr w:type="spellEnd"/>
      <w:r w:rsidRPr="00627032">
        <w:rPr>
          <w:sz w:val="16"/>
        </w:rPr>
        <w:t xml:space="preserve"> dimensions of drones are graphically underscored by the</w:t>
      </w:r>
      <w:r w:rsidRPr="00627032">
        <w:rPr>
          <w:sz w:val="12"/>
        </w:rPr>
        <w:t>¶</w:t>
      </w:r>
      <w:r w:rsidRPr="00627032">
        <w:rPr>
          <w:sz w:val="16"/>
        </w:rPr>
        <w:t xml:space="preserve"> </w:t>
      </w:r>
      <w:proofErr w:type="spellStart"/>
      <w:r w:rsidRPr="00627032">
        <w:rPr>
          <w:sz w:val="16"/>
        </w:rPr>
        <w:t>thanatological</w:t>
      </w:r>
      <w:proofErr w:type="spellEnd"/>
      <w:r w:rsidRPr="00627032">
        <w:rPr>
          <w:sz w:val="16"/>
        </w:rPr>
        <w:t xml:space="preserve"> terminology that is used by the military to describe the </w:t>
      </w:r>
      <w:proofErr w:type="spellStart"/>
      <w:r w:rsidRPr="00627032">
        <w:rPr>
          <w:sz w:val="16"/>
        </w:rPr>
        <w:t>vampiric</w:t>
      </w:r>
      <w:proofErr w:type="spellEnd"/>
      <w:r w:rsidRPr="00627032">
        <w:rPr>
          <w:sz w:val="12"/>
        </w:rPr>
        <w:t>¶</w:t>
      </w:r>
      <w:r w:rsidRPr="00627032">
        <w:rPr>
          <w:sz w:val="16"/>
        </w:rPr>
        <w:t xml:space="preserve"> death and resurrection of the drones in their everyday operations: ‘When not</w:t>
      </w:r>
      <w:r w:rsidRPr="00627032">
        <w:rPr>
          <w:sz w:val="12"/>
        </w:rPr>
        <w:t>¶</w:t>
      </w:r>
      <w:r w:rsidRPr="00627032">
        <w:rPr>
          <w:sz w:val="16"/>
        </w:rPr>
        <w:t xml:space="preserve"> being used, the Predators are disassembled and stored at Indian Springs in crates</w:t>
      </w:r>
      <w:r w:rsidRPr="00627032">
        <w:rPr>
          <w:sz w:val="12"/>
        </w:rPr>
        <w:t>¶</w:t>
      </w:r>
      <w:r w:rsidRPr="00627032">
        <w:rPr>
          <w:sz w:val="16"/>
        </w:rPr>
        <w:t xml:space="preserve"> that are called “coffins.” In turn, these are packed in what airmen refer to, naturally</w:t>
      </w:r>
      <w:proofErr w:type="gramStart"/>
      <w:r w:rsidRPr="00627032">
        <w:rPr>
          <w:sz w:val="16"/>
        </w:rPr>
        <w:t>,</w:t>
      </w:r>
      <w:r w:rsidRPr="00627032">
        <w:rPr>
          <w:sz w:val="12"/>
        </w:rPr>
        <w:t>¶</w:t>
      </w:r>
      <w:proofErr w:type="gramEnd"/>
      <w:r w:rsidRPr="00627032">
        <w:rPr>
          <w:sz w:val="16"/>
        </w:rPr>
        <w:t xml:space="preserve"> as the “morgue.” At the time of deployment, the coffins are pulled from the</w:t>
      </w:r>
      <w:r w:rsidRPr="00627032">
        <w:rPr>
          <w:sz w:val="12"/>
        </w:rPr>
        <w:t>¶</w:t>
      </w:r>
      <w:r w:rsidRPr="00627032">
        <w:rPr>
          <w:sz w:val="16"/>
        </w:rPr>
        <w:t xml:space="preserve"> morgue and airlifted to the forward operating base for reassembly.’ 95 Once they</w:t>
      </w:r>
      <w:r w:rsidRPr="00627032">
        <w:rPr>
          <w:sz w:val="12"/>
        </w:rPr>
        <w:t>¶</w:t>
      </w:r>
      <w:r w:rsidRPr="00627032">
        <w:rPr>
          <w:sz w:val="16"/>
        </w:rPr>
        <w:t xml:space="preserve"> are resurrected from their coffins and deployed from their morgue depositories</w:t>
      </w:r>
      <w:proofErr w:type="gramStart"/>
      <w:r w:rsidRPr="00627032">
        <w:rPr>
          <w:sz w:val="16"/>
        </w:rPr>
        <w:t>,</w:t>
      </w:r>
      <w:r w:rsidRPr="00627032">
        <w:rPr>
          <w:sz w:val="12"/>
        </w:rPr>
        <w:t>¶</w:t>
      </w:r>
      <w:proofErr w:type="gramEnd"/>
      <w:r w:rsidRPr="00627032">
        <w:rPr>
          <w:sz w:val="16"/>
        </w:rPr>
        <w:t xml:space="preserve"> drones become the bearers of anomic violence and airborne death. The type of</w:t>
      </w:r>
      <w:r w:rsidRPr="00627032">
        <w:rPr>
          <w:sz w:val="12"/>
        </w:rPr>
        <w:t>¶</w:t>
      </w:r>
      <w:r w:rsidRPr="00627032">
        <w:rPr>
          <w:sz w:val="16"/>
        </w:rPr>
        <w:t xml:space="preserve"> automated execution that US drone warfare enables is tantamount to a type of</w:t>
      </w:r>
      <w:r w:rsidRPr="00627032">
        <w:rPr>
          <w:sz w:val="12"/>
        </w:rPr>
        <w:t>¶</w:t>
      </w:r>
      <w:r w:rsidRPr="00627032">
        <w:rPr>
          <w:sz w:val="16"/>
        </w:rPr>
        <w:t xml:space="preserve"> international terrorism. </w:t>
      </w:r>
      <w:r>
        <w:rPr>
          <w:rStyle w:val="StyleBoldUnderline"/>
        </w:rPr>
        <w:t>Refl</w:t>
      </w:r>
      <w:r w:rsidRPr="00AB1F4A">
        <w:rPr>
          <w:rStyle w:val="StyleBoldUnderline"/>
        </w:rPr>
        <w:t>ecting on the legality of these automated executions</w:t>
      </w:r>
      <w:r w:rsidRPr="00627032">
        <w:rPr>
          <w:rStyle w:val="StyleBoldUnderline"/>
          <w:b w:val="0"/>
          <w:sz w:val="12"/>
          <w:u w:val="none"/>
        </w:rPr>
        <w:t>¶</w:t>
      </w:r>
      <w:r w:rsidRPr="00DF7287">
        <w:rPr>
          <w:rStyle w:val="StyleBoldUnderline"/>
          <w:sz w:val="12"/>
        </w:rPr>
        <w:t xml:space="preserve"> </w:t>
      </w:r>
      <w:r>
        <w:rPr>
          <w:rStyle w:val="StyleBoldUnderline"/>
        </w:rPr>
        <w:t>with specifi</w:t>
      </w:r>
      <w:r w:rsidRPr="00AB1F4A">
        <w:rPr>
          <w:rStyle w:val="StyleBoldUnderline"/>
        </w:rPr>
        <w:t>c reference to the US killing of so- called ‘enemy combatants</w:t>
      </w:r>
      <w:r w:rsidRPr="00627032">
        <w:rPr>
          <w:sz w:val="16"/>
        </w:rPr>
        <w:t>,’ Armin</w:t>
      </w:r>
      <w:r w:rsidRPr="00627032">
        <w:rPr>
          <w:sz w:val="12"/>
        </w:rPr>
        <w:t>¶</w:t>
      </w:r>
      <w:r w:rsidRPr="00627032">
        <w:rPr>
          <w:sz w:val="16"/>
        </w:rPr>
        <w:t xml:space="preserve"> Krishnan argues that ‘</w:t>
      </w:r>
      <w:r w:rsidRPr="00AB1F4A">
        <w:rPr>
          <w:rStyle w:val="StyleBoldUnderline"/>
        </w:rPr>
        <w:t>Killing them abroad without giving them the opportunity</w:t>
      </w:r>
      <w:r w:rsidRPr="00DF7287">
        <w:rPr>
          <w:rStyle w:val="StyleBoldUnderline"/>
          <w:sz w:val="12"/>
        </w:rPr>
        <w:t xml:space="preserve"> </w:t>
      </w:r>
      <w:r w:rsidRPr="00AB1F4A">
        <w:rPr>
          <w:rStyle w:val="StyleBoldUnderline"/>
        </w:rPr>
        <w:t>to be arrested and receiving a fair trial</w:t>
      </w:r>
      <w:r>
        <w:rPr>
          <w:sz w:val="16"/>
        </w:rPr>
        <w:t xml:space="preserve"> would fall under the defi</w:t>
      </w:r>
      <w:r w:rsidRPr="00627032">
        <w:rPr>
          <w:sz w:val="16"/>
        </w:rPr>
        <w:t>nition of international</w:t>
      </w:r>
      <w:r w:rsidRPr="00627032">
        <w:rPr>
          <w:sz w:val="12"/>
        </w:rPr>
        <w:t>¶</w:t>
      </w:r>
      <w:r w:rsidRPr="00627032">
        <w:rPr>
          <w:sz w:val="16"/>
        </w:rPr>
        <w:t xml:space="preserve"> terrorism [as d</w:t>
      </w:r>
      <w:r>
        <w:rPr>
          <w:sz w:val="16"/>
        </w:rPr>
        <w:t>efi</w:t>
      </w:r>
      <w:r w:rsidRPr="00627032">
        <w:rPr>
          <w:sz w:val="16"/>
        </w:rPr>
        <w:t xml:space="preserve">ned by U.N. Resolution 1556 (2004)].’ 96 </w:t>
      </w:r>
      <w:r w:rsidRPr="00DF4616">
        <w:rPr>
          <w:rStyle w:val="StyleBoldUnderline"/>
          <w:highlight w:val="cyan"/>
        </w:rPr>
        <w:t>The US’s drone</w:t>
      </w:r>
      <w:r w:rsidRPr="00DF4616">
        <w:rPr>
          <w:rStyle w:val="StyleBoldUnderline"/>
          <w:sz w:val="12"/>
          <w:highlight w:val="cyan"/>
        </w:rPr>
        <w:t xml:space="preserve"> </w:t>
      </w:r>
      <w:r w:rsidRPr="00DF4616">
        <w:rPr>
          <w:rStyle w:val="StyleBoldUnderline"/>
          <w:highlight w:val="cyan"/>
        </w:rPr>
        <w:t>attacks must be seen as instantiating</w:t>
      </w:r>
      <w:r w:rsidRPr="00AB1F4A">
        <w:rPr>
          <w:rStyle w:val="StyleBoldUnderline"/>
        </w:rPr>
        <w:t xml:space="preserve"> </w:t>
      </w:r>
      <w:proofErr w:type="spellStart"/>
      <w:r w:rsidRPr="00AB1F4A">
        <w:rPr>
          <w:rStyle w:val="StyleBoldUnderline"/>
        </w:rPr>
        <w:t>Agamben’s</w:t>
      </w:r>
      <w:proofErr w:type="spellEnd"/>
      <w:r w:rsidRPr="00AB1F4A">
        <w:rPr>
          <w:rStyle w:val="StyleBoldUnderline"/>
        </w:rPr>
        <w:t xml:space="preserve"> concept of </w:t>
      </w:r>
      <w:r w:rsidRPr="00DF4616">
        <w:rPr>
          <w:rStyle w:val="StyleBoldUnderline"/>
          <w:highlight w:val="cyan"/>
        </w:rPr>
        <w:t>the ‘</w:t>
      </w:r>
      <w:proofErr w:type="spellStart"/>
      <w:r w:rsidRPr="00DF4616">
        <w:rPr>
          <w:rStyle w:val="StyleBoldUnderline"/>
          <w:highlight w:val="cyan"/>
        </w:rPr>
        <w:t>inexecution</w:t>
      </w:r>
      <w:proofErr w:type="spellEnd"/>
      <w:r w:rsidRPr="00DF4616">
        <w:rPr>
          <w:rStyle w:val="StyleBoldUnderline"/>
          <w:highlight w:val="cyan"/>
        </w:rPr>
        <w:t>’ of</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law. ‘Every fiction of a nexus between violence and law disappears here: there is</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 xml:space="preserve">nothing but </w:t>
      </w:r>
      <w:r w:rsidRPr="00D872EB">
        <w:rPr>
          <w:rStyle w:val="StyleBoldUnderline"/>
        </w:rPr>
        <w:t>a zone of anomie</w:t>
      </w:r>
      <w:r w:rsidRPr="00AB1F4A">
        <w:rPr>
          <w:rStyle w:val="StyleBoldUnderline"/>
        </w:rPr>
        <w:t>, in which violence without any juridical form acts.’</w:t>
      </w:r>
      <w:r w:rsidRPr="00627032">
        <w:rPr>
          <w:sz w:val="16"/>
        </w:rPr>
        <w:t xml:space="preserve"> 97</w:t>
      </w:r>
      <w:r w:rsidRPr="00627032">
        <w:rPr>
          <w:sz w:val="12"/>
        </w:rPr>
        <w:t>¶</w:t>
      </w:r>
      <w:r w:rsidRPr="00627032">
        <w:rPr>
          <w:sz w:val="16"/>
        </w:rPr>
        <w:t xml:space="preserve"> </w:t>
      </w:r>
      <w:proofErr w:type="spellStart"/>
      <w:r w:rsidRPr="00627032">
        <w:rPr>
          <w:sz w:val="16"/>
        </w:rPr>
        <w:t>Agamben’s</w:t>
      </w:r>
      <w:proofErr w:type="spellEnd"/>
      <w:r w:rsidRPr="00627032">
        <w:rPr>
          <w:sz w:val="16"/>
        </w:rPr>
        <w:t xml:space="preserve"> ‘</w:t>
      </w:r>
      <w:r w:rsidRPr="00D872EB">
        <w:rPr>
          <w:rStyle w:val="StyleBoldUnderline"/>
        </w:rPr>
        <w:t xml:space="preserve">zone of anomie’ perfectly captures the </w:t>
      </w:r>
      <w:r w:rsidRPr="00DF4616">
        <w:rPr>
          <w:rStyle w:val="StyleBoldUnderline"/>
          <w:highlight w:val="cyan"/>
        </w:rPr>
        <w:t>zone of violence that designates</w:t>
      </w:r>
      <w:r w:rsidRPr="00DF4616">
        <w:rPr>
          <w:rStyle w:val="StyleBoldUnderline"/>
          <w:sz w:val="12"/>
          <w:highlight w:val="cyan"/>
        </w:rPr>
        <w:t xml:space="preserve"> </w:t>
      </w:r>
      <w:r w:rsidRPr="00DF4616">
        <w:rPr>
          <w:rStyle w:val="StyleBoldUnderline"/>
          <w:highlight w:val="cyan"/>
        </w:rPr>
        <w:t xml:space="preserve">the anonymous ‘patterns of life’ that can be killed </w:t>
      </w:r>
      <w:r w:rsidRPr="00AB1F4A">
        <w:rPr>
          <w:rStyle w:val="StyleBoldUnderline"/>
        </w:rPr>
        <w:t xml:space="preserve">by drones </w:t>
      </w:r>
      <w:r w:rsidRPr="00DF4616">
        <w:rPr>
          <w:rStyle w:val="StyleBoldUnderline"/>
          <w:highlight w:val="cyan"/>
        </w:rPr>
        <w:t>with impunity</w:t>
      </w:r>
      <w:proofErr w:type="gramStart"/>
      <w:r w:rsidRPr="00627032">
        <w:rPr>
          <w:sz w:val="16"/>
        </w:rPr>
        <w:t>.</w:t>
      </w:r>
      <w:r w:rsidRPr="00627032">
        <w:rPr>
          <w:sz w:val="12"/>
        </w:rPr>
        <w:t>¶</w:t>
      </w:r>
      <w:proofErr w:type="gramEnd"/>
      <w:r w:rsidRPr="00627032">
        <w:rPr>
          <w:sz w:val="16"/>
        </w:rPr>
        <w:t xml:space="preserve"> </w:t>
      </w:r>
      <w:proofErr w:type="spellStart"/>
      <w:r w:rsidRPr="00D872EB">
        <w:rPr>
          <w:rStyle w:val="StyleBoldUnderline"/>
        </w:rPr>
        <w:t>Enframed</w:t>
      </w:r>
      <w:proofErr w:type="spellEnd"/>
      <w:r w:rsidRPr="00D872EB">
        <w:rPr>
          <w:rStyle w:val="StyleBoldUnderline"/>
        </w:rPr>
        <w:t xml:space="preserve"> by cameras and monitors, </w:t>
      </w:r>
      <w:r w:rsidRPr="00AB1F4A">
        <w:rPr>
          <w:rStyle w:val="StyleBoldUnderline"/>
        </w:rPr>
        <w:t xml:space="preserve">the </w:t>
      </w:r>
      <w:r w:rsidRPr="00DF4616">
        <w:rPr>
          <w:rStyle w:val="StyleBoldUnderline"/>
          <w:highlight w:val="cyan"/>
        </w:rPr>
        <w:t>victims</w:t>
      </w:r>
      <w:r w:rsidRPr="00DF4616">
        <w:rPr>
          <w:sz w:val="16"/>
          <w:highlight w:val="cyan"/>
        </w:rPr>
        <w:t xml:space="preserve"> </w:t>
      </w:r>
      <w:r w:rsidRPr="00627032">
        <w:rPr>
          <w:sz w:val="16"/>
        </w:rPr>
        <w:t xml:space="preserve">of drone strikes </w:t>
      </w:r>
      <w:r w:rsidRPr="00DF4616">
        <w:rPr>
          <w:rStyle w:val="StyleBoldUnderline"/>
          <w:highlight w:val="cyan"/>
        </w:rPr>
        <w:t>become</w:t>
      </w:r>
      <w:r w:rsidRPr="00DF4616">
        <w:rPr>
          <w:sz w:val="16"/>
          <w:highlight w:val="cyan"/>
        </w:rPr>
        <w:t xml:space="preserve"> </w:t>
      </w:r>
      <w:r w:rsidRPr="00627032">
        <w:rPr>
          <w:sz w:val="16"/>
        </w:rPr>
        <w:t>themselves</w:t>
      </w:r>
      <w:r w:rsidRPr="00627032">
        <w:rPr>
          <w:sz w:val="12"/>
        </w:rPr>
        <w:t>¶</w:t>
      </w:r>
      <w:r w:rsidRPr="00627032">
        <w:rPr>
          <w:sz w:val="16"/>
        </w:rPr>
        <w:t xml:space="preserve"> </w:t>
      </w:r>
      <w:r w:rsidRPr="00DF4616">
        <w:rPr>
          <w:rStyle w:val="StyleBoldUnderline"/>
          <w:highlight w:val="cyan"/>
        </w:rPr>
        <w:t>mere</w:t>
      </w:r>
      <w:r w:rsidRPr="00DF4616">
        <w:rPr>
          <w:sz w:val="16"/>
          <w:highlight w:val="cyan"/>
        </w:rPr>
        <w:t xml:space="preserve"> </w:t>
      </w:r>
      <w:r w:rsidRPr="00627032">
        <w:rPr>
          <w:sz w:val="16"/>
        </w:rPr>
        <w:t xml:space="preserve">‘drones’ to the drones; scurrying </w:t>
      </w:r>
      <w:r w:rsidRPr="00DF4616">
        <w:rPr>
          <w:rStyle w:val="StyleBoldUnderline"/>
          <w:highlight w:val="cyan"/>
        </w:rPr>
        <w:t xml:space="preserve">insects </w:t>
      </w:r>
      <w:r w:rsidRPr="005432B8">
        <w:rPr>
          <w:rStyle w:val="StyleBoldUnderline"/>
          <w:highlight w:val="cyan"/>
        </w:rPr>
        <w:t xml:space="preserve">that are </w:t>
      </w:r>
      <w:r w:rsidRPr="00AB1F4A">
        <w:rPr>
          <w:rStyle w:val="StyleBoldUnderline"/>
        </w:rPr>
        <w:t>dismembered and</w:t>
      </w:r>
      <w:r w:rsidRPr="00627032">
        <w:rPr>
          <w:rStyle w:val="StyleBoldUnderline"/>
          <w:b w:val="0"/>
          <w:sz w:val="12"/>
          <w:u w:val="none"/>
        </w:rPr>
        <w:t>¶</w:t>
      </w:r>
      <w:r w:rsidRPr="00DF7287">
        <w:rPr>
          <w:rStyle w:val="StyleBoldUnderline"/>
          <w:sz w:val="12"/>
        </w:rPr>
        <w:t xml:space="preserve"> </w:t>
      </w:r>
      <w:r w:rsidRPr="005432B8">
        <w:rPr>
          <w:rStyle w:val="StyleBoldUnderline"/>
          <w:highlight w:val="cyan"/>
        </w:rPr>
        <w:t xml:space="preserve">incinerated by </w:t>
      </w:r>
      <w:r w:rsidRPr="00AB1F4A">
        <w:rPr>
          <w:rStyle w:val="StyleBoldUnderline"/>
        </w:rPr>
        <w:t xml:space="preserve">the airborne fire that is unleashed by the </w:t>
      </w:r>
      <w:proofErr w:type="spellStart"/>
      <w:r w:rsidRPr="00AB1F4A">
        <w:rPr>
          <w:rStyle w:val="StyleBoldUnderline"/>
        </w:rPr>
        <w:t>weaponized</w:t>
      </w:r>
      <w:proofErr w:type="spellEnd"/>
      <w:r w:rsidRPr="00AB1F4A">
        <w:rPr>
          <w:rStyle w:val="StyleBoldUnderline"/>
        </w:rPr>
        <w:t xml:space="preserve"> </w:t>
      </w:r>
      <w:r w:rsidRPr="005432B8">
        <w:rPr>
          <w:rStyle w:val="StyleBoldUnderline"/>
          <w:highlight w:val="cyan"/>
        </w:rPr>
        <w:t>drones</w:t>
      </w:r>
      <w:r w:rsidRPr="00627032">
        <w:rPr>
          <w:sz w:val="16"/>
        </w:rPr>
        <w:t>. In</w:t>
      </w:r>
      <w:r w:rsidRPr="00627032">
        <w:rPr>
          <w:sz w:val="12"/>
        </w:rPr>
        <w:t>¶</w:t>
      </w:r>
      <w:r w:rsidRPr="00627032">
        <w:rPr>
          <w:sz w:val="16"/>
        </w:rPr>
        <w:t xml:space="preserve"> </w:t>
      </w:r>
      <w:proofErr w:type="spellStart"/>
      <w:r w:rsidRPr="00627032">
        <w:rPr>
          <w:sz w:val="16"/>
        </w:rPr>
        <w:t>tropological</w:t>
      </w:r>
      <w:proofErr w:type="spellEnd"/>
      <w:r w:rsidRPr="00627032">
        <w:rPr>
          <w:sz w:val="16"/>
        </w:rPr>
        <w:t xml:space="preserve"> terms, there is a complex process of </w:t>
      </w:r>
      <w:proofErr w:type="spellStart"/>
      <w:r w:rsidRPr="00627032">
        <w:rPr>
          <w:sz w:val="16"/>
        </w:rPr>
        <w:t>prosopopoeia</w:t>
      </w:r>
      <w:proofErr w:type="spellEnd"/>
      <w:r w:rsidRPr="00627032">
        <w:rPr>
          <w:sz w:val="16"/>
        </w:rPr>
        <w:t xml:space="preserve"> operative in the</w:t>
      </w:r>
      <w:r w:rsidRPr="00627032">
        <w:rPr>
          <w:sz w:val="12"/>
        </w:rPr>
        <w:t>¶</w:t>
      </w:r>
      <w:r w:rsidRPr="00627032">
        <w:rPr>
          <w:sz w:val="16"/>
        </w:rPr>
        <w:t xml:space="preserve"> </w:t>
      </w:r>
      <w:r>
        <w:rPr>
          <w:sz w:val="16"/>
        </w:rPr>
        <w:t>fi</w:t>
      </w:r>
      <w:r w:rsidRPr="00627032">
        <w:rPr>
          <w:sz w:val="16"/>
        </w:rPr>
        <w:t xml:space="preserve">guration of drone technologies. </w:t>
      </w:r>
      <w:r w:rsidRPr="00AB1F4A">
        <w:rPr>
          <w:rStyle w:val="StyleBoldUnderline"/>
        </w:rPr>
        <w:t>On the one hand, as cyborg, the drone is brought</w:t>
      </w:r>
      <w:r w:rsidRPr="00627032">
        <w:rPr>
          <w:rStyle w:val="StyleBoldUnderline"/>
          <w:b w:val="0"/>
          <w:sz w:val="12"/>
          <w:u w:val="none"/>
        </w:rPr>
        <w:t>¶</w:t>
      </w:r>
      <w:r w:rsidRPr="00DF7287">
        <w:rPr>
          <w:rStyle w:val="StyleBoldUnderline"/>
          <w:sz w:val="12"/>
        </w:rPr>
        <w:t xml:space="preserve"> </w:t>
      </w:r>
      <w:r w:rsidRPr="00AB1F4A">
        <w:rPr>
          <w:rStyle w:val="StyleBoldUnderline"/>
        </w:rPr>
        <w:t>to ‘life’ through the ruse of an animating logic that invests it with animal qualities</w:t>
      </w:r>
      <w:r w:rsidRPr="00DF7287">
        <w:rPr>
          <w:rStyle w:val="StyleBoldUnderline"/>
          <w:sz w:val="12"/>
        </w:rPr>
        <w:t xml:space="preserve"> </w:t>
      </w:r>
      <w:r w:rsidRPr="00AB1F4A">
        <w:rPr>
          <w:rStyle w:val="StyleBoldUnderline"/>
        </w:rPr>
        <w:t>of predatory agency.</w:t>
      </w:r>
      <w:r w:rsidRPr="00627032">
        <w:rPr>
          <w:sz w:val="16"/>
        </w:rPr>
        <w:t xml:space="preserve"> For example, following its successful strike on a target, the</w:t>
      </w:r>
      <w:r w:rsidRPr="00627032">
        <w:rPr>
          <w:sz w:val="12"/>
        </w:rPr>
        <w:t>¶</w:t>
      </w:r>
      <w:r w:rsidRPr="00627032">
        <w:rPr>
          <w:sz w:val="16"/>
        </w:rPr>
        <w:t xml:space="preserve"> Predator drone is described in the literature in this manner: ‘The eyes of its Lynx</w:t>
      </w:r>
      <w:r w:rsidRPr="00627032">
        <w:rPr>
          <w:sz w:val="12"/>
        </w:rPr>
        <w:t>¶</w:t>
      </w:r>
      <w:r w:rsidRPr="00627032">
        <w:rPr>
          <w:sz w:val="16"/>
        </w:rPr>
        <w:t xml:space="preserve"> side aperture have </w:t>
      </w:r>
      <w:proofErr w:type="gramStart"/>
      <w:r w:rsidRPr="00627032">
        <w:rPr>
          <w:sz w:val="16"/>
        </w:rPr>
        <w:t>seen ,</w:t>
      </w:r>
      <w:proofErr w:type="gramEnd"/>
      <w:r w:rsidRPr="00627032">
        <w:rPr>
          <w:sz w:val="16"/>
        </w:rPr>
        <w:t xml:space="preserve"> and t</w:t>
      </w:r>
      <w:r>
        <w:rPr>
          <w:sz w:val="16"/>
        </w:rPr>
        <w:t>he talons of the AGM-114 Hellfi</w:t>
      </w:r>
      <w:r w:rsidRPr="00627032">
        <w:rPr>
          <w:sz w:val="16"/>
        </w:rPr>
        <w:t>re missile on the</w:t>
      </w:r>
      <w:r w:rsidRPr="00627032">
        <w:rPr>
          <w:sz w:val="12"/>
        </w:rPr>
        <w:t>¶</w:t>
      </w:r>
      <w:r w:rsidRPr="00627032">
        <w:rPr>
          <w:sz w:val="16"/>
        </w:rPr>
        <w:t xml:space="preserve"> starboard talon have struck .’ 98 </w:t>
      </w:r>
      <w:r w:rsidRPr="00AB1F4A">
        <w:rPr>
          <w:rStyle w:val="StyleBoldUnderline"/>
        </w:rPr>
        <w:t>On the other hand, there is operative a tropic</w:t>
      </w:r>
      <w:r w:rsidRPr="00627032">
        <w:rPr>
          <w:rStyle w:val="StyleBoldUnderline"/>
          <w:b w:val="0"/>
          <w:sz w:val="12"/>
          <w:u w:val="none"/>
        </w:rPr>
        <w:t>¶</w:t>
      </w:r>
      <w:r w:rsidRPr="00DF7287">
        <w:rPr>
          <w:rStyle w:val="StyleBoldUnderline"/>
          <w:sz w:val="12"/>
        </w:rPr>
        <w:t xml:space="preserve"> </w:t>
      </w:r>
      <w:r w:rsidRPr="00AB1F4A">
        <w:rPr>
          <w:rStyle w:val="StyleBoldUnderline"/>
        </w:rPr>
        <w:t>transposition of the technology’s entomological nomenclature to the actual victims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of the technology; </w:t>
      </w:r>
      <w:r w:rsidRPr="00D872EB">
        <w:rPr>
          <w:rStyle w:val="StyleBoldUnderline"/>
          <w:highlight w:val="cyan"/>
        </w:rPr>
        <w:t>the consequent process of animalization renders its human</w:t>
      </w:r>
      <w:r w:rsidRPr="00D872EB">
        <w:rPr>
          <w:rStyle w:val="StyleBoldUnderline"/>
          <w:sz w:val="12"/>
          <w:highlight w:val="cyan"/>
        </w:rPr>
        <w:t xml:space="preserve"> </w:t>
      </w:r>
      <w:r w:rsidRPr="00D872EB">
        <w:rPr>
          <w:rStyle w:val="StyleBoldUnderline"/>
          <w:highlight w:val="cyan"/>
        </w:rPr>
        <w:t>targets disposable</w:t>
      </w:r>
      <w:r w:rsidRPr="00D872EB">
        <w:rPr>
          <w:sz w:val="16"/>
          <w:highlight w:val="cyan"/>
        </w:rPr>
        <w:t>.</w:t>
      </w:r>
      <w:r w:rsidRPr="00627032">
        <w:rPr>
          <w:sz w:val="16"/>
        </w:rPr>
        <w:t xml:space="preserve"> </w:t>
      </w:r>
      <w:proofErr w:type="gramStart"/>
      <w:r w:rsidRPr="00627032">
        <w:rPr>
          <w:sz w:val="16"/>
        </w:rPr>
        <w:t>This view of the drone victims is evidenced by one drone</w:t>
      </w:r>
      <w:r w:rsidRPr="00627032">
        <w:rPr>
          <w:sz w:val="12"/>
        </w:rPr>
        <w:t>¶</w:t>
      </w:r>
      <w:r w:rsidRPr="00627032">
        <w:rPr>
          <w:sz w:val="16"/>
        </w:rPr>
        <w:t xml:space="preserve"> commentator who likens the drone attacks to ‘going into a beehive, one bee at a</w:t>
      </w:r>
      <w:r w:rsidRPr="00627032">
        <w:rPr>
          <w:sz w:val="12"/>
        </w:rPr>
        <w:t>¶</w:t>
      </w:r>
      <w:r w:rsidRPr="00627032">
        <w:rPr>
          <w:sz w:val="16"/>
        </w:rPr>
        <w:t xml:space="preserve"> time,’ with the resultant problem that ‘the hive will always produce more bees.’</w:t>
      </w:r>
      <w:proofErr w:type="gramEnd"/>
      <w:r w:rsidRPr="00627032">
        <w:rPr>
          <w:sz w:val="16"/>
        </w:rPr>
        <w:t xml:space="preserve"> 99</w:t>
      </w:r>
      <w:r w:rsidRPr="00627032">
        <w:rPr>
          <w:sz w:val="12"/>
        </w:rPr>
        <w:t>¶</w:t>
      </w:r>
      <w:r w:rsidRPr="00627032">
        <w:rPr>
          <w:sz w:val="16"/>
        </w:rPr>
        <w:t xml:space="preserve"> </w:t>
      </w:r>
      <w:r w:rsidRPr="005432B8">
        <w:rPr>
          <w:rStyle w:val="StyleBoldUnderline"/>
          <w:highlight w:val="cyan"/>
        </w:rPr>
        <w:t>Drone crews talk about how they need ‘to kill bugs</w:t>
      </w:r>
      <w:r w:rsidRPr="00AB1F4A">
        <w:rPr>
          <w:rStyle w:val="StyleBoldUnderline"/>
        </w:rPr>
        <w:t>.</w:t>
      </w:r>
      <w:r w:rsidRPr="00627032">
        <w:rPr>
          <w:sz w:val="16"/>
        </w:rPr>
        <w:t xml:space="preserve">’ 100 </w:t>
      </w:r>
      <w:r w:rsidRPr="005432B8">
        <w:rPr>
          <w:rStyle w:val="StyleBoldUnderline"/>
          <w:highlight w:val="cyan"/>
        </w:rPr>
        <w:t>The CIA</w:t>
      </w:r>
      <w:r w:rsidRPr="00627032">
        <w:rPr>
          <w:sz w:val="16"/>
        </w:rPr>
        <w:t xml:space="preserve">, in fact, </w:t>
      </w:r>
      <w:r w:rsidRPr="005432B8">
        <w:rPr>
          <w:rStyle w:val="StyleBoldUnderline"/>
          <w:highlight w:val="cyan"/>
        </w:rPr>
        <w:t>terms a</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successful drone hit as ‘</w:t>
      </w:r>
      <w:proofErr w:type="spellStart"/>
      <w:r w:rsidRPr="005432B8">
        <w:rPr>
          <w:rStyle w:val="StyleBoldUnderline"/>
          <w:highlight w:val="cyan"/>
        </w:rPr>
        <w:t>bugsplat</w:t>
      </w:r>
      <w:proofErr w:type="spellEnd"/>
      <w:r w:rsidRPr="00AB1F4A">
        <w:rPr>
          <w:rStyle w:val="StyleBoldUnderline"/>
        </w:rPr>
        <w:t>.’</w:t>
      </w:r>
      <w:r w:rsidRPr="00627032">
        <w:rPr>
          <w:sz w:val="16"/>
        </w:rPr>
        <w:t xml:space="preserve"> 101 The term ‘</w:t>
      </w:r>
      <w:proofErr w:type="spellStart"/>
      <w:r w:rsidRPr="00627032">
        <w:rPr>
          <w:sz w:val="16"/>
        </w:rPr>
        <w:t>bugsplat</w:t>
      </w:r>
      <w:proofErr w:type="spellEnd"/>
      <w:r w:rsidRPr="00627032">
        <w:rPr>
          <w:sz w:val="16"/>
        </w:rPr>
        <w:t>’ caricatures its victims by</w:t>
      </w:r>
      <w:r w:rsidRPr="00627032">
        <w:rPr>
          <w:sz w:val="12"/>
        </w:rPr>
        <w:t>¶</w:t>
      </w:r>
      <w:r w:rsidRPr="00627032">
        <w:rPr>
          <w:sz w:val="16"/>
        </w:rPr>
        <w:t xml:space="preserve"> </w:t>
      </w:r>
      <w:r>
        <w:rPr>
          <w:sz w:val="16"/>
        </w:rPr>
        <w:t>inserting them within the fi</w:t>
      </w:r>
      <w:r w:rsidRPr="00627032">
        <w:rPr>
          <w:sz w:val="16"/>
        </w:rPr>
        <w:t xml:space="preserve">eld of cartoon pop </w:t>
      </w:r>
      <w:r>
        <w:rPr>
          <w:sz w:val="16"/>
        </w:rPr>
        <w:t>culture where, as disposable fi</w:t>
      </w:r>
      <w:r w:rsidRPr="00627032">
        <w:rPr>
          <w:sz w:val="16"/>
        </w:rPr>
        <w:t>gures</w:t>
      </w:r>
      <w:r w:rsidRPr="00627032">
        <w:rPr>
          <w:sz w:val="12"/>
        </w:rPr>
        <w:t>¶</w:t>
      </w:r>
      <w:r w:rsidRPr="00627032">
        <w:rPr>
          <w:sz w:val="16"/>
        </w:rPr>
        <w:t xml:space="preserve"> executed via what drone operators call ‘Kill TV,’ their deaths are scripted as mere</w:t>
      </w:r>
      <w:r w:rsidRPr="00627032">
        <w:rPr>
          <w:sz w:val="12"/>
        </w:rPr>
        <w:t>¶</w:t>
      </w:r>
      <w:r w:rsidRPr="00627032">
        <w:rPr>
          <w:sz w:val="16"/>
        </w:rPr>
        <w:t xml:space="preserve"> comic mishap. ‘</w:t>
      </w:r>
      <w:proofErr w:type="spellStart"/>
      <w:r w:rsidRPr="00DF7287">
        <w:rPr>
          <w:rStyle w:val="StyleBoldUnderline"/>
        </w:rPr>
        <w:t>Bugsplat</w:t>
      </w:r>
      <w:proofErr w:type="spellEnd"/>
      <w:r w:rsidRPr="00DF7287">
        <w:rPr>
          <w:rStyle w:val="StyleBoldUnderline"/>
        </w:rPr>
        <w:t>’ articulates the effective genealogical connections</w:t>
      </w:r>
      <w:r w:rsidRPr="00627032">
        <w:rPr>
          <w:rStyle w:val="StyleBoldUnderline"/>
          <w:b w:val="0"/>
          <w:sz w:val="12"/>
          <w:u w:val="none"/>
        </w:rPr>
        <w:t>¶</w:t>
      </w:r>
      <w:r w:rsidRPr="00DF7287">
        <w:rPr>
          <w:rStyle w:val="StyleBoldUnderline"/>
          <w:sz w:val="12"/>
        </w:rPr>
        <w:t xml:space="preserve"> </w:t>
      </w:r>
      <w:r w:rsidRPr="00DF7287">
        <w:rPr>
          <w:rStyle w:val="StyleBoldUnderline"/>
        </w:rPr>
        <w:t>between video games and drone war games,</w:t>
      </w:r>
      <w:r w:rsidRPr="00627032">
        <w:rPr>
          <w:sz w:val="16"/>
        </w:rPr>
        <w:t xml:space="preserve"> as it is the actual name of a children’s</w:t>
      </w:r>
      <w:r w:rsidRPr="00627032">
        <w:rPr>
          <w:sz w:val="12"/>
        </w:rPr>
        <w:t>¶</w:t>
      </w:r>
      <w:r w:rsidRPr="00627032">
        <w:rPr>
          <w:sz w:val="16"/>
        </w:rPr>
        <w:t xml:space="preserve"> interactive video game, </w:t>
      </w:r>
      <w:r w:rsidRPr="00DF7287">
        <w:rPr>
          <w:rStyle w:val="StyleBoldUnderline"/>
        </w:rPr>
        <w:t>now transposed to the killing operations of war. ‘</w:t>
      </w:r>
      <w:proofErr w:type="spellStart"/>
      <w:r w:rsidRPr="005432B8">
        <w:rPr>
          <w:rStyle w:val="StyleBoldUnderline"/>
          <w:highlight w:val="cyan"/>
        </w:rPr>
        <w:t>Bugsplat</w:t>
      </w:r>
      <w:proofErr w:type="spellEnd"/>
      <w:r w:rsidRPr="005432B8">
        <w:rPr>
          <w:rStyle w:val="StyleBoldUnderline"/>
          <w:highlight w:val="cyan"/>
        </w:rPr>
        <w:t>’</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reduces the human victims of drones to nothing more than liquefied entomological</w:t>
      </w:r>
      <w:r w:rsidRPr="005432B8">
        <w:rPr>
          <w:rStyle w:val="StyleBoldUnderline"/>
          <w:sz w:val="12"/>
          <w:highlight w:val="cyan"/>
        </w:rPr>
        <w:t xml:space="preserve"> </w:t>
      </w:r>
      <w:r w:rsidRPr="005432B8">
        <w:rPr>
          <w:rStyle w:val="StyleBoldUnderline"/>
          <w:highlight w:val="cyan"/>
        </w:rPr>
        <w:t>waste generated via a technology</w:t>
      </w:r>
      <w:r w:rsidRPr="005432B8">
        <w:rPr>
          <w:sz w:val="16"/>
          <w:highlight w:val="cyan"/>
        </w:rPr>
        <w:t xml:space="preserve"> </w:t>
      </w:r>
      <w:r w:rsidRPr="00627032">
        <w:rPr>
          <w:sz w:val="16"/>
        </w:rPr>
        <w:t>driven by a more highly evolved species –</w:t>
      </w:r>
      <w:r w:rsidRPr="00627032">
        <w:rPr>
          <w:sz w:val="12"/>
        </w:rPr>
        <w:t>¶</w:t>
      </w:r>
      <w:r w:rsidRPr="00627032">
        <w:rPr>
          <w:sz w:val="16"/>
        </w:rPr>
        <w:t xml:space="preserve"> qua the human as opposed to the insect. Operative here is that foundational</w:t>
      </w:r>
      <w:r w:rsidRPr="00627032">
        <w:rPr>
          <w:sz w:val="12"/>
        </w:rPr>
        <w:t>¶</w:t>
      </w:r>
      <w:r w:rsidRPr="00627032">
        <w:rPr>
          <w:sz w:val="16"/>
        </w:rPr>
        <w:t xml:space="preserve"> </w:t>
      </w:r>
      <w:proofErr w:type="spellStart"/>
      <w:r w:rsidRPr="00627032">
        <w:rPr>
          <w:sz w:val="16"/>
        </w:rPr>
        <w:t>biopolitical</w:t>
      </w:r>
      <w:proofErr w:type="spellEnd"/>
      <w:r w:rsidRPr="00627032">
        <w:rPr>
          <w:sz w:val="16"/>
        </w:rPr>
        <w:t xml:space="preserve"> caesura that effectively separates select humans from animals and</w:t>
      </w:r>
      <w:r w:rsidRPr="00627032">
        <w:rPr>
          <w:sz w:val="12"/>
        </w:rPr>
        <w:t>¶</w:t>
      </w:r>
      <w:r w:rsidRPr="00627032">
        <w:rPr>
          <w:sz w:val="16"/>
        </w:rPr>
        <w:t xml:space="preserve"> that, simultaneously, enables the coding of certain other humans as animals that</w:t>
      </w:r>
      <w:r w:rsidRPr="00627032">
        <w:rPr>
          <w:sz w:val="12"/>
        </w:rPr>
        <w:t>¶</w:t>
      </w:r>
      <w:r w:rsidRPr="00627032">
        <w:rPr>
          <w:sz w:val="16"/>
        </w:rPr>
        <w:t xml:space="preserve"> can be killed, as non- human animals are, with impunity</w:t>
      </w:r>
      <w:proofErr w:type="gramStart"/>
      <w:r w:rsidRPr="00627032">
        <w:rPr>
          <w:sz w:val="16"/>
        </w:rPr>
        <w:t>.</w:t>
      </w:r>
      <w:r w:rsidRPr="00627032">
        <w:rPr>
          <w:sz w:val="12"/>
        </w:rPr>
        <w:t>¶</w:t>
      </w:r>
      <w:proofErr w:type="gramEnd"/>
      <w:r w:rsidRPr="00627032">
        <w:rPr>
          <w:sz w:val="16"/>
        </w:rPr>
        <w:t xml:space="preserve"> </w:t>
      </w:r>
    </w:p>
    <w:p w:rsidR="00EF5CC7" w:rsidRDefault="00EF5CC7" w:rsidP="00EF5CC7">
      <w:pPr>
        <w:pStyle w:val="Heading4"/>
      </w:pPr>
    </w:p>
    <w:p w:rsidR="00EF5CC7" w:rsidRDefault="00EF5CC7" w:rsidP="00EF5CC7">
      <w:pPr>
        <w:pStyle w:val="Heading4"/>
      </w:pPr>
      <w:r>
        <w:t xml:space="preserve">Fourth, there’s always value to life, even among the worst situations- </w:t>
      </w:r>
      <w:proofErr w:type="spellStart"/>
      <w:r>
        <w:t>Agamben’s</w:t>
      </w:r>
      <w:proofErr w:type="spellEnd"/>
      <w:r>
        <w:t xml:space="preserve"> theory is wrong and reproduces the logic of bare life-</w:t>
      </w:r>
    </w:p>
    <w:p w:rsidR="00EF5CC7" w:rsidRPr="005E7134" w:rsidRDefault="00EF5CC7" w:rsidP="00EF5CC7">
      <w:pPr>
        <w:rPr>
          <w:rStyle w:val="StyleStyleBold12pt"/>
        </w:rPr>
      </w:pPr>
      <w:proofErr w:type="spellStart"/>
      <w:r w:rsidRPr="005E7134">
        <w:rPr>
          <w:rStyle w:val="StyleStyleBold12pt"/>
        </w:rPr>
        <w:t>Mesnard</w:t>
      </w:r>
      <w:proofErr w:type="spellEnd"/>
      <w:r w:rsidRPr="005E7134">
        <w:rPr>
          <w:rStyle w:val="StyleStyleBold12pt"/>
        </w:rPr>
        <w:t xml:space="preserve"> 04</w:t>
      </w:r>
    </w:p>
    <w:p w:rsidR="00EF5CC7" w:rsidRDefault="00EF5CC7" w:rsidP="00EF5CC7">
      <w:r>
        <w:t xml:space="preserve">(Philippe, Totalitarian Movements and Political Religions, “The political philosophy of Giorgio </w:t>
      </w:r>
      <w:proofErr w:type="spellStart"/>
      <w:r>
        <w:t>Agamben</w:t>
      </w:r>
      <w:proofErr w:type="spellEnd"/>
      <w:r>
        <w:t>: a critical evaluation,” 2004, Taylor and Francis//</w:t>
      </w:r>
      <w:proofErr w:type="spellStart"/>
      <w:r>
        <w:t>wyo</w:t>
      </w:r>
      <w:proofErr w:type="spellEnd"/>
      <w:r>
        <w:t>-mm)</w:t>
      </w:r>
    </w:p>
    <w:p w:rsidR="00EF5CC7" w:rsidRPr="003836F2" w:rsidRDefault="00EF5CC7" w:rsidP="00EF5CC7">
      <w:pPr>
        <w:rPr>
          <w:sz w:val="16"/>
        </w:rPr>
      </w:pPr>
      <w:r w:rsidRPr="003836F2">
        <w:rPr>
          <w:sz w:val="16"/>
        </w:rPr>
        <w:t xml:space="preserve">Let us make another observation here. It could be argued that the camps were structures governed by extremely tight, interwoven sets of rules, interdictions and laws (albeit arbitrary and useless ones), structures in which, therefore, the ‘all is possible’ assertion was difficult to enact. After all, were camps not places where potentialities were so restricted than the very act of creating a potentiality (by drawing, writing, creating or just surviving) was in itself an act of resistance? The ‘all is possible’ was the fate of the most prisoners, but only in the sense that the ‘all’ could reduce them to nothing with the minimal of delay. </w:t>
      </w:r>
      <w:r w:rsidRPr="008A61CC">
        <w:rPr>
          <w:rStyle w:val="StyleBoldUnderline"/>
          <w:highlight w:val="green"/>
        </w:rPr>
        <w:t xml:space="preserve">The ‘all or nothing’ logic </w:t>
      </w:r>
      <w:proofErr w:type="spellStart"/>
      <w:r w:rsidRPr="008A61CC">
        <w:rPr>
          <w:rStyle w:val="StyleBoldUnderline"/>
          <w:highlight w:val="green"/>
        </w:rPr>
        <w:t>favoured</w:t>
      </w:r>
      <w:proofErr w:type="spellEnd"/>
      <w:r w:rsidRPr="008A61CC">
        <w:rPr>
          <w:rStyle w:val="StyleBoldUnderline"/>
          <w:highlight w:val="green"/>
        </w:rPr>
        <w:t xml:space="preserve"> by </w:t>
      </w:r>
      <w:proofErr w:type="spellStart"/>
      <w:r w:rsidRPr="008A61CC">
        <w:rPr>
          <w:rStyle w:val="StyleBoldUnderline"/>
          <w:highlight w:val="green"/>
        </w:rPr>
        <w:t>Agamben</w:t>
      </w:r>
      <w:proofErr w:type="spellEnd"/>
      <w:r w:rsidRPr="008A61CC">
        <w:rPr>
          <w:rStyle w:val="StyleBoldUnderline"/>
          <w:highlight w:val="green"/>
        </w:rPr>
        <w:t xml:space="preserve"> fails to grasp</w:t>
      </w:r>
      <w:r w:rsidRPr="005220D3">
        <w:rPr>
          <w:rStyle w:val="StyleBoldUnderline"/>
        </w:rPr>
        <w:t xml:space="preserve"> and envisage </w:t>
      </w:r>
      <w:r w:rsidRPr="008A61CC">
        <w:rPr>
          <w:rStyle w:val="StyleBoldUnderline"/>
          <w:highlight w:val="green"/>
        </w:rPr>
        <w:t>the entire range of potentialities</w:t>
      </w:r>
      <w:r w:rsidRPr="003836F2">
        <w:rPr>
          <w:sz w:val="16"/>
        </w:rPr>
        <w:t xml:space="preserve">. In fact, </w:t>
      </w:r>
      <w:r w:rsidRPr="008A61CC">
        <w:rPr>
          <w:rStyle w:val="Emphasis"/>
          <w:highlight w:val="green"/>
        </w:rPr>
        <w:t>he reproduces and makes his own the very logic upon which terror is built</w:t>
      </w:r>
      <w:r w:rsidRPr="008A61CC">
        <w:rPr>
          <w:rStyle w:val="StyleBoldUnderline"/>
          <w:highlight w:val="green"/>
        </w:rPr>
        <w:t>,</w:t>
      </w:r>
      <w:r w:rsidRPr="005220D3">
        <w:rPr>
          <w:rStyle w:val="StyleBoldUnderline"/>
        </w:rPr>
        <w:t xml:space="preserve"> a logic </w:t>
      </w:r>
      <w:proofErr w:type="gramStart"/>
      <w:r w:rsidRPr="005220D3">
        <w:rPr>
          <w:rStyle w:val="StyleBoldUnderline"/>
        </w:rPr>
        <w:t>which</w:t>
      </w:r>
      <w:proofErr w:type="gramEnd"/>
      <w:r w:rsidRPr="005220D3">
        <w:rPr>
          <w:rStyle w:val="StyleBoldUnderline"/>
        </w:rPr>
        <w:t xml:space="preserve"> from his early writings carries the idea of the dominated man crushed by the omnipotent ‘all’</w:t>
      </w:r>
      <w:r w:rsidRPr="003836F2">
        <w:rPr>
          <w:sz w:val="16"/>
        </w:rPr>
        <w:t>. This logic is incarnated in the ‘</w:t>
      </w:r>
      <w:proofErr w:type="spellStart"/>
      <w:r w:rsidRPr="003836F2">
        <w:rPr>
          <w:sz w:val="16"/>
        </w:rPr>
        <w:t>muselmann</w:t>
      </w:r>
      <w:proofErr w:type="spellEnd"/>
      <w:r w:rsidRPr="003836F2">
        <w:rPr>
          <w:sz w:val="16"/>
        </w:rPr>
        <w:t>’</w:t>
      </w:r>
      <w:r w:rsidRPr="005220D3">
        <w:rPr>
          <w:rStyle w:val="StyleBoldUnderline"/>
        </w:rPr>
        <w:t xml:space="preserve">: </w:t>
      </w:r>
      <w:r w:rsidRPr="008A61CC">
        <w:rPr>
          <w:rStyle w:val="StyleBoldUnderline"/>
          <w:highlight w:val="green"/>
        </w:rPr>
        <w:t>it reveals a purist thought in which politics is envisaged under the exclusive sign of a paradigmatic absolute which discredits any territory which is not political in its essence</w:t>
      </w:r>
      <w:r w:rsidRPr="003836F2">
        <w:rPr>
          <w:sz w:val="16"/>
        </w:rPr>
        <w:t xml:space="preserve">. This radical vision of politics, also shared by French philosopher Jean‐Luc Nancy, can be challenged through a citation by Jacques </w:t>
      </w:r>
      <w:proofErr w:type="spellStart"/>
      <w:r w:rsidRPr="003836F2">
        <w:rPr>
          <w:sz w:val="16"/>
        </w:rPr>
        <w:t>Rancière</w:t>
      </w:r>
      <w:proofErr w:type="spellEnd"/>
      <w:r w:rsidRPr="003836F2">
        <w:rPr>
          <w:sz w:val="16"/>
        </w:rPr>
        <w:t>, who argues that politics ‘</w:t>
      </w:r>
      <w:proofErr w:type="spellStart"/>
      <w:r w:rsidRPr="003836F2">
        <w:rPr>
          <w:sz w:val="16"/>
        </w:rPr>
        <w:t>n’est</w:t>
      </w:r>
      <w:proofErr w:type="spellEnd"/>
      <w:r w:rsidRPr="003836F2">
        <w:rPr>
          <w:sz w:val="16"/>
        </w:rPr>
        <w:t xml:space="preserve"> </w:t>
      </w:r>
      <w:proofErr w:type="spellStart"/>
      <w:r w:rsidRPr="003836F2">
        <w:rPr>
          <w:sz w:val="16"/>
        </w:rPr>
        <w:t>jamais</w:t>
      </w:r>
      <w:proofErr w:type="spellEnd"/>
      <w:r w:rsidRPr="003836F2">
        <w:rPr>
          <w:sz w:val="16"/>
        </w:rPr>
        <w:t xml:space="preserve"> pure, </w:t>
      </w:r>
      <w:proofErr w:type="spellStart"/>
      <w:r w:rsidRPr="003836F2">
        <w:rPr>
          <w:sz w:val="16"/>
        </w:rPr>
        <w:t>jamais</w:t>
      </w:r>
      <w:proofErr w:type="spellEnd"/>
      <w:r w:rsidRPr="003836F2">
        <w:rPr>
          <w:sz w:val="16"/>
        </w:rPr>
        <w:t xml:space="preserve"> </w:t>
      </w:r>
      <w:proofErr w:type="spellStart"/>
      <w:r w:rsidRPr="003836F2">
        <w:rPr>
          <w:sz w:val="16"/>
        </w:rPr>
        <w:t>fondée</w:t>
      </w:r>
      <w:proofErr w:type="spellEnd"/>
      <w:r w:rsidRPr="003836F2">
        <w:rPr>
          <w:sz w:val="16"/>
        </w:rPr>
        <w:t xml:space="preserve"> </w:t>
      </w:r>
      <w:proofErr w:type="spellStart"/>
      <w:r w:rsidRPr="003836F2">
        <w:rPr>
          <w:sz w:val="16"/>
        </w:rPr>
        <w:t>sur</w:t>
      </w:r>
      <w:proofErr w:type="spellEnd"/>
      <w:r w:rsidRPr="003836F2">
        <w:rPr>
          <w:sz w:val="16"/>
        </w:rPr>
        <w:t xml:space="preserve"> </w:t>
      </w:r>
      <w:proofErr w:type="spellStart"/>
      <w:r w:rsidRPr="003836F2">
        <w:rPr>
          <w:sz w:val="16"/>
        </w:rPr>
        <w:t>une</w:t>
      </w:r>
      <w:proofErr w:type="spellEnd"/>
      <w:r w:rsidRPr="003836F2">
        <w:rPr>
          <w:sz w:val="16"/>
        </w:rPr>
        <w:t xml:space="preserve"> essence </w:t>
      </w:r>
      <w:proofErr w:type="spellStart"/>
      <w:r w:rsidRPr="003836F2">
        <w:rPr>
          <w:sz w:val="16"/>
        </w:rPr>
        <w:t>propre</w:t>
      </w:r>
      <w:proofErr w:type="spellEnd"/>
      <w:r w:rsidRPr="003836F2">
        <w:rPr>
          <w:sz w:val="16"/>
        </w:rPr>
        <w:t xml:space="preserve"> de la </w:t>
      </w:r>
      <w:proofErr w:type="spellStart"/>
      <w:r w:rsidRPr="003836F2">
        <w:rPr>
          <w:sz w:val="16"/>
        </w:rPr>
        <w:t>communauté</w:t>
      </w:r>
      <w:proofErr w:type="spellEnd"/>
      <w:r w:rsidRPr="003836F2">
        <w:rPr>
          <w:sz w:val="16"/>
        </w:rPr>
        <w:t xml:space="preserve"> et de la loi’</w:t>
      </w:r>
      <w:proofErr w:type="gramStart"/>
      <w:r w:rsidRPr="003836F2">
        <w:rPr>
          <w:sz w:val="16"/>
        </w:rPr>
        <w:t>.35</w:t>
      </w:r>
      <w:proofErr w:type="gramEnd"/>
      <w:r w:rsidRPr="003836F2">
        <w:rPr>
          <w:sz w:val="16"/>
        </w:rPr>
        <w:t xml:space="preserve"> Thus, </w:t>
      </w:r>
      <w:proofErr w:type="spellStart"/>
      <w:r w:rsidRPr="008A61CC">
        <w:rPr>
          <w:rStyle w:val="StyleBoldUnderline"/>
          <w:highlight w:val="green"/>
        </w:rPr>
        <w:t>Agamben</w:t>
      </w:r>
      <w:proofErr w:type="spellEnd"/>
      <w:r w:rsidRPr="008A61CC">
        <w:rPr>
          <w:rStyle w:val="StyleBoldUnderline"/>
          <w:highlight w:val="green"/>
        </w:rPr>
        <w:t xml:space="preserve"> is unable to accept that various areas of life can exist and proliferate in the gaps left by the </w:t>
      </w:r>
      <w:proofErr w:type="spellStart"/>
      <w:r w:rsidRPr="008A61CC">
        <w:rPr>
          <w:rStyle w:val="StyleBoldUnderline"/>
          <w:highlight w:val="green"/>
        </w:rPr>
        <w:t>organisation</w:t>
      </w:r>
      <w:proofErr w:type="spellEnd"/>
      <w:r w:rsidRPr="008A61CC">
        <w:rPr>
          <w:rStyle w:val="StyleBoldUnderline"/>
          <w:highlight w:val="green"/>
        </w:rPr>
        <w:t xml:space="preserve"> of the camp</w:t>
      </w:r>
      <w:r w:rsidRPr="005220D3">
        <w:rPr>
          <w:rStyle w:val="StyleBoldUnderline"/>
        </w:rPr>
        <w:t>, and constitute the very life of the camp</w:t>
      </w:r>
      <w:r w:rsidRPr="003836F2">
        <w:rPr>
          <w:sz w:val="16"/>
        </w:rPr>
        <w:t xml:space="preserve">, as illustrated by the Auschwitz text found in YIVO </w:t>
      </w:r>
      <w:proofErr w:type="spellStart"/>
      <w:r w:rsidRPr="003836F2">
        <w:rPr>
          <w:sz w:val="16"/>
        </w:rPr>
        <w:t>Bleter</w:t>
      </w:r>
      <w:proofErr w:type="spellEnd"/>
      <w:r w:rsidRPr="003836F2">
        <w:rPr>
          <w:sz w:val="16"/>
        </w:rPr>
        <w:t xml:space="preserve">: On </w:t>
      </w:r>
      <w:proofErr w:type="spellStart"/>
      <w:r w:rsidRPr="003836F2">
        <w:rPr>
          <w:sz w:val="16"/>
        </w:rPr>
        <w:t>pourra</w:t>
      </w:r>
      <w:proofErr w:type="spellEnd"/>
      <w:r w:rsidRPr="003836F2">
        <w:rPr>
          <w:sz w:val="16"/>
        </w:rPr>
        <w:t xml:space="preserve"> sans </w:t>
      </w:r>
      <w:proofErr w:type="spellStart"/>
      <w:r w:rsidRPr="003836F2">
        <w:rPr>
          <w:sz w:val="16"/>
        </w:rPr>
        <w:t>notre</w:t>
      </w:r>
      <w:proofErr w:type="spellEnd"/>
      <w:r w:rsidRPr="003836F2">
        <w:rPr>
          <w:sz w:val="16"/>
        </w:rPr>
        <w:t xml:space="preserve"> aide </w:t>
      </w:r>
      <w:proofErr w:type="spellStart"/>
      <w:r w:rsidRPr="003836F2">
        <w:rPr>
          <w:sz w:val="16"/>
        </w:rPr>
        <w:t>reconstituer</w:t>
      </w:r>
      <w:proofErr w:type="spellEnd"/>
      <w:r w:rsidRPr="003836F2">
        <w:rPr>
          <w:sz w:val="16"/>
        </w:rPr>
        <w:t xml:space="preserve"> </w:t>
      </w:r>
      <w:proofErr w:type="spellStart"/>
      <w:r w:rsidRPr="003836F2">
        <w:rPr>
          <w:sz w:val="16"/>
        </w:rPr>
        <w:t>l’histoire</w:t>
      </w:r>
      <w:proofErr w:type="spellEnd"/>
      <w:r w:rsidRPr="003836F2">
        <w:rPr>
          <w:sz w:val="16"/>
        </w:rPr>
        <w:t xml:space="preserve"> </w:t>
      </w:r>
      <w:proofErr w:type="spellStart"/>
      <w:r w:rsidRPr="003836F2">
        <w:rPr>
          <w:sz w:val="16"/>
        </w:rPr>
        <w:t>d’Auschwitz</w:t>
      </w:r>
      <w:proofErr w:type="spellEnd"/>
      <w:r w:rsidRPr="003836F2">
        <w:rPr>
          <w:sz w:val="16"/>
        </w:rPr>
        <w:t xml:space="preserve">. Comment on </w:t>
      </w:r>
      <w:proofErr w:type="spellStart"/>
      <w:r w:rsidRPr="003836F2">
        <w:rPr>
          <w:sz w:val="16"/>
        </w:rPr>
        <w:t>mourait</w:t>
      </w:r>
      <w:proofErr w:type="spellEnd"/>
      <w:r w:rsidRPr="003836F2">
        <w:rPr>
          <w:sz w:val="16"/>
        </w:rPr>
        <w:t xml:space="preserve"> à Auschwitz, </w:t>
      </w:r>
      <w:proofErr w:type="spellStart"/>
      <w:proofErr w:type="gramStart"/>
      <w:r w:rsidRPr="003836F2">
        <w:rPr>
          <w:sz w:val="16"/>
        </w:rPr>
        <w:t>il</w:t>
      </w:r>
      <w:proofErr w:type="spellEnd"/>
      <w:proofErr w:type="gramEnd"/>
      <w:r w:rsidRPr="003836F2">
        <w:rPr>
          <w:sz w:val="16"/>
        </w:rPr>
        <w:t xml:space="preserve"> y aura des images, des </w:t>
      </w:r>
      <w:proofErr w:type="spellStart"/>
      <w:r w:rsidRPr="003836F2">
        <w:rPr>
          <w:sz w:val="16"/>
        </w:rPr>
        <w:t>témoins</w:t>
      </w:r>
      <w:proofErr w:type="spellEnd"/>
      <w:r w:rsidRPr="003836F2">
        <w:rPr>
          <w:sz w:val="16"/>
        </w:rPr>
        <w:t xml:space="preserve">, des documents pour le </w:t>
      </w:r>
      <w:proofErr w:type="spellStart"/>
      <w:r w:rsidRPr="003836F2">
        <w:rPr>
          <w:sz w:val="16"/>
        </w:rPr>
        <w:t>raconter</w:t>
      </w:r>
      <w:proofErr w:type="spellEnd"/>
      <w:r w:rsidRPr="003836F2">
        <w:rPr>
          <w:sz w:val="16"/>
        </w:rPr>
        <w:t xml:space="preserve">. </w:t>
      </w:r>
      <w:proofErr w:type="spellStart"/>
      <w:proofErr w:type="gramStart"/>
      <w:r w:rsidRPr="003836F2">
        <w:rPr>
          <w:sz w:val="16"/>
        </w:rPr>
        <w:t>Mais</w:t>
      </w:r>
      <w:proofErr w:type="spellEnd"/>
      <w:r w:rsidRPr="003836F2">
        <w:rPr>
          <w:sz w:val="16"/>
        </w:rPr>
        <w:t xml:space="preserve"> nous </w:t>
      </w:r>
      <w:proofErr w:type="spellStart"/>
      <w:r w:rsidRPr="003836F2">
        <w:rPr>
          <w:sz w:val="16"/>
        </w:rPr>
        <w:t>voulons</w:t>
      </w:r>
      <w:proofErr w:type="spellEnd"/>
      <w:r w:rsidRPr="003836F2">
        <w:rPr>
          <w:sz w:val="16"/>
        </w:rPr>
        <w:t xml:space="preserve"> </w:t>
      </w:r>
      <w:proofErr w:type="spellStart"/>
      <w:r w:rsidRPr="003836F2">
        <w:rPr>
          <w:sz w:val="16"/>
        </w:rPr>
        <w:t>ici</w:t>
      </w:r>
      <w:proofErr w:type="spellEnd"/>
      <w:r w:rsidRPr="003836F2">
        <w:rPr>
          <w:sz w:val="16"/>
        </w:rPr>
        <w:t xml:space="preserve"> </w:t>
      </w:r>
      <w:proofErr w:type="spellStart"/>
      <w:r w:rsidRPr="003836F2">
        <w:rPr>
          <w:sz w:val="16"/>
        </w:rPr>
        <w:t>créer</w:t>
      </w:r>
      <w:proofErr w:type="spellEnd"/>
      <w:r w:rsidRPr="003836F2">
        <w:rPr>
          <w:sz w:val="16"/>
        </w:rPr>
        <w:t xml:space="preserve"> le tableau de comment on ‘</w:t>
      </w:r>
      <w:proofErr w:type="spellStart"/>
      <w:r w:rsidRPr="003836F2">
        <w:rPr>
          <w:sz w:val="16"/>
        </w:rPr>
        <w:t>vivait</w:t>
      </w:r>
      <w:proofErr w:type="spellEnd"/>
      <w:r w:rsidRPr="003836F2">
        <w:rPr>
          <w:sz w:val="16"/>
        </w:rPr>
        <w:t>’ à Auschwitz.</w:t>
      </w:r>
      <w:proofErr w:type="gramEnd"/>
      <w:r w:rsidRPr="003836F2">
        <w:rPr>
          <w:sz w:val="16"/>
        </w:rPr>
        <w:t xml:space="preserve"> A quoi </w:t>
      </w:r>
      <w:proofErr w:type="spellStart"/>
      <w:r w:rsidRPr="003836F2">
        <w:rPr>
          <w:sz w:val="16"/>
        </w:rPr>
        <w:t>ressemblait</w:t>
      </w:r>
      <w:proofErr w:type="spellEnd"/>
      <w:r w:rsidRPr="003836F2">
        <w:rPr>
          <w:sz w:val="16"/>
        </w:rPr>
        <w:t xml:space="preserve"> </w:t>
      </w:r>
      <w:proofErr w:type="gramStart"/>
      <w:r w:rsidRPr="003836F2">
        <w:rPr>
          <w:sz w:val="16"/>
        </w:rPr>
        <w:t>un</w:t>
      </w:r>
      <w:proofErr w:type="gramEnd"/>
      <w:r w:rsidRPr="003836F2">
        <w:rPr>
          <w:sz w:val="16"/>
        </w:rPr>
        <w:t xml:space="preserve"> jour normal, un jour de travail </w:t>
      </w:r>
      <w:proofErr w:type="spellStart"/>
      <w:r w:rsidRPr="003836F2">
        <w:rPr>
          <w:sz w:val="16"/>
        </w:rPr>
        <w:t>ordinaire</w:t>
      </w:r>
      <w:proofErr w:type="spellEnd"/>
      <w:r w:rsidRPr="003836F2">
        <w:rPr>
          <w:sz w:val="16"/>
        </w:rPr>
        <w:t xml:space="preserve"> au camp. Un jour </w:t>
      </w:r>
      <w:proofErr w:type="spellStart"/>
      <w:r w:rsidRPr="003836F2">
        <w:rPr>
          <w:sz w:val="16"/>
        </w:rPr>
        <w:t>tissé</w:t>
      </w:r>
      <w:proofErr w:type="spellEnd"/>
      <w:r w:rsidRPr="003836F2">
        <w:rPr>
          <w:sz w:val="16"/>
        </w:rPr>
        <w:t xml:space="preserve"> d’un </w:t>
      </w:r>
      <w:proofErr w:type="spellStart"/>
      <w:r w:rsidRPr="003836F2">
        <w:rPr>
          <w:sz w:val="16"/>
        </w:rPr>
        <w:t>enchevêtrement</w:t>
      </w:r>
      <w:proofErr w:type="spellEnd"/>
      <w:r w:rsidRPr="003836F2">
        <w:rPr>
          <w:sz w:val="16"/>
        </w:rPr>
        <w:t xml:space="preserve"> de vie </w:t>
      </w:r>
      <w:proofErr w:type="gramStart"/>
      <w:r w:rsidRPr="003836F2">
        <w:rPr>
          <w:sz w:val="16"/>
        </w:rPr>
        <w:t>et</w:t>
      </w:r>
      <w:proofErr w:type="gramEnd"/>
      <w:r w:rsidRPr="003836F2">
        <w:rPr>
          <w:sz w:val="16"/>
        </w:rPr>
        <w:t xml:space="preserve"> de mort, de </w:t>
      </w:r>
      <w:proofErr w:type="spellStart"/>
      <w:r w:rsidRPr="003836F2">
        <w:rPr>
          <w:sz w:val="16"/>
        </w:rPr>
        <w:t>terreur</w:t>
      </w:r>
      <w:proofErr w:type="spellEnd"/>
      <w:r w:rsidRPr="003836F2">
        <w:rPr>
          <w:sz w:val="16"/>
        </w:rPr>
        <w:t xml:space="preserve"> et </w:t>
      </w:r>
      <w:proofErr w:type="spellStart"/>
      <w:r w:rsidRPr="003836F2">
        <w:rPr>
          <w:sz w:val="16"/>
        </w:rPr>
        <w:t>d’espoir</w:t>
      </w:r>
      <w:proofErr w:type="spellEnd"/>
      <w:r w:rsidRPr="003836F2">
        <w:rPr>
          <w:sz w:val="16"/>
        </w:rPr>
        <w:t xml:space="preserve">, de </w:t>
      </w:r>
      <w:proofErr w:type="spellStart"/>
      <w:r w:rsidRPr="003836F2">
        <w:rPr>
          <w:sz w:val="16"/>
        </w:rPr>
        <w:t>résignation</w:t>
      </w:r>
      <w:proofErr w:type="spellEnd"/>
      <w:r w:rsidRPr="003836F2">
        <w:rPr>
          <w:sz w:val="16"/>
        </w:rPr>
        <w:t xml:space="preserve"> et de </w:t>
      </w:r>
      <w:proofErr w:type="spellStart"/>
      <w:r w:rsidRPr="003836F2">
        <w:rPr>
          <w:sz w:val="16"/>
        </w:rPr>
        <w:t>volonté</w:t>
      </w:r>
      <w:proofErr w:type="spellEnd"/>
      <w:r w:rsidRPr="003836F2">
        <w:rPr>
          <w:sz w:val="16"/>
        </w:rPr>
        <w:t xml:space="preserve"> de vivre … Nous </w:t>
      </w:r>
      <w:proofErr w:type="spellStart"/>
      <w:r w:rsidRPr="003836F2">
        <w:rPr>
          <w:sz w:val="16"/>
        </w:rPr>
        <w:t>devons</w:t>
      </w:r>
      <w:proofErr w:type="spellEnd"/>
      <w:r w:rsidRPr="003836F2">
        <w:rPr>
          <w:sz w:val="16"/>
        </w:rPr>
        <w:t xml:space="preserve"> </w:t>
      </w:r>
      <w:proofErr w:type="spellStart"/>
      <w:r w:rsidRPr="003836F2">
        <w:rPr>
          <w:sz w:val="16"/>
        </w:rPr>
        <w:t>donc</w:t>
      </w:r>
      <w:proofErr w:type="spellEnd"/>
      <w:r w:rsidRPr="003836F2">
        <w:rPr>
          <w:sz w:val="16"/>
        </w:rPr>
        <w:t xml:space="preserve"> </w:t>
      </w:r>
      <w:proofErr w:type="spellStart"/>
      <w:r w:rsidRPr="003836F2">
        <w:rPr>
          <w:sz w:val="16"/>
        </w:rPr>
        <w:t>raconter</w:t>
      </w:r>
      <w:proofErr w:type="spellEnd"/>
      <w:r w:rsidRPr="003836F2">
        <w:rPr>
          <w:sz w:val="16"/>
        </w:rPr>
        <w:t xml:space="preserve"> nous‐</w:t>
      </w:r>
      <w:proofErr w:type="spellStart"/>
      <w:r w:rsidRPr="003836F2">
        <w:rPr>
          <w:sz w:val="16"/>
        </w:rPr>
        <w:t>mêmes</w:t>
      </w:r>
      <w:proofErr w:type="spellEnd"/>
      <w:r w:rsidRPr="003836F2">
        <w:rPr>
          <w:sz w:val="16"/>
        </w:rPr>
        <w:t xml:space="preserve"> </w:t>
      </w:r>
      <w:proofErr w:type="spellStart"/>
      <w:r w:rsidRPr="003836F2">
        <w:rPr>
          <w:sz w:val="16"/>
        </w:rPr>
        <w:t>ce</w:t>
      </w:r>
      <w:proofErr w:type="spellEnd"/>
      <w:r w:rsidRPr="003836F2">
        <w:rPr>
          <w:sz w:val="16"/>
        </w:rPr>
        <w:t xml:space="preserve"> qui nous concerne.36</w:t>
      </w:r>
    </w:p>
    <w:p w:rsidR="00EF5CC7" w:rsidRPr="00D17C4E" w:rsidRDefault="00EF5CC7" w:rsidP="00EF5CC7"/>
    <w:p w:rsidR="00EF5CC7" w:rsidRDefault="00EF5CC7" w:rsidP="00EF5CC7"/>
    <w:p w:rsidR="00EF5CC7" w:rsidRDefault="00EF5CC7" w:rsidP="00EF5CC7"/>
    <w:p w:rsidR="00EF5CC7" w:rsidRDefault="00EF5CC7" w:rsidP="00EF5CC7">
      <w:pPr>
        <w:pStyle w:val="Heading2"/>
      </w:pPr>
      <w:r>
        <w:lastRenderedPageBreak/>
        <w:t>2NC DA</w:t>
      </w:r>
    </w:p>
    <w:p w:rsidR="00EF5CC7" w:rsidRPr="005D1ABB" w:rsidRDefault="00EF5CC7" w:rsidP="00EF5CC7">
      <w:pPr>
        <w:pStyle w:val="Heading3"/>
      </w:pPr>
      <w:proofErr w:type="gramStart"/>
      <w:r>
        <w:lastRenderedPageBreak/>
        <w:t>link</w:t>
      </w:r>
      <w:proofErr w:type="gramEnd"/>
    </w:p>
    <w:p w:rsidR="00EF5CC7" w:rsidRDefault="00EF5CC7" w:rsidP="00EF5CC7">
      <w:pPr>
        <w:pStyle w:val="Heading4"/>
      </w:pPr>
      <w:r w:rsidRPr="00A3279D">
        <w:t>Indefinite detention is necessary to prevent attacks—multiple scenarios</w:t>
      </w:r>
    </w:p>
    <w:p w:rsidR="00EF5CC7" w:rsidRPr="00E57139" w:rsidRDefault="00EF5CC7" w:rsidP="00EF5CC7"/>
    <w:p w:rsidR="00EF5CC7" w:rsidRDefault="00EF5CC7" w:rsidP="00EF5CC7">
      <w:pPr>
        <w:rPr>
          <w:rStyle w:val="StyleStyleBold12pt"/>
          <w:rFonts w:asciiTheme="minorHAnsi" w:hAnsiTheme="minorHAnsi" w:cs="Arial"/>
        </w:rPr>
      </w:pPr>
      <w:proofErr w:type="spellStart"/>
      <w:r w:rsidRPr="00A3279D">
        <w:rPr>
          <w:rStyle w:val="StyleStyleBold12pt"/>
          <w:rFonts w:asciiTheme="minorHAnsi" w:hAnsiTheme="minorHAnsi" w:cs="Arial"/>
        </w:rPr>
        <w:t>Walen</w:t>
      </w:r>
      <w:proofErr w:type="spellEnd"/>
      <w:r w:rsidRPr="00A3279D">
        <w:rPr>
          <w:rStyle w:val="StyleStyleBold12pt"/>
          <w:rFonts w:asciiTheme="minorHAnsi" w:hAnsiTheme="minorHAnsi" w:cs="Arial"/>
        </w:rPr>
        <w:t xml:space="preserve"> 2011</w:t>
      </w:r>
    </w:p>
    <w:p w:rsidR="00EF5CC7" w:rsidRPr="00A3279D" w:rsidRDefault="00EF5CC7" w:rsidP="00EF5CC7">
      <w:pPr>
        <w:rPr>
          <w:rFonts w:asciiTheme="minorHAnsi" w:hAnsiTheme="minorHAnsi" w:cs="Arial"/>
        </w:rPr>
      </w:pPr>
      <w:r w:rsidRPr="00A3279D">
        <w:rPr>
          <w:rFonts w:asciiTheme="minorHAnsi" w:hAnsiTheme="minorHAnsi" w:cs="Arial"/>
        </w:rPr>
        <w:t xml:space="preserve">(Alec, Professor of Law at Rutgers School of Law, June 22, "A Unified Theory of Detention, With Application to </w:t>
      </w:r>
      <w:proofErr w:type="spellStart"/>
      <w:r w:rsidRPr="00A3279D">
        <w:rPr>
          <w:rFonts w:asciiTheme="minorHAnsi" w:hAnsiTheme="minorHAnsi" w:cs="Arial"/>
        </w:rPr>
        <w:t>Preventitive</w:t>
      </w:r>
      <w:proofErr w:type="spellEnd"/>
      <w:r w:rsidRPr="00A3279D">
        <w:rPr>
          <w:rFonts w:asciiTheme="minorHAnsi" w:hAnsiTheme="minorHAnsi" w:cs="Arial"/>
        </w:rPr>
        <w:t xml:space="preserve"> Detention for Suspected Terrorists", Maryland Law Review, No. 4, V 70, http://digitalcommons.law.umaryland.edu/cgi/viewcontent.cgi</w:t>
      </w:r>
      <w:proofErr w:type="gramStart"/>
      <w:r w:rsidRPr="00A3279D">
        <w:rPr>
          <w:rFonts w:asciiTheme="minorHAnsi" w:hAnsiTheme="minorHAnsi" w:cs="Arial"/>
        </w:rPr>
        <w:t>?article</w:t>
      </w:r>
      <w:proofErr w:type="gramEnd"/>
      <w:r w:rsidRPr="00A3279D">
        <w:rPr>
          <w:rFonts w:asciiTheme="minorHAnsi" w:hAnsiTheme="minorHAnsi" w:cs="Arial"/>
        </w:rPr>
        <w:t>=3466&amp;context=mlr, Newton: NOTE: ST=Suspected Terrorist, LTPD=long-term preventive detention)</w:t>
      </w:r>
    </w:p>
    <w:p w:rsidR="00EF5CC7" w:rsidRDefault="00EF5CC7" w:rsidP="00EF5CC7">
      <w:pPr>
        <w:rPr>
          <w:rStyle w:val="StyleBoldUnderline"/>
          <w:rFonts w:asciiTheme="minorHAnsi" w:hAnsiTheme="minorHAnsi" w:cs="Arial"/>
        </w:rPr>
      </w:pPr>
      <w:r w:rsidRPr="00A3279D">
        <w:rPr>
          <w:rFonts w:asciiTheme="minorHAnsi" w:hAnsiTheme="minorHAnsi" w:cs="Arial"/>
          <w:sz w:val="16"/>
        </w:rPr>
        <w:t xml:space="preserve">Because the jurisdictional limitations would not apply to most cases going forward, Waxman’s second concern—that </w:t>
      </w:r>
      <w:r w:rsidRPr="00A3279D">
        <w:rPr>
          <w:rStyle w:val="StyleBoldUnderline"/>
          <w:rFonts w:asciiTheme="minorHAnsi" w:hAnsiTheme="minorHAnsi" w:cs="Arial"/>
        </w:rPr>
        <w:t xml:space="preserve">the </w:t>
      </w:r>
      <w:r w:rsidRPr="00FF3216">
        <w:rPr>
          <w:rStyle w:val="StyleBoldUnderline"/>
          <w:rFonts w:asciiTheme="minorHAnsi" w:hAnsiTheme="minorHAnsi" w:cs="Arial"/>
          <w:highlight w:val="yellow"/>
        </w:rPr>
        <w:t>conditions of capture</w:t>
      </w:r>
      <w:r w:rsidRPr="00A3279D">
        <w:rPr>
          <w:rStyle w:val="StyleBoldUnderline"/>
          <w:rFonts w:asciiTheme="minorHAnsi" w:hAnsiTheme="minorHAnsi" w:cs="Arial"/>
        </w:rPr>
        <w:t xml:space="preserve"> would </w:t>
      </w:r>
      <w:r w:rsidRPr="00FF3216">
        <w:rPr>
          <w:rStyle w:val="StyleBoldUnderline"/>
          <w:rFonts w:asciiTheme="minorHAnsi" w:hAnsiTheme="minorHAnsi" w:cs="Arial"/>
          <w:highlight w:val="yellow"/>
        </w:rPr>
        <w:t>make it difficult to use</w:t>
      </w:r>
      <w:r w:rsidRPr="00A3279D">
        <w:rPr>
          <w:rStyle w:val="StyleBoldUnderline"/>
          <w:rFonts w:asciiTheme="minorHAnsi" w:hAnsiTheme="minorHAnsi" w:cs="Arial"/>
        </w:rPr>
        <w:t xml:space="preserve"> normal </w:t>
      </w:r>
      <w:r w:rsidRPr="00FF3216">
        <w:rPr>
          <w:rStyle w:val="StyleBoldUnderline"/>
          <w:rFonts w:asciiTheme="minorHAnsi" w:hAnsiTheme="minorHAnsi" w:cs="Arial"/>
          <w:highlight w:val="yellow"/>
        </w:rPr>
        <w:t>evidentiary rules to prosecute</w:t>
      </w:r>
      <w:r w:rsidRPr="00A3279D">
        <w:rPr>
          <w:rStyle w:val="StyleBoldUnderline"/>
          <w:rFonts w:asciiTheme="minorHAnsi" w:hAnsiTheme="minorHAnsi" w:cs="Arial"/>
        </w:rPr>
        <w:t xml:space="preserve"> STs—is the primary obstacle to prosecuting STs domestically</w:t>
      </w:r>
      <w:r w:rsidRPr="00A3279D">
        <w:rPr>
          <w:rFonts w:asciiTheme="minorHAnsi" w:hAnsiTheme="minorHAnsi" w:cs="Arial"/>
          <w:sz w:val="16"/>
        </w:rPr>
        <w:t xml:space="preserve"> in the future. But, that concern would not apply to domestic prosecutions of terrorists captured in the United States. This is not to deny that prosecuting domestic terrorism cases is difficult; it is only to say that prosecuting domestic STs is not so distinctly difficult that there is reason to use LTPD instead. 78 These distinctive difficulties seem likely to arise only with regard to STs who are captured abroad or who are captured domestically but whose prosecution would depend on evidence obtained from abroad. 79 To deal with those cases in which prosecution of STs might be distinctly more difficult than prosecution of normal criminals, President Obama has agreed to use Military Commissions (“MCs”) for the prosecution of some Guantanamo detainees. 80 These MCs allow the prosecution, for example, to use different evidentiary rules that admit more hearsay than would be allowed in a civilian trial. 81 Use of these different evidentiary rules should not be automatically disqualifying. What matters is that criminal trials preserve fundamental procedural fairness. If trials do not preserve fundamental fairness, however—if the trial system is corrupted by reliance on unreliable hearsay; if the defendant is prevented from seeing secret evidence, such that he does not have a fair opportunity to respond to it, or even to advise his counsel (who might be allowed to see it) how best to respond to it; 82 or if the standard for conviction is allowed to slip below proof beyond a reasonable doubt 83 —then the State might as well admit that its concern is not so much with punishing past crimes as it is with preventing future ones. For if the State uses such unreliable procedures, then it is implicitly admitting that it does not really care </w:t>
      </w:r>
      <w:proofErr w:type="gramStart"/>
      <w:r w:rsidRPr="00A3279D">
        <w:rPr>
          <w:rFonts w:asciiTheme="minorHAnsi" w:hAnsiTheme="minorHAnsi" w:cs="Arial"/>
          <w:sz w:val="16"/>
        </w:rPr>
        <w:t>about  proving</w:t>
      </w:r>
      <w:proofErr w:type="gramEnd"/>
      <w:r w:rsidRPr="00A3279D">
        <w:rPr>
          <w:rFonts w:asciiTheme="minorHAnsi" w:hAnsiTheme="minorHAnsi" w:cs="Arial"/>
          <w:sz w:val="16"/>
        </w:rPr>
        <w:t xml:space="preserve">  that the detainee committed a crime; it is simply using the facade of the criminal law in order to lock up someone considered to be a future threat. In that case, pretending to use criminal law is pointless; it would be more honest and more effective simply to move into a regime that uses LTPD. But if MCs can maintain basic procedural fairness, they can provide a meaningful alternative forum that accommodates the special problems that arise in dealing with evidence obtained abroad. 84 In sum, there is actually not much reason to think prosecutions of STs captured in the United States are beyond the capacity of U.S. courts. Nor are STs typically super-villains capable of wreaking the kind of destruction on the United States that some authors presuppose they are. The real problems, instead, are these: First </w:t>
      </w:r>
      <w:r w:rsidRPr="00A3279D">
        <w:rPr>
          <w:rStyle w:val="StyleBoldUnderline"/>
          <w:rFonts w:asciiTheme="minorHAnsi" w:hAnsiTheme="minorHAnsi" w:cs="Arial"/>
        </w:rPr>
        <w:t xml:space="preserve">many STs who could be prosecuted in the United States are captured abroad in conditions where evidentiary issues complicate the prospects of obtaining a successful prosecution. Second, as in any criminal case, </w:t>
      </w:r>
      <w:r w:rsidRPr="00FF3216">
        <w:rPr>
          <w:rStyle w:val="StyleBoldUnderline"/>
          <w:rFonts w:asciiTheme="minorHAnsi" w:hAnsiTheme="minorHAnsi" w:cs="Arial"/>
          <w:highlight w:val="yellow"/>
        </w:rPr>
        <w:t>there is always a chance the prosecution will fail to obtain a conviction.</w:t>
      </w:r>
      <w:r w:rsidRPr="00A3279D">
        <w:rPr>
          <w:rStyle w:val="StyleBoldUnderline"/>
          <w:rFonts w:asciiTheme="minorHAnsi" w:hAnsiTheme="minorHAnsi" w:cs="Arial"/>
        </w:rPr>
        <w:t xml:space="preserve"> And, finally, if </w:t>
      </w:r>
      <w:r w:rsidRPr="00FF3216">
        <w:rPr>
          <w:rStyle w:val="StyleBoldUnderline"/>
          <w:rFonts w:asciiTheme="minorHAnsi" w:hAnsiTheme="minorHAnsi" w:cs="Arial"/>
          <w:highlight w:val="yellow"/>
        </w:rPr>
        <w:t>there is strong</w:t>
      </w:r>
      <w:r w:rsidRPr="00A3279D">
        <w:rPr>
          <w:rFonts w:asciiTheme="minorHAnsi" w:hAnsiTheme="minorHAnsi" w:cs="Arial"/>
          <w:sz w:val="16"/>
        </w:rPr>
        <w:t xml:space="preserve">—perhaps clear and convincing— </w:t>
      </w:r>
      <w:r w:rsidRPr="00FF3216">
        <w:rPr>
          <w:rStyle w:val="StyleBoldUnderline"/>
          <w:rFonts w:asciiTheme="minorHAnsi" w:hAnsiTheme="minorHAnsi" w:cs="Arial"/>
          <w:highlight w:val="yellow"/>
        </w:rPr>
        <w:t>evidence that</w:t>
      </w:r>
      <w:r w:rsidRPr="00A3279D">
        <w:rPr>
          <w:rStyle w:val="StyleBoldUnderline"/>
          <w:rFonts w:asciiTheme="minorHAnsi" w:hAnsiTheme="minorHAnsi" w:cs="Arial"/>
        </w:rPr>
        <w:t xml:space="preserve"> an ST is </w:t>
      </w:r>
      <w:r w:rsidRPr="00FF3216">
        <w:rPr>
          <w:rStyle w:val="StyleBoldUnderline"/>
          <w:rFonts w:asciiTheme="minorHAnsi" w:hAnsiTheme="minorHAnsi" w:cs="Arial"/>
          <w:highlight w:val="yellow"/>
        </w:rPr>
        <w:t>a significant terrorist capable of contributing in a distinctive</w:t>
      </w:r>
      <w:r w:rsidRPr="00A3279D">
        <w:rPr>
          <w:rStyle w:val="StyleBoldUnderline"/>
          <w:rFonts w:asciiTheme="minorHAnsi" w:hAnsiTheme="minorHAnsi" w:cs="Arial"/>
        </w:rPr>
        <w:t xml:space="preserve"> and nontrivial </w:t>
      </w:r>
      <w:r w:rsidRPr="00FF3216">
        <w:rPr>
          <w:rStyle w:val="StyleBoldUnderline"/>
          <w:rFonts w:asciiTheme="minorHAnsi" w:hAnsiTheme="minorHAnsi" w:cs="Arial"/>
          <w:highlight w:val="yellow"/>
        </w:rPr>
        <w:t>way to the kinds of terrorist attacks that do cause harm at the very high end of the criminal spectrum, then there is good reason to question whether such a person should</w:t>
      </w:r>
      <w:r w:rsidRPr="00A3279D">
        <w:rPr>
          <w:rStyle w:val="StyleBoldUnderline"/>
          <w:rFonts w:asciiTheme="minorHAnsi" w:hAnsiTheme="minorHAnsi" w:cs="Arial"/>
        </w:rPr>
        <w:t xml:space="preserve"> simply </w:t>
      </w:r>
      <w:r w:rsidRPr="00FF3216">
        <w:rPr>
          <w:rStyle w:val="StyleBoldUnderline"/>
          <w:rFonts w:asciiTheme="minorHAnsi" w:hAnsiTheme="minorHAnsi" w:cs="Arial"/>
          <w:highlight w:val="yellow"/>
        </w:rPr>
        <w:t>be released</w:t>
      </w:r>
      <w:r w:rsidRPr="00A3279D">
        <w:rPr>
          <w:rStyle w:val="StyleBoldUnderline"/>
          <w:rFonts w:asciiTheme="minorHAnsi" w:hAnsiTheme="minorHAnsi" w:cs="Arial"/>
        </w:rPr>
        <w:t xml:space="preserve"> if he is not convicted of a crime</w:t>
      </w:r>
      <w:r w:rsidRPr="00A3279D">
        <w:rPr>
          <w:rFonts w:asciiTheme="minorHAnsi" w:hAnsiTheme="minorHAnsi" w:cs="Arial"/>
          <w:sz w:val="16"/>
        </w:rPr>
        <w:t>. Jack Goldsmith, a former Assistant Attorney General in the George W. Bush administration, made this last point when he wrote that, in criticism of the Obama administration’s drive to prosecute STs, “high-stakes terrorism trials” are problematic in part because “</w:t>
      </w:r>
      <w:r w:rsidRPr="00A3279D">
        <w:rPr>
          <w:rStyle w:val="StyleBoldUnderline"/>
          <w:rFonts w:asciiTheme="minorHAnsi" w:hAnsiTheme="minorHAnsi" w:cs="Arial"/>
        </w:rPr>
        <w:t>the government cannot afford to let the defendant go</w:t>
      </w:r>
      <w:r w:rsidRPr="00A3279D">
        <w:rPr>
          <w:rFonts w:asciiTheme="minorHAnsi" w:hAnsiTheme="minorHAnsi" w:cs="Arial"/>
          <w:sz w:val="16"/>
        </w:rPr>
        <w:t xml:space="preserve">.” 85 While I would disagree with this position if it </w:t>
      </w:r>
      <w:proofErr w:type="gramStart"/>
      <w:r w:rsidRPr="00A3279D">
        <w:rPr>
          <w:rFonts w:asciiTheme="minorHAnsi" w:hAnsiTheme="minorHAnsi" w:cs="Arial"/>
          <w:sz w:val="16"/>
        </w:rPr>
        <w:t>was</w:t>
      </w:r>
      <w:proofErr w:type="gramEnd"/>
      <w:r w:rsidRPr="00A3279D">
        <w:rPr>
          <w:rFonts w:asciiTheme="minorHAnsi" w:hAnsiTheme="minorHAnsi" w:cs="Arial"/>
          <w:sz w:val="16"/>
        </w:rPr>
        <w:t xml:space="preserve"> applied to U.S. citizens, Goldsmith is, I believe, correct with regard to STs from other countries. </w:t>
      </w:r>
      <w:r w:rsidRPr="00FF3216">
        <w:rPr>
          <w:rStyle w:val="StyleBoldUnderline"/>
          <w:rFonts w:asciiTheme="minorHAnsi" w:hAnsiTheme="minorHAnsi" w:cs="Arial"/>
          <w:highlight w:val="yellow"/>
        </w:rPr>
        <w:t>If</w:t>
      </w:r>
      <w:r w:rsidRPr="00A3279D">
        <w:rPr>
          <w:rStyle w:val="StyleBoldUnderline"/>
          <w:rFonts w:asciiTheme="minorHAnsi" w:hAnsiTheme="minorHAnsi" w:cs="Arial"/>
        </w:rPr>
        <w:t xml:space="preserve"> these STs were </w:t>
      </w:r>
      <w:r w:rsidRPr="00FF3216">
        <w:rPr>
          <w:rStyle w:val="StyleBoldUnderline"/>
          <w:rFonts w:asciiTheme="minorHAnsi" w:hAnsiTheme="minorHAnsi" w:cs="Arial"/>
          <w:highlight w:val="yellow"/>
        </w:rPr>
        <w:t>released</w:t>
      </w:r>
      <w:r w:rsidRPr="00A3279D">
        <w:rPr>
          <w:rStyle w:val="StyleBoldUnderline"/>
          <w:rFonts w:asciiTheme="minorHAnsi" w:hAnsiTheme="minorHAnsi" w:cs="Arial"/>
        </w:rPr>
        <w:t xml:space="preserve"> abroad </w:t>
      </w:r>
      <w:r w:rsidRPr="00FF3216">
        <w:rPr>
          <w:rStyle w:val="StyleBoldUnderline"/>
          <w:rFonts w:asciiTheme="minorHAnsi" w:hAnsiTheme="minorHAnsi" w:cs="Arial"/>
          <w:highlight w:val="yellow"/>
        </w:rPr>
        <w:t>into countries where</w:t>
      </w:r>
      <w:r w:rsidRPr="00A3279D">
        <w:rPr>
          <w:rStyle w:val="StyleBoldUnderline"/>
          <w:rFonts w:asciiTheme="minorHAnsi" w:hAnsiTheme="minorHAnsi" w:cs="Arial"/>
        </w:rPr>
        <w:t xml:space="preserve"> the </w:t>
      </w:r>
      <w:r w:rsidRPr="00FF3216">
        <w:rPr>
          <w:rStyle w:val="StyleBoldUnderline"/>
          <w:rFonts w:asciiTheme="minorHAnsi" w:hAnsiTheme="minorHAnsi" w:cs="Arial"/>
          <w:highlight w:val="yellow"/>
        </w:rPr>
        <w:t>policing capacity could not adequately ensure that they did not return to terrorist activities</w:t>
      </w:r>
      <w:r w:rsidRPr="00A3279D">
        <w:rPr>
          <w:rStyle w:val="StyleBoldUnderline"/>
          <w:rFonts w:asciiTheme="minorHAnsi" w:hAnsiTheme="minorHAnsi" w:cs="Arial"/>
        </w:rPr>
        <w:t>—including activities that would affect U.S. citizens abroad, our allies, and the United States itself—</w:t>
      </w:r>
      <w:r w:rsidRPr="00FF3216">
        <w:rPr>
          <w:rStyle w:val="StyleBoldUnderline"/>
          <w:rFonts w:asciiTheme="minorHAnsi" w:hAnsiTheme="minorHAnsi" w:cs="Arial"/>
          <w:highlight w:val="yellow"/>
        </w:rPr>
        <w:t>then there is good reason to consider using LTPD in those cases.</w:t>
      </w:r>
    </w:p>
    <w:p w:rsidR="00EF5CC7" w:rsidRPr="00F8276A" w:rsidRDefault="00EF5CC7" w:rsidP="00EF5CC7"/>
    <w:p w:rsidR="00EF5CC7" w:rsidRDefault="00EF5CC7" w:rsidP="00EF5CC7">
      <w:pPr>
        <w:pStyle w:val="Heading4"/>
        <w:rPr>
          <w:rFonts w:asciiTheme="minorHAnsi" w:hAnsiTheme="minorHAnsi" w:cs="Arial"/>
        </w:rPr>
      </w:pPr>
      <w:r w:rsidRPr="00A3279D">
        <w:rPr>
          <w:rFonts w:asciiTheme="minorHAnsi" w:hAnsiTheme="minorHAnsi" w:cs="Arial"/>
        </w:rPr>
        <w:t>Detention is key—can’t successfully prosecute them</w:t>
      </w:r>
    </w:p>
    <w:p w:rsidR="00EF5CC7" w:rsidRPr="00E57139" w:rsidRDefault="00EF5CC7" w:rsidP="00EF5CC7"/>
    <w:p w:rsidR="00EF5CC7" w:rsidRPr="00A3279D" w:rsidRDefault="00EF5CC7" w:rsidP="00EF5CC7">
      <w:pPr>
        <w:rPr>
          <w:rFonts w:asciiTheme="minorHAnsi" w:hAnsiTheme="minorHAnsi" w:cs="Arial"/>
        </w:rPr>
      </w:pPr>
      <w:proofErr w:type="spellStart"/>
      <w:r w:rsidRPr="00A3279D">
        <w:rPr>
          <w:rStyle w:val="StyleStyleBold12pt"/>
          <w:rFonts w:asciiTheme="minorHAnsi" w:hAnsiTheme="minorHAnsi" w:cs="Arial"/>
        </w:rPr>
        <w:t>Walen</w:t>
      </w:r>
      <w:proofErr w:type="spellEnd"/>
      <w:r w:rsidRPr="00A3279D">
        <w:rPr>
          <w:rStyle w:val="StyleStyleBold12pt"/>
          <w:rFonts w:asciiTheme="minorHAnsi" w:hAnsiTheme="minorHAnsi" w:cs="Arial"/>
        </w:rPr>
        <w:t xml:space="preserve"> 2011</w:t>
      </w:r>
      <w:r w:rsidRPr="00A3279D">
        <w:rPr>
          <w:rFonts w:asciiTheme="minorHAnsi" w:hAnsiTheme="minorHAnsi" w:cs="Arial"/>
        </w:rPr>
        <w:t xml:space="preserve">(Alec, Professor of Law at Rutgers School of Law, June 22, "A Unified Theory of Detention, With Application to </w:t>
      </w:r>
      <w:proofErr w:type="spellStart"/>
      <w:r w:rsidRPr="00A3279D">
        <w:rPr>
          <w:rFonts w:asciiTheme="minorHAnsi" w:hAnsiTheme="minorHAnsi" w:cs="Arial"/>
        </w:rPr>
        <w:t>Preventitive</w:t>
      </w:r>
      <w:proofErr w:type="spellEnd"/>
      <w:r w:rsidRPr="00A3279D">
        <w:rPr>
          <w:rFonts w:asciiTheme="minorHAnsi" w:hAnsiTheme="minorHAnsi" w:cs="Arial"/>
        </w:rPr>
        <w:t xml:space="preserve"> Detention for Suspected Terrorists", Maryland Law Review, No. 4, V 70, </w:t>
      </w:r>
      <w:r w:rsidRPr="00A3279D">
        <w:rPr>
          <w:rFonts w:asciiTheme="minorHAnsi" w:hAnsiTheme="minorHAnsi" w:cs="Arial"/>
        </w:rPr>
        <w:lastRenderedPageBreak/>
        <w:t>http://digitalcommons.law.umaryland.edu/cgi/viewcontent.cgi</w:t>
      </w:r>
      <w:proofErr w:type="gramStart"/>
      <w:r w:rsidRPr="00A3279D">
        <w:rPr>
          <w:rFonts w:asciiTheme="minorHAnsi" w:hAnsiTheme="minorHAnsi" w:cs="Arial"/>
        </w:rPr>
        <w:t>?article</w:t>
      </w:r>
      <w:proofErr w:type="gramEnd"/>
      <w:r w:rsidRPr="00A3279D">
        <w:rPr>
          <w:rFonts w:asciiTheme="minorHAnsi" w:hAnsiTheme="minorHAnsi" w:cs="Arial"/>
        </w:rPr>
        <w:t>=3466&amp;context=mlr, NOTE: ST=Suspected Terrorist, LTPD=long-term preventive detention)</w:t>
      </w:r>
    </w:p>
    <w:p w:rsidR="00EF5CC7" w:rsidRDefault="00EF5CC7" w:rsidP="00EF5CC7">
      <w:pPr>
        <w:rPr>
          <w:rFonts w:asciiTheme="minorHAnsi" w:hAnsiTheme="minorHAnsi" w:cs="Arial"/>
          <w:sz w:val="16"/>
        </w:rPr>
      </w:pPr>
      <w:r w:rsidRPr="00A3279D">
        <w:rPr>
          <w:rStyle w:val="StyleBoldUnderline"/>
          <w:rFonts w:asciiTheme="minorHAnsi" w:hAnsiTheme="minorHAnsi" w:cs="Arial"/>
        </w:rPr>
        <w:t xml:space="preserve">A more legitimate concern is that </w:t>
      </w:r>
      <w:r w:rsidRPr="00E57139">
        <w:rPr>
          <w:rStyle w:val="StyleBoldUnderline"/>
          <w:rFonts w:asciiTheme="minorHAnsi" w:hAnsiTheme="minorHAnsi" w:cs="Arial"/>
          <w:highlight w:val="yellow"/>
        </w:rPr>
        <w:t>it may be</w:t>
      </w:r>
      <w:r w:rsidRPr="00A3279D">
        <w:rPr>
          <w:rStyle w:val="StyleBoldUnderline"/>
          <w:rFonts w:asciiTheme="minorHAnsi" w:hAnsiTheme="minorHAnsi" w:cs="Arial"/>
        </w:rPr>
        <w:t xml:space="preserve"> </w:t>
      </w:r>
      <w:r w:rsidRPr="00E57139">
        <w:rPr>
          <w:rStyle w:val="StyleBoldUnderline"/>
          <w:rFonts w:asciiTheme="minorHAnsi" w:hAnsiTheme="minorHAnsi" w:cs="Arial"/>
          <w:highlight w:val="yellow"/>
        </w:rPr>
        <w:t>particularly difficult to bring a successful prosecution</w:t>
      </w:r>
      <w:r w:rsidRPr="00A3279D">
        <w:rPr>
          <w:rStyle w:val="StyleBoldUnderline"/>
          <w:rFonts w:asciiTheme="minorHAnsi" w:hAnsiTheme="minorHAnsi" w:cs="Arial"/>
        </w:rPr>
        <w:t xml:space="preserve"> against an ST.</w:t>
      </w:r>
      <w:r w:rsidRPr="00A3279D">
        <w:rPr>
          <w:rFonts w:asciiTheme="minorHAnsi" w:hAnsiTheme="minorHAnsi" w:cs="Arial"/>
          <w:sz w:val="16"/>
        </w:rPr>
        <w:t xml:space="preserve"> Matthew Waxman wrote: </w:t>
      </w:r>
      <w:r>
        <w:rPr>
          <w:rStyle w:val="StyleBoldUnderline"/>
          <w:rFonts w:asciiTheme="minorHAnsi" w:hAnsiTheme="minorHAnsi" w:cs="Arial"/>
          <w:highlight w:val="yellow"/>
        </w:rPr>
        <w:t>I</w:t>
      </w:r>
      <w:r w:rsidRPr="00E57139">
        <w:rPr>
          <w:rStyle w:val="StyleBoldUnderline"/>
          <w:rFonts w:asciiTheme="minorHAnsi" w:hAnsiTheme="minorHAnsi" w:cs="Arial"/>
          <w:highlight w:val="yellow"/>
        </w:rPr>
        <w:t>nformation used to identify terrorists and their plots includes extremely sensitive intelligence sources and methods, the disclosure of which during trial would undermine</w:t>
      </w:r>
      <w:r w:rsidRPr="00A3279D">
        <w:rPr>
          <w:rStyle w:val="StyleBoldUnderline"/>
          <w:rFonts w:asciiTheme="minorHAnsi" w:hAnsiTheme="minorHAnsi" w:cs="Arial"/>
        </w:rPr>
        <w:t xml:space="preserve"> or even negate </w:t>
      </w:r>
      <w:r w:rsidRPr="00E57139">
        <w:rPr>
          <w:rStyle w:val="StyleBoldUnderline"/>
          <w:rFonts w:asciiTheme="minorHAnsi" w:hAnsiTheme="minorHAnsi" w:cs="Arial"/>
          <w:highlight w:val="yellow"/>
        </w:rPr>
        <w:t>counterterrorism operations</w:t>
      </w:r>
      <w:r w:rsidRPr="00A3279D">
        <w:rPr>
          <w:rFonts w:asciiTheme="minorHAnsi" w:hAnsiTheme="minorHAnsi" w:cs="Arial"/>
          <w:sz w:val="16"/>
        </w:rPr>
        <w:t>; [</w:t>
      </w:r>
      <w:r w:rsidRPr="00A3279D">
        <w:rPr>
          <w:rStyle w:val="StyleBoldUnderline"/>
          <w:rFonts w:asciiTheme="minorHAnsi" w:hAnsiTheme="minorHAnsi" w:cs="Arial"/>
        </w:rPr>
        <w:t>and] the conditions under which some suspected terrorists are captured, especially in faraway combat zones or ungoverned regions, make it impossible to prove criminal cases using normal evidentiary rules</w:t>
      </w:r>
      <w:r w:rsidRPr="00A3279D">
        <w:rPr>
          <w:rFonts w:asciiTheme="minorHAnsi" w:hAnsiTheme="minorHAnsi" w:cs="Arial"/>
          <w:sz w:val="16"/>
        </w:rPr>
        <w:t xml:space="preserve"> . . . . 74 The first reason—that the relevant information is highly sensitive—presumably applies primarily to prosecutions based on foreign detentions in which the activities of the CIA or the cooperation of foreign states is at issue. 75 The Guantanamo Review Task Force, however, concluded: [</w:t>
      </w:r>
      <w:proofErr w:type="gramStart"/>
      <w:r w:rsidRPr="00A3279D">
        <w:rPr>
          <w:rFonts w:asciiTheme="minorHAnsi" w:hAnsiTheme="minorHAnsi" w:cs="Arial"/>
          <w:sz w:val="16"/>
        </w:rPr>
        <w:t>T]he</w:t>
      </w:r>
      <w:proofErr w:type="gramEnd"/>
      <w:r w:rsidRPr="00A3279D">
        <w:rPr>
          <w:rFonts w:asciiTheme="minorHAnsi" w:hAnsiTheme="minorHAnsi" w:cs="Arial"/>
          <w:sz w:val="16"/>
        </w:rPr>
        <w:t xml:space="preserve"> principal obstacles to prosecution in the cases deemed infeasible . . . typically did not stem from concerns over protecting sensitive sources or methods from disclosure, or concerns that the evidence against the detainee was tainted. While such concerns were present in some cases, most detainees were deemed infeasible for prosecution based on more fundamental evidentiary and jurisdictional limitations tied to the demands of a criminal forum . . </w:t>
      </w:r>
      <w:proofErr w:type="gramStart"/>
      <w:r w:rsidRPr="00A3279D">
        <w:rPr>
          <w:rFonts w:asciiTheme="minorHAnsi" w:hAnsiTheme="minorHAnsi" w:cs="Arial"/>
          <w:sz w:val="16"/>
        </w:rPr>
        <w:t>. .</w:t>
      </w:r>
      <w:proofErr w:type="gramEnd"/>
      <w:r w:rsidRPr="00A3279D">
        <w:rPr>
          <w:rFonts w:asciiTheme="minorHAnsi" w:hAnsiTheme="minorHAnsi" w:cs="Arial"/>
          <w:sz w:val="16"/>
        </w:rPr>
        <w:t xml:space="preserve"> 76 In other words, </w:t>
      </w:r>
      <w:r w:rsidRPr="00A3279D">
        <w:rPr>
          <w:rStyle w:val="StyleBoldUnderline"/>
          <w:rFonts w:asciiTheme="minorHAnsi" w:hAnsiTheme="minorHAnsi" w:cs="Arial"/>
        </w:rPr>
        <w:t>the problems with prosecuting detainees</w:t>
      </w:r>
      <w:r w:rsidRPr="00A3279D">
        <w:rPr>
          <w:rFonts w:asciiTheme="minorHAnsi" w:hAnsiTheme="minorHAnsi" w:cs="Arial"/>
          <w:sz w:val="16"/>
        </w:rPr>
        <w:t xml:space="preserve"> at </w:t>
      </w:r>
      <w:proofErr w:type="spellStart"/>
      <w:r w:rsidRPr="00A3279D">
        <w:rPr>
          <w:rFonts w:asciiTheme="minorHAnsi" w:hAnsiTheme="minorHAnsi" w:cs="Arial"/>
          <w:sz w:val="16"/>
        </w:rPr>
        <w:t>Guant</w:t>
      </w:r>
      <w:proofErr w:type="spellEnd"/>
      <w:r w:rsidRPr="00A3279D">
        <w:rPr>
          <w:rFonts w:asciiTheme="minorHAnsi" w:hAnsiTheme="minorHAnsi" w:cs="Arial"/>
          <w:sz w:val="16"/>
        </w:rPr>
        <w:t xml:space="preserve"> ́ </w:t>
      </w:r>
      <w:proofErr w:type="spellStart"/>
      <w:r w:rsidRPr="00A3279D">
        <w:rPr>
          <w:rFonts w:asciiTheme="minorHAnsi" w:hAnsiTheme="minorHAnsi" w:cs="Arial"/>
          <w:sz w:val="16"/>
        </w:rPr>
        <w:t>anamo</w:t>
      </w:r>
      <w:proofErr w:type="spellEnd"/>
      <w:r w:rsidRPr="00A3279D">
        <w:rPr>
          <w:rFonts w:asciiTheme="minorHAnsi" w:hAnsiTheme="minorHAnsi" w:cs="Arial"/>
          <w:sz w:val="16"/>
        </w:rPr>
        <w:t xml:space="preserve"> </w:t>
      </w:r>
      <w:r w:rsidRPr="00A3279D">
        <w:rPr>
          <w:rStyle w:val="StyleBoldUnderline"/>
          <w:rFonts w:asciiTheme="minorHAnsi" w:hAnsiTheme="minorHAnsi" w:cs="Arial"/>
        </w:rPr>
        <w:t>were primarily based on Waxman’s second concern and jurisdictional limitations</w:t>
      </w:r>
      <w:r w:rsidRPr="00A3279D">
        <w:rPr>
          <w:rFonts w:asciiTheme="minorHAnsi" w:hAnsiTheme="minorHAnsi" w:cs="Arial"/>
          <w:sz w:val="16"/>
        </w:rPr>
        <w:t>, such as that the federal material support laws, 18 U.S.C. §§ 2339A and 2339B, “were not amended to expressly apply extraterritorially to non-U.S. persons until October 2001 and December 2004, respectively.” 77</w:t>
      </w:r>
    </w:p>
    <w:p w:rsidR="00EF5CC7" w:rsidRDefault="00EF5CC7" w:rsidP="00EF5CC7">
      <w:pPr>
        <w:rPr>
          <w:rStyle w:val="StyleBoldUnderline"/>
          <w:rFonts w:asciiTheme="minorHAnsi" w:hAnsiTheme="minorHAnsi" w:cs="Arial"/>
        </w:rPr>
      </w:pPr>
    </w:p>
    <w:p w:rsidR="00EF5CC7" w:rsidRDefault="00EF5CC7" w:rsidP="00EF5CC7">
      <w:pPr>
        <w:pStyle w:val="Heading4"/>
      </w:pPr>
      <w:r>
        <w:t xml:space="preserve">Third, </w:t>
      </w:r>
      <w:r w:rsidRPr="00D155CF">
        <w:t>Guantanamo Acts as a deterrent to “</w:t>
      </w:r>
      <w:proofErr w:type="spellStart"/>
      <w:r w:rsidRPr="00D155CF">
        <w:t>wanabe</w:t>
      </w:r>
      <w:proofErr w:type="spellEnd"/>
      <w:r w:rsidRPr="00D155CF">
        <w:t xml:space="preserve"> terrorists”</w:t>
      </w:r>
    </w:p>
    <w:p w:rsidR="00EF5CC7" w:rsidRPr="00D155CF" w:rsidRDefault="00EF5CC7" w:rsidP="00EF5CC7">
      <w:r w:rsidRPr="00D155CF">
        <w:t xml:space="preserve"> </w:t>
      </w:r>
    </w:p>
    <w:p w:rsidR="00EF5CC7" w:rsidRDefault="00EF5CC7" w:rsidP="00EF5CC7">
      <w:proofErr w:type="spellStart"/>
      <w:r>
        <w:rPr>
          <w:rStyle w:val="StyleStyleBold12pt"/>
        </w:rPr>
        <w:t>Nemish</w:t>
      </w:r>
      <w:proofErr w:type="spellEnd"/>
      <w:r>
        <w:rPr>
          <w:rStyle w:val="StyleStyleBold12pt"/>
        </w:rPr>
        <w:t xml:space="preserve"> ‘</w:t>
      </w:r>
      <w:r w:rsidRPr="00D155CF">
        <w:rPr>
          <w:rStyle w:val="StyleStyleBold12pt"/>
        </w:rPr>
        <w:t>09</w:t>
      </w:r>
      <w:r w:rsidRPr="00DB4813">
        <w:rPr>
          <w:rStyle w:val="Heading4Char"/>
          <w:rFonts w:cs="Times New Roman"/>
        </w:rPr>
        <w:t xml:space="preserve"> </w:t>
      </w:r>
    </w:p>
    <w:p w:rsidR="00EF5CC7" w:rsidRDefault="00EF5CC7" w:rsidP="00EF5CC7">
      <w:r>
        <w:t>[</w:t>
      </w:r>
      <w:r w:rsidRPr="00D155CF">
        <w:t xml:space="preserve">Mark C., A major in the US </w:t>
      </w:r>
      <w:proofErr w:type="spellStart"/>
      <w:r w:rsidRPr="00D155CF">
        <w:t>airforce</w:t>
      </w:r>
      <w:proofErr w:type="spellEnd"/>
      <w:r w:rsidRPr="00D155CF">
        <w:t xml:space="preserve">. “To Close or Not to Close: Guantanamo Bay” </w:t>
      </w:r>
      <w:r>
        <w:t>04.2009.</w:t>
      </w:r>
      <w:r w:rsidRPr="00D155CF">
        <w:t xml:space="preserve"> </w:t>
      </w:r>
      <w:r>
        <w:t>&lt;</w:t>
      </w:r>
      <w:hyperlink r:id="rId17" w:history="1">
        <w:r w:rsidRPr="00D155CF">
          <w:rPr>
            <w:rStyle w:val="Hyperlink"/>
          </w:rPr>
          <w:t>http://www.dtic.mil/cgi-bin/GetTRDoc?AD=ADA539847</w:t>
        </w:r>
      </w:hyperlink>
      <w:r>
        <w:t>&gt;//wyo-hdm]</w:t>
      </w:r>
    </w:p>
    <w:p w:rsidR="00EF5CC7" w:rsidRDefault="00EF5CC7" w:rsidP="00EF5CC7">
      <w:pPr>
        <w:rPr>
          <w:rStyle w:val="StyleBoldUnderline"/>
        </w:rPr>
      </w:pPr>
      <w:r w:rsidRPr="003F4BC6">
        <w:rPr>
          <w:sz w:val="16"/>
        </w:rPr>
        <w:t xml:space="preserve">Another popular argument for leaving Guantanamo Bay open is that </w:t>
      </w:r>
      <w:r w:rsidRPr="003F4BC6">
        <w:rPr>
          <w:rStyle w:val="StyleBoldUnderline"/>
        </w:rPr>
        <w:t xml:space="preserve">merely </w:t>
      </w:r>
      <w:r w:rsidRPr="003F4BC6">
        <w:rPr>
          <w:rStyle w:val="StyleBoldUnderline"/>
          <w:highlight w:val="yellow"/>
        </w:rPr>
        <w:t>closing the prison will not guarantee a change in world opinion</w:t>
      </w:r>
      <w:r w:rsidRPr="003F4BC6">
        <w:rPr>
          <w:sz w:val="16"/>
        </w:rPr>
        <w:t xml:space="preserve">. Most likely, </w:t>
      </w:r>
      <w:r w:rsidRPr="003F4BC6">
        <w:rPr>
          <w:rStyle w:val="StyleBoldUnderline"/>
        </w:rPr>
        <w:t>criticism will follow Guantanamo Bay to its next home of record.</w:t>
      </w:r>
      <w:r w:rsidRPr="003F4BC6">
        <w:rPr>
          <w:sz w:val="16"/>
        </w:rPr>
        <w:t xml:space="preserve"> While many claim detainee abuse and poor living conditions, the fact is that these same people are going to believe these conditions will exist anywhere. Former Vice President Cheney offered, “My own personal view is that those who are most urgently advocating that we shut down Guantanamo Bay probably don’t agree with our policies anyway.”40 Senator Lindsey Graham also stated, “I would like every terrorist wannabe to understand that if you take up arms against us or coalition members, you do so at your own peril, because a couple of things await you, death or injury on the battlefield, or detention and accountability.” These are solid perspectives surrounding the need to keep the prison open. People that hated it before will hate it as long as Guantanamo Bay or its successor exists. Moreover, </w:t>
      </w:r>
      <w:r w:rsidRPr="003F4BC6">
        <w:rPr>
          <w:rStyle w:val="StyleBoldUnderline"/>
        </w:rPr>
        <w:t xml:space="preserve">by virtue of the isolated nature of </w:t>
      </w:r>
      <w:r w:rsidRPr="003F4BC6">
        <w:rPr>
          <w:rStyle w:val="StyleBoldUnderline"/>
          <w:highlight w:val="yellow"/>
        </w:rPr>
        <w:t>Guantanamo</w:t>
      </w:r>
      <w:r w:rsidRPr="003F4BC6">
        <w:rPr>
          <w:rStyle w:val="StyleBoldUnderline"/>
        </w:rPr>
        <w:t xml:space="preserve"> Bay, it s</w:t>
      </w:r>
      <w:r w:rsidRPr="003F4BC6">
        <w:rPr>
          <w:rStyle w:val="StyleBoldUnderline"/>
          <w:highlight w:val="yellow"/>
        </w:rPr>
        <w:t>erves as a warning sign for those considering terrorist action against us.</w:t>
      </w:r>
      <w:r w:rsidRPr="003F4BC6">
        <w:rPr>
          <w:sz w:val="16"/>
        </w:rPr>
        <w:t xml:space="preserve"> </w:t>
      </w:r>
      <w:r w:rsidRPr="003F4BC6">
        <w:rPr>
          <w:rStyle w:val="StyleBoldUnderline"/>
          <w:highlight w:val="yellow"/>
        </w:rPr>
        <w:t>Housing the detainees in the U.</w:t>
      </w:r>
      <w:r w:rsidRPr="003F4BC6">
        <w:rPr>
          <w:rStyle w:val="StyleBoldUnderline"/>
        </w:rPr>
        <w:t>S</w:t>
      </w:r>
      <w:r w:rsidRPr="003F4BC6">
        <w:rPr>
          <w:sz w:val="16"/>
        </w:rPr>
        <w:t xml:space="preserve">. may seem like a moral victory to human rights activists, but it </w:t>
      </w:r>
      <w:r w:rsidRPr="003F4BC6">
        <w:rPr>
          <w:rStyle w:val="StyleBoldUnderline"/>
        </w:rPr>
        <w:t xml:space="preserve">will </w:t>
      </w:r>
      <w:r w:rsidRPr="003F4BC6">
        <w:rPr>
          <w:rStyle w:val="StyleBoldUnderline"/>
          <w:highlight w:val="yellow"/>
        </w:rPr>
        <w:t>place suspected terrorists on the soil of the very country they intend to harm</w:t>
      </w:r>
      <w:r w:rsidRPr="003F4BC6">
        <w:rPr>
          <w:rStyle w:val="StyleBoldUnderline"/>
        </w:rPr>
        <w:t>. The image of the U.S. will not change overnight with the closing of Guantanamo Bay.</w:t>
      </w:r>
    </w:p>
    <w:p w:rsidR="00EF5CC7" w:rsidRDefault="00EF5CC7" w:rsidP="00EF5CC7">
      <w:pPr>
        <w:rPr>
          <w:rStyle w:val="StyleBoldUnderline"/>
        </w:rPr>
      </w:pPr>
    </w:p>
    <w:p w:rsidR="00EF5CC7" w:rsidRPr="005D1ABB" w:rsidRDefault="00EF5CC7" w:rsidP="00EF5CC7">
      <w:pPr>
        <w:pStyle w:val="Heading3"/>
        <w:rPr>
          <w:rStyle w:val="StyleBoldUnderline"/>
          <w:b/>
          <w:sz w:val="32"/>
        </w:rPr>
      </w:pPr>
      <w:r w:rsidRPr="005D1ABB">
        <w:rPr>
          <w:rStyle w:val="StyleBoldUnderline"/>
          <w:b/>
          <w:sz w:val="32"/>
        </w:rPr>
        <w:lastRenderedPageBreak/>
        <w:t>Impact</w:t>
      </w:r>
    </w:p>
    <w:p w:rsidR="00EF5CC7" w:rsidRDefault="00EF5CC7" w:rsidP="00EF5CC7">
      <w:pPr>
        <w:rPr>
          <w:rStyle w:val="StyleBoldUnderline"/>
        </w:rPr>
      </w:pPr>
    </w:p>
    <w:p w:rsidR="00EF5CC7" w:rsidRPr="00925036" w:rsidRDefault="00EF5CC7" w:rsidP="00EF5CC7">
      <w:pPr>
        <w:pStyle w:val="Heading4"/>
      </w:pPr>
      <w:r>
        <w:t>Risk is high now</w:t>
      </w:r>
    </w:p>
    <w:p w:rsidR="00EF5CC7" w:rsidRPr="00A32CF8" w:rsidRDefault="00EF5CC7" w:rsidP="00EF5CC7">
      <w:r w:rsidRPr="00A32CF8">
        <w:rPr>
          <w:rStyle w:val="StyleStyleBold12pt"/>
        </w:rPr>
        <w:t>Matthew, et al, 10/2/13</w:t>
      </w:r>
      <w:r w:rsidRPr="00A32CF8">
        <w:t xml:space="preserve"> </w:t>
      </w:r>
      <w:proofErr w:type="gramStart"/>
      <w:r w:rsidRPr="00A32CF8">
        <w:t>[ Bunn</w:t>
      </w:r>
      <w:proofErr w:type="gramEnd"/>
      <w:r w:rsidRPr="00A32CF8">
        <w:t xml:space="preserve">, Matthew, </w:t>
      </w:r>
      <w:proofErr w:type="spellStart"/>
      <w:r w:rsidRPr="00A32CF8">
        <w:t>Valentin</w:t>
      </w:r>
      <w:proofErr w:type="spellEnd"/>
      <w:r w:rsidRPr="00A32CF8">
        <w:t xml:space="preserve"> </w:t>
      </w:r>
      <w:proofErr w:type="spellStart"/>
      <w:r w:rsidRPr="00A32CF8">
        <w:t>Kuznetsov</w:t>
      </w:r>
      <w:proofErr w:type="spellEnd"/>
      <w:r w:rsidRPr="00A32CF8">
        <w:t xml:space="preserve">, Martin B. </w:t>
      </w:r>
      <w:proofErr w:type="spellStart"/>
      <w:r w:rsidRPr="00A32CF8">
        <w:t>Malin</w:t>
      </w:r>
      <w:proofErr w:type="spellEnd"/>
      <w:r w:rsidRPr="00A32CF8">
        <w:t xml:space="preserve">, Yuri </w:t>
      </w:r>
      <w:proofErr w:type="spellStart"/>
      <w:r w:rsidRPr="00A32CF8">
        <w:t>Morozov</w:t>
      </w:r>
      <w:proofErr w:type="spellEnd"/>
      <w:r w:rsidRPr="00A32CF8">
        <w:t xml:space="preserve">, Simon </w:t>
      </w:r>
      <w:proofErr w:type="spellStart"/>
      <w:r w:rsidRPr="00A32CF8">
        <w:t>Saradzhyan</w:t>
      </w:r>
      <w:proofErr w:type="spellEnd"/>
      <w:r w:rsidRPr="00A32CF8">
        <w:t xml:space="preserve">, William H. Tobey, Viktor I. </w:t>
      </w:r>
      <w:proofErr w:type="spellStart"/>
      <w:r w:rsidRPr="00A32CF8">
        <w:t>Yesin</w:t>
      </w:r>
      <w:proofErr w:type="spellEnd"/>
      <w:r w:rsidRPr="00A32CF8">
        <w:t xml:space="preserve">, and </w:t>
      </w:r>
      <w:proofErr w:type="spellStart"/>
      <w:r w:rsidRPr="00A32CF8">
        <w:t>Pavel</w:t>
      </w:r>
      <w:proofErr w:type="spellEnd"/>
      <w:r w:rsidRPr="00A32CF8">
        <w:t xml:space="preserve"> S. </w:t>
      </w:r>
      <w:proofErr w:type="spellStart"/>
      <w:r w:rsidRPr="00A32CF8">
        <w:t>Zolotarev</w:t>
      </w:r>
      <w:proofErr w:type="spellEnd"/>
      <w:r w:rsidRPr="00A32CF8">
        <w:t xml:space="preserve">. "Steps to Prevent Nuclear Terrorism." </w:t>
      </w:r>
      <w:proofErr w:type="gramStart"/>
      <w:r w:rsidRPr="00A32CF8">
        <w:t xml:space="preserve">Paper, </w:t>
      </w:r>
      <w:proofErr w:type="spellStart"/>
      <w:r w:rsidRPr="00A32CF8">
        <w:t>Belfer</w:t>
      </w:r>
      <w:proofErr w:type="spellEnd"/>
      <w:r w:rsidRPr="00A32CF8">
        <w:t xml:space="preserve"> Center for Science and International Affairs, Harvard </w:t>
      </w:r>
      <w:r>
        <w:t>Kennedy School, October 2, 2013, Matthew Bunn.</w:t>
      </w:r>
      <w:proofErr w:type="gramEnd"/>
      <w:r>
        <w:t xml:space="preserve"> Professor of the Practice of Public Policy at Harvard Kennedy School </w:t>
      </w:r>
      <w:proofErr w:type="spellStart"/>
      <w:r>
        <w:t>andCo</w:t>
      </w:r>
      <w:proofErr w:type="spellEnd"/>
      <w:r>
        <w:t xml:space="preserve">-Principal Investigator of Project on Managing the Atom at Harvard University’s </w:t>
      </w:r>
      <w:proofErr w:type="spellStart"/>
      <w:r>
        <w:t>Belfer</w:t>
      </w:r>
      <w:proofErr w:type="spellEnd"/>
      <w:r>
        <w:t xml:space="preserve"> Center for Science and International Affairs. </w:t>
      </w:r>
      <w:proofErr w:type="gramStart"/>
      <w:r>
        <w:t xml:space="preserve">• Vice Admiral </w:t>
      </w:r>
      <w:proofErr w:type="spellStart"/>
      <w:r>
        <w:t>Valentin</w:t>
      </w:r>
      <w:proofErr w:type="spellEnd"/>
      <w:r>
        <w:t xml:space="preserve"> </w:t>
      </w:r>
      <w:proofErr w:type="spellStart"/>
      <w:r>
        <w:t>Kuznetsov</w:t>
      </w:r>
      <w:proofErr w:type="spellEnd"/>
      <w:r>
        <w:t xml:space="preserve"> (retired Russian Navy).</w:t>
      </w:r>
      <w:proofErr w:type="gramEnd"/>
      <w:r>
        <w:t xml:space="preserve"> Senior research fellow at the Institute for U.S. and Canadian Studies of the Russian Academy of Sciences, Senior Military Representative of the Russian Ministry of Defense to NATO from 2002 to 2008. </w:t>
      </w:r>
      <w:proofErr w:type="gramStart"/>
      <w:r>
        <w:t xml:space="preserve">• Martin </w:t>
      </w:r>
      <w:proofErr w:type="spellStart"/>
      <w:r>
        <w:t>Malin</w:t>
      </w:r>
      <w:proofErr w:type="spellEnd"/>
      <w:r>
        <w:t>.</w:t>
      </w:r>
      <w:proofErr w:type="gramEnd"/>
      <w:r>
        <w:t xml:space="preserve"> Executive Director of the Project on Managing the Atom at the </w:t>
      </w:r>
      <w:proofErr w:type="spellStart"/>
      <w:r>
        <w:t>Belfer</w:t>
      </w:r>
      <w:proofErr w:type="spellEnd"/>
      <w:r>
        <w:t xml:space="preserve"> Center for Science and International Affairs. </w:t>
      </w:r>
      <w:proofErr w:type="gramStart"/>
      <w:r>
        <w:t xml:space="preserve">• Colonel Yuri </w:t>
      </w:r>
      <w:proofErr w:type="spellStart"/>
      <w:r>
        <w:t>Morozov</w:t>
      </w:r>
      <w:proofErr w:type="spellEnd"/>
      <w:r>
        <w:t xml:space="preserve"> (retired Russian Armed Forces).</w:t>
      </w:r>
      <w:proofErr w:type="gramEnd"/>
      <w: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t xml:space="preserve">• Simon </w:t>
      </w:r>
      <w:proofErr w:type="spellStart"/>
      <w:r>
        <w:t>Saradzhyan</w:t>
      </w:r>
      <w:proofErr w:type="spellEnd"/>
      <w:r>
        <w:t>.</w:t>
      </w:r>
      <w:proofErr w:type="gramEnd"/>
      <w:r>
        <w:t xml:space="preserve"> Fellow at Harvard University’s </w:t>
      </w:r>
      <w:proofErr w:type="spellStart"/>
      <w:r>
        <w:t>Belfer</w:t>
      </w:r>
      <w:proofErr w:type="spellEnd"/>
      <w:r>
        <w:t xml:space="preserve"> Center for Science and International Affairs, Moscow-based defense and security expert and writer from 1993 to 2008. </w:t>
      </w:r>
      <w:proofErr w:type="gramStart"/>
      <w:r>
        <w:t>• William Tobey.</w:t>
      </w:r>
      <w:proofErr w:type="gramEnd"/>
      <w:r>
        <w:t xml:space="preserve"> Senior fellow at Harvard University’s </w:t>
      </w:r>
      <w:proofErr w:type="spellStart"/>
      <w:r>
        <w:t>Belfer</w:t>
      </w:r>
      <w:proofErr w:type="spellEnd"/>
      <w:r>
        <w:t xml:space="preserve"> Center for Science and International Affairs and director of the U.S.-Russia Initiative to Prevent Nuclear Terrorism, deputy administrator for Defense Nuclear Nonproliferation at the U.S. National Nuclear Security Administration from 2006 to 2009. </w:t>
      </w:r>
      <w:proofErr w:type="gramStart"/>
      <w:r>
        <w:t xml:space="preserve">• Colonel General Viktor </w:t>
      </w:r>
      <w:proofErr w:type="spellStart"/>
      <w:r>
        <w:t>Yesin</w:t>
      </w:r>
      <w:proofErr w:type="spellEnd"/>
      <w:r>
        <w:t xml:space="preserve"> (retired Russian Armed Forces).</w:t>
      </w:r>
      <w:proofErr w:type="gramEnd"/>
      <w: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t xml:space="preserve">• Major General </w:t>
      </w:r>
      <w:proofErr w:type="spellStart"/>
      <w:r>
        <w:t>Pavel</w:t>
      </w:r>
      <w:proofErr w:type="spellEnd"/>
      <w:r>
        <w:t xml:space="preserve"> </w:t>
      </w:r>
      <w:proofErr w:type="spellStart"/>
      <w:r>
        <w:t>Zolotarev</w:t>
      </w:r>
      <w:proofErr w:type="spellEnd"/>
      <w:r>
        <w:t xml:space="preserve"> (retired Russian Armed Forces).</w:t>
      </w:r>
      <w:proofErr w:type="gramEnd"/>
      <w: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8" w:history="1">
        <w:r w:rsidRPr="00E700A8">
          <w:rPr>
            <w:rStyle w:val="Hyperlink"/>
          </w:rPr>
          <w:t>http://belfercenter.ksg.harvard.edu/publication/23430/steps_to_prevent_nuclear_terrorism.html</w:t>
        </w:r>
      </w:hyperlink>
      <w:r>
        <w:t xml:space="preserve">] </w:t>
      </w:r>
    </w:p>
    <w:p w:rsidR="00EF5CC7" w:rsidRDefault="00EF5CC7" w:rsidP="00EF5CC7">
      <w:pPr>
        <w:pStyle w:val="ListParagraph"/>
        <w:numPr>
          <w:ilvl w:val="0"/>
          <w:numId w:val="5"/>
        </w:numPr>
        <w:rPr>
          <w:rStyle w:val="StyleBoldUnderline"/>
        </w:rPr>
      </w:pPr>
      <w:r w:rsidRPr="00C04DB8">
        <w:rPr>
          <w:sz w:val="12"/>
        </w:rPr>
        <w:t xml:space="preserve">Introduction </w:t>
      </w:r>
      <w:r w:rsidRPr="00925036">
        <w:rPr>
          <w:rStyle w:val="StyleBoldUnderline"/>
        </w:rPr>
        <w:t xml:space="preserve">In 2011, Harvard’s </w:t>
      </w:r>
      <w:proofErr w:type="spellStart"/>
      <w:r w:rsidRPr="00925036">
        <w:rPr>
          <w:rStyle w:val="StyleBoldUnderline"/>
        </w:rPr>
        <w:t>Belfer</w:t>
      </w:r>
      <w:proofErr w:type="spellEnd"/>
      <w:r w:rsidRPr="00925036">
        <w:rPr>
          <w:rStyle w:val="StyleBoldUnderline"/>
        </w:rPr>
        <w:t xml:space="preserve"> Center</w:t>
      </w:r>
      <w:r w:rsidRPr="00C04DB8">
        <w:rPr>
          <w:sz w:val="12"/>
        </w:rPr>
        <w:t xml:space="preserve"> for Science and International Affairs </w:t>
      </w:r>
      <w:r w:rsidRPr="00925036">
        <w:rPr>
          <w:rStyle w:val="StyleBoldUnderline"/>
        </w:rPr>
        <w:t>and the Russian Academy</w:t>
      </w:r>
      <w:r w:rsidRPr="00C04DB8">
        <w:rPr>
          <w:sz w:val="12"/>
        </w:rPr>
        <w:t xml:space="preserve"> </w:t>
      </w:r>
      <w:r w:rsidRPr="00925036">
        <w:rPr>
          <w:rStyle w:val="StyleBoldUnderline"/>
        </w:rPr>
        <w:t>of Sciences’</w:t>
      </w:r>
      <w:r w:rsidRPr="00C04DB8">
        <w:rPr>
          <w:sz w:val="12"/>
        </w:rPr>
        <w:t xml:space="preserve"> Institute for U.S. and Canadian Studies </w:t>
      </w:r>
      <w:r w:rsidRPr="00925036">
        <w:rPr>
          <w:rStyle w:val="StyleBoldUnderline"/>
        </w:rPr>
        <w:t>published “The U.S. – Russia Joint Threat</w:t>
      </w:r>
      <w:r w:rsidRPr="00C04DB8">
        <w:rPr>
          <w:sz w:val="12"/>
        </w:rPr>
        <w:t xml:space="preserve"> </w:t>
      </w:r>
      <w:r w:rsidRPr="00925036">
        <w:rPr>
          <w:rStyle w:val="StyleBoldUnderline"/>
        </w:rPr>
        <w:t>Assessment</w:t>
      </w:r>
      <w:r w:rsidRPr="00C04DB8">
        <w:rPr>
          <w:sz w:val="12"/>
        </w:rPr>
        <w:t xml:space="preserve"> on Nuclear Terrorism.” </w:t>
      </w:r>
      <w:r w:rsidRPr="00C04DB8">
        <w:rPr>
          <w:rStyle w:val="StyleBoldUnderline"/>
          <w:highlight w:val="yellow"/>
        </w:rPr>
        <w:t xml:space="preserve">The assessment analyzed the </w:t>
      </w:r>
      <w:r w:rsidRPr="00C04DB8">
        <w:rPr>
          <w:rStyle w:val="Emphasis"/>
          <w:highlight w:val="yellow"/>
        </w:rPr>
        <w:t>means</w:t>
      </w:r>
      <w:r w:rsidRPr="00C04DB8">
        <w:rPr>
          <w:sz w:val="12"/>
          <w:highlight w:val="yellow"/>
        </w:rPr>
        <w:t xml:space="preserve">, </w:t>
      </w:r>
      <w:r w:rsidRPr="00C04DB8">
        <w:rPr>
          <w:rStyle w:val="Emphasis"/>
          <w:highlight w:val="yellow"/>
        </w:rPr>
        <w:t>motives</w:t>
      </w:r>
      <w:r w:rsidRPr="00C04DB8">
        <w:rPr>
          <w:rStyle w:val="StyleBoldUnderline"/>
          <w:highlight w:val="yellow"/>
        </w:rPr>
        <w:t xml:space="preserve">, and </w:t>
      </w:r>
      <w:r w:rsidRPr="00C04DB8">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C04DB8">
        <w:rPr>
          <w:sz w:val="12"/>
        </w:rPr>
        <w:t xml:space="preserve">, </w:t>
      </w:r>
      <w:r w:rsidRPr="00C04DB8">
        <w:rPr>
          <w:rStyle w:val="StyleBoldUnderline"/>
          <w:highlight w:val="yellow"/>
        </w:rPr>
        <w:t xml:space="preserve">and concluded that </w:t>
      </w:r>
      <w:r w:rsidRPr="00C04DB8">
        <w:rPr>
          <w:rStyle w:val="Emphasis"/>
          <w:highlight w:val="yellow"/>
        </w:rPr>
        <w:t>the threat</w:t>
      </w:r>
      <w:r w:rsidRPr="00C04DB8">
        <w:rPr>
          <w:rStyle w:val="StyleBoldUnderline"/>
          <w:highlight w:val="yellow"/>
        </w:rPr>
        <w:t xml:space="preserve"> of nuclear terrorism </w:t>
      </w:r>
      <w:r w:rsidRPr="00C04DB8">
        <w:rPr>
          <w:rStyle w:val="Emphasis"/>
          <w:highlight w:val="yellow"/>
        </w:rPr>
        <w:t>is</w:t>
      </w:r>
      <w:r w:rsidRPr="00C04DB8">
        <w:rPr>
          <w:rStyle w:val="StyleBoldUnderline"/>
          <w:highlight w:val="yellow"/>
        </w:rPr>
        <w:t xml:space="preserve"> </w:t>
      </w:r>
      <w:r w:rsidRPr="00925036">
        <w:rPr>
          <w:rStyle w:val="Emphasis"/>
        </w:rPr>
        <w:t>urgent</w:t>
      </w:r>
      <w:r w:rsidRPr="00925036">
        <w:rPr>
          <w:rStyle w:val="StyleBoldUnderline"/>
        </w:rPr>
        <w:t xml:space="preserve"> and </w:t>
      </w:r>
      <w:r w:rsidRPr="00C04DB8">
        <w:rPr>
          <w:rStyle w:val="Emphasis"/>
          <w:highlight w:val="yellow"/>
        </w:rPr>
        <w:t>real</w:t>
      </w:r>
      <w:r w:rsidRPr="00C04DB8">
        <w:rPr>
          <w:sz w:val="12"/>
        </w:rPr>
        <w:t xml:space="preserve">. </w:t>
      </w:r>
      <w:r w:rsidRPr="00A32CF8">
        <w:rPr>
          <w:rStyle w:val="StyleBoldUnderline"/>
        </w:rPr>
        <w:t xml:space="preserve">The Washington and </w:t>
      </w:r>
      <w:r w:rsidRPr="00C04DB8">
        <w:rPr>
          <w:rStyle w:val="StyleBoldUnderline"/>
          <w:highlight w:val="yellow"/>
        </w:rPr>
        <w:t xml:space="preserve">Seoul </w:t>
      </w:r>
      <w:r w:rsidRPr="00A32CF8">
        <w:rPr>
          <w:rStyle w:val="StyleBoldUnderline"/>
        </w:rPr>
        <w:t xml:space="preserve">Nuclear Security </w:t>
      </w:r>
      <w:r w:rsidRPr="00C04DB8">
        <w:rPr>
          <w:rStyle w:val="StyleBoldUnderline"/>
          <w:highlight w:val="yellow"/>
        </w:rPr>
        <w:t xml:space="preserve">Summits </w:t>
      </w:r>
      <w:r w:rsidRPr="00A32CF8">
        <w:rPr>
          <w:rStyle w:val="StyleBoldUnderline"/>
        </w:rPr>
        <w:t xml:space="preserve">in 2010 and 2012 established and </w:t>
      </w:r>
      <w:r w:rsidRPr="00C04DB8">
        <w:rPr>
          <w:rStyle w:val="StyleBoldUnderline"/>
          <w:highlight w:val="yellow"/>
        </w:rPr>
        <w:t xml:space="preserve">demonstrated </w:t>
      </w:r>
      <w:r w:rsidRPr="00C04DB8">
        <w:rPr>
          <w:sz w:val="12"/>
        </w:rPr>
        <w:t xml:space="preserve">a </w:t>
      </w:r>
      <w:r w:rsidRPr="00C04DB8">
        <w:rPr>
          <w:rStyle w:val="Emphasis"/>
          <w:highlight w:val="yellow"/>
        </w:rPr>
        <w:t>consensus</w:t>
      </w:r>
      <w:r w:rsidRPr="00C04DB8">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C04DB8">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C04DB8">
        <w:rPr>
          <w:sz w:val="12"/>
        </w:rPr>
        <w:t xml:space="preserve">, security, and prosperity of </w:t>
      </w:r>
      <w:r w:rsidRPr="00925036">
        <w:rPr>
          <w:rStyle w:val="Emphasis"/>
        </w:rPr>
        <w:t>our planet</w:t>
      </w:r>
      <w:r w:rsidRPr="00C04DB8">
        <w:rPr>
          <w:sz w:val="12"/>
        </w:rPr>
        <w:t xml:space="preserve">. </w:t>
      </w:r>
      <w:r w:rsidRPr="00925036">
        <w:rPr>
          <w:rStyle w:val="StyleBoldUnderline"/>
        </w:rPr>
        <w:t>For any country, a terrorist</w:t>
      </w:r>
      <w:r w:rsidRPr="00C04DB8">
        <w:rPr>
          <w:sz w:val="12"/>
        </w:rPr>
        <w:t xml:space="preserve"> </w:t>
      </w:r>
      <w:r w:rsidRPr="00925036">
        <w:rPr>
          <w:rStyle w:val="StyleBoldUnderline"/>
        </w:rPr>
        <w:t>attack</w:t>
      </w:r>
      <w:r w:rsidRPr="00C04DB8">
        <w:rPr>
          <w:sz w:val="12"/>
        </w:rPr>
        <w:t xml:space="preserve"> </w:t>
      </w:r>
      <w:r w:rsidRPr="00925036">
        <w:rPr>
          <w:rStyle w:val="StyleBoldUnderline"/>
        </w:rPr>
        <w:t>with a nuclear device would be an immediate and catastrophic disaster</w:t>
      </w:r>
      <w:r w:rsidRPr="00C04DB8">
        <w:rPr>
          <w:sz w:val="12"/>
        </w:rPr>
        <w:t xml:space="preserve">, </w:t>
      </w:r>
      <w:r w:rsidRPr="00925036">
        <w:rPr>
          <w:rStyle w:val="StyleBoldUnderline"/>
        </w:rPr>
        <w:t>and</w:t>
      </w:r>
      <w:r w:rsidRPr="00C04DB8">
        <w:rPr>
          <w:sz w:val="12"/>
        </w:rPr>
        <w:t xml:space="preserve"> the negative effects </w:t>
      </w:r>
      <w:r w:rsidRPr="00925036">
        <w:rPr>
          <w:rStyle w:val="StyleBoldUnderline"/>
        </w:rPr>
        <w:t>would reverberate around the world far beyond the location and moment of the detonation. Preventing a</w:t>
      </w:r>
      <w:r w:rsidRPr="00C04DB8">
        <w:rPr>
          <w:sz w:val="12"/>
        </w:rPr>
        <w:t xml:space="preserve"> </w:t>
      </w:r>
      <w:r w:rsidRPr="00925036">
        <w:rPr>
          <w:rStyle w:val="StyleBoldUnderline"/>
        </w:rPr>
        <w:t xml:space="preserve">nuclear terrorist attack </w:t>
      </w:r>
      <w:r w:rsidRPr="00925036">
        <w:rPr>
          <w:rStyle w:val="Emphasis"/>
        </w:rPr>
        <w:t>requires</w:t>
      </w:r>
      <w:r w:rsidRPr="00C04DB8">
        <w:rPr>
          <w:sz w:val="12"/>
        </w:rPr>
        <w:t xml:space="preserve"> international </w:t>
      </w:r>
      <w:r w:rsidRPr="00925036">
        <w:rPr>
          <w:rStyle w:val="Emphasis"/>
        </w:rPr>
        <w:t>cooperation</w:t>
      </w:r>
      <w:r w:rsidRPr="00C04DB8">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w:t>
      </w:r>
      <w:r w:rsidRPr="00C04DB8">
        <w:rPr>
          <w:sz w:val="12"/>
        </w:rPr>
        <w:lastRenderedPageBreak/>
        <w:t xml:space="preserve">recommendations for improvement. “The U.S. – Russia Joint Threat Assessment on Nuclear Terrorism” (The 2011 report executive summary): • </w:t>
      </w:r>
      <w:proofErr w:type="gramStart"/>
      <w:r w:rsidRPr="00925036">
        <w:rPr>
          <w:rStyle w:val="StyleBoldUnderline"/>
        </w:rPr>
        <w:t>Nuclear</w:t>
      </w:r>
      <w:proofErr w:type="gramEnd"/>
      <w:r w:rsidRPr="00925036">
        <w:rPr>
          <w:rStyle w:val="StyleBoldUnderline"/>
        </w:rPr>
        <w:t xml:space="preserve">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C04DB8">
        <w:rPr>
          <w:sz w:val="12"/>
        </w:rPr>
        <w:t xml:space="preserve">. Urgent actions are required to reduce the risk. </w:t>
      </w:r>
      <w:r w:rsidRPr="00925036">
        <w:rPr>
          <w:rStyle w:val="StyleBoldUnderline"/>
        </w:rPr>
        <w:t>The risk is driven by the rise of terrorists who seek to inflict unlimited damage, many of whom have sought justification for their plans in radical interpretations of Islam</w:t>
      </w:r>
      <w:r w:rsidRPr="00C04DB8">
        <w:rPr>
          <w:b/>
          <w:sz w:val="12"/>
        </w:rPr>
        <w:t>;</w:t>
      </w:r>
      <w:r w:rsidRPr="00C04DB8">
        <w:rPr>
          <w:sz w:val="12"/>
        </w:rPr>
        <w:t xml:space="preserve"> </w:t>
      </w:r>
      <w:r w:rsidRPr="00925036">
        <w:rPr>
          <w:rStyle w:val="StyleBoldUnderline"/>
        </w:rPr>
        <w:t xml:space="preserve">by </w:t>
      </w:r>
      <w:r w:rsidRPr="00C04DB8">
        <w:rPr>
          <w:rStyle w:val="StyleBoldUnderline"/>
          <w:highlight w:val="yellow"/>
        </w:rPr>
        <w:t>the spread of info</w:t>
      </w:r>
      <w:r w:rsidRPr="00A32CF8">
        <w:rPr>
          <w:rStyle w:val="StyleBoldUnderline"/>
        </w:rPr>
        <w:t xml:space="preserve">rmation </w:t>
      </w:r>
      <w:r w:rsidRPr="00C04DB8">
        <w:rPr>
          <w:rStyle w:val="StyleBoldUnderline"/>
          <w:highlight w:val="yellow"/>
        </w:rPr>
        <w:t>about the decades-old tech</w:t>
      </w:r>
      <w:r w:rsidRPr="00A32CF8">
        <w:rPr>
          <w:rStyle w:val="StyleBoldUnderline"/>
        </w:rPr>
        <w:t>nology of nuclear weapons</w:t>
      </w:r>
      <w:r w:rsidRPr="00C04DB8">
        <w:rPr>
          <w:sz w:val="12"/>
        </w:rPr>
        <w:t xml:space="preserve">; </w:t>
      </w:r>
      <w:r w:rsidRPr="00C04DB8">
        <w:rPr>
          <w:rStyle w:val="StyleBoldUnderline"/>
          <w:highlight w:val="yellow"/>
        </w:rPr>
        <w:t xml:space="preserve">by the increased availability of weapons-usable </w:t>
      </w:r>
      <w:r w:rsidRPr="00A32CF8">
        <w:rPr>
          <w:rStyle w:val="StyleBoldUnderline"/>
        </w:rPr>
        <w:t xml:space="preserve">nuclear </w:t>
      </w:r>
      <w:r w:rsidRPr="00C04DB8">
        <w:rPr>
          <w:rStyle w:val="StyleBoldUnderline"/>
          <w:highlight w:val="yellow"/>
        </w:rPr>
        <w:t xml:space="preserve">materials; and by globalization, </w:t>
      </w:r>
      <w:r w:rsidRPr="00925036">
        <w:rPr>
          <w:rStyle w:val="StyleBoldUnderline"/>
        </w:rPr>
        <w:t xml:space="preserve">which </w:t>
      </w:r>
      <w:r w:rsidRPr="00C04DB8">
        <w:rPr>
          <w:rStyle w:val="StyleBoldUnderline"/>
          <w:highlight w:val="yellow"/>
        </w:rPr>
        <w:t xml:space="preserve">makes it easier to move </w:t>
      </w:r>
      <w:r w:rsidRPr="00A32CF8">
        <w:rPr>
          <w:rStyle w:val="StyleBoldUnderline"/>
        </w:rPr>
        <w:t xml:space="preserve">people, technologies, and </w:t>
      </w:r>
      <w:r w:rsidRPr="00C04DB8">
        <w:rPr>
          <w:rStyle w:val="StyleBoldUnderline"/>
          <w:highlight w:val="yellow"/>
        </w:rPr>
        <w:t>materials</w:t>
      </w:r>
      <w:r w:rsidRPr="00A32CF8">
        <w:rPr>
          <w:rStyle w:val="StyleBoldUnderline"/>
        </w:rPr>
        <w:t xml:space="preserve"> across the world.</w:t>
      </w:r>
      <w:r>
        <w:rPr>
          <w:rStyle w:val="StyleBoldUnderline"/>
        </w:rPr>
        <w:t xml:space="preserve"> </w:t>
      </w:r>
      <w:r w:rsidRPr="00C04DB8">
        <w:rPr>
          <w:sz w:val="12"/>
        </w:rPr>
        <w:t xml:space="preserve">• </w:t>
      </w:r>
      <w:proofErr w:type="gramStart"/>
      <w:r w:rsidRPr="00C04DB8">
        <w:rPr>
          <w:rStyle w:val="StyleBoldUnderline"/>
          <w:highlight w:val="yellow"/>
        </w:rPr>
        <w:t>Making</w:t>
      </w:r>
      <w:proofErr w:type="gramEnd"/>
      <w:r w:rsidRPr="00C04DB8">
        <w:rPr>
          <w:rStyle w:val="StyleBoldUnderline"/>
          <w:highlight w:val="yellow"/>
        </w:rPr>
        <w:t xml:space="preserve"> a crude </w:t>
      </w:r>
      <w:r w:rsidRPr="00A32CF8">
        <w:rPr>
          <w:rStyle w:val="StyleBoldUnderline"/>
        </w:rPr>
        <w:t xml:space="preserve">nuclear </w:t>
      </w:r>
      <w:r w:rsidRPr="00C04DB8">
        <w:rPr>
          <w:rStyle w:val="StyleBoldUnderline"/>
          <w:highlight w:val="yellow"/>
        </w:rPr>
        <w:t>bomb</w:t>
      </w:r>
      <w:r w:rsidRPr="00C04DB8">
        <w:rPr>
          <w:sz w:val="12"/>
          <w:highlight w:val="yellow"/>
        </w:rPr>
        <w:t xml:space="preserve"> </w:t>
      </w:r>
      <w:r w:rsidRPr="00C04DB8">
        <w:rPr>
          <w:sz w:val="12"/>
        </w:rPr>
        <w:t xml:space="preserve">would not be easy, but </w:t>
      </w:r>
      <w:r w:rsidRPr="00C04DB8">
        <w:rPr>
          <w:rStyle w:val="StyleBoldUnderline"/>
          <w:highlight w:val="yellow"/>
        </w:rPr>
        <w:t xml:space="preserve">is </w:t>
      </w:r>
      <w:r w:rsidRPr="00A32CF8">
        <w:rPr>
          <w:rStyle w:val="StyleBoldUnderline"/>
        </w:rPr>
        <w:t xml:space="preserve">potentially </w:t>
      </w:r>
      <w:r w:rsidRPr="00C04DB8">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C04DB8">
        <w:rPr>
          <w:sz w:val="12"/>
        </w:rPr>
        <w:t xml:space="preserve">, </w:t>
      </w:r>
      <w:r w:rsidRPr="00C04DB8">
        <w:rPr>
          <w:rStyle w:val="StyleBoldUnderline"/>
          <w:highlight w:val="yellow"/>
        </w:rPr>
        <w:t xml:space="preserve">as </w:t>
      </w:r>
      <w:r w:rsidRPr="00C04DB8">
        <w:rPr>
          <w:rStyle w:val="Emphasis"/>
          <w:highlight w:val="yellow"/>
        </w:rPr>
        <w:t>numerous</w:t>
      </w:r>
      <w:r w:rsidRPr="00925036">
        <w:rPr>
          <w:rStyle w:val="StyleBoldUnderline"/>
        </w:rPr>
        <w:t xml:space="preserve"> </w:t>
      </w:r>
      <w:r w:rsidRPr="00C04DB8">
        <w:rPr>
          <w:sz w:val="12"/>
        </w:rPr>
        <w:t>government</w:t>
      </w:r>
      <w:r w:rsidRPr="00925036">
        <w:rPr>
          <w:rStyle w:val="StyleBoldUnderline"/>
        </w:rPr>
        <w:t xml:space="preserve"> </w:t>
      </w:r>
      <w:r w:rsidRPr="00C04DB8">
        <w:rPr>
          <w:rStyle w:val="Emphasis"/>
          <w:highlight w:val="yellow"/>
        </w:rPr>
        <w:t>studies have confirmed</w:t>
      </w:r>
      <w:r w:rsidRPr="00C04DB8">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C04DB8">
        <w:rPr>
          <w:rStyle w:val="StyleBoldUnderline"/>
          <w:highlight w:val="yellow"/>
        </w:rPr>
        <w:t>Terrorists could</w:t>
      </w:r>
      <w:r w:rsidRPr="00C04DB8">
        <w:rPr>
          <w:sz w:val="12"/>
        </w:rPr>
        <w:t xml:space="preserve">, however, </w:t>
      </w:r>
      <w:r w:rsidRPr="00A32CF8">
        <w:rPr>
          <w:rStyle w:val="StyleBoldUnderline"/>
        </w:rPr>
        <w:t xml:space="preserve">cut </w:t>
      </w:r>
      <w:r w:rsidRPr="00C04DB8">
        <w:rPr>
          <w:rStyle w:val="StyleBoldUnderline"/>
          <w:highlight w:val="yellow"/>
        </w:rPr>
        <w:t>open a stolen</w:t>
      </w:r>
      <w:r w:rsidRPr="00C04DB8">
        <w:rPr>
          <w:sz w:val="12"/>
          <w:highlight w:val="yellow"/>
        </w:rPr>
        <w:t xml:space="preserve"> </w:t>
      </w:r>
      <w:r w:rsidRPr="00A32CF8">
        <w:rPr>
          <w:rStyle w:val="StyleBoldUnderline"/>
        </w:rPr>
        <w:t xml:space="preserve">nuclear </w:t>
      </w:r>
      <w:r w:rsidRPr="00C04DB8">
        <w:rPr>
          <w:rStyle w:val="StyleBoldUnderline"/>
          <w:highlight w:val="yellow"/>
        </w:rPr>
        <w:t xml:space="preserve">weapon and </w:t>
      </w:r>
      <w:proofErr w:type="gramStart"/>
      <w:r w:rsidRPr="00C04DB8">
        <w:rPr>
          <w:rStyle w:val="StyleBoldUnderline"/>
          <w:highlight w:val="yellow"/>
        </w:rPr>
        <w:t>make</w:t>
      </w:r>
      <w:proofErr w:type="gramEnd"/>
      <w:r w:rsidRPr="00C04DB8">
        <w:rPr>
          <w:rStyle w:val="StyleBoldUnderline"/>
          <w:highlight w:val="yellow"/>
        </w:rPr>
        <w:t xml:space="preserve"> use of its </w:t>
      </w:r>
      <w:r w:rsidRPr="00A32CF8">
        <w:rPr>
          <w:rStyle w:val="StyleBoldUnderline"/>
        </w:rPr>
        <w:t xml:space="preserve">nuclear </w:t>
      </w:r>
      <w:r w:rsidRPr="00C04DB8">
        <w:rPr>
          <w:rStyle w:val="StyleBoldUnderline"/>
          <w:highlight w:val="yellow"/>
        </w:rPr>
        <w:t xml:space="preserve">material </w:t>
      </w:r>
      <w:r w:rsidRPr="00A32CF8">
        <w:rPr>
          <w:rStyle w:val="StyleBoldUnderline"/>
        </w:rPr>
        <w:t>for a bomb of their own</w:t>
      </w:r>
      <w:r w:rsidRPr="00C04DB8">
        <w:rPr>
          <w:sz w:val="12"/>
        </w:rPr>
        <w:t xml:space="preserve">. • </w:t>
      </w:r>
      <w:proofErr w:type="gramStart"/>
      <w:r w:rsidRPr="00C04DB8">
        <w:rPr>
          <w:rStyle w:val="StyleBoldUnderline"/>
          <w:highlight w:val="yellow"/>
        </w:rPr>
        <w:t>The</w:t>
      </w:r>
      <w:proofErr w:type="gramEnd"/>
      <w:r w:rsidRPr="00C04DB8">
        <w:rPr>
          <w:rStyle w:val="StyleBoldUnderline"/>
          <w:highlight w:val="yellow"/>
        </w:rPr>
        <w:t xml:space="preserve"> </w:t>
      </w:r>
      <w:r w:rsidRPr="00A32CF8">
        <w:rPr>
          <w:rStyle w:val="StyleBoldUnderline"/>
        </w:rPr>
        <w:t xml:space="preserve">nuclear </w:t>
      </w:r>
      <w:r w:rsidRPr="00C04DB8">
        <w:rPr>
          <w:rStyle w:val="StyleBoldUnderline"/>
          <w:highlight w:val="yellow"/>
        </w:rPr>
        <w:t xml:space="preserve">material </w:t>
      </w:r>
      <w:r w:rsidRPr="00A32CF8">
        <w:rPr>
          <w:rStyle w:val="StyleBoldUnderline"/>
        </w:rPr>
        <w:t xml:space="preserve">for a bomb </w:t>
      </w:r>
      <w:r w:rsidRPr="00C04DB8">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C04DB8">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C04DB8">
        <w:rPr>
          <w:rStyle w:val="StyleBoldUnderline"/>
          <w:highlight w:val="yellow"/>
        </w:rPr>
        <w:t xml:space="preserve">Al-Qaeda has sought </w:t>
      </w:r>
      <w:r w:rsidRPr="00A32CF8">
        <w:rPr>
          <w:rStyle w:val="StyleBoldUnderline"/>
        </w:rPr>
        <w:t xml:space="preserve">nuclear </w:t>
      </w:r>
      <w:r w:rsidRPr="00C04DB8">
        <w:rPr>
          <w:rStyle w:val="StyleBoldUnderline"/>
          <w:highlight w:val="yellow"/>
        </w:rPr>
        <w:t xml:space="preserve">weapons </w:t>
      </w:r>
      <w:r w:rsidRPr="00C04DB8">
        <w:rPr>
          <w:rStyle w:val="Emphasis"/>
          <w:highlight w:val="yellow"/>
        </w:rPr>
        <w:t>for</w:t>
      </w:r>
      <w:r w:rsidRPr="00C04DB8">
        <w:rPr>
          <w:rStyle w:val="StyleBoldUnderline"/>
          <w:highlight w:val="yellow"/>
        </w:rPr>
        <w:t xml:space="preserve"> </w:t>
      </w:r>
      <w:r w:rsidRPr="00A32CF8">
        <w:rPr>
          <w:rStyle w:val="StyleBoldUnderline"/>
        </w:rPr>
        <w:t xml:space="preserve">almost </w:t>
      </w:r>
      <w:r w:rsidRPr="00A32CF8">
        <w:rPr>
          <w:rStyle w:val="Emphasis"/>
        </w:rPr>
        <w:t xml:space="preserve">two </w:t>
      </w:r>
      <w:r w:rsidRPr="00C04DB8">
        <w:rPr>
          <w:rStyle w:val="Emphasis"/>
          <w:highlight w:val="yellow"/>
        </w:rPr>
        <w:t>decades</w:t>
      </w:r>
      <w:r w:rsidRPr="00C04DB8">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C04DB8">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C04DB8">
        <w:rPr>
          <w:sz w:val="12"/>
        </w:rPr>
        <w:t xml:space="preserve">. The group’s nuclear ambitions continued after its dispersal following the fall of the Taliban regime in Afghanistan. </w:t>
      </w:r>
      <w:r w:rsidRPr="00C04DB8">
        <w:rPr>
          <w:rStyle w:val="StyleBoldUnderline"/>
          <w:highlight w:val="yellow"/>
        </w:rPr>
        <w:t xml:space="preserve">Recent writings from top </w:t>
      </w:r>
      <w:r w:rsidRPr="00A32CF8">
        <w:rPr>
          <w:rStyle w:val="StyleBoldUnderline"/>
        </w:rPr>
        <w:t xml:space="preserve">al-Qaeda </w:t>
      </w:r>
      <w:r w:rsidRPr="00C04DB8">
        <w:rPr>
          <w:rStyle w:val="StyleBoldUnderline"/>
          <w:highlight w:val="yellow"/>
        </w:rPr>
        <w:t xml:space="preserve">leadership are focused on </w:t>
      </w:r>
      <w:r w:rsidRPr="00A32CF8">
        <w:rPr>
          <w:rStyle w:val="StyleBoldUnderline"/>
        </w:rPr>
        <w:t xml:space="preserve">justifying the </w:t>
      </w:r>
      <w:r w:rsidRPr="00C04DB8">
        <w:rPr>
          <w:rStyle w:val="StyleBoldUnderline"/>
          <w:highlight w:val="yellow"/>
        </w:rPr>
        <w:t>mass slaughter of civilians,</w:t>
      </w:r>
      <w:r w:rsidRPr="00A32CF8">
        <w:rPr>
          <w:rStyle w:val="StyleBoldUnderline"/>
        </w:rPr>
        <w:t xml:space="preserve"> including the use of weapons of mass destruction, </w:t>
      </w:r>
      <w:r w:rsidRPr="00C04DB8">
        <w:rPr>
          <w:rStyle w:val="StyleBoldUnderline"/>
          <w:highlight w:val="yellow"/>
        </w:rPr>
        <w:t xml:space="preserve">and </w:t>
      </w:r>
      <w:r w:rsidRPr="00A32CF8">
        <w:rPr>
          <w:rStyle w:val="StyleBoldUnderline"/>
        </w:rPr>
        <w:t xml:space="preserve">are in all likelihood </w:t>
      </w:r>
      <w:r w:rsidRPr="00C04DB8">
        <w:rPr>
          <w:rStyle w:val="StyleBoldUnderline"/>
          <w:highlight w:val="yellow"/>
        </w:rPr>
        <w:t xml:space="preserve">intended to </w:t>
      </w:r>
      <w:r w:rsidRPr="00C04DB8">
        <w:rPr>
          <w:rStyle w:val="Emphasis"/>
          <w:highlight w:val="yellow"/>
        </w:rPr>
        <w:t>provide a formal</w:t>
      </w:r>
      <w:r w:rsidRPr="00C04DB8">
        <w:rPr>
          <w:rStyle w:val="StyleBoldUnderline"/>
          <w:highlight w:val="yellow"/>
        </w:rPr>
        <w:t xml:space="preserve"> </w:t>
      </w:r>
      <w:r w:rsidRPr="00251669">
        <w:rPr>
          <w:rStyle w:val="StyleBoldUnderline"/>
        </w:rPr>
        <w:t xml:space="preserve">religious </w:t>
      </w:r>
      <w:r w:rsidRPr="00C04DB8">
        <w:rPr>
          <w:rStyle w:val="Emphasis"/>
          <w:highlight w:val="yellow"/>
        </w:rPr>
        <w:t>justification for nuclear use</w:t>
      </w:r>
      <w:r w:rsidRPr="00A32CF8">
        <w:rPr>
          <w:rStyle w:val="StyleBoldUnderline"/>
        </w:rPr>
        <w:t>.</w:t>
      </w:r>
      <w:r>
        <w:rPr>
          <w:rStyle w:val="StyleBoldUnderline"/>
        </w:rPr>
        <w:t xml:space="preserve"> </w:t>
      </w:r>
      <w:r w:rsidRPr="00C04DB8">
        <w:rPr>
          <w:sz w:val="12"/>
        </w:rPr>
        <w:t xml:space="preserve">While there are significant gaps in coverage of the group’s activities, al-Qaeda appears to have been frustrated thus far in acquiring a nuclear capability; it is unclear whether the </w:t>
      </w:r>
      <w:proofErr w:type="spellStart"/>
      <w:r w:rsidRPr="00C04DB8">
        <w:rPr>
          <w:sz w:val="12"/>
        </w:rPr>
        <w:t>the</w:t>
      </w:r>
      <w:proofErr w:type="spellEnd"/>
      <w:r w:rsidRPr="00C04DB8">
        <w:rPr>
          <w:sz w:val="12"/>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04DB8">
        <w:rPr>
          <w:rStyle w:val="Emphasis"/>
          <w:highlight w:val="yellow"/>
        </w:rPr>
        <w:t>there is no sign the group has abandoned its nuclear ambitions</w:t>
      </w:r>
      <w:r w:rsidRPr="00A32CF8">
        <w:rPr>
          <w:rStyle w:val="Emphasis"/>
        </w:rPr>
        <w:t>.</w:t>
      </w:r>
      <w:r>
        <w:rPr>
          <w:rStyle w:val="Emphasis"/>
        </w:rPr>
        <w:t xml:space="preserve"> </w:t>
      </w:r>
      <w:r w:rsidRPr="00C04DB8">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EF5CC7" w:rsidRDefault="00EF5CC7" w:rsidP="00EF5CC7">
      <w:pPr>
        <w:rPr>
          <w:sz w:val="12"/>
        </w:rPr>
      </w:pPr>
    </w:p>
    <w:p w:rsidR="00EF5CC7" w:rsidRDefault="00EF5CC7" w:rsidP="00EF5CC7">
      <w:pPr>
        <w:rPr>
          <w:sz w:val="12"/>
        </w:rPr>
      </w:pPr>
    </w:p>
    <w:p w:rsidR="00EF5CC7" w:rsidRPr="00870AE0" w:rsidRDefault="00EF5CC7" w:rsidP="00EF5CC7">
      <w:pPr>
        <w:keepNext/>
        <w:keepLines/>
        <w:spacing w:before="200"/>
        <w:outlineLvl w:val="3"/>
        <w:rPr>
          <w:rFonts w:eastAsia="Times New Roman" w:cs="Times New Roman"/>
          <w:b/>
          <w:bCs/>
          <w:iCs/>
          <w:sz w:val="12"/>
        </w:rPr>
      </w:pPr>
      <w:r>
        <w:rPr>
          <w:rFonts w:eastAsia="Times New Roman" w:cs="Times New Roman"/>
          <w:b/>
          <w:bCs/>
          <w:iCs/>
          <w:sz w:val="26"/>
        </w:rPr>
        <w:t xml:space="preserve">Nuclear Terror </w:t>
      </w:r>
      <w:r w:rsidRPr="00870AE0">
        <w:rPr>
          <w:rFonts w:eastAsia="Times New Roman" w:cs="Times New Roman"/>
          <w:b/>
          <w:bCs/>
          <w:iCs/>
          <w:sz w:val="26"/>
        </w:rPr>
        <w:t xml:space="preserve">turns the case because civil-liberties crackdowns </w:t>
      </w:r>
    </w:p>
    <w:p w:rsidR="00EF5CC7" w:rsidRPr="00870AE0" w:rsidRDefault="00EF5CC7" w:rsidP="00EF5CC7">
      <w:pPr>
        <w:rPr>
          <w:rFonts w:eastAsia="Calibri"/>
        </w:rPr>
      </w:pPr>
      <w:r w:rsidRPr="00870AE0">
        <w:rPr>
          <w:rFonts w:eastAsia="Calibri"/>
        </w:rPr>
        <w:t xml:space="preserve">Vladimir Z. </w:t>
      </w:r>
      <w:proofErr w:type="spellStart"/>
      <w:r w:rsidRPr="00870AE0">
        <w:rPr>
          <w:rFonts w:eastAsia="Calibri"/>
          <w:b/>
          <w:bCs/>
          <w:sz w:val="26"/>
        </w:rPr>
        <w:t>Dvorkin</w:t>
      </w:r>
      <w:proofErr w:type="spellEnd"/>
      <w:r w:rsidRPr="00870AE0">
        <w:rPr>
          <w:rFonts w:eastAsia="Calibri"/>
          <w:b/>
          <w:bCs/>
          <w:sz w:val="26"/>
        </w:rPr>
        <w:t xml:space="preserve">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F5CC7" w:rsidRPr="00A94720" w:rsidRDefault="00EF5CC7" w:rsidP="00EF5CC7">
      <w:pPr>
        <w:rPr>
          <w:rFonts w:eastAsia="Calibri"/>
          <w:sz w:val="16"/>
        </w:rPr>
      </w:pPr>
      <w:r w:rsidRPr="00A94720">
        <w:rPr>
          <w:rFonts w:eastAsia="Calibri"/>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A94720">
        <w:rPr>
          <w:rFonts w:eastAsia="Calibri"/>
          <w:sz w:val="16"/>
        </w:rPr>
        <w:t>Pugwash</w:t>
      </w:r>
      <w:proofErr w:type="spellEnd"/>
      <w:r w:rsidRPr="00A94720">
        <w:rPr>
          <w:rFonts w:eastAsia="Calibri"/>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At the same time, </w:t>
      </w:r>
      <w:r w:rsidRPr="00870AE0">
        <w:rPr>
          <w:rFonts w:eastAsia="Calibr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870AE0">
        <w:rPr>
          <w:rFonts w:eastAsia="Calibri"/>
          <w:u w:val="single"/>
        </w:rPr>
        <w:t xml:space="preserve">With the wide spread of radioactive sources, raw materials for such </w:t>
      </w:r>
      <w:r w:rsidRPr="00A94720">
        <w:rPr>
          <w:rFonts w:eastAsia="Calibri"/>
          <w:u w:val="single"/>
        </w:rPr>
        <w:t>attacks have become much more accessible than weapons-useable nuclear material or nuclear weapons.</w:t>
      </w:r>
      <w:proofErr w:type="gramEnd"/>
      <w:r w:rsidRPr="00A94720">
        <w:rPr>
          <w:rFonts w:eastAsia="Calibri"/>
          <w:sz w:val="16"/>
        </w:rPr>
        <w:t xml:space="preserve"> The use of </w:t>
      </w:r>
      <w:r w:rsidRPr="00A94720">
        <w:rPr>
          <w:rFonts w:eastAsia="Calibri"/>
          <w:u w:val="single"/>
        </w:rPr>
        <w:t>“</w:t>
      </w:r>
      <w:r w:rsidRPr="00A94720">
        <w:rPr>
          <w:rFonts w:eastAsia="Calibri"/>
          <w:b/>
          <w:u w:val="single"/>
          <w:bdr w:val="none" w:sz="0" w:space="0" w:color="auto" w:frame="1"/>
        </w:rPr>
        <w:t>dirty bombs</w:t>
      </w:r>
      <w:r w:rsidRPr="00A94720">
        <w:rPr>
          <w:rFonts w:eastAsia="Calibri"/>
          <w:u w:val="single"/>
        </w:rPr>
        <w:t>”</w:t>
      </w:r>
      <w:r w:rsidRPr="00A94720">
        <w:rPr>
          <w:rFonts w:eastAsia="Calibri"/>
          <w:sz w:val="16"/>
        </w:rPr>
        <w:t xml:space="preserve"> will not cause many immediate casualties, but it </w:t>
      </w:r>
      <w:r w:rsidRPr="00A94720">
        <w:rPr>
          <w:rFonts w:eastAsia="Calibri"/>
          <w:u w:val="single"/>
        </w:rPr>
        <w:lastRenderedPageBreak/>
        <w:t xml:space="preserve">will result into long-term radioactive contamination, contributing to the spread of </w:t>
      </w:r>
      <w:r w:rsidRPr="00A94720">
        <w:rPr>
          <w:rFonts w:eastAsia="Calibri"/>
          <w:b/>
          <w:u w:val="single"/>
          <w:bdr w:val="none" w:sz="0" w:space="0" w:color="auto" w:frame="1"/>
        </w:rPr>
        <w:t>panic and socio-economic destabilization</w:t>
      </w:r>
      <w:proofErr w:type="gramStart"/>
      <w:r w:rsidRPr="00A94720">
        <w:rPr>
          <w:rFonts w:eastAsia="Calibri"/>
          <w:u w:val="single"/>
        </w:rPr>
        <w:t>.</w:t>
      </w:r>
      <w:r w:rsidRPr="00A94720">
        <w:rPr>
          <w:rFonts w:eastAsia="Calibri"/>
          <w:sz w:val="12"/>
        </w:rPr>
        <w:t>¶</w:t>
      </w:r>
      <w:proofErr w:type="gramEnd"/>
      <w:r w:rsidRPr="00A94720">
        <w:rPr>
          <w:rFonts w:eastAsia="Calibri"/>
          <w:sz w:val="16"/>
        </w:rPr>
        <w:t xml:space="preserve"> Severe </w:t>
      </w:r>
      <w:r w:rsidRPr="00A9472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A94720">
        <w:rPr>
          <w:rFonts w:eastAsia="Calibri"/>
          <w:sz w:val="16"/>
        </w:rPr>
        <w:t xml:space="preserve"> The past few years have seen significant efforts made to enhance organizational and physical aspects of security at facilities, especially at nuclear power plants. </w:t>
      </w:r>
      <w:r w:rsidRPr="00A94720">
        <w:rPr>
          <w:rFonts w:eastAsia="Calibri"/>
          <w:u w:val="single"/>
        </w:rPr>
        <w:t xml:space="preserve">Efforts have also been made to improve security culture. But these efforts do not preclude the possibility that </w:t>
      </w:r>
      <w:r w:rsidRPr="00A94720">
        <w:rPr>
          <w:rFonts w:eastAsia="Calibri"/>
          <w:b/>
          <w:u w:val="single"/>
          <w:bdr w:val="none" w:sz="0" w:space="0" w:color="auto" w:frame="1"/>
        </w:rPr>
        <w:t>well-trained terrorists may be able to penetrate nuclear facilities</w:t>
      </w:r>
      <w:proofErr w:type="gramStart"/>
      <w:r w:rsidRPr="00A94720">
        <w:rPr>
          <w:rFonts w:eastAsia="Calibri"/>
          <w:u w:val="single"/>
        </w:rPr>
        <w:t>.</w:t>
      </w:r>
      <w:r w:rsidRPr="00A94720">
        <w:rPr>
          <w:rFonts w:eastAsia="Calibri"/>
          <w:sz w:val="12"/>
        </w:rPr>
        <w:t>¶</w:t>
      </w:r>
      <w:proofErr w:type="gramEnd"/>
      <w:r w:rsidRPr="00A94720">
        <w:rPr>
          <w:rFonts w:eastAsia="Calibri"/>
          <w:sz w:val="12"/>
          <w:u w:val="single"/>
        </w:rPr>
        <w:t xml:space="preserve"> </w:t>
      </w:r>
      <w:r w:rsidRPr="00A94720">
        <w:rPr>
          <w:rFonts w:eastAsia="Calibri"/>
          <w:u w:val="single"/>
        </w:rPr>
        <w:t>Some estimates show that sabotage of a research reactor in a metropolis may expose hundreds of thousands to high doses of radiation. A formidable part of the city would become uninhabitable for a long time</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Of all the scenarios, it </w:t>
      </w:r>
      <w:r w:rsidRPr="00A94720">
        <w:rPr>
          <w:rFonts w:eastAsia="Calibri"/>
          <w:u w:val="single"/>
        </w:rPr>
        <w:t xml:space="preserve">is building an improvised nuclear device by terrorists that poses the maximum risk. </w:t>
      </w:r>
      <w:r w:rsidRPr="00A94720">
        <w:rPr>
          <w:rFonts w:eastAsia="Calibri"/>
          <w:b/>
          <w:u w:val="single"/>
        </w:rPr>
        <w:t xml:space="preserve">There are </w:t>
      </w:r>
      <w:r w:rsidRPr="00A94720">
        <w:rPr>
          <w:rFonts w:eastAsia="Calibri"/>
          <w:b/>
          <w:u w:val="single"/>
          <w:bdr w:val="single" w:sz="4" w:space="0" w:color="auto" w:frame="1"/>
        </w:rPr>
        <w:t>no engineering problems</w:t>
      </w:r>
      <w:r w:rsidRPr="00A94720">
        <w:rPr>
          <w:rFonts w:eastAsia="Calibri"/>
          <w:b/>
          <w:u w:val="single"/>
        </w:rPr>
        <w:t xml:space="preserve"> that cannot be solved if terrorists decide to build a simple “gun-type” nuclear device.</w:t>
      </w:r>
      <w:r w:rsidRPr="00A94720">
        <w:rPr>
          <w:rFonts w:eastAsia="Calibri"/>
          <w:sz w:val="16"/>
        </w:rPr>
        <w:t xml:space="preserve"> </w:t>
      </w:r>
      <w:r w:rsidRPr="00A94720">
        <w:rPr>
          <w:rFonts w:eastAsia="Calibri"/>
          <w:u w:val="single"/>
        </w:rPr>
        <w:t>Information on the design of such devices, as well as implosion-type devices, is available in the public domain</w:t>
      </w:r>
      <w:r w:rsidRPr="00A94720">
        <w:rPr>
          <w:rFonts w:eastAsia="Calibri"/>
          <w:sz w:val="16"/>
        </w:rPr>
        <w:t xml:space="preserve">. It is the acquisition of weapons-grade uranium that presents the sole serious obstacle. Despite numerous preventive measures taken, we cannot rule out the possibility that </w:t>
      </w:r>
      <w:r w:rsidRPr="00A94720">
        <w:rPr>
          <w:rFonts w:eastAsia="Calibri"/>
          <w:u w:val="single"/>
        </w:rPr>
        <w:t xml:space="preserve">such materials can be bought on the black market. </w:t>
      </w:r>
      <w:r w:rsidRPr="00A94720">
        <w:rPr>
          <w:rFonts w:eastAsia="Calibri"/>
          <w:b/>
          <w:u w:val="single"/>
          <w:bdr w:val="none" w:sz="0" w:space="0" w:color="auto" w:frame="1"/>
        </w:rPr>
        <w:t>Theft of weapons-grade uranium is also possible</w:t>
      </w:r>
      <w:r w:rsidRPr="00A94720">
        <w:rPr>
          <w:rFonts w:eastAsia="Calibr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w:t>
      </w:r>
      <w:r w:rsidRPr="00870AE0">
        <w:rPr>
          <w:rFonts w:eastAsia="Calibri"/>
          <w:u w:val="single"/>
        </w:rPr>
        <w:t>IAEA)</w:t>
      </w:r>
      <w:proofErr w:type="gramStart"/>
      <w:r w:rsidRPr="00870AE0">
        <w:rPr>
          <w:rFonts w:eastAsia="Calibri"/>
          <w:u w:val="single"/>
        </w:rPr>
        <w:t>.</w:t>
      </w:r>
      <w:r w:rsidRPr="00A94720">
        <w:rPr>
          <w:rFonts w:eastAsia="Calibri"/>
          <w:sz w:val="12"/>
        </w:rPr>
        <w:t>¶</w:t>
      </w:r>
      <w:proofErr w:type="gramEnd"/>
      <w:r w:rsidRPr="00870AE0">
        <w:rPr>
          <w:rFonts w:eastAsia="Calibri"/>
          <w:sz w:val="12"/>
          <w:u w:val="single"/>
        </w:rPr>
        <w:t xml:space="preserve"> </w:t>
      </w:r>
      <w:r w:rsidRPr="00870AE0">
        <w:rPr>
          <w:rFonts w:eastAsia="Calibri"/>
          <w:u w:val="single"/>
        </w:rPr>
        <w:t xml:space="preserve">A terrorist “gun-type” uranium bomb can have a yield of least 10-15 </w:t>
      </w:r>
      <w:proofErr w:type="spellStart"/>
      <w:r w:rsidRPr="00870AE0">
        <w:rPr>
          <w:rFonts w:eastAsia="Calibri"/>
          <w:u w:val="single"/>
        </w:rPr>
        <w:t>kt</w:t>
      </w:r>
      <w:proofErr w:type="spellEnd"/>
      <w:r w:rsidRPr="00870AE0">
        <w:rPr>
          <w:rFonts w:eastAsia="Calibri"/>
          <w:u w:val="single"/>
        </w:rPr>
        <w:t xml:space="preserve">,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A94720">
        <w:rPr>
          <w:rFonts w:eastAsia="Calibri"/>
          <w:sz w:val="16"/>
        </w:rPr>
        <w:t xml:space="preserve"> </w:t>
      </w:r>
      <w:r w:rsidRPr="00870AE0">
        <w:rPr>
          <w:rFonts w:eastAsia="Calibri"/>
          <w:u w:val="single"/>
        </w:rPr>
        <w:t xml:space="preserve">The explosion of such a bomb in a modern metropolis can kill and wound hundreds of thousands and cause serious economic damage. There will also be long-term </w:t>
      </w:r>
      <w:proofErr w:type="spellStart"/>
      <w:r w:rsidRPr="00870AE0">
        <w:rPr>
          <w:rFonts w:eastAsia="Calibri"/>
          <w:u w:val="single"/>
        </w:rPr>
        <w:t>sociopsychological</w:t>
      </w:r>
      <w:proofErr w:type="spellEnd"/>
      <w:r w:rsidRPr="00870AE0">
        <w:rPr>
          <w:rFonts w:eastAsia="Calibri"/>
          <w:u w:val="single"/>
        </w:rPr>
        <w:t xml:space="preserve"> and political consequences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A9472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A9472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A9472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A94720">
        <w:rPr>
          <w:rFonts w:eastAsia="Calibri"/>
          <w:sz w:val="16"/>
        </w:rPr>
        <w:t>.  All of the threats on the revised list must become a subject of thorough studies by experts. States need to work hard to forge a common understanding of these threats and develop a strategy to combat them.</w:t>
      </w:r>
    </w:p>
    <w:p w:rsidR="00EF5CC7" w:rsidRPr="00C04DB8" w:rsidRDefault="00EF5CC7" w:rsidP="00EF5CC7">
      <w:pPr>
        <w:rPr>
          <w:sz w:val="12"/>
        </w:rPr>
      </w:pPr>
    </w:p>
    <w:p w:rsidR="00EF5CC7" w:rsidRDefault="00EF5CC7" w:rsidP="00EF5CC7">
      <w:pPr>
        <w:rPr>
          <w:rStyle w:val="StyleBoldUnderline"/>
        </w:rPr>
      </w:pPr>
    </w:p>
    <w:p w:rsidR="00EF5CC7" w:rsidRPr="005D1ABB" w:rsidRDefault="00EF5CC7" w:rsidP="00EF5CC7">
      <w:pPr>
        <w:pStyle w:val="Heading3"/>
        <w:rPr>
          <w:rStyle w:val="StyleBoldUnderline"/>
          <w:b/>
          <w:sz w:val="24"/>
        </w:rPr>
      </w:pPr>
      <w:r w:rsidRPr="005D1ABB">
        <w:rPr>
          <w:rStyle w:val="StyleBoldUnderline"/>
          <w:b/>
          <w:sz w:val="24"/>
        </w:rPr>
        <w:lastRenderedPageBreak/>
        <w:t>Motivation</w:t>
      </w:r>
    </w:p>
    <w:p w:rsidR="00EF5CC7" w:rsidRPr="00870AE0" w:rsidRDefault="00EF5CC7" w:rsidP="00EF5CC7">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rsidR="00EF5CC7" w:rsidRPr="00870AE0" w:rsidRDefault="00EF5CC7" w:rsidP="00EF5CC7">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EF5CC7" w:rsidRDefault="00EF5CC7" w:rsidP="00EF5CC7">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 xml:space="preserve">have nuclear ambitions.  These groups include </w:t>
      </w:r>
      <w:proofErr w:type="gramStart"/>
      <w:r w:rsidRPr="00870AE0">
        <w:rPr>
          <w:rFonts w:eastAsia="Calibri"/>
          <w:bCs/>
          <w:u w:val="single"/>
        </w:rPr>
        <w:t>Al  Qaeda</w:t>
      </w:r>
      <w:proofErr w:type="gramEnd"/>
      <w:r w:rsidRPr="00870AE0">
        <w:rPr>
          <w:rFonts w:eastAsia="Calibri"/>
          <w:bCs/>
          <w:u w:val="single"/>
        </w:rPr>
        <w:t xml:space="preserve">, </w:t>
      </w:r>
      <w:proofErr w:type="spellStart"/>
      <w:r w:rsidRPr="00870AE0">
        <w:rPr>
          <w:rFonts w:eastAsia="Calibri"/>
          <w:bCs/>
          <w:u w:val="single"/>
        </w:rPr>
        <w:t>Aum</w:t>
      </w:r>
      <w:proofErr w:type="spellEnd"/>
      <w:r w:rsidRPr="00870AE0">
        <w:rPr>
          <w:rFonts w:eastAsia="Calibri"/>
          <w:bCs/>
          <w:u w:val="single"/>
        </w:rPr>
        <w:t xml:space="preserve"> </w:t>
      </w:r>
      <w:proofErr w:type="spellStart"/>
      <w:r w:rsidRPr="00870AE0">
        <w:rPr>
          <w:rFonts w:eastAsia="Calibri"/>
          <w:bCs/>
          <w:u w:val="single"/>
        </w:rPr>
        <w:t>Shinrikyo</w:t>
      </w:r>
      <w:proofErr w:type="spellEnd"/>
      <w:r w:rsidRPr="00870AE0">
        <w:rPr>
          <w:rFonts w:eastAsia="Calibri"/>
          <w:bCs/>
          <w:u w:val="single"/>
        </w:rPr>
        <w:t>, and Chechen separatists</w:t>
      </w:r>
      <w:r w:rsidRPr="00870AE0">
        <w:rPr>
          <w:rFonts w:eastAsia="Calibri"/>
          <w:sz w:val="14"/>
        </w:rPr>
        <w:t xml:space="preserve"> (Bunn, </w:t>
      </w:r>
      <w:proofErr w:type="spellStart"/>
      <w:r w:rsidRPr="00870AE0">
        <w:rPr>
          <w:rFonts w:eastAsia="Calibri"/>
          <w:sz w:val="14"/>
        </w:rPr>
        <w:t>Wier</w:t>
      </w:r>
      <w:proofErr w:type="spellEnd"/>
      <w:r w:rsidRPr="00870AE0">
        <w:rPr>
          <w:rFonts w:eastAsia="Calibri"/>
          <w:sz w:val="14"/>
        </w:rPr>
        <w:t xml:space="preserve">, and Friedman; 2005).  </w:t>
      </w:r>
      <w:proofErr w:type="gramStart"/>
      <w:r w:rsidRPr="00870AE0">
        <w:rPr>
          <w:rFonts w:eastAsia="Calibri"/>
          <w:sz w:val="14"/>
        </w:rPr>
        <w:t>Of  these</w:t>
      </w:r>
      <w:proofErr w:type="gramEnd"/>
      <w:r w:rsidRPr="00870AE0">
        <w:rPr>
          <w:rFonts w:eastAsia="Calibri"/>
          <w:sz w:val="14"/>
        </w:rPr>
        <w:t xml:space="preserv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w:t>
      </w:r>
      <w:proofErr w:type="gramStart"/>
      <w:r w:rsidRPr="00870AE0">
        <w:rPr>
          <w:rFonts w:eastAsia="Calibri"/>
          <w:sz w:val="14"/>
        </w:rPr>
        <w:t xml:space="preserve">,  </w:t>
      </w:r>
      <w:proofErr w:type="spellStart"/>
      <w:r w:rsidRPr="00870AE0">
        <w:rPr>
          <w:rFonts w:eastAsia="Calibri"/>
          <w:sz w:val="14"/>
        </w:rPr>
        <w:t>Ayman</w:t>
      </w:r>
      <w:proofErr w:type="spellEnd"/>
      <w:proofErr w:type="gramEnd"/>
      <w:r w:rsidRPr="00870AE0">
        <w:rPr>
          <w:rFonts w:eastAsia="Calibri"/>
          <w:sz w:val="14"/>
        </w:rPr>
        <w:t xml:space="preserve">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w:t>
      </w:r>
      <w:proofErr w:type="spellStart"/>
      <w:r w:rsidRPr="00870AE0">
        <w:rPr>
          <w:rFonts w:eastAsia="Calibri"/>
          <w:sz w:val="14"/>
        </w:rPr>
        <w:t>Kokoshin</w:t>
      </w:r>
      <w:proofErr w:type="spellEnd"/>
      <w:r w:rsidRPr="00870AE0">
        <w:rPr>
          <w:rFonts w:eastAsia="Calibri"/>
          <w:sz w:val="14"/>
        </w:rPr>
        <w:t xml:space="preserve">,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w:t>
      </w:r>
      <w:proofErr w:type="spellStart"/>
      <w:r w:rsidRPr="00870AE0">
        <w:rPr>
          <w:rFonts w:eastAsia="Calibri"/>
          <w:sz w:val="14"/>
        </w:rPr>
        <w:t>Sulaiman</w:t>
      </w:r>
      <w:proofErr w:type="spellEnd"/>
      <w:r w:rsidRPr="00870AE0">
        <w:rPr>
          <w:rFonts w:eastAsia="Calibri"/>
          <w:sz w:val="14"/>
        </w:rPr>
        <w:t xml:space="preserve"> </w:t>
      </w:r>
      <w:r w:rsidRPr="00870AE0">
        <w:rPr>
          <w:rFonts w:eastAsia="Calibri"/>
          <w:bCs/>
          <w:u w:val="single"/>
        </w:rPr>
        <w:t xml:space="preserve">Abu </w:t>
      </w:r>
      <w:proofErr w:type="spellStart"/>
      <w:r w:rsidRPr="00870AE0">
        <w:rPr>
          <w:rFonts w:eastAsia="Calibri"/>
          <w:bCs/>
          <w:u w:val="single"/>
        </w:rPr>
        <w:t>Ghaith</w:t>
      </w:r>
      <w:proofErr w:type="spellEnd"/>
      <w:r w:rsidRPr="00870AE0">
        <w:rPr>
          <w:rFonts w:eastAsia="Calibri"/>
          <w:bCs/>
          <w:u w:val="single"/>
        </w:rPr>
        <w:t xml:space="preserve">,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 xml:space="preserve">stated </w:t>
      </w:r>
      <w:proofErr w:type="gramStart"/>
      <w:r w:rsidRPr="00870AE0">
        <w:rPr>
          <w:rFonts w:eastAsia="Calibri"/>
          <w:bCs/>
          <w:highlight w:val="yellow"/>
          <w:u w:val="single"/>
        </w:rPr>
        <w:t>that  al</w:t>
      </w:r>
      <w:proofErr w:type="gramEnd"/>
      <w:r w:rsidRPr="00870AE0">
        <w:rPr>
          <w:rFonts w:eastAsia="Calibri"/>
          <w:bCs/>
          <w:highlight w:val="yellow"/>
          <w:u w:val="single"/>
        </w:rPr>
        <w:t xml:space="preserve">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t>
      </w:r>
      <w:proofErr w:type="spellStart"/>
      <w:r w:rsidRPr="00870AE0">
        <w:rPr>
          <w:rFonts w:eastAsia="Calibri"/>
          <w:sz w:val="14"/>
        </w:rPr>
        <w:t>Wier</w:t>
      </w:r>
      <w:proofErr w:type="spellEnd"/>
      <w:r w:rsidRPr="00870AE0">
        <w:rPr>
          <w:rFonts w:eastAsia="Calibri"/>
          <w:sz w:val="14"/>
        </w:rPr>
        <w:t xml:space="preserve">,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t>
      </w:r>
      <w:proofErr w:type="spellStart"/>
      <w:r w:rsidRPr="00870AE0">
        <w:rPr>
          <w:rFonts w:eastAsia="Calibri"/>
          <w:sz w:val="14"/>
        </w:rPr>
        <w:t>Wier</w:t>
      </w:r>
      <w:proofErr w:type="spellEnd"/>
      <w:r w:rsidRPr="00870AE0">
        <w:rPr>
          <w:rFonts w:eastAsia="Calibri"/>
          <w:sz w:val="14"/>
        </w:rPr>
        <w:t xml:space="preserve">,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w:t>
      </w:r>
      <w:proofErr w:type="gramStart"/>
      <w:r w:rsidRPr="00870AE0">
        <w:rPr>
          <w:rFonts w:eastAsia="Calibri"/>
          <w:sz w:val="14"/>
        </w:rPr>
        <w:t xml:space="preserve">following  </w:t>
      </w:r>
      <w:r w:rsidRPr="00870AE0">
        <w:rPr>
          <w:rFonts w:eastAsia="Calibri"/>
          <w:bCs/>
          <w:u w:val="single"/>
        </w:rPr>
        <w:t>figure</w:t>
      </w:r>
      <w:proofErr w:type="gramEnd"/>
      <w:r w:rsidRPr="00870AE0">
        <w:rPr>
          <w:rFonts w:eastAsia="Calibri"/>
          <w:bCs/>
          <w:u w:val="single"/>
        </w:rPr>
        <w:t xml:space="preserv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 xml:space="preserve">depicts a </w:t>
      </w:r>
      <w:proofErr w:type="gramStart"/>
      <w:r w:rsidRPr="00870AE0">
        <w:rPr>
          <w:rFonts w:eastAsia="Calibri"/>
          <w:b/>
          <w:highlight w:val="yellow"/>
          <w:u w:val="single"/>
          <w:bdr w:val="none" w:sz="0" w:space="0" w:color="auto" w:frame="1"/>
        </w:rPr>
        <w:t>workable  design</w:t>
      </w:r>
      <w:proofErr w:type="gramEnd"/>
      <w:r w:rsidRPr="00870AE0">
        <w:rPr>
          <w:rFonts w:eastAsia="Calibri"/>
          <w:b/>
          <w:highlight w:val="yellow"/>
          <w:u w:val="single"/>
          <w:bdr w:val="none" w:sz="0" w:space="0" w:color="auto" w:frame="1"/>
        </w:rPr>
        <w:t xml:space="preserve">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w:t>
      </w:r>
      <w:proofErr w:type="spellStart"/>
      <w:r w:rsidRPr="00870AE0">
        <w:rPr>
          <w:rFonts w:eastAsia="Calibri"/>
          <w:sz w:val="14"/>
        </w:rPr>
        <w:t>Arnesen</w:t>
      </w:r>
      <w:proofErr w:type="spellEnd"/>
      <w:r w:rsidRPr="00870AE0">
        <w:rPr>
          <w:rFonts w:eastAsia="Calibri"/>
          <w:sz w:val="14"/>
        </w:rPr>
        <w:t xml:space="preserve">,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rsidR="00EF5CC7" w:rsidRDefault="00EF5CC7" w:rsidP="00EF5CC7"/>
    <w:p w:rsidR="00EF5CC7" w:rsidRDefault="00EF5CC7" w:rsidP="00EF5CC7"/>
    <w:p w:rsidR="00EF5CC7" w:rsidRDefault="00EF5CC7" w:rsidP="00EF5CC7">
      <w:pPr>
        <w:pStyle w:val="Heading3"/>
      </w:pPr>
      <w:r>
        <w:lastRenderedPageBreak/>
        <w:t>AT MUELLER</w:t>
      </w:r>
    </w:p>
    <w:p w:rsidR="00EF5CC7" w:rsidRDefault="00EF5CC7" w:rsidP="00EF5CC7">
      <w:pPr>
        <w:pStyle w:val="Heading4"/>
      </w:pPr>
      <w:r>
        <w:t>Mueller’s wrong about everything</w:t>
      </w:r>
    </w:p>
    <w:p w:rsidR="00EF5CC7" w:rsidRDefault="00EF5CC7" w:rsidP="00EF5CC7">
      <w:r>
        <w:rPr>
          <w:b/>
        </w:rPr>
        <w:t xml:space="preserve">Allison, 9 </w:t>
      </w:r>
      <w:r>
        <w:t xml:space="preserve">– Douglas Dillon Professor of Government and Director of the </w:t>
      </w:r>
      <w:proofErr w:type="spellStart"/>
      <w:r>
        <w:t>Belfer</w:t>
      </w:r>
      <w:proofErr w:type="spellEnd"/>
      <w:r>
        <w:t xml:space="preserve"> Center for Science and International Affairs at Harvard University's Kennedy School of Government </w:t>
      </w:r>
      <w:proofErr w:type="gramStart"/>
      <w:r>
        <w:t>( Graham</w:t>
      </w:r>
      <w:proofErr w:type="gramEnd"/>
      <w:r>
        <w:t xml:space="preserve"> “A Response to Nuclear Terrorism Skeptics” Brown Journal of World Affairs, Hein Online)</w:t>
      </w:r>
    </w:p>
    <w:p w:rsidR="00EF5CC7" w:rsidRPr="005D1ABB" w:rsidRDefault="00EF5CC7" w:rsidP="00EF5CC7">
      <w:pPr>
        <w:rPr>
          <w:sz w:val="16"/>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proofErr w:type="gramStart"/>
      <w:r w:rsidRPr="00744234">
        <w:rPr>
          <w:rStyle w:val="StyleBoldUnderline"/>
        </w:rPr>
        <w:t>?</w:t>
      </w:r>
      <w:r w:rsidRPr="005D1ABB">
        <w:rPr>
          <w:rStyle w:val="StyleBoldUnderline"/>
          <w:sz w:val="12"/>
        </w:rPr>
        <w:t>¶</w:t>
      </w:r>
      <w:proofErr w:type="gramEnd"/>
      <w:r w:rsidRPr="005D1ABB">
        <w:rPr>
          <w:rStyle w:val="StyleBoldUnderline"/>
          <w:sz w:val="12"/>
        </w:rPr>
        <w:t xml:space="preserve"> </w:t>
      </w:r>
      <w:r w:rsidRPr="00744234">
        <w:rPr>
          <w:rStyle w:val="StyleBoldUnderline"/>
        </w:rPr>
        <w:t>They make four major claims</w:t>
      </w:r>
      <w:r w:rsidRPr="005D1ABB">
        <w:rPr>
          <w:sz w:val="16"/>
        </w:rPr>
        <w:t xml:space="preserve"> that merit serious examination and reflection.</w:t>
      </w:r>
      <w:r w:rsidRPr="005D1ABB">
        <w:rPr>
          <w:sz w:val="12"/>
        </w:rPr>
        <w:t>¶</w:t>
      </w:r>
      <w:r w:rsidRPr="005D1ABB">
        <w:rPr>
          <w:sz w:val="16"/>
        </w:rPr>
        <w:t xml:space="preserve"> CLAIM 1: </w:t>
      </w:r>
      <w:r w:rsidRPr="00744234">
        <w:rPr>
          <w:rStyle w:val="StyleBoldUnderline"/>
        </w:rPr>
        <w:t>No ONE IS SERIOUSLY MOTIVATED TO CONDUCT A NUCLEAR TERRORIST ATTACK</w:t>
      </w:r>
      <w:r w:rsidRPr="005D1ABB">
        <w:rPr>
          <w:sz w:val="16"/>
        </w:rPr>
        <w:t>.</w:t>
      </w:r>
      <w:r w:rsidRPr="005D1ABB">
        <w:rPr>
          <w:sz w:val="12"/>
        </w:rPr>
        <w:t>¶</w:t>
      </w:r>
      <w:r w:rsidRPr="005D1ABB">
        <w:rPr>
          <w:sz w:val="16"/>
        </w:rPr>
        <w:t xml:space="preserve"> </w:t>
      </w:r>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proofErr w:type="spellStart"/>
      <w:r w:rsidRPr="00EA13E7">
        <w:rPr>
          <w:rStyle w:val="StyleBoldUnderline"/>
          <w:highlight w:val="yellow"/>
        </w:rPr>
        <w:t>sarin</w:t>
      </w:r>
      <w:proofErr w:type="spellEnd"/>
      <w:r w:rsidRPr="00EA13E7">
        <w:rPr>
          <w:rStyle w:val="StyleBoldUnderline"/>
          <w:highlight w:val="yellow"/>
        </w:rPr>
        <w:t xml:space="preserve"> gas</w:t>
      </w:r>
      <w:r w:rsidRPr="00744234">
        <w:rPr>
          <w:rStyle w:val="StyleBoldUnderline"/>
        </w:rPr>
        <w:t xml:space="preserve"> on the Tokyo subway</w:t>
      </w:r>
      <w:r w:rsidRPr="005D1ABB">
        <w:rPr>
          <w:sz w:val="16"/>
        </w:rPr>
        <w:t xml:space="preserve">. Indeed, </w:t>
      </w:r>
      <w:r w:rsidRPr="00744234">
        <w:rPr>
          <w:rStyle w:val="StyleBoldUnderline"/>
        </w:rPr>
        <w:t>at the time</w:t>
      </w:r>
      <w:r w:rsidRPr="005D1ABB">
        <w:rPr>
          <w:sz w:val="16"/>
        </w:rPr>
        <w:t xml:space="preserve"> of that attack, </w:t>
      </w:r>
      <w:r w:rsidRPr="00744234">
        <w:rPr>
          <w:rStyle w:val="StyleBoldUnderline"/>
        </w:rPr>
        <w:t>the consensus among terrorism experts was that terrorists wanted an audience and sympathy-not casualties</w:t>
      </w:r>
      <w:r w:rsidRPr="005D1ABB">
        <w:rPr>
          <w:sz w:val="16"/>
        </w:rPr>
        <w:t>. The leading American student of terrorism, Brian Jenkins, summarized the consensus judgment in 1975: "terrorists seem 34 to be more interested in having a lot of people watching, not a lot of people dead.""</w:t>
      </w:r>
      <w:r w:rsidRPr="005D1ABB">
        <w:rPr>
          <w:sz w:val="12"/>
        </w:rPr>
        <w:t>¶</w:t>
      </w:r>
      <w:r w:rsidRPr="005D1ABB">
        <w:rPr>
          <w:sz w:val="16"/>
        </w:rPr>
        <w:t xml:space="preserve"> </w:t>
      </w:r>
      <w:proofErr w:type="gramStart"/>
      <w:r w:rsidRPr="005D1ABB">
        <w:rPr>
          <w:sz w:val="16"/>
        </w:rPr>
        <w:t>As</w:t>
      </w:r>
      <w:proofErr w:type="gramEnd"/>
      <w:r w:rsidRPr="005D1ABB">
        <w:rPr>
          <w:sz w:val="16"/>
        </w:rPr>
        <w:t xml:space="preserve"> intelligence officials later testified, </w:t>
      </w:r>
      <w:r w:rsidRPr="00744234">
        <w:rPr>
          <w:rStyle w:val="StyleBoldUnderline"/>
        </w:rPr>
        <w:t xml:space="preserve">an inability to recognize the shifting modus operandi of some terrorist groups was part of the reason why members of </w:t>
      </w:r>
      <w:proofErr w:type="spellStart"/>
      <w:r w:rsidRPr="00744234">
        <w:rPr>
          <w:rStyle w:val="StyleBoldUnderline"/>
        </w:rPr>
        <w:t>Aum</w:t>
      </w:r>
      <w:proofErr w:type="spellEnd"/>
      <w:r w:rsidRPr="00744234">
        <w:rPr>
          <w:rStyle w:val="StyleBoldUnderline"/>
        </w:rPr>
        <w:t xml:space="preserve"> </w:t>
      </w:r>
      <w:proofErr w:type="spellStart"/>
      <w:r w:rsidRPr="00744234">
        <w:rPr>
          <w:rStyle w:val="StyleBoldUnderline"/>
        </w:rPr>
        <w:t>Shinrikyo</w:t>
      </w:r>
      <w:proofErr w:type="spellEnd"/>
      <w:r w:rsidRPr="00744234">
        <w:rPr>
          <w:rStyle w:val="StyleBoldUnderline"/>
        </w:rPr>
        <w:t xml:space="preserve"> "were simply not on anybody's radar screen</w:t>
      </w:r>
      <w:r w:rsidRPr="005D1ABB">
        <w:rPr>
          <w:sz w:val="16"/>
        </w:rPr>
        <w:t>."" This, despite the fact that the group owned a 12-acre chemical weapons factory in Tokyo, had $1 billion in its bank account, and had a history of serious nuclear ambitions.'9</w:t>
      </w:r>
      <w:r w:rsidRPr="005D1ABB">
        <w:rPr>
          <w:sz w:val="12"/>
        </w:rPr>
        <w:t>¶</w:t>
      </w:r>
      <w:r w:rsidRPr="005D1ABB">
        <w:rPr>
          <w:sz w:val="16"/>
        </w:rPr>
        <w:t xml:space="preserve"> Similarly, </w:t>
      </w:r>
      <w:r w:rsidRPr="00744234">
        <w:rPr>
          <w:rStyle w:val="StyleBoldUnderline"/>
        </w:rPr>
        <w:t>before</w:t>
      </w:r>
      <w:r w:rsidRPr="005D1ABB">
        <w:rPr>
          <w:sz w:val="16"/>
        </w:rPr>
        <w:t xml:space="preserve"> the </w:t>
      </w:r>
      <w:r w:rsidRPr="00744234">
        <w:rPr>
          <w:rStyle w:val="StyleBoldUnderline"/>
        </w:rPr>
        <w:t>9/11</w:t>
      </w:r>
      <w:r w:rsidRPr="005D1ABB">
        <w:rPr>
          <w:sz w:val="16"/>
        </w:rP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rsidRPr="005D1ABB">
        <w:rPr>
          <w:sz w:val="16"/>
        </w:rPr>
        <w:t xml:space="preserve"> Japanese </w:t>
      </w:r>
      <w:r w:rsidRPr="00744234">
        <w:rPr>
          <w:rStyle w:val="StyleBoldUnderline"/>
        </w:rPr>
        <w:t>attack at Pearl Harbor</w:t>
      </w:r>
      <w:r w:rsidRPr="005D1ABB">
        <w:rPr>
          <w:sz w:val="16"/>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proofErr w:type="gramStart"/>
      <w:r w:rsidRPr="005D1ABB">
        <w:rPr>
          <w:sz w:val="16"/>
        </w:rPr>
        <w:t>.</w:t>
      </w:r>
      <w:r w:rsidRPr="005D1ABB">
        <w:rPr>
          <w:sz w:val="12"/>
        </w:rPr>
        <w:t>¶</w:t>
      </w:r>
      <w:proofErr w:type="gramEnd"/>
      <w:r w:rsidRPr="005D1ABB">
        <w:rPr>
          <w:sz w:val="16"/>
        </w:rPr>
        <w:t xml:space="preserve"> In fact, Al Qaeda's actions in the decade prior to the 9/11 attacks provided clear evidence both of intent and capability. While its 1993 attack on the World Trade Center succeeded in killing only six people, </w:t>
      </w:r>
      <w:proofErr w:type="spellStart"/>
      <w:r w:rsidRPr="005D1ABB">
        <w:rPr>
          <w:sz w:val="16"/>
        </w:rPr>
        <w:t>Ramzi</w:t>
      </w:r>
      <w:proofErr w:type="spellEnd"/>
      <w:r w:rsidRPr="005D1ABB">
        <w:rPr>
          <w:sz w:val="16"/>
        </w:rPr>
        <w:t xml:space="preserve"> </w:t>
      </w:r>
      <w:proofErr w:type="spellStart"/>
      <w:r w:rsidRPr="005D1ABB">
        <w:rPr>
          <w:sz w:val="16"/>
        </w:rPr>
        <w:t>Yousef</w:t>
      </w:r>
      <w:proofErr w:type="spellEnd"/>
      <w:r w:rsidRPr="005D1ABB">
        <w:rPr>
          <w:sz w:val="16"/>
        </w:rPr>
        <w:t xml:space="preserve">, the key operative in this case, had planned to collapse one tower onto the second, killing 40,000. In the summer of 1996, Osama bin Laden issued a fatwa declaring war upon the United States. Two years later, Al Qaeda attacked the U.S. embassies in Nairobi, Kenya, and Dar </w:t>
      </w:r>
      <w:proofErr w:type="spellStart"/>
      <w:r w:rsidRPr="005D1ABB">
        <w:rPr>
          <w:sz w:val="16"/>
        </w:rPr>
        <w:t>es</w:t>
      </w:r>
      <w:proofErr w:type="spellEnd"/>
      <w:r w:rsidRPr="005D1ABB">
        <w:rPr>
          <w:sz w:val="16"/>
        </w:rPr>
        <w:t xml:space="preserve"> Salaam, Tanzania, killing more than 200 people. In October 2000, Al Qaeda attacked the warship USS Cole. Throughout this period, Al Qaeda's leadership was running thousands of people through training camps, preparing them for mega-terrorist attacks</w:t>
      </w:r>
      <w:proofErr w:type="gramStart"/>
      <w:r w:rsidRPr="005D1ABB">
        <w:rPr>
          <w:sz w:val="16"/>
        </w:rPr>
        <w:t>.</w:t>
      </w:r>
      <w:r w:rsidRPr="005D1ABB">
        <w:rPr>
          <w:sz w:val="12"/>
        </w:rPr>
        <w:t>¶</w:t>
      </w:r>
      <w:proofErr w:type="gramEnd"/>
      <w:r w:rsidRPr="005D1ABB">
        <w:rPr>
          <w:sz w:val="16"/>
        </w:rPr>
        <w:t xml:space="preserve"> Notwithstanding </w:t>
      </w:r>
      <w:proofErr w:type="spellStart"/>
      <w:r w:rsidRPr="005D1ABB">
        <w:rPr>
          <w:sz w:val="16"/>
        </w:rPr>
        <w:t>Aum</w:t>
      </w:r>
      <w:proofErr w:type="spellEnd"/>
      <w:r w:rsidRPr="005D1ABB">
        <w:rPr>
          <w:sz w:val="16"/>
        </w:rPr>
        <w:t xml:space="preserve"> </w:t>
      </w:r>
      <w:proofErr w:type="spellStart"/>
      <w:r w:rsidRPr="005D1ABB">
        <w:rPr>
          <w:sz w:val="16"/>
        </w:rPr>
        <w:t>Shinrikyo's</w:t>
      </w:r>
      <w:proofErr w:type="spellEnd"/>
      <w:r w:rsidRPr="005D1ABB">
        <w:rPr>
          <w:sz w:val="16"/>
        </w:rPr>
        <w:t xml:space="preserve"> brazen attack, Al </w:t>
      </w:r>
      <w:proofErr w:type="spellStart"/>
      <w:r w:rsidRPr="005D1ABB">
        <w:rPr>
          <w:sz w:val="16"/>
        </w:rPr>
        <w:t>Qaedas</w:t>
      </w:r>
      <w:proofErr w:type="spellEnd"/>
      <w:r w:rsidRPr="005D1ABB">
        <w:rPr>
          <w:sz w:val="16"/>
        </w:rPr>
        <w:t xml:space="preserve"> audacious 9/11 attack, and the recent attacks in Mumbai that killed 179 people, </w:t>
      </w:r>
      <w:r w:rsidRPr="00EA13E7">
        <w:rPr>
          <w:rStyle w:val="StyleBoldUnderline"/>
          <w:highlight w:val="yellow"/>
        </w:rPr>
        <w:t>Mueller</w:t>
      </w:r>
      <w:r w:rsidRPr="005D1ABB">
        <w:rPr>
          <w:sz w:val="16"/>
        </w:rPr>
        <w:t xml:space="preserve"> maintains that "terrorists groups seem to have exhibited only limited desire... they have discovered that the tremendous effort required is scarcely likely to be successful." He </w:t>
      </w:r>
      <w:r w:rsidRPr="009A0D92">
        <w:rPr>
          <w:rStyle w:val="StyleBoldUnderline"/>
        </w:rPr>
        <w:t xml:space="preserve">asserts that the evidence about Al </w:t>
      </w:r>
      <w:proofErr w:type="spellStart"/>
      <w:r w:rsidRPr="009A0D92">
        <w:rPr>
          <w:rStyle w:val="StyleBoldUnderline"/>
        </w:rPr>
        <w:t>Qaedas</w:t>
      </w:r>
      <w:proofErr w:type="spellEnd"/>
      <w:r w:rsidRPr="009A0D92">
        <w:rPr>
          <w:rStyle w:val="StyleBoldUnderline"/>
        </w:rPr>
        <w:t xml:space="preserve"> nuclear intentions</w:t>
      </w:r>
      <w:r w:rsidRPr="005D1ABB">
        <w:rPr>
          <w:sz w:val="16"/>
        </w:rPr>
        <w:t xml:space="preserve"> ranges from the "ludicrous to the merely dubious," and that those who take Al Qaeda's nuclear aspiration seriously </w:t>
      </w:r>
      <w:r w:rsidRPr="009A0D92">
        <w:rPr>
          <w:rStyle w:val="StyleBoldUnderline"/>
        </w:rPr>
        <w:t>border on</w:t>
      </w:r>
      <w:r w:rsidRPr="005D1ABB">
        <w:rPr>
          <w:sz w:val="16"/>
        </w:rPr>
        <w:t xml:space="preserve"> "full-on </w:t>
      </w:r>
      <w:r w:rsidRPr="009A0D92">
        <w:rPr>
          <w:rStyle w:val="StyleBoldUnderline"/>
        </w:rPr>
        <w:t>fantasyland.</w:t>
      </w:r>
      <w:r w:rsidRPr="005D1ABB">
        <w:rPr>
          <w:sz w:val="16"/>
        </w:rPr>
        <w:t>"1</w:t>
      </w:r>
      <w:r w:rsidRPr="005D1ABB">
        <w:rPr>
          <w:sz w:val="12"/>
        </w:rPr>
        <w:t>¶</w:t>
      </w:r>
      <w:r w:rsidRPr="005D1ABB">
        <w:rPr>
          <w:sz w:val="16"/>
        </w:rPr>
        <w:t xml:space="preserve"> </w:t>
      </w:r>
      <w:r w:rsidRPr="009A0D92">
        <w:rPr>
          <w:rStyle w:val="StyleBoldUnderline"/>
        </w:rPr>
        <w:t xml:space="preserve">Even </w:t>
      </w:r>
      <w:proofErr w:type="gramStart"/>
      <w:r w:rsidRPr="00EA13E7">
        <w:rPr>
          <w:rStyle w:val="StyleBoldUnderline"/>
          <w:highlight w:val="yellow"/>
        </w:rPr>
        <w:t>scholars</w:t>
      </w:r>
      <w:proofErr w:type="gramEnd"/>
      <w:r w:rsidRPr="00EA13E7">
        <w:rPr>
          <w:rStyle w:val="StyleBoldUnderline"/>
          <w:highlight w:val="yellow"/>
        </w:rPr>
        <w:t xml:space="preserve"> who would</w:t>
      </w:r>
      <w:r w:rsidRPr="009A0D92">
        <w:rPr>
          <w:rStyle w:val="StyleBoldUnderline"/>
        </w:rPr>
        <w:t xml:space="preserve"> have been inclined to </w:t>
      </w:r>
      <w:r w:rsidRPr="00EA13E7">
        <w:rPr>
          <w:rStyle w:val="StyleBoldUnderline"/>
          <w:highlight w:val="yellow"/>
        </w:rPr>
        <w:t>agree</w:t>
      </w:r>
      <w:r w:rsidRPr="005D1ABB">
        <w:rPr>
          <w:sz w:val="16"/>
        </w:rP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rsidRPr="005D1ABB">
        <w:rPr>
          <w:sz w:val="16"/>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5D1ABB">
        <w:rPr>
          <w:sz w:val="16"/>
        </w:rPr>
        <w:t>."22 (Emphasis added.)</w:t>
      </w:r>
      <w:r w:rsidRPr="005D1ABB">
        <w:rPr>
          <w:sz w:val="12"/>
        </w:rPr>
        <w:t>¶</w:t>
      </w:r>
      <w:r w:rsidRPr="005D1ABB">
        <w:rPr>
          <w:sz w:val="16"/>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w:t>
      </w:r>
      <w:proofErr w:type="spellStart"/>
      <w:r w:rsidRPr="005D1ABB">
        <w:rPr>
          <w:sz w:val="16"/>
        </w:rPr>
        <w:t>Almighty</w:t>
      </w:r>
      <w:proofErr w:type="gramStart"/>
      <w:r w:rsidRPr="005D1ABB">
        <w:rPr>
          <w:sz w:val="16"/>
        </w:rPr>
        <w:t>..but</w:t>
      </w:r>
      <w:proofErr w:type="spellEnd"/>
      <w:proofErr w:type="gramEnd"/>
      <w:r w:rsidRPr="005D1ABB">
        <w:rPr>
          <w:sz w:val="16"/>
        </w:rPr>
        <w:t xml:space="preserve"> it needs further blows."2 A few months later, Al Qaeda announced its goal to "kill four million Americans."5 It </w:t>
      </w:r>
      <w:proofErr w:type="spellStart"/>
      <w:r w:rsidRPr="005D1ABB">
        <w:rPr>
          <w:sz w:val="16"/>
        </w:rPr>
        <w:t>eVen</w:t>
      </w:r>
      <w:proofErr w:type="spellEnd"/>
      <w:r w:rsidRPr="005D1ABB">
        <w:rPr>
          <w:sz w:val="16"/>
        </w:rPr>
        <w:t xml:space="preserve"> managed to gain religious sanction from a radical Saudi cleric in 2003 to kill "ten million Americans" with a nuclear or biological weapon.26</w:t>
      </w:r>
      <w:r w:rsidRPr="005D1ABB">
        <w:rPr>
          <w:sz w:val="12"/>
        </w:rPr>
        <w:t>¶</w:t>
      </w:r>
      <w:r w:rsidRPr="005D1ABB">
        <w:rPr>
          <w:sz w:val="16"/>
        </w:rPr>
        <w:t xml:space="preserve"> </w:t>
      </w:r>
      <w:r w:rsidRPr="00EA13E7">
        <w:rPr>
          <w:rStyle w:val="StyleBoldUnderline"/>
          <w:highlight w:val="yellow"/>
        </w:rPr>
        <w:t>We</w:t>
      </w:r>
      <w:r w:rsidRPr="005D1ABB">
        <w:rPr>
          <w:sz w:val="16"/>
        </w:rP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rsidRPr="005D1ABB">
        <w:rPr>
          <w:sz w:val="16"/>
        </w:rP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rsidRPr="005D1ABB">
        <w:rPr>
          <w:sz w:val="16"/>
        </w:rPr>
        <w:t xml:space="preserve">." </w:t>
      </w:r>
      <w:r w:rsidRPr="00EA13E7">
        <w:rPr>
          <w:rStyle w:val="StyleBoldUnderline"/>
          <w:highlight w:val="yellow"/>
        </w:rPr>
        <w:t xml:space="preserve">The Commission provides evidence of Al </w:t>
      </w:r>
      <w:proofErr w:type="spellStart"/>
      <w:r w:rsidRPr="00EA13E7">
        <w:rPr>
          <w:rStyle w:val="StyleBoldUnderline"/>
          <w:highlight w:val="yellow"/>
        </w:rPr>
        <w:t>Qaedas</w:t>
      </w:r>
      <w:proofErr w:type="spellEnd"/>
      <w:r w:rsidRPr="00EA13E7">
        <w:rPr>
          <w:rStyle w:val="StyleBoldUnderline"/>
          <w:highlight w:val="yellow"/>
        </w:rPr>
        <w:t xml:space="preserve"> effort to recruit nuclear expertise</w:t>
      </w:r>
      <w:r w:rsidRPr="005D1ABB">
        <w:rPr>
          <w:sz w:val="16"/>
        </w:rPr>
        <w:t xml:space="preserve">-including evidence about the meeting between two Pakistani nuclear weapon scientists, bin Laden, and his deputy </w:t>
      </w:r>
      <w:proofErr w:type="spellStart"/>
      <w:r w:rsidRPr="005D1ABB">
        <w:rPr>
          <w:sz w:val="16"/>
        </w:rPr>
        <w:t>Ayman</w:t>
      </w:r>
      <w:proofErr w:type="spellEnd"/>
      <w:r w:rsidRPr="005D1ABB">
        <w:rPr>
          <w:sz w:val="16"/>
        </w:rPr>
        <w:t xml:space="preserve"> al-Zawahiri in Afghanistan to discuss nuclear weapons.2 These scientists were founding members of </w:t>
      </w:r>
      <w:proofErr w:type="spellStart"/>
      <w:r w:rsidRPr="005D1ABB">
        <w:rPr>
          <w:sz w:val="16"/>
        </w:rPr>
        <w:t>Ummah</w:t>
      </w:r>
      <w:proofErr w:type="spellEnd"/>
      <w:r w:rsidRPr="005D1ABB">
        <w:rPr>
          <w:sz w:val="16"/>
        </w:rPr>
        <w:t xml:space="preserve"> Tamer-e-</w:t>
      </w:r>
      <w:proofErr w:type="spellStart"/>
      <w:r w:rsidRPr="005D1ABB">
        <w:rPr>
          <w:sz w:val="16"/>
        </w:rPr>
        <w:t>Nau</w:t>
      </w:r>
      <w:proofErr w:type="spellEnd"/>
      <w:r w:rsidRPr="005D1ABB">
        <w:rPr>
          <w:sz w:val="16"/>
        </w:rPr>
        <w:t xml:space="preserve">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5D1ABB">
        <w:rPr>
          <w:sz w:val="12"/>
        </w:rPr>
        <w:t>¶</w:t>
      </w:r>
      <w:r w:rsidRPr="005D1ABB">
        <w:rPr>
          <w:sz w:val="16"/>
        </w:rPr>
        <w:t xml:space="preserve"> In his memoir, former CIA Director George Tenet offers his own conclusion that "the most senior leaders of Al Qaeda are still singularly focused on acquiring WMD" and that "the main threat is the nuclear one." In Tenet's view, Al </w:t>
      </w:r>
      <w:proofErr w:type="spellStart"/>
      <w:r w:rsidRPr="005D1ABB">
        <w:rPr>
          <w:sz w:val="16"/>
        </w:rPr>
        <w:t>Qaedas</w:t>
      </w:r>
      <w:proofErr w:type="spellEnd"/>
      <w:r w:rsidRPr="005D1ABB">
        <w:rPr>
          <w:sz w:val="16"/>
        </w:rPr>
        <w:t xml:space="preserve"> strategic goal is to obtain a nuclear capability. He concludes as follows: "I am convinced that this is where Osama bin Laden and his operatives desperately want to go."2 9</w:t>
      </w:r>
      <w:r w:rsidRPr="005D1ABB">
        <w:rPr>
          <w:sz w:val="12"/>
        </w:rPr>
        <w:t>¶</w:t>
      </w:r>
      <w:r w:rsidRPr="005D1ABB">
        <w:rPr>
          <w:sz w:val="16"/>
        </w:rPr>
        <w:t xml:space="preserve"> </w:t>
      </w:r>
      <w:r w:rsidRPr="009A0D92">
        <w:rPr>
          <w:rStyle w:val="StyleBoldUnderline"/>
        </w:rPr>
        <w:t xml:space="preserve">CLAIM 2: IT IS </w:t>
      </w:r>
      <w:r w:rsidRPr="009A0D92">
        <w:rPr>
          <w:rStyle w:val="StyleBoldUnderline"/>
        </w:rPr>
        <w:lastRenderedPageBreak/>
        <w:t>IMPOSSIBLE FOR TERRORISTS TO ACQUIRE FISSILE MATERIAL</w:t>
      </w:r>
      <w:proofErr w:type="gramStart"/>
      <w:r w:rsidRPr="005D1ABB">
        <w:rPr>
          <w:sz w:val="16"/>
        </w:rPr>
        <w:t>.</w:t>
      </w:r>
      <w:r w:rsidRPr="005D1ABB">
        <w:rPr>
          <w:sz w:val="12"/>
        </w:rPr>
        <w:t>¶</w:t>
      </w:r>
      <w:proofErr w:type="gramEnd"/>
      <w:r w:rsidRPr="005D1ABB">
        <w:rPr>
          <w:sz w:val="16"/>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5D1ABB">
        <w:rPr>
          <w:sz w:val="12"/>
        </w:rPr>
        <w:t>¶</w:t>
      </w:r>
      <w:r w:rsidRPr="005D1ABB">
        <w:rPr>
          <w:sz w:val="16"/>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proofErr w:type="gramStart"/>
      <w:r w:rsidRPr="005D1ABB">
        <w:rPr>
          <w:sz w:val="16"/>
        </w:rPr>
        <w:t>..</w:t>
      </w:r>
      <w:proofErr w:type="gramEnd"/>
      <w:r w:rsidRPr="005D1ABB">
        <w:rPr>
          <w:sz w:val="16"/>
        </w:rPr>
        <w:t xml:space="preserve"> .I can't account for some of the material so I can't make the assurance about its whereabouts."</w:t>
      </w:r>
      <w:r w:rsidRPr="005D1ABB">
        <w:rPr>
          <w:sz w:val="12"/>
        </w:rPr>
        <w:t>¶</w:t>
      </w:r>
      <w:r w:rsidRPr="005D1ABB">
        <w:rPr>
          <w:sz w:val="16"/>
        </w:rPr>
        <w:t xml:space="preserve"> </w:t>
      </w:r>
      <w:r w:rsidRPr="00EA13E7">
        <w:rPr>
          <w:rStyle w:val="StyleBoldUnderline"/>
          <w:highlight w:val="yellow"/>
        </w:rPr>
        <w:t>Mueller sidesteps these inconvenient facts</w:t>
      </w:r>
      <w:r w:rsidRPr="009A0D92">
        <w:rPr>
          <w:rStyle w:val="StyleBoldUnderline"/>
        </w:rPr>
        <w:t xml:space="preserve"> to assert a contrary claim</w:t>
      </w:r>
      <w:r w:rsidRPr="005D1ABB">
        <w:rPr>
          <w:sz w:val="16"/>
        </w:rPr>
        <w:t>. According to his telling, over the last 10 years, there have been only 10 known thefts of highly enriched uranium (HEU), totaling less than 16 pounds, far less than required for an atomic explosion. He acknowledges, however</w:t>
      </w:r>
      <w:proofErr w:type="gramStart"/>
      <w:r w:rsidRPr="005D1ABB">
        <w:rPr>
          <w:sz w:val="16"/>
        </w:rPr>
        <w:t>, that</w:t>
      </w:r>
      <w:proofErr w:type="gramEnd"/>
      <w:r w:rsidRPr="005D1ABB">
        <w:rPr>
          <w:sz w:val="16"/>
        </w:rPr>
        <w:t xml:space="preserve"> "There may have been additional thefts that went undiscovered."32</w:t>
      </w:r>
      <w:r w:rsidRPr="005D1ABB">
        <w:rPr>
          <w:sz w:val="12"/>
        </w:rPr>
        <w:t>¶</w:t>
      </w:r>
      <w:r w:rsidRPr="005D1ABB">
        <w:rPr>
          <w:sz w:val="16"/>
        </w:rPr>
        <w:t xml:space="preserve"> </w:t>
      </w:r>
      <w:r w:rsidRPr="009A0D92">
        <w:rPr>
          <w:rStyle w:val="StyleBoldUnderline"/>
        </w:rPr>
        <w:t>Yet, as Matthew Bunn testified</w:t>
      </w:r>
      <w:r w:rsidRPr="005D1ABB">
        <w:rPr>
          <w:sz w:val="16"/>
        </w:rP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rsidRPr="005D1ABB">
        <w:rPr>
          <w:sz w:val="16"/>
        </w:rPr>
        <w:t xml:space="preserve">." He </w:t>
      </w:r>
      <w:proofErr w:type="gramStart"/>
      <w:r w:rsidRPr="005D1ABB">
        <w:rPr>
          <w:sz w:val="16"/>
        </w:rPr>
        <w:t>notes that</w:t>
      </w:r>
      <w:proofErr w:type="gramEnd"/>
      <w:r w:rsidRPr="005D1ABB">
        <w:rPr>
          <w:sz w:val="16"/>
        </w:rPr>
        <w:t xml:space="preserve">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rsidRPr="005D1ABB">
        <w:rPr>
          <w:sz w:val="16"/>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5D1ABB">
        <w:rPr>
          <w:sz w:val="16"/>
        </w:rPr>
        <w:t>."</w:t>
      </w:r>
      <w:r w:rsidRPr="005D1ABB">
        <w:rPr>
          <w:sz w:val="12"/>
        </w:rPr>
        <w:t>¶</w:t>
      </w:r>
      <w:r w:rsidRPr="005D1ABB">
        <w:rPr>
          <w:sz w:val="16"/>
        </w:rPr>
        <w:t xml:space="preserve"> Consider the story of Russian citizen Oleg </w:t>
      </w:r>
      <w:proofErr w:type="spellStart"/>
      <w:r w:rsidRPr="005D1ABB">
        <w:rPr>
          <w:sz w:val="16"/>
        </w:rPr>
        <w:t>Khinsagov</w:t>
      </w:r>
      <w:proofErr w:type="spellEnd"/>
      <w:r w:rsidRPr="005D1ABB">
        <w:rPr>
          <w:sz w:val="16"/>
        </w:rPr>
        <w:t xml:space="preserve">. Arrested in February 2006 in Georgia, he was carrying 100 grams of 89-percent enriched HEU as a sample and attempting to find a buyer for what he claimed were many additional kilograms. Mueller </w:t>
      </w:r>
      <w:proofErr w:type="gramStart"/>
      <w:r w:rsidRPr="005D1ABB">
        <w:rPr>
          <w:sz w:val="16"/>
        </w:rPr>
        <w:t>asserts that</w:t>
      </w:r>
      <w:proofErr w:type="gramEnd"/>
      <w:r w:rsidRPr="005D1ABB">
        <w:rPr>
          <w:sz w:val="16"/>
        </w:rPr>
        <w:t xml:space="preserve"> "although there is a legitimate concern that some material, particularly in Russia, may be somewhat inadequately secured, it is under lock and key, and even sleepy, drunken guards, will react with hostility (and noise) to a raiding party.""</w:t>
      </w:r>
      <w:r w:rsidRPr="005D1ABB">
        <w:rPr>
          <w:sz w:val="12"/>
        </w:rPr>
        <w:t>¶</w:t>
      </w:r>
      <w:r w:rsidRPr="005D1ABB">
        <w:rPr>
          <w:sz w:val="16"/>
        </w:rPr>
        <w:t xml:space="preserve"> </w:t>
      </w:r>
      <w:r w:rsidRPr="009A0D92">
        <w:rPr>
          <w:rStyle w:val="StyleBoldUnderline"/>
        </w:rPr>
        <w:t>CLAIM 3: IT IS EXTREMELY DIFFICULT TO CONSTRUCT A NUCLEAR DEVICE THAT WORKS</w:t>
      </w:r>
      <w:proofErr w:type="gramStart"/>
      <w:r w:rsidRPr="009A0D92">
        <w:rPr>
          <w:rStyle w:val="StyleBoldUnderline"/>
        </w:rPr>
        <w:t>.</w:t>
      </w:r>
      <w:r w:rsidRPr="005D1ABB">
        <w:rPr>
          <w:rStyle w:val="StyleBoldUnderline"/>
          <w:b w:val="0"/>
          <w:sz w:val="12"/>
          <w:u w:val="none"/>
        </w:rPr>
        <w:t>¶</w:t>
      </w:r>
      <w:proofErr w:type="gramEnd"/>
      <w:r w:rsidRPr="005D1ABB">
        <w:rPr>
          <w:rStyle w:val="StyleBoldUnderline"/>
          <w:sz w:val="12"/>
        </w:rPr>
        <w:t xml:space="preserve"> </w:t>
      </w:r>
      <w:r w:rsidRPr="005D1ABB">
        <w:rPr>
          <w:sz w:val="16"/>
        </w:rPr>
        <w:t xml:space="preserve">Rolf </w:t>
      </w:r>
      <w:proofErr w:type="spellStart"/>
      <w:r w:rsidRPr="005D1ABB">
        <w:rPr>
          <w:sz w:val="16"/>
        </w:rPr>
        <w:t>Mowatt-Larssen</w:t>
      </w:r>
      <w:proofErr w:type="spellEnd"/>
      <w:r w:rsidRPr="005D1ABB">
        <w:rPr>
          <w:sz w:val="16"/>
        </w:rPr>
        <w:t>,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5D1ABB">
        <w:rPr>
          <w:sz w:val="12"/>
        </w:rPr>
        <w:t>¶</w:t>
      </w:r>
      <w:r w:rsidRPr="005D1ABB">
        <w:rPr>
          <w:sz w:val="16"/>
        </w:rPr>
        <w:t xml:space="preserve"> </w:t>
      </w:r>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rsidRPr="005D1ABB">
        <w:rPr>
          <w:sz w:val="16"/>
        </w:rPr>
        <w:t xml:space="preserve"> in what he judges to be the most likely nuclear terrorism scenario. On the basis of this list, </w:t>
      </w:r>
      <w:r w:rsidRPr="009A0D92">
        <w:rPr>
          <w:rStyle w:val="StyleBoldUnderline"/>
        </w:rPr>
        <w:t>he claims that there is "worse than one in a 37 million" chance of success</w:t>
      </w:r>
      <w:r w:rsidRPr="005D1ABB">
        <w:rPr>
          <w:sz w:val="16"/>
        </w:rPr>
        <w:t>. 38</w:t>
      </w:r>
      <w:r w:rsidRPr="005D1ABB">
        <w:rPr>
          <w:sz w:val="12"/>
        </w:rPr>
        <w:t>¶</w:t>
      </w:r>
      <w:r w:rsidRPr="005D1ABB">
        <w:rPr>
          <w:sz w:val="16"/>
        </w:rPr>
        <w:t xml:space="preserve"> </w:t>
      </w:r>
      <w:r w:rsidRPr="00EA13E7">
        <w:rPr>
          <w:rStyle w:val="StyleBoldUnderline"/>
          <w:highlight w:val="yellow"/>
        </w:rPr>
        <w:t>His approach</w:t>
      </w:r>
      <w:r w:rsidRPr="005D1ABB">
        <w:rPr>
          <w:sz w:val="16"/>
        </w:rPr>
        <w:t xml:space="preserve">, however, </w:t>
      </w:r>
      <w:r w:rsidRPr="00EA13E7">
        <w:rPr>
          <w:rStyle w:val="Emphasis"/>
          <w:highlight w:val="yellow"/>
        </w:rPr>
        <w:t>misunderstands probabilistic risk assessment</w:t>
      </w:r>
      <w:r w:rsidRPr="005D1ABB">
        <w:rPr>
          <w:sz w:val="16"/>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5D1ABB">
        <w:rPr>
          <w:sz w:val="12"/>
        </w:rPr>
        <w:t>¶</w:t>
      </w:r>
      <w:r w:rsidRPr="005D1ABB">
        <w:rPr>
          <w:sz w:val="16"/>
        </w:rPr>
        <w:t xml:space="preserve"> </w:t>
      </w:r>
      <w:r w:rsidRPr="00EE3DCF">
        <w:rPr>
          <w:rStyle w:val="StyleBoldUnderline"/>
        </w:rPr>
        <w:t>At U.S. weapons labs and among the U.S. intelligence community, experts who have examined this issue largely agree</w:t>
      </w:r>
      <w:r w:rsidRPr="005D1ABB">
        <w:rPr>
          <w:sz w:val="16"/>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rsidRPr="005D1ABB">
        <w:rPr>
          <w:sz w:val="16"/>
        </w:rPr>
        <w:t>. Double underline. Very Easy." 4</w:t>
      </w:r>
      <w:r w:rsidRPr="005D1ABB">
        <w:rPr>
          <w:sz w:val="12"/>
        </w:rPr>
        <w:t>¶</w:t>
      </w:r>
      <w:r w:rsidRPr="005D1ABB">
        <w:rPr>
          <w:sz w:val="16"/>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proofErr w:type="gramStart"/>
      <w:r w:rsidRPr="005D1ABB">
        <w:rPr>
          <w:sz w:val="16"/>
        </w:rPr>
        <w:t>.</w:t>
      </w:r>
      <w:r w:rsidRPr="005D1ABB">
        <w:rPr>
          <w:sz w:val="12"/>
        </w:rPr>
        <w:t>¶</w:t>
      </w:r>
      <w:proofErr w:type="gramEnd"/>
      <w:r w:rsidRPr="005D1ABB">
        <w:rPr>
          <w:sz w:val="16"/>
        </w:rPr>
        <w:t xml:space="preserve"> The Commission on the Intelligence Capabilities of the United States Regarding Weapons of Mass Destruction, known as the </w:t>
      </w:r>
      <w:proofErr w:type="spellStart"/>
      <w:r w:rsidRPr="005D1ABB">
        <w:rPr>
          <w:sz w:val="16"/>
        </w:rPr>
        <w:t>Silberman</w:t>
      </w:r>
      <w:proofErr w:type="spellEnd"/>
      <w:r w:rsidRPr="005D1ABB">
        <w:rPr>
          <w:sz w:val="16"/>
        </w:rPr>
        <w:t xml:space="preserve">-Robb Commission, reported in 2005 that the intelligence community believed Al Qaeda "probably had access to nuclear expertise and facilities and that there was a real possibility of the group developing a crude nuclear device." It went on to </w:t>
      </w:r>
      <w:proofErr w:type="gramStart"/>
      <w:r w:rsidRPr="005D1ABB">
        <w:rPr>
          <w:sz w:val="16"/>
        </w:rPr>
        <w:t>say that</w:t>
      </w:r>
      <w:proofErr w:type="gramEnd"/>
      <w:r w:rsidRPr="005D1ABB">
        <w:rPr>
          <w:sz w:val="16"/>
        </w:rPr>
        <w:t xml:space="preserve"> "fabrication of at least a 'crude' nuclear device was within Al </w:t>
      </w:r>
      <w:proofErr w:type="spellStart"/>
      <w:r w:rsidRPr="005D1ABB">
        <w:rPr>
          <w:sz w:val="16"/>
        </w:rPr>
        <w:t>Qaedas</w:t>
      </w:r>
      <w:proofErr w:type="spellEnd"/>
      <w:r w:rsidRPr="005D1ABB">
        <w:rPr>
          <w:sz w:val="16"/>
        </w:rPr>
        <w:t xml:space="preserve"> capabilities, if it could obtain fissile material."43</w:t>
      </w:r>
      <w:r w:rsidRPr="005D1ABB">
        <w:rPr>
          <w:sz w:val="12"/>
        </w:rPr>
        <w:t>¶</w:t>
      </w:r>
      <w:r w:rsidRPr="005D1ABB">
        <w:rPr>
          <w:sz w:val="16"/>
        </w:rPr>
        <w:t xml:space="preserve"> </w:t>
      </w:r>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rsidRPr="005D1ABB">
        <w:rPr>
          <w:sz w:val="16"/>
        </w:rP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rsidRPr="005D1ABB">
        <w:rPr>
          <w:sz w:val="16"/>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proofErr w:type="gramStart"/>
      <w:r w:rsidRPr="005D1ABB">
        <w:rPr>
          <w:sz w:val="16"/>
        </w:rPr>
        <w:t>.</w:t>
      </w:r>
      <w:r w:rsidRPr="005D1ABB">
        <w:rPr>
          <w:sz w:val="12"/>
        </w:rPr>
        <w:t>¶</w:t>
      </w:r>
      <w:proofErr w:type="gramEnd"/>
      <w:r w:rsidRPr="005D1ABB">
        <w:rPr>
          <w:sz w:val="16"/>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5D1ABB">
        <w:rPr>
          <w:sz w:val="16"/>
        </w:rPr>
        <w:t>.</w:t>
      </w:r>
      <w:r w:rsidRPr="005D1ABB">
        <w:rPr>
          <w:sz w:val="12"/>
        </w:rPr>
        <w:t>¶</w:t>
      </w:r>
      <w:r w:rsidRPr="005D1ABB">
        <w:rPr>
          <w:sz w:val="16"/>
        </w:rPr>
        <w:t xml:space="preserve"> </w:t>
      </w:r>
      <w:r w:rsidRPr="009A0D92">
        <w:rPr>
          <w:rStyle w:val="StyleBoldUnderline"/>
        </w:rPr>
        <w:t>CLAIM 4: IT IS TOO DIFFICULT TO DELIVER A NUCLEAR DEVICE TO THE UNITED STATES.</w:t>
      </w:r>
      <w:r w:rsidRPr="005D1ABB">
        <w:rPr>
          <w:rStyle w:val="StyleBoldUnderline"/>
          <w:b w:val="0"/>
          <w:sz w:val="12"/>
          <w:u w:val="none"/>
        </w:rPr>
        <w:t>¶</w:t>
      </w:r>
      <w:r w:rsidRPr="005D1ABB">
        <w:rPr>
          <w:rStyle w:val="StyleBoldUnderline"/>
          <w:sz w:val="12"/>
        </w:rPr>
        <w:t xml:space="preserve"> </w:t>
      </w:r>
      <w:r w:rsidRPr="005D1ABB">
        <w:rPr>
          <w:sz w:val="16"/>
        </w:rPr>
        <w:t xml:space="preserve">In the spring of 1946, J. Robert Oppenheimer was asked whether units of the atom bomb could be smuggled into New York and then detonated. He answered, "Of course it could be done, </w:t>
      </w:r>
      <w:r w:rsidRPr="005D1ABB">
        <w:rPr>
          <w:sz w:val="16"/>
        </w:rPr>
        <w:lastRenderedPageBreak/>
        <w:t>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5D1ABB">
        <w:rPr>
          <w:sz w:val="12"/>
        </w:rPr>
        <w:t>¶</w:t>
      </w:r>
      <w:r w:rsidRPr="005D1ABB">
        <w:rPr>
          <w:sz w:val="16"/>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5D1ABB">
        <w:rPr>
          <w:sz w:val="12"/>
        </w:rPr>
        <w:t>¶</w:t>
      </w:r>
      <w:r w:rsidRPr="005D1ABB">
        <w:rPr>
          <w:sz w:val="16"/>
        </w:rPr>
        <w:t xml:space="preserve"> 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rsidRPr="005D1ABB">
        <w:rPr>
          <w:sz w:val="16"/>
        </w:rPr>
        <w:t>.""</w:t>
      </w:r>
      <w:r w:rsidRPr="005D1ABB">
        <w:rPr>
          <w:sz w:val="12"/>
        </w:rPr>
        <w:t>¶</w:t>
      </w:r>
      <w:r w:rsidRPr="005D1ABB">
        <w:rPr>
          <w:sz w:val="16"/>
        </w:rPr>
        <w:t xml:space="preserve"> </w:t>
      </w:r>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rsidRPr="005D1ABB">
        <w:rPr>
          <w:sz w:val="16"/>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EF5CC7" w:rsidRDefault="00EF5CC7" w:rsidP="00EF5CC7"/>
    <w:p w:rsidR="00EF5CC7" w:rsidRDefault="00EF5CC7" w:rsidP="00EF5CC7"/>
    <w:p w:rsidR="00EF5CC7" w:rsidRDefault="00EF5CC7" w:rsidP="00EF5CC7">
      <w:pPr>
        <w:pStyle w:val="Heading3"/>
      </w:pPr>
      <w:r>
        <w:lastRenderedPageBreak/>
        <w:t>AT PERMANENT WAR</w:t>
      </w:r>
    </w:p>
    <w:p w:rsidR="00EF5CC7" w:rsidRPr="00C66913" w:rsidRDefault="00EF5CC7" w:rsidP="00EF5CC7">
      <w:pPr>
        <w:pStyle w:val="Heading4"/>
      </w:pPr>
      <w:r w:rsidRPr="00C66913">
        <w:t>Yes, the war on terror will go on for a long time – this isn’t a reason to give up and will be true regardless of our strategy</w:t>
      </w:r>
    </w:p>
    <w:p w:rsidR="00EF5CC7" w:rsidRPr="00FE2C64" w:rsidRDefault="00EF5CC7" w:rsidP="00EF5CC7">
      <w:pPr>
        <w:rPr>
          <w:b/>
        </w:rPr>
      </w:pPr>
      <w:r w:rsidRPr="00FE2C64">
        <w:rPr>
          <w:b/>
        </w:rPr>
        <w:t>Peters, 2002</w:t>
      </w:r>
    </w:p>
    <w:p w:rsidR="00EF5CC7" w:rsidRPr="00FC159F" w:rsidRDefault="00EF5CC7" w:rsidP="00EF5CC7">
      <w:r w:rsidRPr="00FC159F">
        <w:t>Ralph, retired Army officer and the author of 19 books, as well as of hundreds of essays and articles, experience, military or civilian, in 60 countries, and is a frequent contributor to Parameters, Parameters, Autumn 2002, “</w:t>
      </w:r>
      <w:r>
        <w:fldChar w:fldCharType="begin"/>
      </w:r>
      <w:r>
        <w:instrText xml:space="preserve"> HYPERLINK "http://www.freerepublic.com/focus/f-news/1015395/posts" \t "_self" </w:instrText>
      </w:r>
      <w:r>
        <w:fldChar w:fldCharType="separate"/>
      </w:r>
      <w:r w:rsidRPr="00FC159F">
        <w:t>Rolling Back Radical Islam”</w:t>
      </w:r>
      <w:r>
        <w:fldChar w:fldCharType="end"/>
      </w:r>
      <w:r w:rsidRPr="00FC159F">
        <w:t>”</w:t>
      </w:r>
    </w:p>
    <w:p w:rsidR="00EF5CC7" w:rsidRDefault="00EF5CC7" w:rsidP="00EF5CC7">
      <w:pPr>
        <w:pStyle w:val="NoSpacing"/>
      </w:pPr>
    </w:p>
    <w:p w:rsidR="00EF5CC7" w:rsidRPr="003C3584" w:rsidRDefault="00EF5CC7" w:rsidP="00EF5CC7">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w:t>
      </w:r>
      <w:proofErr w:type="gramStart"/>
      <w:r w:rsidRPr="003C3584">
        <w:rPr>
          <w:sz w:val="16"/>
        </w:rPr>
        <w:t>interest,</w:t>
      </w:r>
      <w:proofErr w:type="gramEnd"/>
      <w:r w:rsidRPr="003C3584">
        <w:rPr>
          <w:sz w:val="16"/>
        </w:rPr>
        <w:t xml:space="preserve">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w:t>
      </w:r>
      <w:proofErr w:type="gramStart"/>
      <w:r w:rsidRPr="003C3584">
        <w:rPr>
          <w:sz w:val="16"/>
        </w:rPr>
        <w:t>back-country</w:t>
      </w:r>
      <w:proofErr w:type="gramEnd"/>
      <w:r w:rsidRPr="003C3584">
        <w:rPr>
          <w:sz w:val="16"/>
        </w:rPr>
        <w:t xml:space="preserve">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rsidR="00EF5CC7" w:rsidRDefault="00EF5CC7" w:rsidP="00EF5CC7"/>
    <w:p w:rsidR="00EF5CC7" w:rsidRDefault="00EF5CC7" w:rsidP="00EF5CC7"/>
    <w:p w:rsidR="00EF5CC7" w:rsidRDefault="00EF5CC7" w:rsidP="00EF5CC7">
      <w:pPr>
        <w:pStyle w:val="Heading3"/>
      </w:pPr>
      <w:r>
        <w:lastRenderedPageBreak/>
        <w:t>AT Security</w:t>
      </w:r>
    </w:p>
    <w:p w:rsidR="00EF5CC7" w:rsidRPr="00E35B1F" w:rsidRDefault="00EF5CC7" w:rsidP="00EF5CC7">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EF5CC7" w:rsidRPr="00DB361C" w:rsidRDefault="00EF5CC7" w:rsidP="00EF5CC7">
      <w:r w:rsidRPr="00DB361C">
        <w:t>Michael J.</w:t>
      </w:r>
      <w:r w:rsidRPr="00DB361C">
        <w:rPr>
          <w:rStyle w:val="StyleStyleBold12pt"/>
        </w:rPr>
        <w:t xml:space="preserve"> Boyle '8</w:t>
      </w:r>
      <w:r w:rsidRPr="00DB361C">
        <w:t xml:space="preserve">, School of International Relations, University of St. Andrews, and John </w:t>
      </w:r>
      <w:proofErr w:type="spellStart"/>
      <w:r w:rsidRPr="00DB361C">
        <w:t>Horgan</w:t>
      </w:r>
      <w:proofErr w:type="spellEnd"/>
      <w:r w:rsidRPr="00DB361C">
        <w:t>, International Center for the Study of Terrorism, Department of Psychology, Pennsylvania State University, April 2008, “A Case Against Critical Terrorism Studies,” Critical Studies On Terrorism, Vol. 1, No. 1, p. 51-64</w:t>
      </w:r>
    </w:p>
    <w:p w:rsidR="00EF5CC7" w:rsidRPr="007633CE" w:rsidRDefault="00EF5CC7" w:rsidP="00EF5CC7">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E35B1F">
        <w:rPr>
          <w:rFonts w:asciiTheme="minorHAnsi" w:hAnsiTheme="minorHAnsi"/>
          <w:sz w:val="16"/>
          <w:lang w:eastAsia="x-none"/>
        </w:rPr>
        <w:t>problemsolving</w:t>
      </w:r>
      <w:proofErr w:type="spellEnd"/>
      <w:r w:rsidRPr="00E35B1F">
        <w:rPr>
          <w:rFonts w:asciiTheme="minorHAnsi" w:hAnsiTheme="minorHAnsi"/>
          <w:sz w:val="16"/>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 xml:space="preserve">is that terrorism scholars have </w:t>
      </w:r>
      <w:proofErr w:type="spellStart"/>
      <w:r w:rsidRPr="00821C26">
        <w:rPr>
          <w:rFonts w:asciiTheme="minorHAnsi" w:hAnsiTheme="minorHAnsi"/>
          <w:b/>
          <w:highlight w:val="yellow"/>
          <w:u w:val="single"/>
          <w:lang w:eastAsia="x-none"/>
        </w:rPr>
        <w:t>laboured</w:t>
      </w:r>
      <w:proofErr w:type="spellEnd"/>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w:t>
      </w:r>
      <w:proofErr w:type="spellStart"/>
      <w:r w:rsidRPr="00E35B1F">
        <w:rPr>
          <w:rFonts w:asciiTheme="minorHAnsi" w:hAnsiTheme="minorHAnsi"/>
          <w:sz w:val="16"/>
          <w:lang w:eastAsia="x-none"/>
        </w:rPr>
        <w:t>Silke</w:t>
      </w:r>
      <w:proofErr w:type="spellEnd"/>
      <w:r w:rsidRPr="00E35B1F">
        <w:rPr>
          <w:rFonts w:asciiTheme="minorHAnsi" w:hAnsiTheme="minorHAnsi"/>
          <w:sz w:val="16"/>
          <w:lang w:eastAsia="x-none"/>
        </w:rPr>
        <w:t xml:space="preserve"> 1996, Crenshaw 1998, Gordon 1999, </w:t>
      </w:r>
      <w:proofErr w:type="spellStart"/>
      <w:r w:rsidRPr="00E35B1F">
        <w:rPr>
          <w:rFonts w:asciiTheme="minorHAnsi" w:hAnsiTheme="minorHAnsi"/>
          <w:sz w:val="16"/>
          <w:lang w:eastAsia="x-none"/>
        </w:rPr>
        <w:t>Horgan</w:t>
      </w:r>
      <w:proofErr w:type="spellEnd"/>
      <w:r w:rsidRPr="00E35B1F">
        <w:rPr>
          <w:rFonts w:asciiTheme="minorHAnsi" w:hAnsiTheme="minorHAnsi"/>
          <w:sz w:val="16"/>
          <w:lang w:eastAsia="x-none"/>
        </w:rPr>
        <w:t xml:space="preserve"> 2005, esp. </w:t>
      </w:r>
      <w:proofErr w:type="spellStart"/>
      <w:r w:rsidRPr="00E35B1F">
        <w:rPr>
          <w:rFonts w:asciiTheme="minorHAnsi" w:hAnsiTheme="minorHAnsi"/>
          <w:sz w:val="16"/>
          <w:lang w:eastAsia="x-none"/>
        </w:rPr>
        <w:t>ch.</w:t>
      </w:r>
      <w:proofErr w:type="spellEnd"/>
      <w:r w:rsidRPr="00E35B1F">
        <w:rPr>
          <w:rFonts w:asciiTheme="minorHAnsi" w:hAnsiTheme="minorHAnsi"/>
          <w:sz w:val="16"/>
          <w:lang w:eastAsia="x-none"/>
        </w:rPr>
        <w:t xml:space="preserve">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proofErr w:type="spellStart"/>
      <w:r w:rsidRPr="00821C26">
        <w:rPr>
          <w:rFonts w:asciiTheme="minorHAnsi" w:hAnsiTheme="minorHAnsi"/>
          <w:b/>
          <w:u w:val="single"/>
          <w:lang w:eastAsia="x-none"/>
        </w:rPr>
        <w:t>Schmid</w:t>
      </w:r>
      <w:proofErr w:type="spellEnd"/>
      <w:r w:rsidRPr="00821C26">
        <w:rPr>
          <w:rFonts w:asciiTheme="minorHAnsi" w:hAnsiTheme="minorHAnsi"/>
          <w:b/>
          <w:u w:val="single"/>
          <w:lang w:eastAsia="x-none"/>
        </w:rPr>
        <w:t xml:space="preserve"> and </w:t>
      </w:r>
      <w:proofErr w:type="spellStart"/>
      <w:r w:rsidRPr="00821C26">
        <w:rPr>
          <w:rFonts w:asciiTheme="minorHAnsi" w:hAnsiTheme="minorHAnsi"/>
          <w:b/>
          <w:u w:val="single"/>
          <w:lang w:eastAsia="x-none"/>
        </w:rPr>
        <w:t>Jongman</w:t>
      </w:r>
      <w:proofErr w:type="spellEnd"/>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E35B1F">
        <w:rPr>
          <w:rFonts w:asciiTheme="minorHAnsi" w:hAnsiTheme="minorHAnsi"/>
          <w:sz w:val="16"/>
          <w:lang w:eastAsia="x-none"/>
        </w:rPr>
        <w:t>Schmid</w:t>
      </w:r>
      <w:proofErr w:type="spellEnd"/>
      <w:r w:rsidRPr="00E35B1F">
        <w:rPr>
          <w:rFonts w:asciiTheme="minorHAnsi" w:hAnsiTheme="minorHAnsi"/>
          <w:sz w:val="16"/>
          <w:lang w:eastAsia="x-none"/>
        </w:rPr>
        <w:t xml:space="preserve"> and </w:t>
      </w:r>
      <w:proofErr w:type="spellStart"/>
      <w:r w:rsidRPr="00E35B1F">
        <w:rPr>
          <w:rFonts w:asciiTheme="minorHAnsi" w:hAnsiTheme="minorHAnsi"/>
          <w:sz w:val="16"/>
          <w:lang w:eastAsia="x-none"/>
        </w:rPr>
        <w:t>Jongman</w:t>
      </w:r>
      <w:proofErr w:type="spellEnd"/>
      <w:r w:rsidRPr="00E35B1F">
        <w:rPr>
          <w:rFonts w:asciiTheme="minorHAnsi" w:hAnsiTheme="minorHAnsi"/>
          <w:sz w:val="16"/>
          <w:lang w:eastAsia="x-none"/>
        </w:rPr>
        <w:t xml:space="preserve"> 1988, p. xiv). Similarly, </w:t>
      </w:r>
      <w:proofErr w:type="spellStart"/>
      <w:r w:rsidRPr="00821C26">
        <w:rPr>
          <w:rFonts w:asciiTheme="minorHAnsi" w:hAnsiTheme="minorHAnsi"/>
          <w:b/>
          <w:u w:val="single"/>
          <w:lang w:eastAsia="x-none"/>
        </w:rPr>
        <w:t>Silke’s</w:t>
      </w:r>
      <w:proofErr w:type="spellEnd"/>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EF5CC7" w:rsidRDefault="00EF5CC7" w:rsidP="00EF5CC7"/>
    <w:p w:rsidR="00EF5CC7" w:rsidRPr="005D1ABB" w:rsidRDefault="00EF5CC7" w:rsidP="00EF5CC7"/>
    <w:p w:rsidR="00EF5CC7" w:rsidRPr="00291D36" w:rsidRDefault="00EF5CC7" w:rsidP="00EF5CC7">
      <w:pPr>
        <w:pStyle w:val="Heading4"/>
      </w:pPr>
      <w:r w:rsidRPr="00291D36">
        <w:t xml:space="preserve">Shifting away from the security framework causes conflict and causes intervention – </w:t>
      </w:r>
    </w:p>
    <w:p w:rsidR="00EF5CC7" w:rsidRDefault="00EF5CC7" w:rsidP="00EF5CC7">
      <w:pPr>
        <w:rPr>
          <w:b/>
        </w:rPr>
      </w:pPr>
      <w:r>
        <w:rPr>
          <w:b/>
        </w:rPr>
        <w:t>McCormack 10</w:t>
      </w:r>
    </w:p>
    <w:p w:rsidR="00EF5CC7" w:rsidRPr="00C44228" w:rsidRDefault="00EF5CC7" w:rsidP="00EF5CC7">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EF5CC7" w:rsidRDefault="00EF5CC7" w:rsidP="00EF5CC7">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w:t>
      </w:r>
      <w:r w:rsidRPr="00A32FE5">
        <w:rPr>
          <w:rFonts w:ascii="TimesNewRomanPSMT" w:hAnsi="TimesNewRomanPSMT" w:cs="TimesNewRomanPSMT"/>
          <w:szCs w:val="16"/>
          <w:u w:val="single"/>
        </w:rPr>
        <w:t>human security framework has argued: ‘much human insecurity surely results from structural factors and the distribution of power, w</w:t>
      </w:r>
      <w:r w:rsidRPr="00CE04C5">
        <w:rPr>
          <w:rFonts w:ascii="TimesNewRomanPSMT" w:hAnsi="TimesNewRomanPSMT" w:cs="TimesNewRomanPSMT"/>
          <w:szCs w:val="16"/>
          <w:u w:val="single"/>
        </w:rPr>
        <w:t>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the changes that human security </w:t>
      </w:r>
      <w:proofErr w:type="spellStart"/>
      <w:r w:rsidRPr="00C44228">
        <w:rPr>
          <w:rFonts w:ascii="TimesNewRomanPSMT" w:hAnsi="TimesNewRomanPSMT" w:cs="TimesNewRomanPSMT"/>
          <w:b/>
          <w:szCs w:val="16"/>
          <w:highlight w:val="yellow"/>
          <w:u w:val="single"/>
        </w:rPr>
        <w:t>problematises</w:t>
      </w:r>
      <w:proofErr w:type="spellEnd"/>
      <w:r w:rsidRPr="00C44228">
        <w:rPr>
          <w:rFonts w:ascii="TimesNewRomanPSMT" w:hAnsi="TimesNewRomanPSMT" w:cs="TimesNewRomanPSMT"/>
          <w:b/>
          <w:szCs w:val="16"/>
          <w:highlight w:val="yellow"/>
          <w:u w:val="single"/>
        </w:rPr>
        <w:t xml:space="preserve"> 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w:t>
      </w:r>
      <w:r w:rsidRPr="00780DEA">
        <w:rPr>
          <w:rFonts w:ascii="TimesNewRomanPSMT" w:hAnsi="TimesNewRomanPSMT" w:cs="TimesNewRomanPSMT"/>
          <w:sz w:val="16"/>
          <w:szCs w:val="16"/>
        </w:rPr>
        <w:lastRenderedPageBreak/>
        <w:t xml:space="preserve">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w:t>
      </w:r>
      <w:proofErr w:type="gramStart"/>
      <w:r w:rsidRPr="00C44228">
        <w:rPr>
          <w:rFonts w:ascii="TimesNewRomanPSMT" w:hAnsi="TimesNewRomanPSMT" w:cs="TimesNewRomanPSMT"/>
          <w:b/>
          <w:szCs w:val="16"/>
          <w:highlight w:val="yellow"/>
          <w:u w:val="single"/>
        </w:rPr>
        <w:t>inequalities,</w:t>
      </w:r>
      <w:proofErr w:type="gramEnd"/>
      <w:r w:rsidRPr="00C44228">
        <w:rPr>
          <w:rFonts w:ascii="TimesNewRomanPSMT" w:hAnsi="TimesNewRomanPSMT" w:cs="TimesNewRomanPSMT"/>
          <w:b/>
          <w:szCs w:val="16"/>
          <w:highlight w:val="yellow"/>
          <w:u w:val="single"/>
        </w:rPr>
        <w:t xml:space="preserve">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rsidR="00EF5CC7" w:rsidRDefault="00EF5CC7" w:rsidP="00EF5CC7"/>
    <w:p w:rsidR="00EF5CC7" w:rsidRDefault="00EF5CC7" w:rsidP="00EF5CC7"/>
    <w:p w:rsidR="00EF5CC7" w:rsidRPr="00427B59" w:rsidRDefault="00EF5CC7" w:rsidP="00EF5CC7">
      <w:pPr>
        <w:pStyle w:val="Heading4"/>
      </w:pPr>
      <w:r w:rsidRPr="00427B59">
        <w:t>One speech act doesn’t cause securitization – it’s an ongoing process</w:t>
      </w:r>
    </w:p>
    <w:p w:rsidR="00EF5CC7" w:rsidRPr="00427B59" w:rsidRDefault="00EF5CC7" w:rsidP="00EF5CC7">
      <w:pPr>
        <w:tabs>
          <w:tab w:val="left" w:pos="0"/>
          <w:tab w:val="right" w:pos="11160"/>
        </w:tabs>
        <w:rPr>
          <w:rFonts w:eastAsia="Calibri"/>
          <w:b/>
          <w:sz w:val="24"/>
          <w:u w:val="single"/>
        </w:rPr>
      </w:pPr>
      <w:proofErr w:type="spellStart"/>
      <w:r w:rsidRPr="00427B59">
        <w:rPr>
          <w:rFonts w:eastAsia="Calibri"/>
          <w:b/>
          <w:sz w:val="24"/>
          <w:u w:val="single"/>
        </w:rPr>
        <w:t>Ghughunishvili</w:t>
      </w:r>
      <w:proofErr w:type="spellEnd"/>
      <w:r w:rsidRPr="00427B59">
        <w:rPr>
          <w:rFonts w:eastAsia="Calibri"/>
          <w:b/>
          <w:sz w:val="24"/>
          <w:u w:val="single"/>
        </w:rPr>
        <w:t xml:space="preserve"> 10</w:t>
      </w:r>
    </w:p>
    <w:p w:rsidR="00EF5CC7" w:rsidRPr="00427B59" w:rsidRDefault="00EF5CC7" w:rsidP="00EF5CC7">
      <w:pPr>
        <w:rPr>
          <w:rFonts w:eastAsia="Calibri"/>
        </w:rPr>
      </w:pPr>
      <w:r w:rsidRPr="00427B59">
        <w:rPr>
          <w:rFonts w:eastAsia="Calibri"/>
        </w:rPr>
        <w:t xml:space="preserve">Securitization of Migration in the United States after 9/11: Constructing Muslims and Arabs as </w:t>
      </w:r>
      <w:proofErr w:type="gramStart"/>
      <w:r w:rsidRPr="00427B59">
        <w:rPr>
          <w:rFonts w:eastAsia="Calibri"/>
        </w:rPr>
        <w:t>Enemies  Submitted</w:t>
      </w:r>
      <w:proofErr w:type="gramEnd"/>
      <w:r w:rsidRPr="00427B59">
        <w:rPr>
          <w:rFonts w:eastAsia="Calibri"/>
        </w:rPr>
        <w:t xml:space="preserve"> to Central European University Department of International Relations European Studies In partial fulfillment of the requirements for the degree of Master of Arts Supervisor: Professor Paul Roe </w:t>
      </w:r>
      <w:hyperlink r:id="rId19" w:history="1">
        <w:r w:rsidRPr="00427B59">
          <w:rPr>
            <w:rFonts w:eastAsia="Calibri"/>
          </w:rPr>
          <w:t>http://www.etd.ceu.hu/2010/ghughunishvili_irina.pdf</w:t>
        </w:r>
      </w:hyperlink>
    </w:p>
    <w:p w:rsidR="00EF5CC7" w:rsidRPr="00427B59" w:rsidRDefault="00EF5CC7" w:rsidP="00EF5CC7">
      <w:pPr>
        <w:rPr>
          <w:rFonts w:eastAsia="Calibri"/>
        </w:rPr>
      </w:pPr>
    </w:p>
    <w:p w:rsidR="00EF5CC7" w:rsidRPr="00427B59" w:rsidRDefault="00EF5CC7" w:rsidP="00EF5CC7">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w:t>
      </w:r>
      <w:proofErr w:type="spellStart"/>
      <w:r w:rsidRPr="00427B59">
        <w:rPr>
          <w:rFonts w:eastAsia="Calibri"/>
          <w:sz w:val="16"/>
        </w:rPr>
        <w:t>Balzacq</w:t>
      </w:r>
      <w:proofErr w:type="spellEnd"/>
      <w:r w:rsidRPr="00427B59">
        <w:rPr>
          <w:rFonts w:eastAsia="Calibri"/>
          <w:sz w:val="16"/>
        </w:rPr>
        <w:t xml:space="preserve">.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w:t>
      </w:r>
      <w:r w:rsidRPr="00427B59">
        <w:rPr>
          <w:rFonts w:eastAsia="Calibri"/>
          <w:u w:val="single"/>
        </w:rPr>
        <w:lastRenderedPageBreak/>
        <w:t>of language, can be considered</w:t>
      </w:r>
      <w:r w:rsidRPr="00427B59">
        <w:rPr>
          <w:rFonts w:eastAsia="Calibri"/>
          <w:sz w:val="16"/>
        </w:rPr>
        <w:t xml:space="preserve">. 27 </w:t>
      </w:r>
      <w:proofErr w:type="spellStart"/>
      <w:r w:rsidRPr="00427B59">
        <w:rPr>
          <w:rFonts w:eastAsia="Calibri"/>
          <w:sz w:val="16"/>
        </w:rPr>
        <w:t>Balzacq</w:t>
      </w:r>
      <w:proofErr w:type="spellEnd"/>
      <w:r w:rsidRPr="00427B59">
        <w:rPr>
          <w:rFonts w:eastAsia="Calibri"/>
          <w:sz w:val="16"/>
        </w:rPr>
        <w:t xml:space="preserve">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 xml:space="preserve">In most cases a security scholar will rather be confronted with a process of articulations creating sequentially a threat </w:t>
      </w:r>
      <w:proofErr w:type="gramStart"/>
      <w:r w:rsidRPr="00427B59">
        <w:rPr>
          <w:rFonts w:eastAsia="Calibri"/>
          <w:u w:val="single"/>
        </w:rPr>
        <w:t>text which</w:t>
      </w:r>
      <w:proofErr w:type="gramEnd"/>
      <w:r w:rsidRPr="00427B59">
        <w:rPr>
          <w:rFonts w:eastAsia="Calibri"/>
          <w:u w:val="single"/>
        </w:rPr>
        <w:t xml:space="preserve">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EF5CC7" w:rsidRPr="00EF5CC7" w:rsidRDefault="00EF5CC7" w:rsidP="00EF5CC7"/>
    <w:p w:rsidR="00EF5CC7" w:rsidRDefault="00EF5CC7" w:rsidP="00EF5CC7">
      <w:pPr>
        <w:pStyle w:val="Heading2"/>
      </w:pPr>
      <w:r>
        <w:lastRenderedPageBreak/>
        <w:t>1NR</w:t>
      </w:r>
    </w:p>
    <w:p w:rsidR="00043DCD" w:rsidRPr="0062389C" w:rsidRDefault="00043DCD" w:rsidP="00043DCD">
      <w:pPr>
        <w:pStyle w:val="Heading4"/>
      </w:pPr>
      <w:r>
        <w:t>FELLOW-FEELING OR COMPASSION ARE IMPOSSIBLE UNDER A CAPITALIST LOGIC -</w:t>
      </w:r>
      <w:proofErr w:type="gramStart"/>
      <w:r>
        <w:t>IT  MONETIZES</w:t>
      </w:r>
      <w:proofErr w:type="gramEnd"/>
      <w:r>
        <w:t xml:space="preserve"> ALL LIFE, ENABLING THE WORST ATROCITIES IMAGINABLE</w:t>
      </w:r>
    </w:p>
    <w:p w:rsidR="00043DCD" w:rsidRPr="001E43AF" w:rsidRDefault="00043DCD" w:rsidP="00043DCD">
      <w:pPr>
        <w:rPr>
          <w:rStyle w:val="StyleStyleBold12pt"/>
        </w:rPr>
      </w:pPr>
      <w:proofErr w:type="spellStart"/>
      <w:r w:rsidRPr="001E43AF">
        <w:rPr>
          <w:rStyle w:val="StyleStyleBold12pt"/>
        </w:rPr>
        <w:t>Kovel</w:t>
      </w:r>
      <w:proofErr w:type="spellEnd"/>
      <w:r w:rsidRPr="001E43AF">
        <w:rPr>
          <w:rStyle w:val="StyleStyleBold12pt"/>
        </w:rPr>
        <w:t xml:space="preserve"> 02</w:t>
      </w:r>
    </w:p>
    <w:p w:rsidR="00043DCD" w:rsidRPr="001E43AF" w:rsidRDefault="00043DCD" w:rsidP="00043DCD">
      <w:r w:rsidRPr="001E43AF">
        <w:t xml:space="preserve">Joel </w:t>
      </w:r>
      <w:proofErr w:type="spellStart"/>
      <w:r w:rsidRPr="001E43AF">
        <w:t>Kovel</w:t>
      </w:r>
      <w:proofErr w:type="spellEnd"/>
      <w:r w:rsidRPr="001E43AF">
        <w:t>, Alger Hiss Professor, Social Studies, Bard College, THE ENEMY OF NATURE: THE END OF CAPITALISM OR THE END OF THE WORLD, 2002, p. 141.</w:t>
      </w:r>
    </w:p>
    <w:p w:rsidR="00043DCD" w:rsidRPr="009756F1" w:rsidRDefault="00043DCD" w:rsidP="00043DCD">
      <w:pPr>
        <w:rPr>
          <w:sz w:val="16"/>
          <w:highlight w:val="green"/>
        </w:rPr>
      </w:pPr>
      <w:r w:rsidRPr="006A58F0">
        <w:rPr>
          <w:sz w:val="16"/>
        </w:rPr>
        <w:t xml:space="preserve">Capital produces </w:t>
      </w:r>
      <w:proofErr w:type="spellStart"/>
      <w:r w:rsidRPr="006A58F0">
        <w:rPr>
          <w:sz w:val="16"/>
        </w:rPr>
        <w:t>egoic</w:t>
      </w:r>
      <w:proofErr w:type="spellEnd"/>
      <w:r w:rsidRPr="006A58F0">
        <w:rPr>
          <w:sz w:val="16"/>
        </w:rPr>
        <w:t xml:space="preserve"> relations, which reproduce capital. </w:t>
      </w:r>
      <w:r w:rsidRPr="00CC7292">
        <w:rPr>
          <w:rStyle w:val="StyleBoldUnderline"/>
          <w:highlight w:val="yellow"/>
        </w:rPr>
        <w:t xml:space="preserve">The </w:t>
      </w:r>
      <w:r w:rsidRPr="009756F1">
        <w:rPr>
          <w:rStyle w:val="StyleBoldUnderline"/>
          <w:highlight w:val="green"/>
        </w:rPr>
        <w:t>isolated selves of the capitalist order</w:t>
      </w:r>
      <w:r w:rsidRPr="009756F1">
        <w:rPr>
          <w:sz w:val="16"/>
          <w:highlight w:val="green"/>
        </w:rPr>
        <w:t xml:space="preserve"> </w:t>
      </w:r>
      <w:r w:rsidRPr="006A58F0">
        <w:rPr>
          <w:sz w:val="16"/>
        </w:rPr>
        <w:t xml:space="preserve">can choose to become personifications of capital, or may have the role thrust upon them. In either case, they </w:t>
      </w:r>
      <w:r w:rsidRPr="009756F1">
        <w:rPr>
          <w:rStyle w:val="StyleBoldUnderline"/>
          <w:highlight w:val="green"/>
        </w:rPr>
        <w:t xml:space="preserve">embark upon a pattern of non-recognition mandated </w:t>
      </w:r>
      <w:r w:rsidRPr="0062389C">
        <w:rPr>
          <w:rStyle w:val="StyleBoldUnderline"/>
        </w:rPr>
        <w:t xml:space="preserve">by the </w:t>
      </w:r>
      <w:r w:rsidRPr="009756F1">
        <w:rPr>
          <w:rStyle w:val="StyleBoldUnderline"/>
          <w:highlight w:val="green"/>
        </w:rPr>
        <w:t xml:space="preserve">fact that the almighty dollar interposes itself between all elements of experience: all things in the world, all </w:t>
      </w:r>
      <w:r w:rsidRPr="00CC7292">
        <w:rPr>
          <w:rStyle w:val="StyleBoldUnderline"/>
          <w:highlight w:val="yellow"/>
        </w:rPr>
        <w:t xml:space="preserve">other </w:t>
      </w:r>
      <w:r w:rsidRPr="009756F1">
        <w:rPr>
          <w:rStyle w:val="StyleBoldUnderline"/>
          <w:highlight w:val="green"/>
        </w:rPr>
        <w:t>persons</w:t>
      </w:r>
      <w:r w:rsidRPr="00CC7292">
        <w:rPr>
          <w:rStyle w:val="StyleBoldUnderline"/>
          <w:highlight w:val="yellow"/>
        </w:rPr>
        <w:t xml:space="preserve">, </w:t>
      </w:r>
      <w:r w:rsidRPr="009756F1">
        <w:rPr>
          <w:rStyle w:val="StyleBoldUnderline"/>
          <w:highlight w:val="green"/>
        </w:rPr>
        <w:t xml:space="preserve">and between the self and its world: nothing </w:t>
      </w:r>
      <w:r w:rsidRPr="00CC7292">
        <w:rPr>
          <w:rStyle w:val="StyleBoldUnderline"/>
          <w:highlight w:val="yellow"/>
        </w:rPr>
        <w:t xml:space="preserve">really </w:t>
      </w:r>
      <w:r w:rsidRPr="009756F1">
        <w:rPr>
          <w:rStyle w:val="StyleBoldUnderline"/>
          <w:highlight w:val="green"/>
        </w:rPr>
        <w:t>exists except in and through monetization</w:t>
      </w:r>
      <w:r w:rsidRPr="0062389C">
        <w:rPr>
          <w:rStyle w:val="StyleBoldUnderline"/>
        </w:rPr>
        <w:t>. This set-up provides an ideal culture medium for the bacillus of competition and ruthless self-maximization</w:t>
      </w:r>
      <w:r w:rsidRPr="006A58F0">
        <w:rPr>
          <w:sz w:val="16"/>
        </w:rPr>
        <w:t xml:space="preserve">. Because money is all that ‘counts’, </w:t>
      </w:r>
      <w:r w:rsidRPr="00CC7292">
        <w:rPr>
          <w:rStyle w:val="StyleBoldUnderline"/>
          <w:highlight w:val="yellow"/>
        </w:rPr>
        <w:t xml:space="preserve">a </w:t>
      </w:r>
      <w:r w:rsidRPr="009756F1">
        <w:rPr>
          <w:rStyle w:val="StyleBoldUnderline"/>
          <w:highlight w:val="green"/>
        </w:rPr>
        <w:t>peculiar heartlessness characterizes capitalists</w:t>
      </w:r>
      <w:r w:rsidRPr="00CC7292">
        <w:rPr>
          <w:rStyle w:val="StyleBoldUnderline"/>
          <w:highlight w:val="yellow"/>
        </w:rPr>
        <w:t>, a</w:t>
      </w:r>
      <w:r w:rsidRPr="0062389C">
        <w:rPr>
          <w:rStyle w:val="StyleBoldUnderline"/>
        </w:rPr>
        <w:t xml:space="preserve"> tough-minded and </w:t>
      </w:r>
      <w:r w:rsidRPr="009756F1">
        <w:rPr>
          <w:rStyle w:val="StyleBoldUnderline"/>
          <w:highlight w:val="green"/>
        </w:rPr>
        <w:t xml:space="preserve">cold abstraction </w:t>
      </w:r>
      <w:r w:rsidRPr="00CC7292">
        <w:rPr>
          <w:rStyle w:val="StyleBoldUnderline"/>
          <w:highlight w:val="yellow"/>
        </w:rPr>
        <w:t xml:space="preserve">that </w:t>
      </w:r>
      <w:r w:rsidRPr="009756F1">
        <w:rPr>
          <w:rStyle w:val="StyleBoldUnderline"/>
          <w:highlight w:val="green"/>
        </w:rPr>
        <w:t xml:space="preserve">will sacrifice species, whole continents </w:t>
      </w:r>
      <w:r w:rsidRPr="0062389C">
        <w:rPr>
          <w:rStyle w:val="StyleBoldUnderline"/>
        </w:rPr>
        <w:t xml:space="preserve">(viz. Africa) </w:t>
      </w:r>
      <w:r w:rsidRPr="009756F1">
        <w:rPr>
          <w:rStyle w:val="StyleBoldUnderline"/>
          <w:highlight w:val="green"/>
        </w:rPr>
        <w:t xml:space="preserve">or </w:t>
      </w:r>
      <w:r w:rsidRPr="0062389C">
        <w:rPr>
          <w:rStyle w:val="StyleBoldUnderline"/>
        </w:rPr>
        <w:t xml:space="preserve">inconvenient </w:t>
      </w:r>
      <w:r w:rsidRPr="009756F1">
        <w:rPr>
          <w:rStyle w:val="StyleBoldUnderline"/>
          <w:highlight w:val="green"/>
        </w:rPr>
        <w:t xml:space="preserve">sub-sets of </w:t>
      </w:r>
      <w:r w:rsidRPr="00CC7292">
        <w:rPr>
          <w:rStyle w:val="StyleBoldUnderline"/>
          <w:highlight w:val="yellow"/>
        </w:rPr>
        <w:t xml:space="preserve">the </w:t>
      </w:r>
      <w:r w:rsidRPr="009756F1">
        <w:rPr>
          <w:rStyle w:val="StyleBoldUnderline"/>
          <w:highlight w:val="green"/>
        </w:rPr>
        <w:t xml:space="preserve">population </w:t>
      </w:r>
      <w:r w:rsidRPr="0062389C">
        <w:rPr>
          <w:rStyle w:val="StyleBoldUnderline"/>
        </w:rPr>
        <w:t xml:space="preserve">(viz. black urban males) </w:t>
      </w:r>
      <w:r w:rsidRPr="009756F1">
        <w:rPr>
          <w:rStyle w:val="StyleBoldUnderline"/>
          <w:highlight w:val="green"/>
        </w:rPr>
        <w:t xml:space="preserve">who add too little </w:t>
      </w:r>
      <w:r w:rsidRPr="00CC7292">
        <w:rPr>
          <w:rStyle w:val="StyleBoldUnderline"/>
          <w:highlight w:val="yellow"/>
        </w:rPr>
        <w:t xml:space="preserve">to the great march of surplus </w:t>
      </w:r>
      <w:r w:rsidRPr="009756F1">
        <w:rPr>
          <w:rStyle w:val="StyleBoldUnderline"/>
          <w:highlight w:val="green"/>
        </w:rPr>
        <w:t xml:space="preserve">value or </w:t>
      </w:r>
      <w:r w:rsidRPr="0062389C">
        <w:rPr>
          <w:rStyle w:val="StyleBoldUnderline"/>
        </w:rPr>
        <w:t xml:space="preserve">may be </w:t>
      </w:r>
      <w:r w:rsidRPr="009756F1">
        <w:rPr>
          <w:rStyle w:val="StyleBoldUnderline"/>
          <w:highlight w:val="green"/>
        </w:rPr>
        <w:t>seen as standing in its way</w:t>
      </w:r>
      <w:r w:rsidRPr="00CC7292">
        <w:rPr>
          <w:rStyle w:val="StyleBoldUnderline"/>
          <w:highlight w:val="yellow"/>
        </w:rPr>
        <w:t xml:space="preserve"> </w:t>
      </w:r>
      <w:r w:rsidRPr="0062389C">
        <w:rPr>
          <w:rStyle w:val="StyleBoldUnderline"/>
        </w:rPr>
        <w:t xml:space="preserve">The </w:t>
      </w:r>
      <w:r w:rsidRPr="009756F1">
        <w:rPr>
          <w:rStyle w:val="StyleBoldUnderline"/>
          <w:highlight w:val="green"/>
        </w:rPr>
        <w:t xml:space="preserve">presence of value screens out genuine </w:t>
      </w:r>
      <w:r w:rsidRPr="0062389C">
        <w:rPr>
          <w:rStyle w:val="StyleBoldUnderline"/>
        </w:rPr>
        <w:t xml:space="preserve">fellow-feeling or </w:t>
      </w:r>
      <w:r w:rsidRPr="009756F1">
        <w:rPr>
          <w:rStyle w:val="StyleBoldUnderline"/>
          <w:highlight w:val="green"/>
        </w:rPr>
        <w:t>compassion</w:t>
      </w:r>
      <w:r w:rsidRPr="0062389C">
        <w:rPr>
          <w:rStyle w:val="StyleBoldUnderline"/>
        </w:rPr>
        <w:t xml:space="preserve">, </w:t>
      </w:r>
      <w:r w:rsidRPr="009756F1">
        <w:rPr>
          <w:rStyle w:val="StyleBoldUnderline"/>
          <w:highlight w:val="green"/>
        </w:rPr>
        <w:t xml:space="preserve">replacing it with </w:t>
      </w:r>
      <w:r w:rsidRPr="0062389C">
        <w:rPr>
          <w:rStyle w:val="StyleBoldUnderline"/>
        </w:rPr>
        <w:t xml:space="preserve">the </w:t>
      </w:r>
      <w:r w:rsidRPr="009756F1">
        <w:rPr>
          <w:rStyle w:val="StyleBoldUnderline"/>
          <w:highlight w:val="green"/>
        </w:rPr>
        <w:t>calculus of profit-expansion</w:t>
      </w:r>
      <w:r w:rsidRPr="0062389C">
        <w:rPr>
          <w:rStyle w:val="StyleBoldUnderline"/>
        </w:rPr>
        <w:t xml:space="preserve">. </w:t>
      </w:r>
      <w:r w:rsidRPr="009756F1">
        <w:rPr>
          <w:rStyle w:val="StyleBoldUnderline"/>
          <w:highlight w:val="green"/>
        </w:rPr>
        <w:t xml:space="preserve">Never has a holocaust been carried out so impersonally </w:t>
      </w:r>
      <w:r w:rsidRPr="0062389C">
        <w:rPr>
          <w:rStyle w:val="StyleBoldUnderline"/>
        </w:rPr>
        <w:t>When the Nazis killed their victims, the crimes were accom</w:t>
      </w:r>
      <w:r w:rsidRPr="0062389C">
        <w:rPr>
          <w:rStyle w:val="StyleBoldUnderline"/>
        </w:rPr>
        <w:softHyphen/>
        <w:t xml:space="preserve">panied by a racist drumbeat; </w:t>
      </w:r>
      <w:r w:rsidRPr="009756F1">
        <w:rPr>
          <w:rStyle w:val="StyleBoldUnderline"/>
          <w:highlight w:val="green"/>
        </w:rPr>
        <w:t>for global capital, the losses are regrettable necessities</w:t>
      </w:r>
      <w:r w:rsidRPr="009756F1">
        <w:rPr>
          <w:sz w:val="16"/>
          <w:highlight w:val="green"/>
        </w:rPr>
        <w:t>.</w:t>
      </w:r>
    </w:p>
    <w:p w:rsidR="00043DCD" w:rsidRDefault="00043DCD" w:rsidP="00043DCD"/>
    <w:p w:rsidR="00043DCD" w:rsidRDefault="00043DCD" w:rsidP="00043DCD">
      <w:pPr>
        <w:pStyle w:val="Heading3"/>
      </w:pPr>
      <w:r>
        <w:lastRenderedPageBreak/>
        <w:t xml:space="preserve">Perm </w:t>
      </w:r>
    </w:p>
    <w:p w:rsidR="00043DCD" w:rsidRPr="0062389C" w:rsidRDefault="00043DCD" w:rsidP="00043DCD">
      <w:pPr>
        <w:pStyle w:val="Heading4"/>
      </w:pPr>
      <w:r w:rsidRPr="0062389C">
        <w:t>RESISTANCE MUST BE A TOTAL NEGATION OF THE SYSTEM FROM OUT-SIDE OF GOVERNMENT—WHILE SOME INSIDE POLITICAL GAINS ARE POSSIBLE, THEY ARE TRUMPED BY THE ABILITY OF THE SYSTEM TO USE REFORMS TO RESTABILIZE CAPITAL AND MARGINALIZE LABOR AS A SOCIAL ALTERNATIVE</w:t>
      </w:r>
    </w:p>
    <w:p w:rsidR="00043DCD" w:rsidRPr="0062389C" w:rsidRDefault="00043DCD" w:rsidP="00043DCD"/>
    <w:p w:rsidR="00043DCD" w:rsidRPr="0062389C" w:rsidRDefault="00043DCD" w:rsidP="00043DCD">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043DCD" w:rsidRPr="0062389C" w:rsidRDefault="00043DCD" w:rsidP="00043DCD">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p. 738</w:t>
      </w:r>
      <w:r w:rsidRPr="0062389C">
        <w:rPr>
          <w:bCs/>
        </w:rPr>
        <w:t xml:space="preserve">// </w:t>
      </w:r>
      <w:proofErr w:type="spellStart"/>
      <w:proofErr w:type="gramStart"/>
      <w:r w:rsidRPr="0062389C">
        <w:rPr>
          <w:bCs/>
        </w:rPr>
        <w:t>wyo</w:t>
      </w:r>
      <w:proofErr w:type="spellEnd"/>
      <w:proofErr w:type="gramEnd"/>
      <w:r w:rsidRPr="0062389C">
        <w:rPr>
          <w:bCs/>
        </w:rPr>
        <w:t>]</w:t>
      </w:r>
    </w:p>
    <w:p w:rsidR="00043DCD" w:rsidRPr="006D201C" w:rsidRDefault="00043DCD" w:rsidP="00043DCD">
      <w:pPr>
        <w:rPr>
          <w:sz w:val="16"/>
        </w:rPr>
      </w:pPr>
      <w:r w:rsidRPr="006D201C">
        <w:rPr>
          <w:sz w:val="16"/>
        </w:rPr>
        <w:t xml:space="preserve">Thus </w:t>
      </w:r>
      <w:r w:rsidRPr="006D201C">
        <w:rPr>
          <w:rStyle w:val="StyleBoldUnderline"/>
          <w:highlight w:val="green"/>
        </w:rPr>
        <w:t xml:space="preserve">the role of </w:t>
      </w:r>
      <w:proofErr w:type="spellStart"/>
      <w:r w:rsidRPr="006D201C">
        <w:rPr>
          <w:rStyle w:val="StyleBoldUnderline"/>
          <w:highlight w:val="green"/>
        </w:rPr>
        <w:t>labour’s</w:t>
      </w:r>
      <w:proofErr w:type="spellEnd"/>
      <w:r w:rsidRPr="006D201C">
        <w:rPr>
          <w:rStyle w:val="StyleBoldUnderline"/>
          <w:highlight w:val="green"/>
        </w:rPr>
        <w:t xml:space="preserve"> </w:t>
      </w:r>
      <w:r w:rsidRPr="00C822D9">
        <w:rPr>
          <w:rStyle w:val="StyleBoldUnderline"/>
        </w:rPr>
        <w:t xml:space="preserve">extra-parliamentary </w:t>
      </w:r>
      <w:r w:rsidRPr="006D201C">
        <w:rPr>
          <w:rStyle w:val="StyleBoldUnderline"/>
          <w:highlight w:val="green"/>
        </w:rPr>
        <w:t>movement is twofold</w:t>
      </w:r>
      <w:r w:rsidRPr="0062389C">
        <w:rPr>
          <w:rStyle w:val="StyleBoldUnderline"/>
        </w:rPr>
        <w:t xml:space="preserve">. On the </w:t>
      </w:r>
      <w:r w:rsidRPr="00C822D9">
        <w:rPr>
          <w:rStyle w:val="StyleBoldUnderline"/>
        </w:rPr>
        <w:t xml:space="preserve">one </w:t>
      </w:r>
      <w:r w:rsidRPr="0062389C">
        <w:rPr>
          <w:rStyle w:val="StyleBoldUnderline"/>
        </w:rPr>
        <w:t xml:space="preserve">hand, </w:t>
      </w:r>
      <w:r w:rsidRPr="006D201C">
        <w:rPr>
          <w:rStyle w:val="StyleBoldUnderline"/>
          <w:highlight w:val="green"/>
        </w:rPr>
        <w:t>it has to assert its strategic interests as a social metabolic alternative</w:t>
      </w:r>
      <w:r w:rsidRPr="006D201C">
        <w:rPr>
          <w:sz w:val="16"/>
          <w:highlight w:val="green"/>
        </w:rPr>
        <w:t xml:space="preserve"> </w:t>
      </w:r>
      <w:r w:rsidRPr="006D201C">
        <w:rPr>
          <w:rStyle w:val="StyleBoldUnderline"/>
          <w:highlight w:val="green"/>
        </w:rPr>
        <w:t xml:space="preserve">by confronting and forcefully negating </w:t>
      </w:r>
      <w:r w:rsidRPr="00C822D9">
        <w:rPr>
          <w:rStyle w:val="StyleBoldUnderline"/>
        </w:rPr>
        <w:t xml:space="preserve">in practical terms </w:t>
      </w:r>
      <w:r w:rsidRPr="006D201C">
        <w:rPr>
          <w:rStyle w:val="StyleBoldUnderline"/>
          <w:highlight w:val="green"/>
        </w:rPr>
        <w:t xml:space="preserve">the structural determinations of </w:t>
      </w:r>
      <w:r w:rsidRPr="00C822D9">
        <w:rPr>
          <w:rStyle w:val="StyleBoldUnderline"/>
        </w:rPr>
        <w:t xml:space="preserve">the established order as manifest in </w:t>
      </w:r>
      <w:r w:rsidRPr="006D201C">
        <w:rPr>
          <w:rStyle w:val="StyleBoldUnderline"/>
          <w:highlight w:val="green"/>
        </w:rPr>
        <w:t xml:space="preserve">the capital-relation </w:t>
      </w:r>
      <w:r w:rsidRPr="0062389C">
        <w:rPr>
          <w:rStyle w:val="StyleBoldUnderline"/>
        </w:rPr>
        <w:t>and in the</w:t>
      </w:r>
      <w:r w:rsidRPr="006D201C">
        <w:rPr>
          <w:sz w:val="16"/>
        </w:rPr>
        <w:t xml:space="preserve"> concomitant </w:t>
      </w:r>
      <w:r w:rsidRPr="0062389C">
        <w:rPr>
          <w:rStyle w:val="StyleBoldUnderline"/>
        </w:rPr>
        <w:t xml:space="preserve">subordination of </w:t>
      </w:r>
      <w:proofErr w:type="spellStart"/>
      <w:r w:rsidRPr="0062389C">
        <w:rPr>
          <w:rStyle w:val="StyleBoldUnderline"/>
        </w:rPr>
        <w:t>labour</w:t>
      </w:r>
      <w:proofErr w:type="spellEnd"/>
      <w:r w:rsidRPr="0062389C">
        <w:rPr>
          <w:rStyle w:val="StyleBoldUnderline"/>
        </w:rPr>
        <w:t xml:space="preserve"> in the socioeconomic reproduction process, </w:t>
      </w:r>
      <w:r w:rsidRPr="006D201C">
        <w:rPr>
          <w:rStyle w:val="StyleBoldUnderline"/>
          <w:highlight w:val="green"/>
        </w:rPr>
        <w:t xml:space="preserve">instead of helping to </w:t>
      </w:r>
      <w:proofErr w:type="spellStart"/>
      <w:r w:rsidRPr="006D201C">
        <w:rPr>
          <w:rStyle w:val="StyleBoldUnderline"/>
          <w:highlight w:val="green"/>
        </w:rPr>
        <w:t>restabiize</w:t>
      </w:r>
      <w:proofErr w:type="spellEnd"/>
      <w:r w:rsidRPr="006D201C">
        <w:rPr>
          <w:rStyle w:val="StyleBoldUnderline"/>
          <w:highlight w:val="green"/>
        </w:rPr>
        <w:t xml:space="preserve"> capital</w:t>
      </w:r>
      <w:r w:rsidRPr="006D201C">
        <w:rPr>
          <w:sz w:val="16"/>
          <w:highlight w:val="green"/>
        </w:rPr>
        <w:t xml:space="preserve"> </w:t>
      </w:r>
      <w:r w:rsidRPr="006D201C">
        <w:rPr>
          <w:sz w:val="16"/>
        </w:rPr>
        <w:t xml:space="preserve">in crisis </w:t>
      </w:r>
      <w:r w:rsidRPr="006D201C">
        <w:rPr>
          <w:rStyle w:val="StyleBoldUnderline"/>
          <w:highlight w:val="green"/>
        </w:rPr>
        <w:t>as it happened at</w:t>
      </w:r>
      <w:r w:rsidRPr="0062389C">
        <w:rPr>
          <w:rStyle w:val="StyleBoldUnderline"/>
        </w:rPr>
        <w:t xml:space="preserve"> important junctures of </w:t>
      </w:r>
      <w:r w:rsidRPr="006D201C">
        <w:rPr>
          <w:rStyle w:val="StyleBoldUnderline"/>
          <w:highlight w:val="green"/>
        </w:rPr>
        <w:t>the reformist past</w:t>
      </w:r>
      <w:r w:rsidRPr="006D201C">
        <w:rPr>
          <w:sz w:val="16"/>
          <w:highlight w:val="green"/>
        </w:rPr>
        <w:t xml:space="preserve">. </w:t>
      </w:r>
      <w:r w:rsidRPr="00C822D9">
        <w:rPr>
          <w:rStyle w:val="StyleBoldUnderline"/>
        </w:rPr>
        <w:t>At the same time</w:t>
      </w:r>
      <w:r w:rsidRPr="00C822D9">
        <w:rPr>
          <w:sz w:val="16"/>
        </w:rPr>
        <w:t xml:space="preserve">, </w:t>
      </w:r>
      <w:r w:rsidRPr="00C822D9">
        <w:rPr>
          <w:rStyle w:val="StyleBoldUnderline"/>
        </w:rPr>
        <w:t>on the other hand, the political power of capital which prevails in parliament needs to be and can be challenged</w:t>
      </w:r>
      <w:r w:rsidRPr="00C822D9">
        <w:rPr>
          <w:sz w:val="16"/>
        </w:rPr>
        <w:t xml:space="preserve"> </w:t>
      </w:r>
      <w:r w:rsidRPr="006D201C">
        <w:rPr>
          <w:sz w:val="16"/>
        </w:rPr>
        <w:t xml:space="preserve">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6D201C">
        <w:rPr>
          <w:rStyle w:val="StyleBoldUnderline"/>
          <w:highlight w:val="green"/>
        </w:rPr>
        <w:t xml:space="preserve">Without a strategically oriented </w:t>
      </w:r>
      <w:r w:rsidRPr="0062389C">
        <w:rPr>
          <w:rStyle w:val="StyleBoldUnderline"/>
        </w:rPr>
        <w:t xml:space="preserve">and </w:t>
      </w:r>
      <w:r w:rsidRPr="00C822D9">
        <w:rPr>
          <w:rStyle w:val="StyleBoldUnderline"/>
        </w:rPr>
        <w:t xml:space="preserve">sustained </w:t>
      </w:r>
      <w:r w:rsidRPr="0062389C">
        <w:rPr>
          <w:rStyle w:val="StyleBoldUnderline"/>
        </w:rPr>
        <w:t xml:space="preserve">extra-parliamentary </w:t>
      </w:r>
      <w:r w:rsidRPr="006D201C">
        <w:rPr>
          <w:rStyle w:val="StyleBoldUnderline"/>
          <w:highlight w:val="green"/>
        </w:rPr>
        <w:t xml:space="preserve">challenge </w:t>
      </w:r>
      <w:r w:rsidRPr="00C822D9">
        <w:rPr>
          <w:rStyle w:val="StyleBoldUnderline"/>
        </w:rPr>
        <w:t xml:space="preserve">the parties </w:t>
      </w:r>
      <w:r w:rsidRPr="006D201C">
        <w:rPr>
          <w:rStyle w:val="StyleBoldUnderline"/>
          <w:highlight w:val="green"/>
        </w:rPr>
        <w:t xml:space="preserve">alternating in government can continue to function as convenient reciprocal alibis for </w:t>
      </w:r>
      <w:r w:rsidRPr="0062389C">
        <w:rPr>
          <w:rStyle w:val="StyleBoldUnderline"/>
        </w:rPr>
        <w:t xml:space="preserve">the </w:t>
      </w:r>
      <w:r w:rsidRPr="006D201C">
        <w:rPr>
          <w:rStyle w:val="StyleBoldUnderline"/>
          <w:highlight w:val="green"/>
        </w:rPr>
        <w:t xml:space="preserve">structural failure of the system towards </w:t>
      </w:r>
      <w:proofErr w:type="spellStart"/>
      <w:r w:rsidRPr="006D201C">
        <w:rPr>
          <w:rStyle w:val="StyleBoldUnderline"/>
          <w:highlight w:val="green"/>
        </w:rPr>
        <w:t>labour</w:t>
      </w:r>
      <w:proofErr w:type="spellEnd"/>
      <w:r w:rsidRPr="0062389C">
        <w:rPr>
          <w:rStyle w:val="StyleBoldUnderline"/>
        </w:rPr>
        <w:t xml:space="preserve">, thus </w:t>
      </w:r>
      <w:r w:rsidRPr="006D201C">
        <w:rPr>
          <w:rStyle w:val="StyleBoldUnderline"/>
          <w:highlight w:val="green"/>
        </w:rPr>
        <w:t xml:space="preserve">effectively confining </w:t>
      </w:r>
      <w:r w:rsidRPr="00C822D9">
        <w:rPr>
          <w:rStyle w:val="StyleBoldUnderline"/>
        </w:rPr>
        <w:t xml:space="preserve">the role of </w:t>
      </w:r>
      <w:r w:rsidRPr="0062389C">
        <w:rPr>
          <w:rStyle w:val="StyleBoldUnderline"/>
        </w:rPr>
        <w:t xml:space="preserve">the </w:t>
      </w:r>
      <w:proofErr w:type="spellStart"/>
      <w:r w:rsidRPr="006D201C">
        <w:rPr>
          <w:rStyle w:val="StyleBoldUnderline"/>
          <w:highlight w:val="green"/>
        </w:rPr>
        <w:t>labour</w:t>
      </w:r>
      <w:proofErr w:type="spellEnd"/>
      <w:r w:rsidRPr="006D201C">
        <w:rPr>
          <w:rStyle w:val="StyleBoldUnderline"/>
          <w:highlight w:val="green"/>
        </w:rPr>
        <w:t xml:space="preserve"> movement to its position as an</w:t>
      </w:r>
      <w:r w:rsidRPr="0062389C">
        <w:rPr>
          <w:rStyle w:val="StyleBoldUnderline"/>
        </w:rPr>
        <w:t xml:space="preserve"> </w:t>
      </w:r>
      <w:r w:rsidRPr="006D201C">
        <w:rPr>
          <w:rStyle w:val="StyleBoldUnderline"/>
          <w:highlight w:val="green"/>
        </w:rPr>
        <w:t xml:space="preserve">inconvenient </w:t>
      </w:r>
      <w:r w:rsidRPr="00C822D9">
        <w:rPr>
          <w:rStyle w:val="StyleBoldUnderline"/>
        </w:rPr>
        <w:t xml:space="preserve">but </w:t>
      </w:r>
      <w:proofErr w:type="spellStart"/>
      <w:r w:rsidRPr="00C822D9">
        <w:rPr>
          <w:rStyle w:val="StyleBoldUnderline"/>
        </w:rPr>
        <w:t>marginalizable</w:t>
      </w:r>
      <w:proofErr w:type="spellEnd"/>
      <w:r w:rsidRPr="00C822D9">
        <w:rPr>
          <w:rStyle w:val="StyleBoldUnderline"/>
        </w:rPr>
        <w:t xml:space="preserve"> </w:t>
      </w:r>
      <w:r w:rsidRPr="006D201C">
        <w:rPr>
          <w:rStyle w:val="StyleBoldUnderline"/>
          <w:highlight w:val="green"/>
        </w:rPr>
        <w:t>afterthought</w:t>
      </w:r>
      <w:r w:rsidRPr="006D201C">
        <w:rPr>
          <w:sz w:val="16"/>
          <w:highlight w:val="green"/>
        </w:rPr>
        <w:t xml:space="preserve"> </w:t>
      </w:r>
      <w:r w:rsidRPr="006D201C">
        <w:rPr>
          <w:sz w:val="16"/>
        </w:rPr>
        <w:t xml:space="preserve">in capital’s parliamentary system. Thus in relation to both the material reproductive and the political domain, </w:t>
      </w:r>
      <w:r w:rsidRPr="0062389C">
        <w:rPr>
          <w:rStyle w:val="StyleBoldUnderline"/>
        </w:rPr>
        <w:t xml:space="preserve">the </w:t>
      </w:r>
      <w:r w:rsidRPr="006D201C">
        <w:rPr>
          <w:rStyle w:val="StyleBoldUnderline"/>
          <w:highlight w:val="green"/>
        </w:rPr>
        <w:t xml:space="preserve">constitution of a strategically viable socialist </w:t>
      </w:r>
      <w:r w:rsidRPr="00C822D9">
        <w:rPr>
          <w:rStyle w:val="StyleBoldUnderline"/>
        </w:rPr>
        <w:t>extra-</w:t>
      </w:r>
      <w:proofErr w:type="spellStart"/>
      <w:r w:rsidRPr="00C822D9">
        <w:rPr>
          <w:rStyle w:val="StyleBoldUnderline"/>
        </w:rPr>
        <w:t>parliamentaty</w:t>
      </w:r>
      <w:proofErr w:type="spellEnd"/>
      <w:r w:rsidRPr="00C822D9">
        <w:rPr>
          <w:rStyle w:val="StyleBoldUnderline"/>
        </w:rPr>
        <w:t xml:space="preserve"> </w:t>
      </w:r>
      <w:r w:rsidRPr="006D201C">
        <w:rPr>
          <w:rStyle w:val="StyleBoldUnderline"/>
          <w:highlight w:val="green"/>
        </w:rPr>
        <w:t>mass movement</w:t>
      </w:r>
      <w:r w:rsidRPr="006D201C">
        <w:rPr>
          <w:sz w:val="16"/>
          <w:highlight w:val="green"/>
        </w:rPr>
        <w:t xml:space="preserve"> </w:t>
      </w:r>
      <w:r w:rsidRPr="006D201C">
        <w:rPr>
          <w:sz w:val="16"/>
        </w:rPr>
        <w:t xml:space="preserve">— in conjunction with the traditional forms of </w:t>
      </w:r>
      <w:proofErr w:type="spellStart"/>
      <w:r w:rsidRPr="006D201C">
        <w:rPr>
          <w:sz w:val="16"/>
        </w:rPr>
        <w:t>labour’s</w:t>
      </w:r>
      <w:proofErr w:type="spellEnd"/>
      <w:r w:rsidRPr="006D201C">
        <w:rPr>
          <w:sz w:val="16"/>
        </w:rPr>
        <w:t xml:space="preserve">, at present hopelessly derailed, political organization, which badly needs the radicalizing pressure and support of such extra-parliamentary forces </w:t>
      </w:r>
      <w:r w:rsidRPr="00C822D9">
        <w:rPr>
          <w:rStyle w:val="StyleBoldUnderline"/>
        </w:rPr>
        <w:t xml:space="preserve">— </w:t>
      </w:r>
      <w:r w:rsidRPr="006D201C">
        <w:rPr>
          <w:rStyle w:val="StyleBoldUnderline"/>
          <w:highlight w:val="green"/>
        </w:rPr>
        <w:t xml:space="preserve">is a vital precondition for countering the massive </w:t>
      </w:r>
      <w:r w:rsidRPr="0062389C">
        <w:rPr>
          <w:rStyle w:val="StyleBoldUnderline"/>
        </w:rPr>
        <w:t xml:space="preserve">extra-parliamentary </w:t>
      </w:r>
      <w:r w:rsidRPr="006D201C">
        <w:rPr>
          <w:rStyle w:val="StyleBoldUnderline"/>
          <w:highlight w:val="green"/>
        </w:rPr>
        <w:t>power of capital</w:t>
      </w:r>
      <w:r w:rsidRPr="006D201C">
        <w:rPr>
          <w:sz w:val="16"/>
        </w:rPr>
        <w:t>.</w:t>
      </w:r>
    </w:p>
    <w:p w:rsidR="00043DCD" w:rsidRPr="0062389C" w:rsidRDefault="00043DCD" w:rsidP="00043DCD">
      <w:pPr>
        <w:pStyle w:val="Heading4"/>
      </w:pPr>
      <w:r w:rsidRPr="0062389C">
        <w:t>CAPITALISM IS AN INERTIAL SYSTEM—ANY VESITAGE LEFT REMAINING BY THE PERMUTATION WILL INEVITABLY SPIN BACK UP.  LIKE A MANY-HEADED HYDRA, IT WILL REGENERATE WITH EVERY ATTEMPT THAT ATTACKS THE INSTRUMENTS AS OPPOSSED TO THE SYSTEM ITSELF***</w:t>
      </w:r>
    </w:p>
    <w:p w:rsidR="00043DCD" w:rsidRPr="0062389C" w:rsidRDefault="00043DCD" w:rsidP="00043DCD"/>
    <w:p w:rsidR="00043DCD" w:rsidRPr="0062389C" w:rsidRDefault="00043DCD" w:rsidP="00043DCD">
      <w:pPr>
        <w:rPr>
          <w:rStyle w:val="StyleStyleBold12pt"/>
        </w:rPr>
      </w:pPr>
      <w:r w:rsidRPr="0062389C">
        <w:rPr>
          <w:rStyle w:val="StyleStyleBold12pt"/>
        </w:rPr>
        <w:t xml:space="preserve">KOVEL </w:t>
      </w:r>
      <w:r w:rsidRPr="0062389C">
        <w:rPr>
          <w:bCs/>
        </w:rPr>
        <w:t>(Alger Hiss Prof. At Bard)</w:t>
      </w:r>
      <w:r w:rsidRPr="0062389C">
        <w:rPr>
          <w:rStyle w:val="StyleStyleBold12pt"/>
        </w:rPr>
        <w:t xml:space="preserve"> 2002</w:t>
      </w:r>
    </w:p>
    <w:p w:rsidR="00043DCD" w:rsidRPr="0062389C" w:rsidRDefault="00043DCD" w:rsidP="00043DCD">
      <w:r w:rsidRPr="0062389C">
        <w:t xml:space="preserve">[Joel, </w:t>
      </w:r>
      <w:r w:rsidRPr="0062389C">
        <w:rPr>
          <w:rStyle w:val="StyleBoldUnderline"/>
        </w:rPr>
        <w:t>The Enemy of Nature</w:t>
      </w:r>
      <w:proofErr w:type="gramStart"/>
      <w:r w:rsidRPr="0062389C">
        <w:rPr>
          <w:rStyle w:val="StyleBoldUnderline"/>
        </w:rPr>
        <w:t xml:space="preserve">, </w:t>
      </w:r>
      <w:r w:rsidRPr="0062389C">
        <w:t xml:space="preserve"> Zed</w:t>
      </w:r>
      <w:proofErr w:type="gramEnd"/>
      <w:r w:rsidRPr="0062389C">
        <w:t xml:space="preserve"> Books, p. 142-3//</w:t>
      </w:r>
      <w:proofErr w:type="spellStart"/>
      <w:r w:rsidRPr="0062389C">
        <w:t>wyo-tjc</w:t>
      </w:r>
      <w:proofErr w:type="spellEnd"/>
      <w:r w:rsidRPr="0062389C">
        <w:t>]</w:t>
      </w:r>
    </w:p>
    <w:p w:rsidR="00043DCD" w:rsidRPr="00D4789A" w:rsidRDefault="00043DCD" w:rsidP="00043DCD">
      <w:pPr>
        <w:rPr>
          <w:sz w:val="16"/>
        </w:rPr>
      </w:pPr>
      <w:r w:rsidRPr="00B821E2">
        <w:rPr>
          <w:rStyle w:val="StyleBoldUnderline"/>
        </w:rPr>
        <w:t xml:space="preserve">The value-term that subsumes everything into the spell of </w:t>
      </w:r>
      <w:r w:rsidRPr="00D4789A">
        <w:rPr>
          <w:rStyle w:val="StyleBoldUnderline"/>
          <w:highlight w:val="green"/>
        </w:rPr>
        <w:t xml:space="preserve">capital sets </w:t>
      </w:r>
      <w:r w:rsidRPr="00B821E2">
        <w:rPr>
          <w:rStyle w:val="StyleBoldUnderline"/>
        </w:rPr>
        <w:t xml:space="preserve">going </w:t>
      </w:r>
      <w:r w:rsidRPr="00D4789A">
        <w:rPr>
          <w:rStyle w:val="StyleBoldUnderline"/>
          <w:highlight w:val="green"/>
        </w:rPr>
        <w:t xml:space="preserve">a </w:t>
      </w:r>
      <w:r w:rsidRPr="00B821E2">
        <w:rPr>
          <w:rStyle w:val="StyleBoldUnderline"/>
        </w:rPr>
        <w:t xml:space="preserve">kind </w:t>
      </w:r>
      <w:r w:rsidRPr="00D4789A">
        <w:rPr>
          <w:rStyle w:val="StyleBoldUnderline"/>
          <w:highlight w:val="green"/>
        </w:rPr>
        <w:t>of wheel of accumulation</w:t>
      </w:r>
      <w:r w:rsidRPr="0062389C">
        <w:rPr>
          <w:rStyle w:val="StyleBoldUnderline"/>
        </w:rPr>
        <w:t xml:space="preserve">, from </w:t>
      </w:r>
      <w:r w:rsidRPr="00D4789A">
        <w:rPr>
          <w:rStyle w:val="StyleBoldUnderline"/>
          <w:highlight w:val="green"/>
        </w:rPr>
        <w:t xml:space="preserve">production to consumption and back, spinning </w:t>
      </w:r>
      <w:r w:rsidRPr="00B821E2">
        <w:rPr>
          <w:rStyle w:val="StyleBoldUnderline"/>
        </w:rPr>
        <w:t xml:space="preserve">ever more </w:t>
      </w:r>
      <w:r w:rsidRPr="00D4789A">
        <w:rPr>
          <w:rStyle w:val="StyleBoldUnderline"/>
          <w:highlight w:val="green"/>
        </w:rPr>
        <w:t>rapidly as the inertial mass of capital grows</w:t>
      </w:r>
      <w:r w:rsidRPr="00D4789A">
        <w:rPr>
          <w:sz w:val="16"/>
        </w:rPr>
        <w:t xml:space="preserve">, and generating its force field as a spinning magnet generates an electrical field. </w:t>
      </w:r>
      <w:r w:rsidRPr="00D4789A">
        <w:rPr>
          <w:rStyle w:val="StyleBoldUnderline"/>
          <w:highlight w:val="green"/>
        </w:rPr>
        <w:t xml:space="preserve">This phenomenon has </w:t>
      </w:r>
      <w:r w:rsidRPr="00C822D9">
        <w:rPr>
          <w:rStyle w:val="StyleBoldUnderline"/>
        </w:rPr>
        <w:t xml:space="preserve">important </w:t>
      </w:r>
      <w:r w:rsidRPr="00D4789A">
        <w:rPr>
          <w:rStyle w:val="StyleBoldUnderline"/>
          <w:highlight w:val="green"/>
        </w:rPr>
        <w:t xml:space="preserve">implications for </w:t>
      </w:r>
      <w:r w:rsidRPr="00B821E2">
        <w:rPr>
          <w:rStyle w:val="StyleBoldUnderline"/>
        </w:rPr>
        <w:t xml:space="preserve">the </w:t>
      </w:r>
      <w:proofErr w:type="spellStart"/>
      <w:r w:rsidRPr="00D4789A">
        <w:rPr>
          <w:rStyle w:val="StyleBoldUnderline"/>
          <w:highlight w:val="green"/>
        </w:rPr>
        <w:t>reformability</w:t>
      </w:r>
      <w:proofErr w:type="spellEnd"/>
      <w:r w:rsidRPr="00D4789A">
        <w:rPr>
          <w:rStyle w:val="StyleBoldUnderline"/>
          <w:highlight w:val="green"/>
        </w:rPr>
        <w:t xml:space="preserve"> of the system</w:t>
      </w:r>
      <w:r w:rsidRPr="0062389C">
        <w:rPr>
          <w:rStyle w:val="StyleBoldUnderline"/>
        </w:rPr>
        <w:t xml:space="preserve">. </w:t>
      </w:r>
      <w:r w:rsidRPr="00D4789A">
        <w:rPr>
          <w:rStyle w:val="StyleBoldUnderline"/>
          <w:highlight w:val="green"/>
        </w:rPr>
        <w:t>Because capital is so spectral,</w:t>
      </w:r>
      <w:r w:rsidRPr="00B70A43">
        <w:rPr>
          <w:rStyle w:val="StyleBoldUnderline"/>
        </w:rPr>
        <w:t xml:space="preserve"> and succeeds so well in ideologically mystifying its real nature, </w:t>
      </w:r>
      <w:r w:rsidRPr="00D4789A">
        <w:rPr>
          <w:rStyle w:val="StyleBoldUnderline"/>
          <w:highlight w:val="green"/>
        </w:rPr>
        <w:t xml:space="preserve">attention is constantly deflected from the actual source </w:t>
      </w:r>
      <w:r w:rsidRPr="0062389C">
        <w:rPr>
          <w:rStyle w:val="StyleBoldUnderline"/>
        </w:rPr>
        <w:t xml:space="preserve">of eco-destabilization </w:t>
      </w:r>
      <w:r w:rsidRPr="00D4789A">
        <w:rPr>
          <w:rStyle w:val="StyleBoldUnderline"/>
          <w:highlight w:val="green"/>
        </w:rPr>
        <w:t>to the instruments</w:t>
      </w:r>
      <w:r w:rsidRPr="00D4789A">
        <w:rPr>
          <w:sz w:val="16"/>
          <w:highlight w:val="green"/>
        </w:rPr>
        <w:t xml:space="preserve"> </w:t>
      </w:r>
      <w:r w:rsidRPr="00D4789A">
        <w:rPr>
          <w:sz w:val="16"/>
        </w:rPr>
        <w:t xml:space="preserve">by which that source acts. </w:t>
      </w:r>
      <w:r w:rsidRPr="00B70A43">
        <w:rPr>
          <w:rStyle w:val="StyleBoldUnderline"/>
        </w:rPr>
        <w:t xml:space="preserve">The real problem, however, is </w:t>
      </w:r>
      <w:r w:rsidRPr="00D4789A">
        <w:rPr>
          <w:rStyle w:val="StyleBoldUnderline"/>
          <w:highlight w:val="green"/>
        </w:rPr>
        <w:t xml:space="preserve">the whole mass of globally accumulated capital, along with the speed </w:t>
      </w:r>
      <w:r w:rsidRPr="00C822D9">
        <w:rPr>
          <w:rStyle w:val="StyleBoldUnderline"/>
        </w:rPr>
        <w:t xml:space="preserve">of its circulation and </w:t>
      </w:r>
      <w:r w:rsidRPr="00D4789A">
        <w:rPr>
          <w:rStyle w:val="StyleBoldUnderline"/>
          <w:highlight w:val="green"/>
        </w:rPr>
        <w:t>the class structures sustaining this</w:t>
      </w:r>
      <w:r w:rsidRPr="00D4789A">
        <w:rPr>
          <w:sz w:val="16"/>
        </w:rPr>
        <w:t>.</w:t>
      </w:r>
      <w:r w:rsidRPr="0062389C">
        <w:rPr>
          <w:rStyle w:val="StyleBoldUnderline"/>
        </w:rPr>
        <w:t xml:space="preserve"> </w:t>
      </w:r>
      <w:r w:rsidRPr="00D4789A">
        <w:rPr>
          <w:rStyle w:val="StyleBoldUnderline"/>
          <w:highlight w:val="green"/>
        </w:rPr>
        <w:t xml:space="preserve">That </w:t>
      </w:r>
      <w:r w:rsidRPr="00C822D9">
        <w:rPr>
          <w:rStyle w:val="StyleBoldUnderline"/>
        </w:rPr>
        <w:t xml:space="preserve">is what </w:t>
      </w:r>
      <w:r w:rsidRPr="00D4789A">
        <w:rPr>
          <w:rStyle w:val="StyleBoldUnderline"/>
          <w:highlight w:val="green"/>
        </w:rPr>
        <w:t>generates the force field</w:t>
      </w:r>
      <w:r w:rsidRPr="00B70A43">
        <w:rPr>
          <w:rStyle w:val="StyleBoldUnderline"/>
        </w:rPr>
        <w:t>,</w:t>
      </w:r>
      <w:r w:rsidRPr="00D4789A">
        <w:rPr>
          <w:sz w:val="16"/>
        </w:rPr>
        <w:t xml:space="preserve"> in proportion to its own scale; an</w:t>
      </w:r>
      <w:r w:rsidRPr="0062389C">
        <w:rPr>
          <w:rStyle w:val="StyleBoldUnderline"/>
        </w:rPr>
        <w:t xml:space="preserve">d it is </w:t>
      </w:r>
      <w:r w:rsidRPr="00D4789A">
        <w:rPr>
          <w:rStyle w:val="StyleBoldUnderline"/>
          <w:highlight w:val="green"/>
        </w:rPr>
        <w:t>this force field</w:t>
      </w:r>
      <w:r w:rsidRPr="00D4789A">
        <w:rPr>
          <w:sz w:val="16"/>
        </w:rPr>
        <w:t xml:space="preserve">, acting across the numberless points of insertion that constitute the ecosphere, </w:t>
      </w:r>
      <w:r w:rsidRPr="0062389C">
        <w:rPr>
          <w:rStyle w:val="StyleBoldUnderline"/>
        </w:rPr>
        <w:t xml:space="preserve">that </w:t>
      </w:r>
      <w:r w:rsidRPr="00D4789A">
        <w:rPr>
          <w:rStyle w:val="StyleBoldUnderline"/>
          <w:highlight w:val="green"/>
        </w:rPr>
        <w:t>creates ever larger agglomerations of capital</w:t>
      </w:r>
      <w:r w:rsidRPr="0062389C">
        <w:rPr>
          <w:rStyle w:val="StyleBoldUnderline"/>
        </w:rPr>
        <w:t xml:space="preserve">, </w:t>
      </w:r>
      <w:r w:rsidRPr="00C822D9">
        <w:rPr>
          <w:rStyle w:val="StyleBoldUnderline"/>
        </w:rPr>
        <w:t>sets the ecological crisis going</w:t>
      </w:r>
      <w:r w:rsidRPr="0062389C">
        <w:rPr>
          <w:rStyle w:val="StyleBoldUnderline"/>
        </w:rPr>
        <w:t xml:space="preserve">, and </w:t>
      </w:r>
      <w:r w:rsidRPr="00D4789A">
        <w:rPr>
          <w:rStyle w:val="StyleBoldUnderline"/>
          <w:highlight w:val="green"/>
        </w:rPr>
        <w:t>keeps it from being resolved</w:t>
      </w:r>
      <w:r w:rsidRPr="0062389C">
        <w:rPr>
          <w:rStyle w:val="StyleBoldUnderline"/>
        </w:rPr>
        <w:t xml:space="preserve">. For one fact may be taken as certain — that </w:t>
      </w:r>
      <w:r w:rsidRPr="00D4789A">
        <w:rPr>
          <w:rStyle w:val="StyleBoldUnderline"/>
          <w:highlight w:val="green"/>
        </w:rPr>
        <w:t xml:space="preserve">to resolve </w:t>
      </w:r>
      <w:r w:rsidRPr="00B70A43">
        <w:rPr>
          <w:rStyle w:val="StyleBoldUnderline"/>
          <w:highlight w:val="green"/>
        </w:rPr>
        <w:t>the</w:t>
      </w:r>
      <w:r w:rsidRPr="0062389C">
        <w:rPr>
          <w:rStyle w:val="StyleBoldUnderline"/>
        </w:rPr>
        <w:t xml:space="preserve"> </w:t>
      </w:r>
      <w:r w:rsidRPr="00C822D9">
        <w:rPr>
          <w:rStyle w:val="StyleBoldUnderline"/>
        </w:rPr>
        <w:t xml:space="preserve">ecological </w:t>
      </w:r>
      <w:r w:rsidRPr="00D4789A">
        <w:rPr>
          <w:rStyle w:val="StyleBoldUnderline"/>
          <w:highlight w:val="green"/>
        </w:rPr>
        <w:t>crisis as a whole</w:t>
      </w:r>
      <w:r w:rsidRPr="00D4789A">
        <w:rPr>
          <w:sz w:val="16"/>
        </w:rPr>
        <w:t>, as against tidying up one corner or another,</w:t>
      </w:r>
      <w:r w:rsidRPr="0062389C">
        <w:rPr>
          <w:rStyle w:val="StyleBoldUnderline"/>
        </w:rPr>
        <w:t xml:space="preserve"> </w:t>
      </w:r>
      <w:r w:rsidRPr="00D4789A">
        <w:rPr>
          <w:rStyle w:val="StyleBoldUnderline"/>
          <w:highlight w:val="green"/>
        </w:rPr>
        <w:t xml:space="preserve">is radically incompatible with </w:t>
      </w:r>
      <w:r w:rsidRPr="0062389C">
        <w:rPr>
          <w:rStyle w:val="StyleBoldUnderline"/>
        </w:rPr>
        <w:t xml:space="preserve">the existence of </w:t>
      </w:r>
      <w:r w:rsidRPr="00D4789A">
        <w:rPr>
          <w:rStyle w:val="StyleBoldUnderline"/>
          <w:highlight w:val="green"/>
        </w:rPr>
        <w:t>gigantic pools of capital</w:t>
      </w:r>
      <w:r w:rsidRPr="0062389C">
        <w:rPr>
          <w:rStyle w:val="StyleBoldUnderline"/>
        </w:rPr>
        <w:t xml:space="preserve">, the </w:t>
      </w:r>
      <w:r w:rsidRPr="00C822D9">
        <w:rPr>
          <w:rStyle w:val="StyleBoldUnderline"/>
        </w:rPr>
        <w:t>force field these induce, the criminal underworld with which they connect,</w:t>
      </w:r>
      <w:r w:rsidRPr="0062389C">
        <w:rPr>
          <w:rStyle w:val="StyleBoldUnderline"/>
        </w:rPr>
        <w:t xml:space="preserve"> </w:t>
      </w:r>
      <w:r w:rsidRPr="00D4789A">
        <w:rPr>
          <w:rStyle w:val="StyleBoldUnderline"/>
          <w:highlight w:val="green"/>
        </w:rPr>
        <w:t xml:space="preserve">and, by extension, the elites who comprise </w:t>
      </w:r>
      <w:r w:rsidRPr="00D4789A">
        <w:rPr>
          <w:rStyle w:val="StyleBoldUnderline"/>
          <w:highlight w:val="green"/>
        </w:rPr>
        <w:lastRenderedPageBreak/>
        <w:t>the transnational bourgeoisie</w:t>
      </w:r>
      <w:r w:rsidRPr="0062389C">
        <w:rPr>
          <w:rStyle w:val="StyleBoldUnderline"/>
        </w:rPr>
        <w:t xml:space="preserve">. And </w:t>
      </w:r>
      <w:r w:rsidRPr="00C822D9">
        <w:rPr>
          <w:rStyle w:val="StyleBoldUnderline"/>
        </w:rPr>
        <w:t xml:space="preserve">by </w:t>
      </w:r>
      <w:r w:rsidRPr="00D4789A">
        <w:rPr>
          <w:rStyle w:val="StyleBoldUnderline"/>
          <w:highlight w:val="green"/>
        </w:rPr>
        <w:t xml:space="preserve">not resolving the crisis as a whole, we open ourselves to the </w:t>
      </w:r>
      <w:proofErr w:type="spellStart"/>
      <w:r w:rsidRPr="00D4789A">
        <w:rPr>
          <w:rStyle w:val="StyleBoldUnderline"/>
          <w:highlight w:val="green"/>
        </w:rPr>
        <w:t>spectre</w:t>
      </w:r>
      <w:proofErr w:type="spellEnd"/>
      <w:r w:rsidRPr="00D4789A">
        <w:rPr>
          <w:rStyle w:val="StyleBoldUnderline"/>
          <w:highlight w:val="green"/>
        </w:rPr>
        <w:t xml:space="preserve"> of another mythical creatur</w:t>
      </w:r>
      <w:r w:rsidRPr="00C822D9">
        <w:rPr>
          <w:rStyle w:val="StyleBoldUnderline"/>
          <w:highlight w:val="green"/>
        </w:rPr>
        <w:t xml:space="preserve">e, </w:t>
      </w:r>
      <w:r w:rsidRPr="00D4789A">
        <w:rPr>
          <w:rStyle w:val="StyleBoldUnderline"/>
          <w:highlight w:val="green"/>
        </w:rPr>
        <w:t>the many-headed hydra, that regenerated itself the more</w:t>
      </w:r>
      <w:r w:rsidRPr="00C822D9">
        <w:rPr>
          <w:rStyle w:val="StyleBoldUnderline"/>
        </w:rPr>
        <w:t xml:space="preserve"> its </w:t>
      </w:r>
      <w:r w:rsidRPr="00D4789A">
        <w:rPr>
          <w:rStyle w:val="StyleBoldUnderline"/>
          <w:highlight w:val="green"/>
        </w:rPr>
        <w:t>individual tentacles were chopped away</w:t>
      </w:r>
      <w:r w:rsidRPr="00D4789A">
        <w:rPr>
          <w:sz w:val="16"/>
        </w:rPr>
        <w:t xml:space="preserve">. To realize this is to recognize that </w:t>
      </w:r>
      <w:r w:rsidRPr="00D4789A">
        <w:rPr>
          <w:rStyle w:val="StyleBoldUnderline"/>
          <w:highlight w:val="green"/>
        </w:rPr>
        <w:t xml:space="preserve">there is no compromising with </w:t>
      </w:r>
      <w:r w:rsidRPr="00C822D9">
        <w:rPr>
          <w:rStyle w:val="StyleBoldUnderline"/>
          <w:highlight w:val="green"/>
        </w:rPr>
        <w:t xml:space="preserve">capital, no </w:t>
      </w:r>
      <w:r w:rsidRPr="00D4789A">
        <w:rPr>
          <w:rStyle w:val="StyleBoldUnderline"/>
          <w:highlight w:val="green"/>
        </w:rPr>
        <w:t xml:space="preserve">schema of reformism </w:t>
      </w:r>
      <w:r w:rsidRPr="00C822D9">
        <w:rPr>
          <w:rStyle w:val="StyleBoldUnderline"/>
        </w:rPr>
        <w:t>that will clean up its act by making it act more greenly or efficiently</w:t>
      </w:r>
      <w:r w:rsidRPr="00C822D9">
        <w:rPr>
          <w:sz w:val="16"/>
        </w:rPr>
        <w:t xml:space="preserve"> </w:t>
      </w:r>
      <w:r w:rsidRPr="00D4789A">
        <w:rPr>
          <w:sz w:val="16"/>
        </w:rPr>
        <w:t xml:space="preserve">We shall explore the practical implications of this thesis in Part III, and here need simply to restate the conclusion in blunt terms: green capital, or non-polluting capital, is preferable to the immediately </w:t>
      </w:r>
      <w:proofErr w:type="spellStart"/>
      <w:r w:rsidRPr="00D4789A">
        <w:rPr>
          <w:sz w:val="16"/>
        </w:rPr>
        <w:t>ecodestructive</w:t>
      </w:r>
      <w:proofErr w:type="spellEnd"/>
      <w:r w:rsidRPr="00D4789A">
        <w:rPr>
          <w:sz w:val="16"/>
        </w:rPr>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D4789A">
        <w:rPr>
          <w:sz w:val="16"/>
        </w:rPr>
        <w:t>ecodestruction</w:t>
      </w:r>
      <w:proofErr w:type="spellEnd"/>
      <w:r w:rsidRPr="00D4789A">
        <w:rPr>
          <w:sz w:val="16"/>
        </w:rPr>
        <w:t>.</w:t>
      </w:r>
    </w:p>
    <w:p w:rsidR="00043DCD" w:rsidRDefault="00043DCD" w:rsidP="00043DCD"/>
    <w:p w:rsidR="00043DCD" w:rsidRDefault="00043DCD" w:rsidP="00043DCD"/>
    <w:p w:rsidR="00043DCD" w:rsidRDefault="00043DCD" w:rsidP="00043DCD">
      <w:pPr>
        <w:pStyle w:val="Heading3"/>
      </w:pPr>
      <w:r>
        <w:lastRenderedPageBreak/>
        <w:t xml:space="preserve">Method comparison </w:t>
      </w:r>
    </w:p>
    <w:p w:rsidR="00043DCD" w:rsidRDefault="00043DCD" w:rsidP="00043DCD">
      <w:pPr>
        <w:pStyle w:val="Heading4"/>
      </w:pPr>
      <w:r>
        <w:t xml:space="preserve">GENEALOGY CAN’T SOLVE- TAKING EACH EVENT AS A SINGULAR SEVERS THE HISTORICAL EXPLANATION KILLING ANY UNDERSTANDING OF SYSTEMATIC CAUSES </w:t>
      </w:r>
    </w:p>
    <w:p w:rsidR="00043DCD" w:rsidRPr="004D66E9" w:rsidRDefault="00043DCD" w:rsidP="00043DCD">
      <w:pPr>
        <w:rPr>
          <w:rStyle w:val="StyleStyleBold12pt"/>
        </w:rPr>
      </w:pPr>
      <w:r w:rsidRPr="004D66E9">
        <w:rPr>
          <w:rStyle w:val="StyleStyleBold12pt"/>
        </w:rPr>
        <w:t>Ebert 09</w:t>
      </w:r>
    </w:p>
    <w:p w:rsidR="00043DCD" w:rsidRDefault="00043DCD" w:rsidP="00043DCD">
      <w:r>
        <w:t xml:space="preserve">[Teresa L. Ebert, </w:t>
      </w:r>
      <w:proofErr w:type="spellStart"/>
      <w:r>
        <w:t>Proessor</w:t>
      </w:r>
      <w:proofErr w:type="spellEnd"/>
      <w:r>
        <w:t xml:space="preserve"> of Cultural Theory @ </w:t>
      </w:r>
      <w:proofErr w:type="spellStart"/>
      <w:r>
        <w:t>Univerisyt</w:t>
      </w:r>
      <w:proofErr w:type="spellEnd"/>
      <w:r>
        <w:t xml:space="preserve"> of Albany State University of New York, “The Task of Cultural Critique”, 2009, </w:t>
      </w:r>
      <w:proofErr w:type="spellStart"/>
      <w:r>
        <w:t>pg</w:t>
      </w:r>
      <w:proofErr w:type="spellEnd"/>
      <w:r>
        <w:t xml:space="preserve"> 49-51, \\wyo-bb]</w:t>
      </w:r>
    </w:p>
    <w:p w:rsidR="00043DCD" w:rsidRPr="00194710" w:rsidRDefault="00043DCD" w:rsidP="00043DCD">
      <w:pPr>
        <w:rPr>
          <w:rStyle w:val="StyleBoldUnderline"/>
          <w:highlight w:val="yellow"/>
        </w:rPr>
      </w:pPr>
      <w:r w:rsidRPr="001D1F05">
        <w:rPr>
          <w:rStyle w:val="StyleBoldUnderline"/>
          <w:highlight w:val="yellow"/>
        </w:rPr>
        <w:t xml:space="preserve">Genealogy's rejection of cause and effect </w:t>
      </w:r>
      <w:r w:rsidRPr="001D1F05">
        <w:rPr>
          <w:rStyle w:val="StyleBoldUnderline"/>
        </w:rPr>
        <w:t>is rooted in Nietzsche's theory that it is a fiction of chronology invented to satisfy the will to truth because in actuality</w:t>
      </w:r>
      <w:r w:rsidRPr="008A20F7">
        <w:rPr>
          <w:sz w:val="16"/>
        </w:rPr>
        <w:t xml:space="preserve">, Nietzsche contends, </w:t>
      </w:r>
      <w:r w:rsidRPr="001D1F05">
        <w:rPr>
          <w:rStyle w:val="StyleBoldUnderline"/>
        </w:rPr>
        <w:t>effect always comes before cause</w:t>
      </w:r>
      <w:r w:rsidRPr="008A20F7">
        <w:rPr>
          <w:sz w:val="16"/>
        </w:rPr>
        <w:t xml:space="preserve"> (we first fall, then we find the cause of the fall), </w:t>
      </w:r>
      <w:r w:rsidRPr="001D1F05">
        <w:rPr>
          <w:rStyle w:val="StyleBoldUnderline"/>
        </w:rPr>
        <w:t>but we reverse the concrete order of the empirical occurrence of events in order to produce a metaphysical truth</w:t>
      </w:r>
      <w:r w:rsidRPr="008A20F7">
        <w:rPr>
          <w:sz w:val="16"/>
        </w:rPr>
        <w:t xml:space="preserve"> (Beyond Good and Evil 33). </w:t>
      </w:r>
      <w:r w:rsidRPr="001D1F05">
        <w:rPr>
          <w:rStyle w:val="StyleBoldUnderline"/>
        </w:rPr>
        <w:t>The entire project of genealogy</w:t>
      </w:r>
      <w:r w:rsidRPr="008A20F7">
        <w:rPr>
          <w:sz w:val="16"/>
        </w:rPr>
        <w:t xml:space="preserve"> and its master concepts, </w:t>
      </w:r>
      <w:r w:rsidRPr="001D1F05">
        <w:rPr>
          <w:rStyle w:val="StyleBoldUnderline"/>
        </w:rPr>
        <w:t>such as discursive formation, discontinuity, effective history, series, and events, are aimed at dismantling cause-and-effect relations in history and showing that effects do not bear a resemblance to their causes.</w:t>
      </w:r>
      <w:r w:rsidRPr="008A20F7">
        <w:rPr>
          <w:sz w:val="16"/>
        </w:rPr>
        <w:t xml:space="preserve"> </w:t>
      </w:r>
      <w:r w:rsidRPr="001D1F05">
        <w:rPr>
          <w:rStyle w:val="StyleBoldUnderline"/>
          <w:highlight w:val="yellow"/>
        </w:rPr>
        <w:t>Consequently</w:t>
      </w:r>
      <w:r w:rsidRPr="001D1F05">
        <w:rPr>
          <w:rStyle w:val="StyleBoldUnderline"/>
        </w:rPr>
        <w:t>, "the forces operating in history are not controlled by destiny or regulative mechanisms, but respond to haphazard conflicts</w:t>
      </w:r>
      <w:r w:rsidRPr="008A20F7">
        <w:rPr>
          <w:sz w:val="16"/>
        </w:rPr>
        <w:t xml:space="preserve">" (Foucault, "Nietzsche" 154). </w:t>
      </w:r>
      <w:r w:rsidRPr="001D1F05">
        <w:rPr>
          <w:rStyle w:val="StyleBoldUnderline"/>
          <w:highlight w:val="yellow"/>
        </w:rPr>
        <w:t>Power is,</w:t>
      </w:r>
      <w:r w:rsidRPr="008A20F7">
        <w:rPr>
          <w:sz w:val="16"/>
        </w:rPr>
        <w:t xml:space="preserve"> therefore, </w:t>
      </w:r>
      <w:r w:rsidRPr="001D1F05">
        <w:rPr>
          <w:rStyle w:val="StyleBoldUnderline"/>
          <w:highlight w:val="yellow"/>
        </w:rPr>
        <w:t xml:space="preserve">isolated from its material cause (or any cause, for that matter) and turned into an all-encompassing relation that corresponds to all social relations </w:t>
      </w:r>
      <w:r w:rsidRPr="001D1F05">
        <w:rPr>
          <w:rStyle w:val="StyleBoldUnderline"/>
        </w:rPr>
        <w:t xml:space="preserve">because it is said to be a "multiplicity of force relations immanent in the sphere in which they operate </w:t>
      </w:r>
      <w:r>
        <w:rPr>
          <w:rStyle w:val="StyleBoldUnderline"/>
        </w:rPr>
        <w:t>a</w:t>
      </w:r>
      <w:r w:rsidRPr="001D1F05">
        <w:rPr>
          <w:rStyle w:val="StyleBoldUnderline"/>
        </w:rPr>
        <w:t xml:space="preserve">nd which </w:t>
      </w:r>
      <w:proofErr w:type="spellStart"/>
      <w:r w:rsidRPr="001D1F05">
        <w:rPr>
          <w:rStyle w:val="StyleBoldUnderline"/>
        </w:rPr>
        <w:t>constitue</w:t>
      </w:r>
      <w:proofErr w:type="spellEnd"/>
      <w:r w:rsidRPr="001D1F05">
        <w:rPr>
          <w:rStyle w:val="StyleBoldUnderline"/>
        </w:rPr>
        <w:t xml:space="preserve"> their own organizations</w:t>
      </w:r>
      <w:r w:rsidRPr="008A20F7">
        <w:rPr>
          <w:sz w:val="16"/>
        </w:rPr>
        <w:t xml:space="preserve"> (</w:t>
      </w:r>
      <w:proofErr w:type="spellStart"/>
      <w:r w:rsidRPr="008A20F7">
        <w:rPr>
          <w:sz w:val="16"/>
        </w:rPr>
        <w:t>Foucault</w:t>
      </w:r>
      <w:proofErr w:type="gramStart"/>
      <w:r w:rsidRPr="008A20F7">
        <w:rPr>
          <w:sz w:val="16"/>
        </w:rPr>
        <w:t>,History</w:t>
      </w:r>
      <w:proofErr w:type="spellEnd"/>
      <w:proofErr w:type="gramEnd"/>
      <w:r w:rsidRPr="008A20F7">
        <w:rPr>
          <w:sz w:val="16"/>
        </w:rPr>
        <w:t xml:space="preserve"> of Sexuality 92). </w:t>
      </w:r>
      <w:r w:rsidRPr="001D1F05">
        <w:rPr>
          <w:rStyle w:val="StyleBoldUnderline"/>
          <w:highlight w:val="yellow"/>
        </w:rPr>
        <w:t>This view of power obscures its cause and eliminates the binary of the powerful and powerless</w:t>
      </w:r>
      <w:r w:rsidRPr="008A20F7">
        <w:rPr>
          <w:sz w:val="16"/>
          <w:highlight w:val="yellow"/>
        </w:rPr>
        <w:t xml:space="preserve"> </w:t>
      </w:r>
      <w:r w:rsidRPr="008A20F7">
        <w:rPr>
          <w:sz w:val="16"/>
        </w:rPr>
        <w:t>(which is causes by the class binary of capital and labor/owners and workers): “</w:t>
      </w:r>
      <w:r w:rsidRPr="001D1F05">
        <w:rPr>
          <w:rStyle w:val="StyleBoldUnderline"/>
          <w:highlight w:val="yellow"/>
        </w:rPr>
        <w:t>There is no binary and all encompassing opposition between rulers and ruled path the root of power relations</w:t>
      </w:r>
      <w:r w:rsidRPr="008A20F7">
        <w:rPr>
          <w:sz w:val="16"/>
        </w:rPr>
        <w:t xml:space="preserve">” (94). For Grosz, following Foucault, </w:t>
      </w:r>
      <w:r w:rsidRPr="001D1F05">
        <w:rPr>
          <w:rStyle w:val="StyleBoldUnderline"/>
          <w:highlight w:val="yellow"/>
        </w:rPr>
        <w:t xml:space="preserve">genealogy turns history into a series of </w:t>
      </w:r>
      <w:r w:rsidRPr="001D1F05">
        <w:rPr>
          <w:rStyle w:val="StyleBoldUnderline"/>
        </w:rPr>
        <w:t>autonomous “</w:t>
      </w:r>
      <w:r w:rsidRPr="001D1F05">
        <w:rPr>
          <w:rStyle w:val="StyleBoldUnderline"/>
          <w:highlight w:val="yellow"/>
        </w:rPr>
        <w:t>events</w:t>
      </w:r>
      <w:r w:rsidRPr="001D1F05">
        <w:rPr>
          <w:rStyle w:val="StyleBoldUnderline"/>
        </w:rPr>
        <w:t xml:space="preserve">” </w:t>
      </w:r>
      <w:r w:rsidRPr="001D1F05">
        <w:rPr>
          <w:rStyle w:val="StyleBoldUnderline"/>
          <w:highlight w:val="yellow"/>
        </w:rPr>
        <w:t xml:space="preserve">without </w:t>
      </w:r>
      <w:r w:rsidRPr="001D1F05">
        <w:rPr>
          <w:rStyle w:val="StyleBoldUnderline"/>
        </w:rPr>
        <w:t>any depth (</w:t>
      </w:r>
      <w:r w:rsidRPr="001D1F05">
        <w:rPr>
          <w:rStyle w:val="StyleBoldUnderline"/>
          <w:highlight w:val="yellow"/>
        </w:rPr>
        <w:t>causal relations</w:t>
      </w:r>
      <w:r w:rsidRPr="001D1F05">
        <w:rPr>
          <w:rStyle w:val="StyleBoldUnderline"/>
        </w:rPr>
        <w:t xml:space="preserve">). </w:t>
      </w:r>
      <w:r w:rsidRPr="008A20F7">
        <w:rPr>
          <w:sz w:val="16"/>
        </w:rPr>
        <w:t xml:space="preserve">She defines </w:t>
      </w:r>
      <w:r w:rsidRPr="001D1F05">
        <w:rPr>
          <w:rStyle w:val="StyleBoldUnderline"/>
          <w:highlight w:val="yellow"/>
        </w:rPr>
        <w:t xml:space="preserve">events </w:t>
      </w:r>
      <w:r w:rsidRPr="001D1F05">
        <w:rPr>
          <w:rStyle w:val="StyleBoldUnderline"/>
        </w:rPr>
        <w:t xml:space="preserve">as “discrete, disparate, </w:t>
      </w:r>
      <w:r w:rsidRPr="001D1F05">
        <w:rPr>
          <w:rStyle w:val="StyleBoldUnderline"/>
          <w:highlight w:val="yellow"/>
        </w:rPr>
        <w:t xml:space="preserve">often randomly connected </w:t>
      </w:r>
      <w:r w:rsidRPr="001D1F05">
        <w:rPr>
          <w:rStyle w:val="StyleBoldUnderline"/>
        </w:rPr>
        <w:t>material conjunctions of things or processes</w:t>
      </w:r>
      <w:r w:rsidRPr="008A20F7">
        <w:rPr>
          <w:sz w:val="16"/>
        </w:rPr>
        <w:t>” (Volatile Bodies 145). The meaning of events is said to lie on their “surfaces,” which is another way of banishing the “deep” abstract causes of history to the diaspora of metaphysics. According to Foucault, the event- a wound, a victory –defeat, death – is always an effect produced by bodies colliding, mingling, or separating, but this effect is never a corporeal nature; it is the intangible, inaccessible</w:t>
      </w:r>
      <w:proofErr w:type="gramStart"/>
      <w:r w:rsidRPr="008A20F7">
        <w:rPr>
          <w:sz w:val="16"/>
        </w:rPr>
        <w:t>..</w:t>
      </w:r>
      <w:proofErr w:type="gramEnd"/>
      <w:r w:rsidRPr="008A20F7">
        <w:rPr>
          <w:sz w:val="16"/>
        </w:rPr>
        <w:t xml:space="preserve"> </w:t>
      </w:r>
      <w:proofErr w:type="gramStart"/>
      <w:r w:rsidRPr="008A20F7">
        <w:rPr>
          <w:sz w:val="16"/>
        </w:rPr>
        <w:t>physics</w:t>
      </w:r>
      <w:proofErr w:type="gramEnd"/>
      <w:r w:rsidRPr="008A20F7">
        <w:rPr>
          <w:sz w:val="16"/>
        </w:rPr>
        <w:t xml:space="preserve"> concerns causes, but events, which arise as its effects, no longer belong to it... As bodies collide, mingle, and suffer they create events on their surfaces, events that are without </w:t>
      </w:r>
      <w:proofErr w:type="gramStart"/>
      <w:r w:rsidRPr="008A20F7">
        <w:rPr>
          <w:sz w:val="16"/>
        </w:rPr>
        <w:t>thickness ,</w:t>
      </w:r>
      <w:proofErr w:type="gramEnd"/>
      <w:r w:rsidRPr="008A20F7">
        <w:rPr>
          <w:sz w:val="16"/>
        </w:rPr>
        <w:t xml:space="preserve"> mixture, or passion; for this reason they can no longer be causes… An event is not a state of things, something that could serve as a referent for a proposition. [Language, Counter-Memory 173] </w:t>
      </w:r>
      <w:r w:rsidRPr="00194710">
        <w:rPr>
          <w:rStyle w:val="StyleBoldUnderline"/>
          <w:highlight w:val="yellow"/>
        </w:rPr>
        <w:t>To treat an event as a material effect</w:t>
      </w:r>
      <w:r w:rsidRPr="008A20F7">
        <w:rPr>
          <w:sz w:val="16"/>
        </w:rPr>
        <w:t xml:space="preserve">, Foucault argues in his review of </w:t>
      </w:r>
      <w:proofErr w:type="spellStart"/>
      <w:r w:rsidRPr="008A20F7">
        <w:rPr>
          <w:sz w:val="16"/>
        </w:rPr>
        <w:t>Deleuze’s</w:t>
      </w:r>
      <w:proofErr w:type="spellEnd"/>
      <w:r w:rsidRPr="008A20F7">
        <w:rPr>
          <w:sz w:val="16"/>
        </w:rPr>
        <w:t xml:space="preserve"> writings, </w:t>
      </w:r>
      <w:r w:rsidRPr="00194710">
        <w:rPr>
          <w:rStyle w:val="StyleBoldUnderline"/>
          <w:highlight w:val="yellow"/>
        </w:rPr>
        <w:t xml:space="preserve">is “in a schizoid fashion” to reduce “surfaces into </w:t>
      </w:r>
      <w:proofErr w:type="spellStart"/>
      <w:r w:rsidRPr="00194710">
        <w:rPr>
          <w:rStyle w:val="StyleBoldUnderline"/>
          <w:highlight w:val="yellow"/>
        </w:rPr>
        <w:t>deapth</w:t>
      </w:r>
      <w:proofErr w:type="spellEnd"/>
      <w:r w:rsidRPr="008A20F7">
        <w:rPr>
          <w:sz w:val="16"/>
          <w:highlight w:val="yellow"/>
        </w:rPr>
        <w:t xml:space="preserve">” </w:t>
      </w:r>
      <w:r w:rsidRPr="008A20F7">
        <w:rPr>
          <w:sz w:val="16"/>
        </w:rPr>
        <w:t xml:space="preserve">(language, Counter-Memory 175). </w:t>
      </w:r>
      <w:r w:rsidRPr="00194710">
        <w:rPr>
          <w:rStyle w:val="StyleBoldUnderline"/>
          <w:highlight w:val="yellow"/>
        </w:rPr>
        <w:t>An event</w:t>
      </w:r>
      <w:r w:rsidRPr="008A20F7">
        <w:rPr>
          <w:sz w:val="16"/>
        </w:rPr>
        <w:t xml:space="preserve">, then, </w:t>
      </w:r>
      <w:r w:rsidRPr="001D1F05">
        <w:rPr>
          <w:rStyle w:val="StyleBoldUnderline"/>
        </w:rPr>
        <w:t xml:space="preserve">is the nonmaterial material, an </w:t>
      </w:r>
      <w:proofErr w:type="spellStart"/>
      <w:r w:rsidRPr="001D1F05">
        <w:rPr>
          <w:rStyle w:val="StyleBoldUnderline"/>
        </w:rPr>
        <w:t>incorpreality</w:t>
      </w:r>
      <w:proofErr w:type="spellEnd"/>
      <w:r w:rsidRPr="001D1F05">
        <w:rPr>
          <w:rStyle w:val="StyleBoldUnderline"/>
        </w:rPr>
        <w:t xml:space="preserve">, that </w:t>
      </w:r>
      <w:r w:rsidRPr="00194710">
        <w:rPr>
          <w:rStyle w:val="StyleBoldUnderline"/>
          <w:highlight w:val="yellow"/>
        </w:rPr>
        <w:t>obliterates the materialism of history</w:t>
      </w:r>
      <w:r w:rsidRPr="001D1F05">
        <w:rPr>
          <w:rStyle w:val="StyleBoldUnderline"/>
        </w:rPr>
        <w:t>. “</w:t>
      </w:r>
      <w:r w:rsidRPr="00194710">
        <w:rPr>
          <w:rStyle w:val="StyleBoldUnderline"/>
          <w:highlight w:val="yellow"/>
        </w:rPr>
        <w:t>Event” is essentially an abstraction such as “dying” that “can never verify anything</w:t>
      </w:r>
      <w:r w:rsidRPr="001D1F05">
        <w:rPr>
          <w:rStyle w:val="StyleBoldUnderline"/>
        </w:rPr>
        <w:t>”</w:t>
      </w:r>
      <w:r w:rsidRPr="008A20F7">
        <w:rPr>
          <w:sz w:val="16"/>
        </w:rPr>
        <w:t xml:space="preserve"> (173). </w:t>
      </w:r>
      <w:r w:rsidRPr="00194710">
        <w:rPr>
          <w:rStyle w:val="StyleBoldUnderline"/>
          <w:highlight w:val="yellow"/>
        </w:rPr>
        <w:t xml:space="preserve">It annihilates </w:t>
      </w:r>
      <w:r w:rsidRPr="001D1F05">
        <w:rPr>
          <w:rStyle w:val="StyleBoldUnderline"/>
        </w:rPr>
        <w:t xml:space="preserve">the </w:t>
      </w:r>
      <w:r w:rsidRPr="00194710">
        <w:rPr>
          <w:rStyle w:val="StyleBoldUnderline"/>
          <w:highlight w:val="yellow"/>
        </w:rPr>
        <w:t xml:space="preserve">materialism of the “dead,” </w:t>
      </w:r>
      <w:r w:rsidRPr="001D1F05">
        <w:rPr>
          <w:rStyle w:val="StyleBoldUnderline"/>
        </w:rPr>
        <w:t xml:space="preserve">which threatens to become a “referent for a proposition” </w:t>
      </w:r>
      <w:r w:rsidRPr="00194710">
        <w:rPr>
          <w:rStyle w:val="StyleBoldUnderline"/>
          <w:highlight w:val="yellow"/>
        </w:rPr>
        <w:t xml:space="preserve">and </w:t>
      </w:r>
      <w:r w:rsidRPr="001D1F05">
        <w:rPr>
          <w:rStyle w:val="StyleBoldUnderline"/>
        </w:rPr>
        <w:t xml:space="preserve">thus </w:t>
      </w:r>
      <w:r w:rsidRPr="00194710">
        <w:rPr>
          <w:rStyle w:val="StyleBoldUnderline"/>
          <w:highlight w:val="yellow"/>
        </w:rPr>
        <w:t>reduce an event to a depth</w:t>
      </w:r>
      <w:r w:rsidRPr="001D1F05">
        <w:rPr>
          <w:rStyle w:val="StyleBoldUnderline"/>
        </w:rPr>
        <w:t>.</w:t>
      </w:r>
      <w:r w:rsidRPr="008A20F7">
        <w:rPr>
          <w:sz w:val="16"/>
        </w:rPr>
        <w:t xml:space="preserve"> Unlike abstraction in Foucault’s account in Lenin leads to a materialist knowledge of history that paves the path to critical practice. In his conversation with Foucault, </w:t>
      </w:r>
      <w:proofErr w:type="spellStart"/>
      <w:r w:rsidRPr="008A20F7">
        <w:rPr>
          <w:sz w:val="16"/>
        </w:rPr>
        <w:t>Deleuze</w:t>
      </w:r>
      <w:proofErr w:type="spellEnd"/>
      <w:r w:rsidRPr="008A20F7">
        <w:rPr>
          <w:sz w:val="16"/>
        </w:rPr>
        <w:t xml:space="preserve"> rejects Lenin’s model and states that “theory and practice” are </w:t>
      </w:r>
      <w:proofErr w:type="spellStart"/>
      <w:r w:rsidRPr="008A20F7">
        <w:rPr>
          <w:sz w:val="16"/>
        </w:rPr>
        <w:t>nonidentical</w:t>
      </w:r>
      <w:proofErr w:type="spellEnd"/>
      <w:r w:rsidRPr="008A20F7">
        <w:rPr>
          <w:sz w:val="16"/>
        </w:rPr>
        <w:t xml:space="preserve">: “For us… the relationship between theory and practice are fare more partial and fragmentary”(205). </w:t>
      </w:r>
      <w:r w:rsidRPr="00194710">
        <w:rPr>
          <w:rStyle w:val="StyleBoldUnderline"/>
          <w:highlight w:val="yellow"/>
        </w:rPr>
        <w:t xml:space="preserve">Although Genealogical projects side with </w:t>
      </w:r>
      <w:r w:rsidRPr="001D1F05">
        <w:rPr>
          <w:rStyle w:val="StyleBoldUnderline"/>
        </w:rPr>
        <w:t xml:space="preserve">the </w:t>
      </w:r>
      <w:r w:rsidRPr="00194710">
        <w:rPr>
          <w:rStyle w:val="StyleBoldUnderline"/>
          <w:highlight w:val="yellow"/>
        </w:rPr>
        <w:t>oppositional and discontinuous knowledge that aims at questioning hegemonic practices</w:t>
      </w:r>
      <w:r w:rsidRPr="001D1F05">
        <w:rPr>
          <w:rStyle w:val="StyleBoldUnderline"/>
        </w:rPr>
        <w:t>, they are not emancipatory and regard emancipation as part of a meta physics of freedom from repression</w:t>
      </w:r>
      <w:r w:rsidRPr="008A20F7">
        <w:rPr>
          <w:sz w:val="16"/>
        </w:rPr>
        <w:t xml:space="preserve"> (Foucault, History of Sexuality, 17-35). Foucault opens his introduction to </w:t>
      </w:r>
      <w:proofErr w:type="spellStart"/>
      <w:r w:rsidRPr="008A20F7">
        <w:rPr>
          <w:sz w:val="16"/>
        </w:rPr>
        <w:t>Herculine</w:t>
      </w:r>
      <w:proofErr w:type="spellEnd"/>
      <w:r w:rsidRPr="008A20F7">
        <w:rPr>
          <w:sz w:val="16"/>
        </w:rPr>
        <w:t xml:space="preserve"> </w:t>
      </w:r>
      <w:proofErr w:type="spellStart"/>
      <w:r w:rsidRPr="008A20F7">
        <w:rPr>
          <w:sz w:val="16"/>
        </w:rPr>
        <w:t>Barbin</w:t>
      </w:r>
      <w:proofErr w:type="spellEnd"/>
      <w:r w:rsidRPr="008A20F7">
        <w:rPr>
          <w:sz w:val="16"/>
        </w:rPr>
        <w:t xml:space="preserve"> by asking: "Do we truly need a true sex?" (</w:t>
      </w:r>
      <w:proofErr w:type="gramStart"/>
      <w:r w:rsidRPr="008A20F7">
        <w:rPr>
          <w:sz w:val="16"/>
        </w:rPr>
        <w:t>vii</w:t>
      </w:r>
      <w:proofErr w:type="gramEnd"/>
      <w:r w:rsidRPr="008A20F7">
        <w:rPr>
          <w:sz w:val="16"/>
        </w:rPr>
        <w:t xml:space="preserve">, emphasis in original). </w:t>
      </w:r>
      <w:r w:rsidRPr="00194710">
        <w:rPr>
          <w:rStyle w:val="StyleBoldUnderline"/>
          <w:highlight w:val="yellow"/>
        </w:rPr>
        <w:t xml:space="preserve">For genealogy, freedom is not </w:t>
      </w:r>
      <w:r w:rsidRPr="00194710">
        <w:rPr>
          <w:rStyle w:val="StyleBoldUnderline"/>
        </w:rPr>
        <w:t xml:space="preserve">freedom </w:t>
      </w:r>
      <w:r w:rsidRPr="00194710">
        <w:rPr>
          <w:rStyle w:val="StyleBoldUnderline"/>
          <w:highlight w:val="yellow"/>
        </w:rPr>
        <w:t xml:space="preserve">from necessity but </w:t>
      </w:r>
      <w:r w:rsidRPr="00194710">
        <w:rPr>
          <w:rStyle w:val="StyleBoldUnderline"/>
        </w:rPr>
        <w:t xml:space="preserve">freedom </w:t>
      </w:r>
      <w:r w:rsidRPr="00194710">
        <w:rPr>
          <w:rStyle w:val="StyleBoldUnderline"/>
          <w:highlight w:val="yellow"/>
        </w:rPr>
        <w:t>from categories and concepts</w:t>
      </w:r>
      <w:r w:rsidRPr="00194710">
        <w:rPr>
          <w:rStyle w:val="StyleBoldUnderline"/>
        </w:rPr>
        <w:t>: how what is constituted conceptually as a discourse</w:t>
      </w:r>
      <w:r w:rsidRPr="008A20F7">
        <w:rPr>
          <w:sz w:val="16"/>
        </w:rPr>
        <w:t xml:space="preserve"> (for example, as "</w:t>
      </w:r>
      <w:r w:rsidRPr="00194710">
        <w:rPr>
          <w:rStyle w:val="StyleBoldUnderline"/>
        </w:rPr>
        <w:t>class</w:t>
      </w:r>
      <w:r w:rsidRPr="008A20F7">
        <w:rPr>
          <w:sz w:val="16"/>
        </w:rPr>
        <w:t xml:space="preserve">") </w:t>
      </w:r>
      <w:r w:rsidRPr="00194710">
        <w:rPr>
          <w:rStyle w:val="StyleBoldUnderline"/>
        </w:rPr>
        <w:t xml:space="preserve">can be </w:t>
      </w:r>
      <w:proofErr w:type="spellStart"/>
      <w:r w:rsidRPr="00194710">
        <w:rPr>
          <w:rStyle w:val="StyleBoldUnderline"/>
        </w:rPr>
        <w:t>deconstituted</w:t>
      </w:r>
      <w:proofErr w:type="spellEnd"/>
      <w:r w:rsidRPr="00194710">
        <w:rPr>
          <w:rStyle w:val="StyleBoldUnderline"/>
        </w:rPr>
        <w:t xml:space="preserve"> and released from the discourses that have formed it</w:t>
      </w:r>
      <w:r w:rsidRPr="008A20F7">
        <w:rPr>
          <w:sz w:val="16"/>
        </w:rPr>
        <w:t xml:space="preserve">. The goal is to show that behind the social practices there is "not a timeless and essential secret, but the secret that they have no essence or that their essence was fabricated in a piecemeal fashion from alien forms" and that history is born "from chance" (Foucault, "Nietzsche" 142). </w:t>
      </w:r>
      <w:r w:rsidRPr="00194710">
        <w:rPr>
          <w:rStyle w:val="StyleBoldUnderline"/>
          <w:highlight w:val="yellow"/>
        </w:rPr>
        <w:t xml:space="preserve">Thus exploitation is not systematically caused by capital's practice of extracting </w:t>
      </w:r>
      <w:r w:rsidRPr="001D1F05">
        <w:rPr>
          <w:rStyle w:val="StyleBoldUnderline"/>
        </w:rPr>
        <w:t xml:space="preserve">surplus labor from workers, </w:t>
      </w:r>
      <w:r w:rsidRPr="00194710">
        <w:rPr>
          <w:rStyle w:val="StyleBoldUnderline"/>
          <w:highlight w:val="yellow"/>
        </w:rPr>
        <w:t>but rather is seen as an event without regulatory mechanism, as a contingent matter.</w:t>
      </w:r>
    </w:p>
    <w:p w:rsidR="00043DCD" w:rsidRDefault="00043DCD" w:rsidP="00043DCD"/>
    <w:p w:rsidR="00AE26E6" w:rsidRDefault="00AE26E6" w:rsidP="00043DCD"/>
    <w:p w:rsidR="00AE26E6" w:rsidRDefault="00AE26E6" w:rsidP="00AE26E6">
      <w:pPr>
        <w:pStyle w:val="Heading3"/>
      </w:pPr>
      <w:r>
        <w:lastRenderedPageBreak/>
        <w:t xml:space="preserve">Violent </w:t>
      </w:r>
    </w:p>
    <w:p w:rsidR="00AE26E6" w:rsidRPr="00F93BC2" w:rsidRDefault="00AE26E6" w:rsidP="00AE26E6">
      <w:pPr>
        <w:pStyle w:val="Heading4"/>
      </w:pPr>
      <w:r w:rsidRPr="00F93BC2">
        <w:t>REVOLUTIONARY CONSCIOUSNESS REQUIRES A FULL BREAK WITH BOURGEOIS VALUES, MAKING VIOLENCE LEGITIMATE</w:t>
      </w:r>
    </w:p>
    <w:p w:rsidR="00AE26E6" w:rsidRPr="00F93BC2" w:rsidRDefault="00AE26E6" w:rsidP="00AE26E6"/>
    <w:p w:rsidR="00AE26E6" w:rsidRPr="00BC0A34" w:rsidRDefault="00AE26E6" w:rsidP="00AE26E6">
      <w:pPr>
        <w:rPr>
          <w:rStyle w:val="StyleStyleBold12pt"/>
        </w:rPr>
      </w:pPr>
      <w:r w:rsidRPr="00BC0A34">
        <w:rPr>
          <w:rStyle w:val="StyleStyleBold12pt"/>
        </w:rPr>
        <w:t xml:space="preserve">FINLAY ’06 </w:t>
      </w:r>
    </w:p>
    <w:p w:rsidR="00AE26E6" w:rsidRPr="00F93BC2" w:rsidRDefault="00AE26E6" w:rsidP="00AE26E6">
      <w:r w:rsidRPr="00F93BC2">
        <w:t xml:space="preserve">(Christopher, University College Dublin, “Violence and Revolutionary Subjectivity,” European Journal of Political Theory, </w:t>
      </w:r>
      <w:hyperlink r:id="rId20" w:history="1">
        <w:r w:rsidRPr="00F93BC2">
          <w:rPr>
            <w:rStyle w:val="Hyperlink"/>
          </w:rPr>
          <w:t>http://ept.sagepub.com/cgi/reprint/5/4/373</w:t>
        </w:r>
      </w:hyperlink>
      <w:r w:rsidRPr="00F93BC2">
        <w:t xml:space="preserve">, </w:t>
      </w:r>
      <w:proofErr w:type="spellStart"/>
      <w:r w:rsidRPr="00F93BC2">
        <w:t>uw</w:t>
      </w:r>
      <w:proofErr w:type="spellEnd"/>
      <w:r w:rsidRPr="00F93BC2">
        <w:t>/</w:t>
      </w:r>
      <w:proofErr w:type="spellStart"/>
      <w:r w:rsidRPr="00F93BC2">
        <w:t>mjs</w:t>
      </w:r>
      <w:proofErr w:type="spellEnd"/>
      <w:r w:rsidRPr="00F93BC2">
        <w:t>)</w:t>
      </w:r>
    </w:p>
    <w:p w:rsidR="00AE26E6" w:rsidRPr="00F93BC2" w:rsidRDefault="00AE26E6" w:rsidP="00AE26E6">
      <w:pPr>
        <w:rPr>
          <w:rStyle w:val="StyleBoldUnderline"/>
        </w:rPr>
      </w:pPr>
      <w:r w:rsidRPr="00B93940">
        <w:rPr>
          <w:sz w:val="16"/>
        </w:rPr>
        <w:t xml:space="preserve">In the writings of </w:t>
      </w:r>
      <w:r w:rsidRPr="00F93BC2">
        <w:rPr>
          <w:rStyle w:val="StyleBoldUnderline"/>
        </w:rPr>
        <w:t xml:space="preserve">Sorel, Fanon and </w:t>
      </w:r>
      <w:proofErr w:type="spellStart"/>
      <w:r w:rsidRPr="00F93BC2">
        <w:rPr>
          <w:rStyle w:val="StyleBoldUnderline"/>
        </w:rPr>
        <w:t>Zizek</w:t>
      </w:r>
      <w:proofErr w:type="spellEnd"/>
      <w:r w:rsidRPr="00B93940">
        <w:rPr>
          <w:sz w:val="16"/>
        </w:rPr>
        <w:t xml:space="preserve">, two important stresses are added to the theory as it appears in the writings of Marx and Engels: first of all, they </w:t>
      </w:r>
      <w:r w:rsidRPr="00F93BC2">
        <w:rPr>
          <w:rStyle w:val="StyleBoldUnderline"/>
        </w:rPr>
        <w:t>emphasize and radicalize the idea that the consciousness of the revolutionary class and, consequently, the consciousness of post-revolutionary humanity as a whole, will involve a break with contemporary, bourgeois values.</w:t>
      </w:r>
      <w:r w:rsidRPr="00B93940">
        <w:rPr>
          <w:sz w:val="16"/>
        </w:rPr>
        <w:t xml:space="preserve"> Second, they see this form of consciousness as being achieved fully only at the end of a process of development within capitalism (or in Fanon’s case colonialism); only at the point of revolutionary rupture itself does it achieve complete realization. To echo the words of the Communist Manifesto, </w:t>
      </w:r>
      <w:r w:rsidRPr="00F93BC2">
        <w:rPr>
          <w:rStyle w:val="StyleBoldUnderline"/>
        </w:rPr>
        <w:t>only at the actual point of revolution itself and not prior to that moment does the proletariat assume a form of subjectivity in which it really has ‘nothing to lose but [its] chains’</w:t>
      </w:r>
      <w:r w:rsidRPr="00B93940">
        <w:rPr>
          <w:sz w:val="16"/>
        </w:rPr>
        <w:t xml:space="preserve">.40 If it still has something to lose, then it still has a possible particular interest and is therefore not purely proletarian and not yet truly revolutionary. An important issue for these thinkers, therefore, concerns the establishment of this authentic form of revolutionary subjectivity, a process that each of them addresses in part through a psychological framework.41 In all three cases, this results in two thoughts about </w:t>
      </w:r>
      <w:r w:rsidRPr="00F93BC2">
        <w:rPr>
          <w:rStyle w:val="StyleBoldUnderline"/>
        </w:rPr>
        <w:t>revolutionary violence</w:t>
      </w:r>
      <w:r w:rsidRPr="00B93940">
        <w:rPr>
          <w:sz w:val="16"/>
        </w:rPr>
        <w:t xml:space="preserve">: first, that it </w:t>
      </w:r>
      <w:r w:rsidRPr="00F93BC2">
        <w:rPr>
          <w:rStyle w:val="StyleBoldUnderline"/>
        </w:rPr>
        <w:t>may be justified by its contribution to the formation and dissemination of revolutionary subjectivity</w:t>
      </w:r>
      <w:r w:rsidRPr="00B93940">
        <w:rPr>
          <w:sz w:val="16"/>
        </w:rPr>
        <w:t xml:space="preserve">; and, second, that </w:t>
      </w:r>
      <w:r w:rsidRPr="00F93BC2">
        <w:rPr>
          <w:rStyle w:val="StyleBoldUnderline"/>
        </w:rPr>
        <w:t>it is legitimate to the extent that it originates in this emergent form of consciousness. To the extent that the consciousness of the revolutionary class is understood to give rise to new values for a new order, this opens up the further possibility that whatever kinds of violence result from it are self-validating and not subject to the norms of existing conceptions of justice.</w:t>
      </w:r>
    </w:p>
    <w:p w:rsidR="00AE26E6" w:rsidRPr="00F93BC2" w:rsidRDefault="00AE26E6" w:rsidP="00AE26E6">
      <w:pPr>
        <w:pStyle w:val="Heading4"/>
      </w:pPr>
      <w:r w:rsidRPr="00F93BC2">
        <w:t>PROLETARIAN VIOLENCE REFLECTS THE AUTHENTICITY OF REVOLUTIONARY SUBJECTIVITY</w:t>
      </w:r>
    </w:p>
    <w:p w:rsidR="00AE26E6" w:rsidRPr="00F93BC2" w:rsidRDefault="00AE26E6" w:rsidP="00AE26E6"/>
    <w:p w:rsidR="00AE26E6" w:rsidRPr="00BC0A34" w:rsidRDefault="00AE26E6" w:rsidP="00AE26E6">
      <w:pPr>
        <w:rPr>
          <w:rStyle w:val="StyleStyleBold12pt"/>
        </w:rPr>
      </w:pPr>
      <w:r w:rsidRPr="00BC0A34">
        <w:rPr>
          <w:rStyle w:val="StyleStyleBold12pt"/>
        </w:rPr>
        <w:t xml:space="preserve">FINLAY ’06 </w:t>
      </w:r>
    </w:p>
    <w:p w:rsidR="00AE26E6" w:rsidRPr="00F93BC2" w:rsidRDefault="00AE26E6" w:rsidP="00AE26E6">
      <w:r w:rsidRPr="00F93BC2">
        <w:t xml:space="preserve">(Christopher, University College Dublin, “Violence and Revolutionary Subjectivity,” European Journal of Political Theory, </w:t>
      </w:r>
      <w:hyperlink r:id="rId21" w:history="1">
        <w:r w:rsidRPr="00F93BC2">
          <w:rPr>
            <w:rStyle w:val="Hyperlink"/>
          </w:rPr>
          <w:t>http://ept.sagepub.com/cgi/reprint/5/4/373</w:t>
        </w:r>
      </w:hyperlink>
      <w:r w:rsidRPr="00F93BC2">
        <w:t xml:space="preserve">, </w:t>
      </w:r>
      <w:proofErr w:type="spellStart"/>
      <w:r w:rsidRPr="00F93BC2">
        <w:t>uw</w:t>
      </w:r>
      <w:proofErr w:type="spellEnd"/>
      <w:r w:rsidRPr="00F93BC2">
        <w:t>/</w:t>
      </w:r>
      <w:proofErr w:type="spellStart"/>
      <w:r w:rsidRPr="00F93BC2">
        <w:t>mjs</w:t>
      </w:r>
      <w:proofErr w:type="spellEnd"/>
      <w:r w:rsidRPr="00F93BC2">
        <w:t>)</w:t>
      </w:r>
    </w:p>
    <w:p w:rsidR="00AE26E6" w:rsidRPr="00B93940" w:rsidRDefault="00AE26E6" w:rsidP="00AE26E6">
      <w:pPr>
        <w:rPr>
          <w:sz w:val="16"/>
        </w:rPr>
      </w:pPr>
      <w:r w:rsidRPr="00B93940">
        <w:rPr>
          <w:sz w:val="16"/>
        </w:rPr>
        <w:t xml:space="preserve">The second part of the answer will be that </w:t>
      </w:r>
      <w:r w:rsidRPr="00F93BC2">
        <w:rPr>
          <w:rStyle w:val="StyleBoldUnderline"/>
        </w:rPr>
        <w:t>whatever the proletariat and its political leaders have to say about violence – its justifications, its scope and its limitations – will be valid to the extent that it truly reflects the perspective of the last social class at its final, revolutionary stage of oppression and contributing to its dissemination and radicalization</w:t>
      </w:r>
      <w:r w:rsidRPr="00B93940">
        <w:rPr>
          <w:sz w:val="16"/>
        </w:rPr>
        <w:t xml:space="preserve">.38 In the discussion that follows, </w:t>
      </w:r>
      <w:r w:rsidRPr="00F93BC2">
        <w:rPr>
          <w:rStyle w:val="StyleBoldUnderline"/>
        </w:rPr>
        <w:t>this perspective is characterized in its fully realized form as ‘revolutionary subjectivity’. It offers a theory of the legitimacy of revolutionary violence in the sense that violence owes its validity to its origin in an authentic human perspective</w:t>
      </w:r>
      <w:r w:rsidRPr="00B93940">
        <w:rPr>
          <w:sz w:val="16"/>
        </w:rPr>
        <w:t>. While the idea of a dictatorship of the proletariat imagined by Marx and Engels (and later developed by Lenin in The State and Revolution) could be interpreted as reflecting quite directly the possibilities for commissioning violence implied in the first two pillars discussed above</w:t>
      </w:r>
      <w:proofErr w:type="gramStart"/>
      <w:r w:rsidRPr="00B93940">
        <w:rPr>
          <w:sz w:val="16"/>
        </w:rPr>
        <w:t>,39</w:t>
      </w:r>
      <w:proofErr w:type="gramEnd"/>
      <w:r w:rsidRPr="00B93940">
        <w:rPr>
          <w:sz w:val="16"/>
        </w:rPr>
        <w:t xml:space="preserve"> the possibilities of this third pillar for articulating a theory of violence are not fully articulated in the writings of Marx and Engels themselves. But it was this pillar, rather than the first two, which provided a basis for the theories of violence argued by Sorel and Fanon, criticized by Arendt and lately reprised by </w:t>
      </w:r>
      <w:proofErr w:type="spellStart"/>
      <w:r w:rsidRPr="00B93940">
        <w:rPr>
          <w:sz w:val="16"/>
        </w:rPr>
        <w:t>Zizek</w:t>
      </w:r>
      <w:proofErr w:type="spellEnd"/>
      <w:r w:rsidRPr="00B93940">
        <w:rPr>
          <w:sz w:val="16"/>
        </w:rPr>
        <w:t>.</w:t>
      </w:r>
    </w:p>
    <w:p w:rsidR="00AE26E6" w:rsidRPr="00AE26E6" w:rsidRDefault="00AE26E6" w:rsidP="00AE26E6"/>
    <w:p w:rsidR="000022F2" w:rsidRDefault="00AE26E6" w:rsidP="00AE26E6">
      <w:pPr>
        <w:pStyle w:val="Heading3"/>
      </w:pPr>
      <w:r>
        <w:lastRenderedPageBreak/>
        <w:t>GG</w:t>
      </w:r>
    </w:p>
    <w:p w:rsidR="00AE26E6" w:rsidRDefault="00AE26E6" w:rsidP="00AE26E6">
      <w:pPr>
        <w:pStyle w:val="Heading4"/>
      </w:pPr>
      <w:r>
        <w:t>Their Gibson-Graham evidence is nothing more than the politics of giving up—attempting to de-totalize resistance to capitalism erases our ability to conceive of it as a system—this politics of PRIVATE resistance reinforces the violence of class exploitation</w:t>
      </w:r>
    </w:p>
    <w:p w:rsidR="00AE26E6" w:rsidRDefault="00AE26E6" w:rsidP="00AE26E6">
      <w:pPr>
        <w:rPr>
          <w:rStyle w:val="cite"/>
        </w:rPr>
      </w:pPr>
    </w:p>
    <w:p w:rsidR="00AE26E6" w:rsidRPr="00F55E9E" w:rsidRDefault="00AE26E6" w:rsidP="00AE26E6">
      <w:pPr>
        <w:rPr>
          <w:rStyle w:val="StyleStyleBold12pt"/>
        </w:rPr>
      </w:pPr>
      <w:r w:rsidRPr="00F55E9E">
        <w:rPr>
          <w:rStyle w:val="StyleStyleBold12pt"/>
        </w:rPr>
        <w:t>COTTER 2002</w:t>
      </w:r>
    </w:p>
    <w:p w:rsidR="00AE26E6" w:rsidRDefault="00AE26E6" w:rsidP="00AE26E6">
      <w:r>
        <w:t xml:space="preserve">[Jennifer, </w:t>
      </w:r>
      <w:proofErr w:type="spellStart"/>
      <w:r>
        <w:t>nqa</w:t>
      </w:r>
      <w:proofErr w:type="spellEnd"/>
      <w:r>
        <w:t xml:space="preserve">, “War and Domestic Violence”, </w:t>
      </w:r>
      <w:r>
        <w:rPr>
          <w:u w:val="single"/>
        </w:rPr>
        <w:t>Red Critique</w:t>
      </w:r>
      <w:r>
        <w:t>, Sept/Oct, p. online //</w:t>
      </w:r>
      <w:proofErr w:type="spellStart"/>
      <w:r>
        <w:t>wyo-tjc</w:t>
      </w:r>
      <w:proofErr w:type="spellEnd"/>
      <w:r>
        <w:t>]</w:t>
      </w:r>
    </w:p>
    <w:p w:rsidR="00AE26E6" w:rsidRDefault="00AE26E6" w:rsidP="00AE26E6">
      <w:r>
        <w:t xml:space="preserve">In their book The End of Capitalism (As We Knew It), Katherine Gibson and Julie Graham (who write under the common pen name "J.K. </w:t>
      </w:r>
      <w:r w:rsidRPr="00E82400">
        <w:rPr>
          <w:rStyle w:val="underline"/>
        </w:rPr>
        <w:t>Gibson-Graham"), argue for a "resistant agency"</w:t>
      </w:r>
      <w:r>
        <w:t xml:space="preserve"> </w:t>
      </w:r>
      <w:r w:rsidRPr="00E82400">
        <w:rPr>
          <w:rStyle w:val="underline"/>
        </w:rPr>
        <w:t>in response to globalization and violence</w:t>
      </w:r>
      <w:r>
        <w:t xml:space="preserve"> against women. Following Sharon Marcus' deconstruction of "rape", </w:t>
      </w:r>
      <w:r w:rsidRPr="00E82400">
        <w:rPr>
          <w:rStyle w:val="underline"/>
        </w:rPr>
        <w:t>Gibson-Graham argue that both globalization and violence against women need to be re-understood not as "inevitable truths" but as "language scripts" that can be "rewritten" and "resisted</w:t>
      </w:r>
      <w:r>
        <w:t xml:space="preserve">". For Gibson-Graham, like Marcus, </w:t>
      </w:r>
      <w:r w:rsidRPr="00E82400">
        <w:rPr>
          <w:rStyle w:val="underline"/>
        </w:rPr>
        <w:t>re-understanding</w:t>
      </w:r>
      <w:r>
        <w:t xml:space="preserve"> globalization and violence against women in these terms </w:t>
      </w:r>
      <w:r w:rsidRPr="00E82400">
        <w:rPr>
          <w:rStyle w:val="underline"/>
        </w:rPr>
        <w:t>allows for "agency</w:t>
      </w:r>
      <w:r>
        <w:t xml:space="preserve">" </w:t>
      </w:r>
      <w:r w:rsidRPr="004B741A">
        <w:rPr>
          <w:rStyle w:val="underline"/>
        </w:rPr>
        <w:t>on the part of women and workers to "resist</w:t>
      </w:r>
      <w:r>
        <w:t xml:space="preserve">" physical or economic violence in the "act" and to prevent it. For instance, according to Marcus, by approaching "rape" as a "language script", feminism can "shift the scene from rape and its aftermath" in the courts "to rape situations themselves and to rape prevention" (Marcus 387).  This is also the dominant understanding of "prevention" in such films as Enough starring Jennifer Lopez and Panic Room starring Jodie Foster, which mark the degree to which in capitalist culture "self-defense" is understood as the limit of intervention into domestic violence in particular, and violence against women in general. </w:t>
      </w:r>
      <w:r w:rsidRPr="004B741A">
        <w:rPr>
          <w:rStyle w:val="underline"/>
        </w:rPr>
        <w:t>Agency, on these terms, is the individual woman's capacity to prevent an assault</w:t>
      </w:r>
      <w:r>
        <w:t xml:space="preserve"> </w:t>
      </w:r>
      <w:r w:rsidRPr="004B741A">
        <w:rPr>
          <w:rStyle w:val="underline"/>
        </w:rPr>
        <w:t>from occurring in the first place</w:t>
      </w:r>
      <w:r>
        <w:t xml:space="preserve"> by not accepting her "victimization" as inevitable and instead "fighting back". </w:t>
      </w:r>
      <w:r w:rsidRPr="004B741A">
        <w:rPr>
          <w:rStyle w:val="underline"/>
        </w:rPr>
        <w:t xml:space="preserve">What this assumes is a very limited notion of "agency" as freedom of the "private individual". This is, in short, a re-articulation of the notion of "resistant citizenship" as the freedom of the monadic subject from the state. </w:t>
      </w:r>
      <w:r>
        <w:t xml:space="preserve">Domestic </w:t>
      </w:r>
      <w:r w:rsidRPr="00D7249F">
        <w:rPr>
          <w:rStyle w:val="underline"/>
        </w:rPr>
        <w:t>violence in this view becomes a matter of individualized agency</w:t>
      </w:r>
      <w:r>
        <w:t>—of volunteerism for women—</w:t>
      </w:r>
      <w:r w:rsidRPr="00D7249F">
        <w:rPr>
          <w:rStyle w:val="underline"/>
        </w:rPr>
        <w:t>and is cut off from the social relations of production that make it possible</w:t>
      </w:r>
      <w:r>
        <w:t xml:space="preserve">. </w:t>
      </w:r>
      <w:r w:rsidRPr="00D7249F">
        <w:rPr>
          <w:rStyle w:val="underline"/>
        </w:rPr>
        <w:t>This notion of "prevention" makes domestic violence not a SOCIAL concern</w:t>
      </w:r>
      <w:r>
        <w:t xml:space="preserve">, therefore requiring investigation into the underlying social and economic conditions that enable the reproduction of violence against women, </w:t>
      </w:r>
      <w:r w:rsidRPr="00D7249F">
        <w:rPr>
          <w:rStyle w:val="underline"/>
        </w:rPr>
        <w:t>but a PRIVATE matter</w:t>
      </w:r>
      <w:r>
        <w:t xml:space="preserve"> and an individual woman's private responsibility. </w:t>
      </w:r>
      <w:r w:rsidRPr="00D7249F">
        <w:rPr>
          <w:rStyle w:val="underline"/>
        </w:rPr>
        <w:t>This is a highly destructive position for women because it steps backwards from the struggle to understand domestic violence as a public and social issue and,</w:t>
      </w:r>
      <w:r>
        <w:t xml:space="preserve"> therefore, a matter of the organization of social resources (i.e., property relations) and </w:t>
      </w:r>
      <w:r w:rsidRPr="00D7249F">
        <w:rPr>
          <w:rStyle w:val="underline"/>
        </w:rPr>
        <w:t>instead makes individuals responsible for "managing" social contradictions on their own</w:t>
      </w:r>
      <w:r>
        <w:t xml:space="preserve">.  Moreover, by generalizing Marcus' understanding of "rape prevention" to explain globalization in all of its practices, </w:t>
      </w:r>
      <w:r w:rsidRPr="00D7249F">
        <w:rPr>
          <w:rStyle w:val="underline"/>
        </w:rPr>
        <w:t>Gibson-Graham represent "resistance" to globalization on these same terms: as an autonomous act of private individuals not requiring general transformation of the social conditions</w:t>
      </w:r>
      <w:r>
        <w:t xml:space="preserve"> of production for all. </w:t>
      </w:r>
      <w:r w:rsidRPr="00D7249F">
        <w:rPr>
          <w:rStyle w:val="underline"/>
        </w:rPr>
        <w:t>Far from offering a mode of "resistance", this actually offers a position that is highly useful to transnational capitalism, which is daily trying to dismantle any social resources committed to the economic, social, and physical well being of workers</w:t>
      </w:r>
      <w:r>
        <w:t xml:space="preserve"> in general, and women in particular, in the international division of labor. In short, </w:t>
      </w:r>
      <w:r w:rsidRPr="00D7249F">
        <w:rPr>
          <w:rStyle w:val="underline"/>
        </w:rPr>
        <w:t>this position is consistent with the efforts of transnational capital to dismantle social resources and re-privatize them and destroy any conditions for social citizenship in order to stave off declines in the rate of profit</w:t>
      </w:r>
      <w:r>
        <w:t xml:space="preserve">. </w:t>
      </w:r>
      <w:r w:rsidRPr="00D7249F">
        <w:rPr>
          <w:rStyle w:val="underline"/>
        </w:rPr>
        <w:t>Gibson-Graham'</w:t>
      </w:r>
      <w:r>
        <w:t xml:space="preserve">s privatized view of globalization and violence against women, for instance, </w:t>
      </w:r>
      <w:r w:rsidRPr="00D7249F">
        <w:rPr>
          <w:rStyle w:val="underline"/>
        </w:rPr>
        <w:t>follows the same logic as the Bush administration, which, working on behalf of transnational capital, has been working to dismantle social resources for women and reprivatize them</w:t>
      </w:r>
      <w:r>
        <w:t>.</w:t>
      </w:r>
    </w:p>
    <w:p w:rsidR="00AE26E6" w:rsidRDefault="00AE26E6" w:rsidP="00AE26E6">
      <w:pPr>
        <w:pStyle w:val="Heading4"/>
      </w:pPr>
      <w:r>
        <w:lastRenderedPageBreak/>
        <w:t xml:space="preserve">And you should prefer our evidence—Gibson-Graham’s critique is nothing but a crude bastardization of a Marxist analysis of class.  They may have a good critic of economic determinism but that is because it relies on nothing more than a caricature. </w:t>
      </w:r>
    </w:p>
    <w:p w:rsidR="00AE26E6" w:rsidRDefault="00AE26E6" w:rsidP="00AE26E6"/>
    <w:p w:rsidR="00AE26E6" w:rsidRDefault="00AE26E6" w:rsidP="00AE26E6">
      <w:r w:rsidRPr="008E56A9">
        <w:t xml:space="preserve">Barbara </w:t>
      </w:r>
      <w:r w:rsidRPr="008E56A9">
        <w:rPr>
          <w:rStyle w:val="CiteBold"/>
          <w:u w:val="single"/>
        </w:rPr>
        <w:t>Foley</w:t>
      </w:r>
      <w:r>
        <w:t xml:space="preserve"> (</w:t>
      </w:r>
      <w:r w:rsidRPr="008E56A9">
        <w:t>Department of English</w:t>
      </w:r>
      <w:r>
        <w:t xml:space="preserve">, </w:t>
      </w:r>
      <w:r w:rsidRPr="008E56A9">
        <w:t>Rutgers University</w:t>
      </w:r>
      <w:r>
        <w:t xml:space="preserve">) </w:t>
      </w:r>
      <w:r w:rsidRPr="008E56A9">
        <w:rPr>
          <w:rStyle w:val="CiteBold"/>
          <w:u w:val="single"/>
        </w:rPr>
        <w:t>2003</w:t>
      </w:r>
    </w:p>
    <w:p w:rsidR="00AE26E6" w:rsidRDefault="00AE26E6" w:rsidP="00AE26E6">
      <w:r>
        <w:t xml:space="preserve">[“Book Reviews” Science &amp; Society, Vol. 67 No. 2, </w:t>
      </w:r>
      <w:proofErr w:type="spellStart"/>
      <w:r>
        <w:t>loghry</w:t>
      </w:r>
      <w:proofErr w:type="spellEnd"/>
      <w:r>
        <w:t>]</w:t>
      </w:r>
    </w:p>
    <w:p w:rsidR="00AE26E6" w:rsidRPr="00F55E9E" w:rsidRDefault="00AE26E6" w:rsidP="00AE26E6">
      <w:pPr>
        <w:rPr>
          <w:sz w:val="16"/>
        </w:rPr>
      </w:pPr>
      <w:r w:rsidRPr="00F55E9E">
        <w:rPr>
          <w:sz w:val="16"/>
        </w:rPr>
        <w:t xml:space="preserve">In general, however, these two volumes raise serious doubts about the neo-Marxist enterprise that they outline and exemplify. For one thing, </w:t>
      </w:r>
      <w:r w:rsidRPr="004266ED">
        <w:rPr>
          <w:rStyle w:val="underline"/>
        </w:rPr>
        <w:t>the arguments are frequently couched in highly loaded binary oppositions, contrasting traditional Marxism with the authors’ methodology</w:t>
      </w:r>
      <w:r w:rsidRPr="00F55E9E">
        <w:rPr>
          <w:sz w:val="16"/>
        </w:rPr>
        <w:t xml:space="preserve">, </w:t>
      </w:r>
      <w:r w:rsidRPr="00F55E9E">
        <w:rPr>
          <w:sz w:val="16"/>
          <w:szCs w:val="14"/>
        </w:rPr>
        <w:t>which assume rhetorically what they should prove: reductionism versus complexity, teleology versus open-endedness, the politics of postponement versus that of opportunity, contingency and particularity versus fixity and essentialism, etc. One might suppose tha</w:t>
      </w:r>
      <w:r w:rsidRPr="00F55E9E">
        <w:rPr>
          <w:sz w:val="16"/>
        </w:rPr>
        <w:t xml:space="preserve">t </w:t>
      </w:r>
      <w:r w:rsidRPr="004266ED">
        <w:rPr>
          <w:rStyle w:val="underline"/>
        </w:rPr>
        <w:t xml:space="preserve">theorists schooled in the poststructuralist critique of power/knowledge might have been more self-conscious about their own proclivities toward verbal bullying. What this opportunistic rhetorical practice suggests is the writers’ felt need to reduce Marxism to economic determinism in order then to correct it by means of the </w:t>
      </w:r>
      <w:proofErr w:type="spellStart"/>
      <w:r w:rsidRPr="004266ED">
        <w:rPr>
          <w:rStyle w:val="underline"/>
        </w:rPr>
        <w:t>overdetermination</w:t>
      </w:r>
      <w:proofErr w:type="spellEnd"/>
      <w:r w:rsidRPr="004266ED">
        <w:rPr>
          <w:rStyle w:val="underline"/>
        </w:rPr>
        <w:t xml:space="preserve"> model. While useful criticisms are offered of certain reductionist elements in the Marxist tradition </w:t>
      </w:r>
      <w:r w:rsidRPr="00F55E9E">
        <w:rPr>
          <w:sz w:val="16"/>
        </w:rPr>
        <w:t xml:space="preserve">— in particular, of productive forces determinism and mechanistic </w:t>
      </w:r>
      <w:proofErr w:type="spellStart"/>
      <w:r w:rsidRPr="00F55E9E">
        <w:rPr>
          <w:sz w:val="16"/>
        </w:rPr>
        <w:t>stagism</w:t>
      </w:r>
      <w:proofErr w:type="spellEnd"/>
      <w:r w:rsidRPr="00F55E9E">
        <w:rPr>
          <w:sz w:val="16"/>
        </w:rPr>
        <w:t xml:space="preserve"> — </w:t>
      </w:r>
      <w:r w:rsidRPr="004266ED">
        <w:rPr>
          <w:rStyle w:val="underline"/>
        </w:rPr>
        <w:t>these do not warrant the caricatured dismissal of 20th-century Marxism appearing throughout both volumes</w:t>
      </w:r>
      <w:r w:rsidRPr="00F55E9E">
        <w:rPr>
          <w:sz w:val="16"/>
        </w:rPr>
        <w:t xml:space="preserve">, </w:t>
      </w:r>
      <w:r w:rsidRPr="00F55E9E">
        <w:rPr>
          <w:sz w:val="16"/>
          <w:szCs w:val="14"/>
        </w:rPr>
        <w:t xml:space="preserve">where much of the theoretical debate is in fact directed against a straw man.  It is questionable, moreover, whether much of what is proposed by way of an alternative to “reductionist” Marxism here can be said to be “Marxist” in any meaningful sense. The criticism that has often been directed at post- </w:t>
      </w:r>
      <w:proofErr w:type="spellStart"/>
      <w:r w:rsidRPr="00F55E9E">
        <w:rPr>
          <w:sz w:val="16"/>
          <w:szCs w:val="14"/>
        </w:rPr>
        <w:t>Althusserian</w:t>
      </w:r>
      <w:proofErr w:type="spellEnd"/>
      <w:r w:rsidRPr="00F55E9E">
        <w:rPr>
          <w:sz w:val="16"/>
          <w:szCs w:val="14"/>
        </w:rPr>
        <w:t xml:space="preserve"> theory — namely, that </w:t>
      </w:r>
      <w:proofErr w:type="spellStart"/>
      <w:r w:rsidRPr="00F55E9E">
        <w:rPr>
          <w:sz w:val="16"/>
          <w:szCs w:val="14"/>
        </w:rPr>
        <w:t>overdetermination</w:t>
      </w:r>
      <w:proofErr w:type="spellEnd"/>
      <w:r w:rsidRPr="00F55E9E">
        <w:rPr>
          <w:sz w:val="16"/>
          <w:szCs w:val="14"/>
        </w:rPr>
        <w:t xml:space="preserve"> results in plural causality, that relative autonomy becomes absolute autonomy, and that even </w:t>
      </w:r>
      <w:proofErr w:type="spellStart"/>
      <w:r w:rsidRPr="00F55E9E">
        <w:rPr>
          <w:sz w:val="16"/>
          <w:szCs w:val="14"/>
        </w:rPr>
        <w:t>Althusser’s</w:t>
      </w:r>
      <w:proofErr w:type="spellEnd"/>
      <w:r w:rsidRPr="00F55E9E">
        <w:rPr>
          <w:sz w:val="16"/>
          <w:szCs w:val="14"/>
        </w:rPr>
        <w:t xml:space="preserve"> insistence upon “determination in the last instance” by the economy disappears — applies here, it seems to me, with a vengeance. Indeed</w:t>
      </w:r>
      <w:r w:rsidRPr="00F55E9E">
        <w:rPr>
          <w:sz w:val="16"/>
        </w:rPr>
        <w:t xml:space="preserve">, </w:t>
      </w:r>
      <w:r w:rsidRPr="004266ED">
        <w:rPr>
          <w:rStyle w:val="underline"/>
        </w:rPr>
        <w:t xml:space="preserve">beneath the claim to revolutionary optimism, the essays routinely advocate a rewarmed liberalism. Gibson-Graham and O’Neill’s “decentered and </w:t>
      </w:r>
      <w:proofErr w:type="spellStart"/>
      <w:r w:rsidRPr="004266ED">
        <w:rPr>
          <w:rStyle w:val="underline"/>
        </w:rPr>
        <w:t>desolidified</w:t>
      </w:r>
      <w:proofErr w:type="spellEnd"/>
      <w:r w:rsidRPr="004266ED">
        <w:rPr>
          <w:rStyle w:val="underline"/>
        </w:rPr>
        <w:t xml:space="preserve"> representation of the enterprise,” </w:t>
      </w:r>
      <w:r w:rsidRPr="00F55E9E">
        <w:rPr>
          <w:sz w:val="16"/>
        </w:rPr>
        <w:t xml:space="preserve">for example, </w:t>
      </w:r>
      <w:r w:rsidRPr="004266ED">
        <w:rPr>
          <w:rStyle w:val="underline"/>
        </w:rPr>
        <w:t xml:space="preserve">results in an advocacy of “new claims on the social wealth that flows through the corporation” based in an ahistorical and idealist notion of ethics </w:t>
      </w:r>
      <w:r w:rsidRPr="00F55E9E">
        <w:rPr>
          <w:sz w:val="16"/>
        </w:rPr>
        <w:t>(RC</w:t>
      </w:r>
      <w:r w:rsidRPr="00F55E9E">
        <w:rPr>
          <w:sz w:val="16"/>
          <w:szCs w:val="14"/>
        </w:rPr>
        <w:t xml:space="preserve">, 56). </w:t>
      </w:r>
      <w:proofErr w:type="spellStart"/>
      <w:r w:rsidRPr="00F55E9E">
        <w:rPr>
          <w:sz w:val="16"/>
          <w:szCs w:val="14"/>
        </w:rPr>
        <w:t>Biewener’s</w:t>
      </w:r>
      <w:proofErr w:type="spellEnd"/>
      <w:r w:rsidRPr="00F55E9E">
        <w:rPr>
          <w:sz w:val="16"/>
          <w:szCs w:val="14"/>
        </w:rPr>
        <w:t xml:space="preserve"> notion that “money . . . lent to finance investment in a </w:t>
      </w:r>
      <w:proofErr w:type="spellStart"/>
      <w:r w:rsidRPr="00F55E9E">
        <w:rPr>
          <w:sz w:val="16"/>
          <w:szCs w:val="14"/>
        </w:rPr>
        <w:t>noncapitalist</w:t>
      </w:r>
      <w:proofErr w:type="spellEnd"/>
      <w:r w:rsidRPr="00F55E9E">
        <w:rPr>
          <w:sz w:val="16"/>
          <w:szCs w:val="14"/>
        </w:rPr>
        <w:t xml:space="preserve"> class process . . . ceases to function as capital in the process of production” and in fact “enables productive investment in a communal or communist sense” (RC, 139–40) amounts to the proposition that we can have communism now, if only banks can be made “community”-conscious. </w:t>
      </w:r>
      <w:proofErr w:type="spellStart"/>
      <w:r w:rsidRPr="00F55E9E">
        <w:rPr>
          <w:sz w:val="16"/>
          <w:szCs w:val="14"/>
        </w:rPr>
        <w:t>Chakrabarti</w:t>
      </w:r>
      <w:proofErr w:type="spellEnd"/>
      <w:r w:rsidRPr="00F55E9E">
        <w:rPr>
          <w:sz w:val="16"/>
          <w:szCs w:val="14"/>
        </w:rPr>
        <w:t xml:space="preserve"> and </w:t>
      </w:r>
      <w:proofErr w:type="spellStart"/>
      <w:r w:rsidRPr="00F55E9E">
        <w:rPr>
          <w:sz w:val="16"/>
          <w:szCs w:val="14"/>
        </w:rPr>
        <w:t>Cullenberg’s</w:t>
      </w:r>
      <w:proofErr w:type="spellEnd"/>
      <w:r w:rsidRPr="00F55E9E">
        <w:rPr>
          <w:sz w:val="16"/>
          <w:szCs w:val="14"/>
        </w:rPr>
        <w:t xml:space="preserve"> predication of an “open and heterogeneous social totality” in which “history has no inner logic” results in a call for framers of transition policies to revert to the model of </w:t>
      </w:r>
      <w:proofErr w:type="spellStart"/>
      <w:r w:rsidRPr="00F55E9E">
        <w:rPr>
          <w:sz w:val="16"/>
          <w:szCs w:val="14"/>
        </w:rPr>
        <w:t>Khadi</w:t>
      </w:r>
      <w:proofErr w:type="spellEnd"/>
      <w:r w:rsidRPr="00F55E9E">
        <w:rPr>
          <w:sz w:val="16"/>
          <w:szCs w:val="14"/>
        </w:rPr>
        <w:t xml:space="preserve"> — entailing “distributive fairness” — advocated by Gandhi (RC, 186, 200).  Finally, with the exception of the essays by Rio, </w:t>
      </w:r>
      <w:proofErr w:type="spellStart"/>
      <w:r w:rsidRPr="00F55E9E">
        <w:rPr>
          <w:sz w:val="16"/>
          <w:szCs w:val="14"/>
        </w:rPr>
        <w:t>Hotch</w:t>
      </w:r>
      <w:proofErr w:type="spellEnd"/>
      <w:r w:rsidRPr="00F55E9E">
        <w:rPr>
          <w:sz w:val="16"/>
          <w:szCs w:val="14"/>
        </w:rPr>
        <w:t>, and Southern,</w:t>
      </w:r>
      <w:r w:rsidRPr="00F55E9E">
        <w:rPr>
          <w:sz w:val="16"/>
        </w:rPr>
        <w:t xml:space="preserve"> </w:t>
      </w:r>
      <w:r w:rsidRPr="004266ED">
        <w:rPr>
          <w:rStyle w:val="underline"/>
        </w:rPr>
        <w:t xml:space="preserve">much of the project contained </w:t>
      </w:r>
      <w:r w:rsidRPr="00F55E9E">
        <w:rPr>
          <w:sz w:val="16"/>
        </w:rPr>
        <w:t xml:space="preserve">in Class and Its Others </w:t>
      </w:r>
      <w:r w:rsidRPr="004266ED">
        <w:rPr>
          <w:rStyle w:val="underline"/>
        </w:rPr>
        <w:t>has little to do with Marxist categories of analysis, neo- or otherwise, and strikes me as “</w:t>
      </w:r>
      <w:proofErr w:type="spellStart"/>
      <w:r w:rsidRPr="004266ED">
        <w:rPr>
          <w:rStyle w:val="underline"/>
        </w:rPr>
        <w:t>culturalist</w:t>
      </w:r>
      <w:proofErr w:type="spellEnd"/>
      <w:r w:rsidRPr="004266ED">
        <w:rPr>
          <w:rStyle w:val="underline"/>
        </w:rPr>
        <w:t xml:space="preserve">” in the most problematic of senses — that is, projecting discourse and cultural activity as the locus of change — as well as </w:t>
      </w:r>
      <w:proofErr w:type="spellStart"/>
      <w:r w:rsidRPr="004266ED">
        <w:rPr>
          <w:rStyle w:val="underline"/>
        </w:rPr>
        <w:t>quietistic</w:t>
      </w:r>
      <w:proofErr w:type="spellEnd"/>
      <w:r w:rsidRPr="00F55E9E">
        <w:rPr>
          <w:sz w:val="16"/>
        </w:rPr>
        <w:t xml:space="preserve">. </w:t>
      </w:r>
      <w:r w:rsidRPr="00F55E9E">
        <w:rPr>
          <w:sz w:val="16"/>
          <w:szCs w:val="14"/>
        </w:rPr>
        <w:t xml:space="preserve">Even </w:t>
      </w:r>
      <w:proofErr w:type="spellStart"/>
      <w:r w:rsidRPr="00F55E9E">
        <w:rPr>
          <w:sz w:val="16"/>
          <w:szCs w:val="14"/>
        </w:rPr>
        <w:t>Amitava</w:t>
      </w:r>
      <w:proofErr w:type="spellEnd"/>
      <w:r w:rsidRPr="00F55E9E">
        <w:rPr>
          <w:sz w:val="16"/>
          <w:szCs w:val="14"/>
        </w:rPr>
        <w:t xml:space="preserve"> Kumar, in his introduction to the volume, admits that </w:t>
      </w:r>
      <w:proofErr w:type="spellStart"/>
      <w:r w:rsidRPr="00F55E9E">
        <w:rPr>
          <w:sz w:val="16"/>
          <w:szCs w:val="14"/>
        </w:rPr>
        <w:t>Jahoda’s</w:t>
      </w:r>
      <w:proofErr w:type="spellEnd"/>
      <w:r w:rsidRPr="00F55E9E">
        <w:rPr>
          <w:sz w:val="16"/>
          <w:szCs w:val="14"/>
        </w:rPr>
        <w:t xml:space="preserve"> picture-narrative, which rejects the “familiar association of female, penetrated, exploited, and colored bodies with relative powerlessness,” does not “highlight or emphasize class but lets it emerge surreptitiously, to shape and indeed to queer (or suggest the queerness of) subjectivity and identity” (18); one wonders why it is in the book at all. </w:t>
      </w:r>
      <w:proofErr w:type="spellStart"/>
      <w:r w:rsidRPr="00F55E9E">
        <w:rPr>
          <w:sz w:val="16"/>
          <w:szCs w:val="14"/>
        </w:rPr>
        <w:t>Fraad’s</w:t>
      </w:r>
      <w:proofErr w:type="spellEnd"/>
      <w:r w:rsidRPr="00F55E9E">
        <w:rPr>
          <w:sz w:val="16"/>
          <w:szCs w:val="14"/>
        </w:rPr>
        <w:t xml:space="preserve"> penetrating analysis of the emotional exhaustion of children by needy parents does not, finally, use the notions of necessary and surplus labor in anything more than a metaphorical way; its theoretical apparatus ends up being largely irrelevant to its insights. Cameron’s suggestion that housewives who gain fulfillment from the nurturing tasks they perform are “authoritative and acting subjects” whose situations signal “the emancipatory possibilities that might already be contained within the current domestic order” overlooks, indeed effaces, the “double burden” borne by women who labor both on the job and in the home (57, 65). Finally, to formulate a “discourse of class difference in the sex industry, in which capitalist, independent, slave, feudal, and communal relations can be seen to coexist and interact,” and to claim that this theorization “could foster a politics of economic innovation and empowerment,” as does van der </w:t>
      </w:r>
      <w:proofErr w:type="spellStart"/>
      <w:r w:rsidRPr="00F55E9E">
        <w:rPr>
          <w:sz w:val="16"/>
          <w:szCs w:val="14"/>
        </w:rPr>
        <w:t>Veen</w:t>
      </w:r>
      <w:proofErr w:type="spellEnd"/>
      <w:r w:rsidRPr="00F55E9E">
        <w:rPr>
          <w:sz w:val="16"/>
          <w:szCs w:val="14"/>
        </w:rPr>
        <w:t xml:space="preserve">, tragically disregards the oppression that forces women into prostitution (C&amp;O, 123). If such texts are the fruits of </w:t>
      </w:r>
      <w:proofErr w:type="spellStart"/>
      <w:r w:rsidRPr="00F55E9E">
        <w:rPr>
          <w:sz w:val="16"/>
          <w:szCs w:val="14"/>
        </w:rPr>
        <w:t>Resnick’s</w:t>
      </w:r>
      <w:proofErr w:type="spellEnd"/>
      <w:r w:rsidRPr="00F55E9E">
        <w:rPr>
          <w:sz w:val="16"/>
          <w:szCs w:val="14"/>
        </w:rPr>
        <w:t xml:space="preserve"> and Wolff’s theorization of </w:t>
      </w:r>
      <w:proofErr w:type="spellStart"/>
      <w:r w:rsidRPr="00F55E9E">
        <w:rPr>
          <w:sz w:val="16"/>
          <w:szCs w:val="14"/>
        </w:rPr>
        <w:t>overdetermination</w:t>
      </w:r>
      <w:proofErr w:type="spellEnd"/>
      <w:r w:rsidRPr="00F55E9E">
        <w:rPr>
          <w:sz w:val="16"/>
          <w:szCs w:val="14"/>
        </w:rPr>
        <w:t>, fundamental and subsumed class processes, and the co-existence of multiple modes of production, we may ask whether these fruits have truly been plucked from the historical materialist tree</w:t>
      </w:r>
      <w:r w:rsidRPr="00F55E9E">
        <w:rPr>
          <w:sz w:val="16"/>
        </w:rPr>
        <w:t xml:space="preserve">. </w:t>
      </w:r>
    </w:p>
    <w:p w:rsidR="00AE26E6" w:rsidRDefault="00AE26E6" w:rsidP="00AE26E6">
      <w:pPr>
        <w:pStyle w:val="Heading4"/>
      </w:pPr>
      <w:r>
        <w:t>Simply speaking out against capitalism as a ‘moral outrage’ merely sentimentalizes the violence of capitalist exploitation—we need objective, systemic knowledge of our conditions of oppression</w:t>
      </w:r>
    </w:p>
    <w:p w:rsidR="00AE26E6" w:rsidRDefault="00AE26E6" w:rsidP="00AE26E6"/>
    <w:p w:rsidR="00AE26E6" w:rsidRPr="00F55E9E" w:rsidRDefault="00AE26E6" w:rsidP="00AE26E6">
      <w:pPr>
        <w:rPr>
          <w:rStyle w:val="StyleStyleBold12pt"/>
        </w:rPr>
      </w:pPr>
      <w:proofErr w:type="spellStart"/>
      <w:r w:rsidRPr="00F55E9E">
        <w:rPr>
          <w:rStyle w:val="StyleStyleBold12pt"/>
        </w:rPr>
        <w:t>Torrant</w:t>
      </w:r>
      <w:proofErr w:type="spellEnd"/>
      <w:r w:rsidRPr="00F55E9E">
        <w:rPr>
          <w:rStyle w:val="StyleStyleBold12pt"/>
        </w:rPr>
        <w:t xml:space="preserve"> 2003</w:t>
      </w:r>
    </w:p>
    <w:p w:rsidR="00AE26E6" w:rsidRPr="00E82400" w:rsidRDefault="00AE26E6" w:rsidP="00AE26E6">
      <w:r>
        <w:lastRenderedPageBreak/>
        <w:t>[Julie, “</w:t>
      </w:r>
      <w:r w:rsidRPr="00E82400">
        <w:t>Family Labor: Caring for Capitalism</w:t>
      </w:r>
      <w:r>
        <w:t xml:space="preserve">”, </w:t>
      </w:r>
      <w:r>
        <w:rPr>
          <w:u w:val="single"/>
        </w:rPr>
        <w:t>Red Critique</w:t>
      </w:r>
      <w:r>
        <w:t xml:space="preserve">, Fall 2003, p. </w:t>
      </w:r>
      <w:r w:rsidRPr="00E82400">
        <w:t>http://www.redcritique.org/FallWinter2003/printversions/familylaborprint.htm</w:t>
      </w:r>
      <w:r>
        <w:t xml:space="preserve"> //</w:t>
      </w:r>
      <w:proofErr w:type="spellStart"/>
      <w:r>
        <w:t>wyo-tjc</w:t>
      </w:r>
      <w:proofErr w:type="spellEnd"/>
      <w:r>
        <w:t>]</w:t>
      </w:r>
    </w:p>
    <w:p w:rsidR="00AE26E6" w:rsidRPr="00F55E9E" w:rsidRDefault="00AE26E6" w:rsidP="00AE26E6">
      <w:pPr>
        <w:rPr>
          <w:sz w:val="16"/>
        </w:rPr>
      </w:pPr>
      <w:r w:rsidRPr="00F55E9E">
        <w:rPr>
          <w:sz w:val="16"/>
        </w:rPr>
        <w:t xml:space="preserve">In short </w:t>
      </w:r>
      <w:r w:rsidRPr="00E82400">
        <w:rPr>
          <w:rStyle w:val="underline"/>
        </w:rPr>
        <w:t>contemporary cultural theorists</w:t>
      </w:r>
      <w:r w:rsidRPr="00F55E9E">
        <w:rPr>
          <w:sz w:val="16"/>
        </w:rPr>
        <w:t xml:space="preserve"> like Kumar </w:t>
      </w:r>
      <w:r w:rsidRPr="00E82400">
        <w:rPr>
          <w:rStyle w:val="underline"/>
        </w:rPr>
        <w:t>sentimentalize social relations of production under capitalism and, in doing so</w:t>
      </w:r>
      <w:r w:rsidRPr="00F55E9E">
        <w:rPr>
          <w:sz w:val="16"/>
        </w:rPr>
        <w:t xml:space="preserve">, they </w:t>
      </w:r>
      <w:r w:rsidRPr="00E82400">
        <w:rPr>
          <w:rStyle w:val="underline"/>
        </w:rPr>
        <w:t xml:space="preserve">put forward only a "moral" opposition to capitalism which helps to crisis manage capitalism by updating the strategies by which it maintains relations of production </w:t>
      </w:r>
      <w:r w:rsidRPr="00F55E9E">
        <w:rPr>
          <w:sz w:val="16"/>
        </w:rPr>
        <w:t xml:space="preserve">based on exploitation. </w:t>
      </w:r>
      <w:r w:rsidRPr="00E82400">
        <w:rPr>
          <w:rStyle w:val="underline"/>
        </w:rPr>
        <w:t>As a consequence, the main "weapon" against capitalism is "moral outrage".</w:t>
      </w:r>
      <w:r w:rsidRPr="00F55E9E">
        <w:rPr>
          <w:sz w:val="16"/>
        </w:rPr>
        <w:t xml:space="preserve"> </w:t>
      </w:r>
      <w:r w:rsidRPr="00F55E9E">
        <w:rPr>
          <w:sz w:val="16"/>
          <w:szCs w:val="14"/>
        </w:rPr>
        <w:t xml:space="preserve">Kumar argues in his introduction to J.K. Gibson-Graham et </w:t>
      </w:r>
      <w:proofErr w:type="spellStart"/>
      <w:r w:rsidRPr="00F55E9E">
        <w:rPr>
          <w:sz w:val="16"/>
          <w:szCs w:val="14"/>
        </w:rPr>
        <w:t>al'</w:t>
      </w:r>
      <w:proofErr w:type="gramStart"/>
      <w:r w:rsidRPr="00F55E9E">
        <w:rPr>
          <w:sz w:val="16"/>
          <w:szCs w:val="14"/>
        </w:rPr>
        <w:t>.s</w:t>
      </w:r>
      <w:proofErr w:type="spellEnd"/>
      <w:proofErr w:type="gramEnd"/>
      <w:r w:rsidRPr="00F55E9E">
        <w:rPr>
          <w:sz w:val="16"/>
          <w:szCs w:val="14"/>
        </w:rPr>
        <w:t xml:space="preserve"> Class and Its Other, that the lesson of Marx is that "shame" is a "weapon of class struggle" (vii). In like manner, Andrew Ross, in his contribution to World Bank Literature writes, "[a]</w:t>
      </w:r>
      <w:proofErr w:type="spellStart"/>
      <w:r w:rsidRPr="00F55E9E">
        <w:rPr>
          <w:sz w:val="16"/>
          <w:szCs w:val="14"/>
        </w:rPr>
        <w:t>bove</w:t>
      </w:r>
      <w:proofErr w:type="spellEnd"/>
      <w:r w:rsidRPr="00F55E9E">
        <w:rPr>
          <w:sz w:val="16"/>
          <w:szCs w:val="14"/>
        </w:rPr>
        <w:t xml:space="preserve"> all, it is important not to underestimate public outrage" (108). For Ross, it is affect that provides the basis of struggles between workers and capitalists. Thus, the outrage of workers serves as a lever to produce "shame" within corporations, thus inducing these corporations, and presumably their CEOs and stockholders, to ameliorate the oppressive working conditions of their employees. Thus, Ross writes that "There is no reason why the brand names of AT&amp;T, Phillips, Intel, IBM, Hewlett Packard, Toshiba, Samsung, and Fujitsu cannot be shamed in the same way as Nike, the Gap, Guess, Phillips Van Heusen, and Disney". (108). To be clear, Ross argues that it is ultimately the profit-motive that leads the corporations to change their practices because they depend on their image to sell their goods over their competitors. However, it is the public and its moral "shaming" that induces the company to change its practices. It is this same appeal to "outrage" that Doug </w:t>
      </w:r>
      <w:proofErr w:type="spellStart"/>
      <w:r w:rsidRPr="00F55E9E">
        <w:rPr>
          <w:sz w:val="16"/>
          <w:szCs w:val="14"/>
        </w:rPr>
        <w:t>Henwood</w:t>
      </w:r>
      <w:proofErr w:type="spellEnd"/>
      <w:r w:rsidRPr="00F55E9E">
        <w:rPr>
          <w:sz w:val="16"/>
          <w:szCs w:val="14"/>
        </w:rPr>
        <w:t xml:space="preserve"> works to activate in his contribution to the volume when he refers to Rudy </w:t>
      </w:r>
      <w:proofErr w:type="spellStart"/>
      <w:r w:rsidRPr="00F55E9E">
        <w:rPr>
          <w:sz w:val="16"/>
          <w:szCs w:val="14"/>
        </w:rPr>
        <w:t>Guiliani</w:t>
      </w:r>
      <w:proofErr w:type="spellEnd"/>
      <w:r w:rsidRPr="00F55E9E">
        <w:rPr>
          <w:sz w:val="16"/>
          <w:szCs w:val="14"/>
        </w:rPr>
        <w:t xml:space="preserve"> as a "repressive pig" (61). The implication here is that Rudy </w:t>
      </w:r>
      <w:proofErr w:type="spellStart"/>
      <w:r w:rsidRPr="00F55E9E">
        <w:rPr>
          <w:sz w:val="16"/>
          <w:szCs w:val="14"/>
        </w:rPr>
        <w:t>Guliani</w:t>
      </w:r>
      <w:proofErr w:type="spellEnd"/>
      <w:r w:rsidRPr="00F55E9E">
        <w:rPr>
          <w:sz w:val="16"/>
          <w:szCs w:val="14"/>
        </w:rPr>
        <w:t xml:space="preserve"> is a morally bankrupt person and that this, rather than repressive labor relations, is ultimately the problem with capitalism. Again, this is to call for a new morality within the existing, exploitative labor relations and as such this argument denies that morality is rooted in and determined by the social relations of production</w:t>
      </w:r>
      <w:r w:rsidRPr="00F55E9E">
        <w:rPr>
          <w:sz w:val="16"/>
        </w:rPr>
        <w:t xml:space="preserve">.  </w:t>
      </w:r>
      <w:r w:rsidRPr="00E82400">
        <w:rPr>
          <w:rStyle w:val="underline"/>
        </w:rPr>
        <w:t>Contrary to Kumar</w:t>
      </w:r>
      <w:r w:rsidRPr="00F55E9E">
        <w:rPr>
          <w:sz w:val="16"/>
        </w:rPr>
        <w:t xml:space="preserve">, Ross and </w:t>
      </w:r>
      <w:proofErr w:type="spellStart"/>
      <w:r w:rsidRPr="00F55E9E">
        <w:rPr>
          <w:sz w:val="16"/>
        </w:rPr>
        <w:t>Henwood</w:t>
      </w:r>
      <w:proofErr w:type="spellEnd"/>
      <w:r w:rsidRPr="00F55E9E">
        <w:rPr>
          <w:sz w:val="16"/>
        </w:rPr>
        <w:t xml:space="preserve">, </w:t>
      </w:r>
      <w:r w:rsidRPr="00E82400">
        <w:rPr>
          <w:rStyle w:val="underline"/>
        </w:rPr>
        <w:t xml:space="preserve">however, Marx did not base his opposition to capitalism on moral outrage, but rather argues that capitalist social relations are doomed because they have been rendered outdated </w:t>
      </w:r>
      <w:r w:rsidRPr="00F55E9E">
        <w:rPr>
          <w:sz w:val="16"/>
        </w:rPr>
        <w:t xml:space="preserve">by the development of the forces of production. Engels makes this </w:t>
      </w:r>
      <w:r w:rsidRPr="00E82400">
        <w:rPr>
          <w:rStyle w:val="underline"/>
        </w:rPr>
        <w:t xml:space="preserve">point, that is, that Marx's critique was not a matter simply of moral opposition, </w:t>
      </w:r>
      <w:r w:rsidRPr="00F55E9E">
        <w:rPr>
          <w:sz w:val="16"/>
          <w:szCs w:val="14"/>
        </w:rPr>
        <w:t xml:space="preserve">in his reading of Marx around the question of morality in his introduction to The Poverty of Philosophy. Engels writes:  The above application of the </w:t>
      </w:r>
      <w:proofErr w:type="spellStart"/>
      <w:r w:rsidRPr="00F55E9E">
        <w:rPr>
          <w:sz w:val="16"/>
          <w:szCs w:val="14"/>
        </w:rPr>
        <w:t>Ricardian</w:t>
      </w:r>
      <w:proofErr w:type="spellEnd"/>
      <w:r w:rsidRPr="00F55E9E">
        <w:rPr>
          <w:sz w:val="16"/>
          <w:szCs w:val="14"/>
        </w:rPr>
        <w:t xml:space="preserve"> theory, that the entire social product belongs to the workers as their product, because they are the sole real producers, leads directly to communism. But, as Marx indicates too in the above-quoted passage, formally it is economically incorrect, for it is simply an application of morality to economics. According to the laws of bourgeois economics, the greatest part of the product does not belong to the workers who have produced it. If we now say: that is unjust, that ought not be so, </w:t>
      </w:r>
      <w:proofErr w:type="gramStart"/>
      <w:r w:rsidRPr="00F55E9E">
        <w:rPr>
          <w:sz w:val="16"/>
          <w:szCs w:val="14"/>
        </w:rPr>
        <w:t>then</w:t>
      </w:r>
      <w:proofErr w:type="gramEnd"/>
      <w:r w:rsidRPr="00F55E9E">
        <w:rPr>
          <w:sz w:val="16"/>
          <w:szCs w:val="14"/>
        </w:rPr>
        <w:t xml:space="preserve"> that has nothing immediately to do with economics. We are merely saying that this economic fact is in contradiction to our sense of morality. Marx, therefore, never based his communist demands upon this, but upon the inevitable collapse of the capitalist mode of production which is daily taking place before our eyes to an ever greater degree… (Poverty 11)  What this passage marks is Marx's argument that</w:t>
      </w:r>
      <w:r w:rsidRPr="00F55E9E">
        <w:rPr>
          <w:sz w:val="16"/>
        </w:rPr>
        <w:t xml:space="preserve"> </w:t>
      </w:r>
      <w:r w:rsidRPr="00E82400">
        <w:rPr>
          <w:rStyle w:val="underline"/>
        </w:rPr>
        <w:t xml:space="preserve">to morally oppose capitalism because it is a system of legal theft </w:t>
      </w:r>
      <w:r w:rsidRPr="00F55E9E">
        <w:rPr>
          <w:sz w:val="16"/>
        </w:rPr>
        <w:t xml:space="preserve">of surplus value from workers </w:t>
      </w:r>
      <w:r w:rsidRPr="00E82400">
        <w:rPr>
          <w:rStyle w:val="underline"/>
        </w:rPr>
        <w:t>is ineffectual. Rather, our opposition to capitalism</w:t>
      </w:r>
      <w:r w:rsidRPr="00F55E9E">
        <w:rPr>
          <w:sz w:val="16"/>
        </w:rPr>
        <w:t xml:space="preserve">, according to Marx, </w:t>
      </w:r>
      <w:r w:rsidRPr="00E82400">
        <w:rPr>
          <w:rStyle w:val="underline"/>
        </w:rPr>
        <w:t>needs to be rooted in knowledge of the objective relations of production in capitalism</w:t>
      </w:r>
      <w:r w:rsidRPr="00F55E9E">
        <w:rPr>
          <w:sz w:val="16"/>
        </w:rPr>
        <w:t xml:space="preserve"> and especially the way in which these relations of production have become outdated. </w:t>
      </w:r>
      <w:r w:rsidRPr="00E82400">
        <w:rPr>
          <w:rStyle w:val="underline"/>
        </w:rPr>
        <w:t xml:space="preserve">Change does not occur through moral outrage; it requires </w:t>
      </w:r>
      <w:proofErr w:type="spellStart"/>
      <w:r w:rsidRPr="00E82400">
        <w:rPr>
          <w:rStyle w:val="underline"/>
        </w:rPr>
        <w:t>praxical</w:t>
      </w:r>
      <w:proofErr w:type="spellEnd"/>
      <w:r w:rsidRPr="00E82400">
        <w:rPr>
          <w:rStyle w:val="underline"/>
        </w:rPr>
        <w:t xml:space="preserve"> transformation of the objective structures of production</w:t>
      </w:r>
      <w:r w:rsidRPr="00F55E9E">
        <w:rPr>
          <w:sz w:val="16"/>
        </w:rPr>
        <w:t xml:space="preserve">.  </w:t>
      </w:r>
      <w:r w:rsidRPr="00F55E9E">
        <w:rPr>
          <w:sz w:val="16"/>
          <w:szCs w:val="14"/>
        </w:rPr>
        <w:t xml:space="preserve">Marx, however, as Engels points out, does not simply stop after making this point. Rather, he shows that the condition of possibility of the moral outrage that is produced within capitalism is the objective development of the forces of production which are putting in place the objective conditions for a new morality that is not based on private property but rather common ownership of the means of production and thus is based on economic equality. Engels writes:  But what formally may be economically incorrect, may all the same be correct from the point of view of world history. If the moral consciousness of the mass declares an economic fact to be unjust, as it has done in the case of slavery or serf </w:t>
      </w:r>
      <w:proofErr w:type="spellStart"/>
      <w:r w:rsidRPr="00F55E9E">
        <w:rPr>
          <w:sz w:val="16"/>
          <w:szCs w:val="14"/>
        </w:rPr>
        <w:t>labour</w:t>
      </w:r>
      <w:proofErr w:type="spellEnd"/>
      <w:r w:rsidRPr="00F55E9E">
        <w:rPr>
          <w:sz w:val="16"/>
          <w:szCs w:val="14"/>
        </w:rPr>
        <w:t>, that is a proof that the fact itself has been outlived, that other economic facts have made their appearance, owing to which the former has become unbearable and untenable. (</w:t>
      </w:r>
      <w:r w:rsidRPr="00F55E9E">
        <w:rPr>
          <w:sz w:val="16"/>
        </w:rPr>
        <w:t>112)</w:t>
      </w:r>
    </w:p>
    <w:p w:rsidR="00AE26E6" w:rsidRPr="00AE26E6" w:rsidRDefault="00AE26E6" w:rsidP="00AE26E6"/>
    <w:sectPr w:rsidR="00AE26E6" w:rsidRPr="00AE26E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CC7" w:rsidRDefault="00EF5CC7" w:rsidP="005F5576">
      <w:r>
        <w:separator/>
      </w:r>
    </w:p>
  </w:endnote>
  <w:endnote w:type="continuationSeparator" w:id="0">
    <w:p w:rsidR="00EF5CC7" w:rsidRDefault="00EF5C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CC7" w:rsidRDefault="00EF5CC7" w:rsidP="005F5576">
      <w:r>
        <w:separator/>
      </w:r>
    </w:p>
  </w:footnote>
  <w:footnote w:type="continuationSeparator" w:id="0">
    <w:p w:rsidR="00EF5CC7" w:rsidRDefault="00EF5CC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9C208B6"/>
    <w:multiLevelType w:val="hybridMultilevel"/>
    <w:tmpl w:val="0A6E8D16"/>
    <w:lvl w:ilvl="0" w:tplc="F9A61F4C">
      <w:start w:val="1"/>
      <w:numFmt w:val="upperRoman"/>
      <w:lvlText w:val="%1."/>
      <w:lvlJc w:val="left"/>
      <w:pPr>
        <w:ind w:left="1080" w:hanging="72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AA"/>
    <w:rsid w:val="000022F2"/>
    <w:rsid w:val="0000459F"/>
    <w:rsid w:val="00004EB4"/>
    <w:rsid w:val="0001097C"/>
    <w:rsid w:val="00014185"/>
    <w:rsid w:val="0002196C"/>
    <w:rsid w:val="00021F29"/>
    <w:rsid w:val="00027EED"/>
    <w:rsid w:val="0003041D"/>
    <w:rsid w:val="00032E17"/>
    <w:rsid w:val="00033028"/>
    <w:rsid w:val="00033BBF"/>
    <w:rsid w:val="00035090"/>
    <w:rsid w:val="000360A7"/>
    <w:rsid w:val="00041A89"/>
    <w:rsid w:val="00043DCD"/>
    <w:rsid w:val="00052A1D"/>
    <w:rsid w:val="00055E12"/>
    <w:rsid w:val="00064A59"/>
    <w:rsid w:val="0006615F"/>
    <w:rsid w:val="0007162E"/>
    <w:rsid w:val="00073B9A"/>
    <w:rsid w:val="000766DF"/>
    <w:rsid w:val="00090287"/>
    <w:rsid w:val="00090BA2"/>
    <w:rsid w:val="0009155A"/>
    <w:rsid w:val="00093E7E"/>
    <w:rsid w:val="000978A3"/>
    <w:rsid w:val="00097D7E"/>
    <w:rsid w:val="000A1D39"/>
    <w:rsid w:val="000A2E42"/>
    <w:rsid w:val="000A4FA5"/>
    <w:rsid w:val="000A7758"/>
    <w:rsid w:val="000B3723"/>
    <w:rsid w:val="000B61C8"/>
    <w:rsid w:val="000C66C9"/>
    <w:rsid w:val="000C767D"/>
    <w:rsid w:val="000D0B76"/>
    <w:rsid w:val="000D2AE5"/>
    <w:rsid w:val="000D3A26"/>
    <w:rsid w:val="000D3D8D"/>
    <w:rsid w:val="000D5ACD"/>
    <w:rsid w:val="000E41A3"/>
    <w:rsid w:val="000E6B8B"/>
    <w:rsid w:val="000F37E7"/>
    <w:rsid w:val="000F4980"/>
    <w:rsid w:val="000F4FC8"/>
    <w:rsid w:val="00102DFF"/>
    <w:rsid w:val="0010399E"/>
    <w:rsid w:val="001076F2"/>
    <w:rsid w:val="00113C68"/>
    <w:rsid w:val="00114663"/>
    <w:rsid w:val="00115D9E"/>
    <w:rsid w:val="00117DA8"/>
    <w:rsid w:val="0012057B"/>
    <w:rsid w:val="00126D92"/>
    <w:rsid w:val="001301AC"/>
    <w:rsid w:val="001304DF"/>
    <w:rsid w:val="00130C1D"/>
    <w:rsid w:val="00133975"/>
    <w:rsid w:val="00140397"/>
    <w:rsid w:val="0014072D"/>
    <w:rsid w:val="00141F7D"/>
    <w:rsid w:val="00141FBF"/>
    <w:rsid w:val="0016509D"/>
    <w:rsid w:val="0016711C"/>
    <w:rsid w:val="00167A9F"/>
    <w:rsid w:val="001711E1"/>
    <w:rsid w:val="00173F10"/>
    <w:rsid w:val="00175018"/>
    <w:rsid w:val="00176EFF"/>
    <w:rsid w:val="00177828"/>
    <w:rsid w:val="00177A1E"/>
    <w:rsid w:val="00177E90"/>
    <w:rsid w:val="00181006"/>
    <w:rsid w:val="00182745"/>
    <w:rsid w:val="00182D51"/>
    <w:rsid w:val="0018565A"/>
    <w:rsid w:val="001870F8"/>
    <w:rsid w:val="00192693"/>
    <w:rsid w:val="001952C2"/>
    <w:rsid w:val="0019587B"/>
    <w:rsid w:val="00196C5F"/>
    <w:rsid w:val="001A4F0E"/>
    <w:rsid w:val="001B0A04"/>
    <w:rsid w:val="001B3CEC"/>
    <w:rsid w:val="001B52C2"/>
    <w:rsid w:val="001C1273"/>
    <w:rsid w:val="001C1D82"/>
    <w:rsid w:val="001C2147"/>
    <w:rsid w:val="001C587E"/>
    <w:rsid w:val="001C6DC9"/>
    <w:rsid w:val="001C7C90"/>
    <w:rsid w:val="001D0D51"/>
    <w:rsid w:val="001D494F"/>
    <w:rsid w:val="001D69C3"/>
    <w:rsid w:val="001F39EB"/>
    <w:rsid w:val="001F7572"/>
    <w:rsid w:val="0020006E"/>
    <w:rsid w:val="002009AE"/>
    <w:rsid w:val="00201E4B"/>
    <w:rsid w:val="00204366"/>
    <w:rsid w:val="002101DA"/>
    <w:rsid w:val="002126AA"/>
    <w:rsid w:val="0021332C"/>
    <w:rsid w:val="00217499"/>
    <w:rsid w:val="00220ECB"/>
    <w:rsid w:val="002243BE"/>
    <w:rsid w:val="002315A9"/>
    <w:rsid w:val="0023189D"/>
    <w:rsid w:val="00233481"/>
    <w:rsid w:val="0024023F"/>
    <w:rsid w:val="00240C4E"/>
    <w:rsid w:val="00243DC0"/>
    <w:rsid w:val="00246F57"/>
    <w:rsid w:val="00250E16"/>
    <w:rsid w:val="002537FD"/>
    <w:rsid w:val="00257696"/>
    <w:rsid w:val="00260879"/>
    <w:rsid w:val="0026382E"/>
    <w:rsid w:val="00264EFF"/>
    <w:rsid w:val="00272786"/>
    <w:rsid w:val="00277555"/>
    <w:rsid w:val="0028451E"/>
    <w:rsid w:val="00286D39"/>
    <w:rsid w:val="00287AB7"/>
    <w:rsid w:val="002932E9"/>
    <w:rsid w:val="00294963"/>
    <w:rsid w:val="00294D00"/>
    <w:rsid w:val="002A213E"/>
    <w:rsid w:val="002A315D"/>
    <w:rsid w:val="002A612B"/>
    <w:rsid w:val="002B04B7"/>
    <w:rsid w:val="002B68A4"/>
    <w:rsid w:val="002C571D"/>
    <w:rsid w:val="002C5772"/>
    <w:rsid w:val="002D0374"/>
    <w:rsid w:val="002D2946"/>
    <w:rsid w:val="002D529E"/>
    <w:rsid w:val="002D6BD6"/>
    <w:rsid w:val="002D6F25"/>
    <w:rsid w:val="002E4DD9"/>
    <w:rsid w:val="002E5157"/>
    <w:rsid w:val="002E6338"/>
    <w:rsid w:val="002F0314"/>
    <w:rsid w:val="002F0ECA"/>
    <w:rsid w:val="002F4911"/>
    <w:rsid w:val="0031182D"/>
    <w:rsid w:val="003145E5"/>
    <w:rsid w:val="00314B9D"/>
    <w:rsid w:val="00315CA2"/>
    <w:rsid w:val="00316FEB"/>
    <w:rsid w:val="00323145"/>
    <w:rsid w:val="00325836"/>
    <w:rsid w:val="00326D35"/>
    <w:rsid w:val="00326EEB"/>
    <w:rsid w:val="00330443"/>
    <w:rsid w:val="0033078A"/>
    <w:rsid w:val="00330BAF"/>
    <w:rsid w:val="00331559"/>
    <w:rsid w:val="00334217"/>
    <w:rsid w:val="003374A1"/>
    <w:rsid w:val="00340412"/>
    <w:rsid w:val="00341D6C"/>
    <w:rsid w:val="003438BF"/>
    <w:rsid w:val="0034407D"/>
    <w:rsid w:val="00344E91"/>
    <w:rsid w:val="00347123"/>
    <w:rsid w:val="0034756E"/>
    <w:rsid w:val="00347E74"/>
    <w:rsid w:val="00351D97"/>
    <w:rsid w:val="00354A8F"/>
    <w:rsid w:val="00354B5B"/>
    <w:rsid w:val="00367B4A"/>
    <w:rsid w:val="00373AC6"/>
    <w:rsid w:val="00376C22"/>
    <w:rsid w:val="00383E0A"/>
    <w:rsid w:val="003847C7"/>
    <w:rsid w:val="00385298"/>
    <w:rsid w:val="003852CE"/>
    <w:rsid w:val="00386DFF"/>
    <w:rsid w:val="0039250A"/>
    <w:rsid w:val="00392E92"/>
    <w:rsid w:val="00395C83"/>
    <w:rsid w:val="003A0A45"/>
    <w:rsid w:val="003A2A3B"/>
    <w:rsid w:val="003A440C"/>
    <w:rsid w:val="003A57DD"/>
    <w:rsid w:val="003A5CE9"/>
    <w:rsid w:val="003A7A20"/>
    <w:rsid w:val="003B024E"/>
    <w:rsid w:val="003B0C84"/>
    <w:rsid w:val="003B183E"/>
    <w:rsid w:val="003B2F3E"/>
    <w:rsid w:val="003B316E"/>
    <w:rsid w:val="003B55B7"/>
    <w:rsid w:val="003B7223"/>
    <w:rsid w:val="003C04DE"/>
    <w:rsid w:val="003C756E"/>
    <w:rsid w:val="003D0408"/>
    <w:rsid w:val="003D23E9"/>
    <w:rsid w:val="003D2C33"/>
    <w:rsid w:val="003E4831"/>
    <w:rsid w:val="003E48DE"/>
    <w:rsid w:val="003E7E8B"/>
    <w:rsid w:val="003F1E19"/>
    <w:rsid w:val="003F24B8"/>
    <w:rsid w:val="003F3030"/>
    <w:rsid w:val="003F396B"/>
    <w:rsid w:val="003F47AE"/>
    <w:rsid w:val="003F6DAA"/>
    <w:rsid w:val="00403971"/>
    <w:rsid w:val="00407386"/>
    <w:rsid w:val="004113E8"/>
    <w:rsid w:val="00413848"/>
    <w:rsid w:val="004138EF"/>
    <w:rsid w:val="00415063"/>
    <w:rsid w:val="00416AC8"/>
    <w:rsid w:val="00420F61"/>
    <w:rsid w:val="0043082E"/>
    <w:rsid w:val="004319DE"/>
    <w:rsid w:val="00435232"/>
    <w:rsid w:val="004400EA"/>
    <w:rsid w:val="00441932"/>
    <w:rsid w:val="00447591"/>
    <w:rsid w:val="00450882"/>
    <w:rsid w:val="0045109D"/>
    <w:rsid w:val="00451C20"/>
    <w:rsid w:val="00452001"/>
    <w:rsid w:val="0045442E"/>
    <w:rsid w:val="004564E2"/>
    <w:rsid w:val="00457A54"/>
    <w:rsid w:val="00461733"/>
    <w:rsid w:val="00462418"/>
    <w:rsid w:val="00471A70"/>
    <w:rsid w:val="00473A79"/>
    <w:rsid w:val="00474D5E"/>
    <w:rsid w:val="00475E03"/>
    <w:rsid w:val="00476723"/>
    <w:rsid w:val="0047798D"/>
    <w:rsid w:val="004931DE"/>
    <w:rsid w:val="004967BD"/>
    <w:rsid w:val="004A1505"/>
    <w:rsid w:val="004A6083"/>
    <w:rsid w:val="004A60B0"/>
    <w:rsid w:val="004A6E81"/>
    <w:rsid w:val="004A7806"/>
    <w:rsid w:val="004B0545"/>
    <w:rsid w:val="004B2DD6"/>
    <w:rsid w:val="004B7E46"/>
    <w:rsid w:val="004C0E49"/>
    <w:rsid w:val="004C1CFC"/>
    <w:rsid w:val="004D3745"/>
    <w:rsid w:val="004D3987"/>
    <w:rsid w:val="004E294C"/>
    <w:rsid w:val="004E3132"/>
    <w:rsid w:val="004E328B"/>
    <w:rsid w:val="004E552E"/>
    <w:rsid w:val="004E656D"/>
    <w:rsid w:val="004E77CA"/>
    <w:rsid w:val="004F0849"/>
    <w:rsid w:val="004F0D88"/>
    <w:rsid w:val="004F173C"/>
    <w:rsid w:val="004F1B8C"/>
    <w:rsid w:val="004F33F3"/>
    <w:rsid w:val="004F45B0"/>
    <w:rsid w:val="005020C3"/>
    <w:rsid w:val="005055FA"/>
    <w:rsid w:val="005111F8"/>
    <w:rsid w:val="00513C26"/>
    <w:rsid w:val="00513FA2"/>
    <w:rsid w:val="00514387"/>
    <w:rsid w:val="00516459"/>
    <w:rsid w:val="00520153"/>
    <w:rsid w:val="00523B22"/>
    <w:rsid w:val="00524CED"/>
    <w:rsid w:val="0053213D"/>
    <w:rsid w:val="005321A1"/>
    <w:rsid w:val="005349E1"/>
    <w:rsid w:val="00534AB4"/>
    <w:rsid w:val="00536EAA"/>
    <w:rsid w:val="00537EF5"/>
    <w:rsid w:val="005420CC"/>
    <w:rsid w:val="005434D0"/>
    <w:rsid w:val="0054437C"/>
    <w:rsid w:val="00546D61"/>
    <w:rsid w:val="00555F8B"/>
    <w:rsid w:val="005579BF"/>
    <w:rsid w:val="005601BC"/>
    <w:rsid w:val="00560C3E"/>
    <w:rsid w:val="00563129"/>
    <w:rsid w:val="00563468"/>
    <w:rsid w:val="00564EC2"/>
    <w:rsid w:val="00565EAE"/>
    <w:rsid w:val="00571389"/>
    <w:rsid w:val="005726F4"/>
    <w:rsid w:val="00573677"/>
    <w:rsid w:val="00575F7D"/>
    <w:rsid w:val="00580383"/>
    <w:rsid w:val="00580E40"/>
    <w:rsid w:val="00582676"/>
    <w:rsid w:val="005850DA"/>
    <w:rsid w:val="0058603D"/>
    <w:rsid w:val="005867A2"/>
    <w:rsid w:val="00590731"/>
    <w:rsid w:val="00592C33"/>
    <w:rsid w:val="005A506B"/>
    <w:rsid w:val="005A701C"/>
    <w:rsid w:val="005B1957"/>
    <w:rsid w:val="005B2444"/>
    <w:rsid w:val="005B2D14"/>
    <w:rsid w:val="005B3140"/>
    <w:rsid w:val="005B7656"/>
    <w:rsid w:val="005C0B05"/>
    <w:rsid w:val="005D1156"/>
    <w:rsid w:val="005D15C1"/>
    <w:rsid w:val="005E0681"/>
    <w:rsid w:val="005E170D"/>
    <w:rsid w:val="005E3B08"/>
    <w:rsid w:val="005E3FE4"/>
    <w:rsid w:val="005E572E"/>
    <w:rsid w:val="005E7B54"/>
    <w:rsid w:val="005F167F"/>
    <w:rsid w:val="005F5576"/>
    <w:rsid w:val="006014AB"/>
    <w:rsid w:val="00605F20"/>
    <w:rsid w:val="006074C4"/>
    <w:rsid w:val="00615B7C"/>
    <w:rsid w:val="0061680A"/>
    <w:rsid w:val="00617D6B"/>
    <w:rsid w:val="00621B72"/>
    <w:rsid w:val="00623359"/>
    <w:rsid w:val="00623B70"/>
    <w:rsid w:val="00633711"/>
    <w:rsid w:val="00633762"/>
    <w:rsid w:val="0063504D"/>
    <w:rsid w:val="0063578B"/>
    <w:rsid w:val="00636B3D"/>
    <w:rsid w:val="00641025"/>
    <w:rsid w:val="006445FD"/>
    <w:rsid w:val="006452EF"/>
    <w:rsid w:val="00646DEB"/>
    <w:rsid w:val="00650E98"/>
    <w:rsid w:val="006536B6"/>
    <w:rsid w:val="00656C61"/>
    <w:rsid w:val="006672D8"/>
    <w:rsid w:val="00667A99"/>
    <w:rsid w:val="00667C3D"/>
    <w:rsid w:val="00667E86"/>
    <w:rsid w:val="00670265"/>
    <w:rsid w:val="00670D96"/>
    <w:rsid w:val="00672877"/>
    <w:rsid w:val="006737CC"/>
    <w:rsid w:val="0067789C"/>
    <w:rsid w:val="00681C14"/>
    <w:rsid w:val="00683154"/>
    <w:rsid w:val="00690115"/>
    <w:rsid w:val="00690898"/>
    <w:rsid w:val="006916E8"/>
    <w:rsid w:val="00693039"/>
    <w:rsid w:val="00693A5A"/>
    <w:rsid w:val="00697467"/>
    <w:rsid w:val="006A2F15"/>
    <w:rsid w:val="006B302F"/>
    <w:rsid w:val="006B7833"/>
    <w:rsid w:val="006C34CE"/>
    <w:rsid w:val="006C64D4"/>
    <w:rsid w:val="006D40D9"/>
    <w:rsid w:val="006D4295"/>
    <w:rsid w:val="006D7B2C"/>
    <w:rsid w:val="006E53F0"/>
    <w:rsid w:val="006E6799"/>
    <w:rsid w:val="006F46C3"/>
    <w:rsid w:val="006F7CDF"/>
    <w:rsid w:val="00700BDB"/>
    <w:rsid w:val="0070121B"/>
    <w:rsid w:val="00701B1D"/>
    <w:rsid w:val="00701E73"/>
    <w:rsid w:val="00711FE2"/>
    <w:rsid w:val="00712649"/>
    <w:rsid w:val="007149F2"/>
    <w:rsid w:val="00714BC9"/>
    <w:rsid w:val="00723F91"/>
    <w:rsid w:val="00725623"/>
    <w:rsid w:val="007335FC"/>
    <w:rsid w:val="00734CE5"/>
    <w:rsid w:val="00743059"/>
    <w:rsid w:val="007432A7"/>
    <w:rsid w:val="007438E2"/>
    <w:rsid w:val="007447C1"/>
    <w:rsid w:val="00744F58"/>
    <w:rsid w:val="00745FBA"/>
    <w:rsid w:val="007473CB"/>
    <w:rsid w:val="00750CED"/>
    <w:rsid w:val="00760A29"/>
    <w:rsid w:val="00771E18"/>
    <w:rsid w:val="00773765"/>
    <w:rsid w:val="007739F1"/>
    <w:rsid w:val="007745C6"/>
    <w:rsid w:val="007755F6"/>
    <w:rsid w:val="007761AD"/>
    <w:rsid w:val="00777387"/>
    <w:rsid w:val="007815E5"/>
    <w:rsid w:val="007822B0"/>
    <w:rsid w:val="007850EA"/>
    <w:rsid w:val="00787279"/>
    <w:rsid w:val="00787343"/>
    <w:rsid w:val="00790BFA"/>
    <w:rsid w:val="00791121"/>
    <w:rsid w:val="00791C88"/>
    <w:rsid w:val="00795AA3"/>
    <w:rsid w:val="00797B76"/>
    <w:rsid w:val="007A3BE2"/>
    <w:rsid w:val="007A3D06"/>
    <w:rsid w:val="007A49C0"/>
    <w:rsid w:val="007B383B"/>
    <w:rsid w:val="007C350D"/>
    <w:rsid w:val="007C3689"/>
    <w:rsid w:val="007C3C9B"/>
    <w:rsid w:val="007C4CB7"/>
    <w:rsid w:val="007C7504"/>
    <w:rsid w:val="007D3012"/>
    <w:rsid w:val="007D65A7"/>
    <w:rsid w:val="007E0294"/>
    <w:rsid w:val="007E2B83"/>
    <w:rsid w:val="007E3F59"/>
    <w:rsid w:val="007E5043"/>
    <w:rsid w:val="007E5183"/>
    <w:rsid w:val="007E75F0"/>
    <w:rsid w:val="007F17F1"/>
    <w:rsid w:val="007F2745"/>
    <w:rsid w:val="007F423D"/>
    <w:rsid w:val="007F7970"/>
    <w:rsid w:val="008133F9"/>
    <w:rsid w:val="00816EE7"/>
    <w:rsid w:val="00817123"/>
    <w:rsid w:val="008217D9"/>
    <w:rsid w:val="00823AAC"/>
    <w:rsid w:val="00831DA4"/>
    <w:rsid w:val="008376D4"/>
    <w:rsid w:val="00837DD5"/>
    <w:rsid w:val="00841227"/>
    <w:rsid w:val="00851E3D"/>
    <w:rsid w:val="00854C66"/>
    <w:rsid w:val="00854CA0"/>
    <w:rsid w:val="008553E1"/>
    <w:rsid w:val="00860177"/>
    <w:rsid w:val="00861040"/>
    <w:rsid w:val="00862C0B"/>
    <w:rsid w:val="00864792"/>
    <w:rsid w:val="008660CF"/>
    <w:rsid w:val="00874282"/>
    <w:rsid w:val="0087643B"/>
    <w:rsid w:val="00877669"/>
    <w:rsid w:val="00883459"/>
    <w:rsid w:val="00884EB4"/>
    <w:rsid w:val="0089046A"/>
    <w:rsid w:val="00890C9B"/>
    <w:rsid w:val="00894D91"/>
    <w:rsid w:val="0089670E"/>
    <w:rsid w:val="00897F92"/>
    <w:rsid w:val="008A56C5"/>
    <w:rsid w:val="008A64C9"/>
    <w:rsid w:val="008B171B"/>
    <w:rsid w:val="008B180A"/>
    <w:rsid w:val="008B24B7"/>
    <w:rsid w:val="008B7014"/>
    <w:rsid w:val="008C1A11"/>
    <w:rsid w:val="008C2CD8"/>
    <w:rsid w:val="008C5743"/>
    <w:rsid w:val="008C68EE"/>
    <w:rsid w:val="008C7850"/>
    <w:rsid w:val="008C7F44"/>
    <w:rsid w:val="008D1570"/>
    <w:rsid w:val="008D4273"/>
    <w:rsid w:val="008D4EF3"/>
    <w:rsid w:val="008E023B"/>
    <w:rsid w:val="008E0E4F"/>
    <w:rsid w:val="008E1BFD"/>
    <w:rsid w:val="008E1FD5"/>
    <w:rsid w:val="008E3999"/>
    <w:rsid w:val="008E4139"/>
    <w:rsid w:val="008F322F"/>
    <w:rsid w:val="00900CB2"/>
    <w:rsid w:val="00907B20"/>
    <w:rsid w:val="00907DFE"/>
    <w:rsid w:val="00914596"/>
    <w:rsid w:val="009146BF"/>
    <w:rsid w:val="00915AD4"/>
    <w:rsid w:val="00915EF1"/>
    <w:rsid w:val="00924C08"/>
    <w:rsid w:val="00927D88"/>
    <w:rsid w:val="00930D1F"/>
    <w:rsid w:val="00935127"/>
    <w:rsid w:val="00935174"/>
    <w:rsid w:val="0094025E"/>
    <w:rsid w:val="0094256C"/>
    <w:rsid w:val="009525F2"/>
    <w:rsid w:val="00953F11"/>
    <w:rsid w:val="00963645"/>
    <w:rsid w:val="0096452E"/>
    <w:rsid w:val="00966764"/>
    <w:rsid w:val="009706C1"/>
    <w:rsid w:val="0097338B"/>
    <w:rsid w:val="0097467A"/>
    <w:rsid w:val="0097663B"/>
    <w:rsid w:val="00976675"/>
    <w:rsid w:val="00976FBF"/>
    <w:rsid w:val="0098433E"/>
    <w:rsid w:val="00984B38"/>
    <w:rsid w:val="00990943"/>
    <w:rsid w:val="00993509"/>
    <w:rsid w:val="009A0636"/>
    <w:rsid w:val="009A1A88"/>
    <w:rsid w:val="009A3E2A"/>
    <w:rsid w:val="009A6FF5"/>
    <w:rsid w:val="009B142B"/>
    <w:rsid w:val="009B2B47"/>
    <w:rsid w:val="009B2BF6"/>
    <w:rsid w:val="009B35DB"/>
    <w:rsid w:val="009C4298"/>
    <w:rsid w:val="009C6D4F"/>
    <w:rsid w:val="009D318C"/>
    <w:rsid w:val="009F0107"/>
    <w:rsid w:val="009F34B6"/>
    <w:rsid w:val="00A02738"/>
    <w:rsid w:val="00A10B8B"/>
    <w:rsid w:val="00A13464"/>
    <w:rsid w:val="00A17913"/>
    <w:rsid w:val="00A20D78"/>
    <w:rsid w:val="00A2174A"/>
    <w:rsid w:val="00A22615"/>
    <w:rsid w:val="00A26733"/>
    <w:rsid w:val="00A3046E"/>
    <w:rsid w:val="00A3595E"/>
    <w:rsid w:val="00A46975"/>
    <w:rsid w:val="00A46C7F"/>
    <w:rsid w:val="00A512A7"/>
    <w:rsid w:val="00A544D6"/>
    <w:rsid w:val="00A6402D"/>
    <w:rsid w:val="00A73245"/>
    <w:rsid w:val="00A77145"/>
    <w:rsid w:val="00A82989"/>
    <w:rsid w:val="00A82A1C"/>
    <w:rsid w:val="00A87AC6"/>
    <w:rsid w:val="00A904FE"/>
    <w:rsid w:val="00A90B22"/>
    <w:rsid w:val="00A9262C"/>
    <w:rsid w:val="00A938F1"/>
    <w:rsid w:val="00A9574C"/>
    <w:rsid w:val="00A9714F"/>
    <w:rsid w:val="00AA1203"/>
    <w:rsid w:val="00AA538C"/>
    <w:rsid w:val="00AB04FD"/>
    <w:rsid w:val="00AB2754"/>
    <w:rsid w:val="00AB397C"/>
    <w:rsid w:val="00AB3B76"/>
    <w:rsid w:val="00AB61DD"/>
    <w:rsid w:val="00AC222F"/>
    <w:rsid w:val="00AC2CC7"/>
    <w:rsid w:val="00AC7682"/>
    <w:rsid w:val="00AC7B3B"/>
    <w:rsid w:val="00AD3CE6"/>
    <w:rsid w:val="00AD7015"/>
    <w:rsid w:val="00AE0EF5"/>
    <w:rsid w:val="00AE1307"/>
    <w:rsid w:val="00AE16E5"/>
    <w:rsid w:val="00AE26E6"/>
    <w:rsid w:val="00AE7586"/>
    <w:rsid w:val="00AF7A65"/>
    <w:rsid w:val="00B06227"/>
    <w:rsid w:val="00B06710"/>
    <w:rsid w:val="00B07EBF"/>
    <w:rsid w:val="00B1574A"/>
    <w:rsid w:val="00B166CB"/>
    <w:rsid w:val="00B20809"/>
    <w:rsid w:val="00B235E1"/>
    <w:rsid w:val="00B272CF"/>
    <w:rsid w:val="00B30000"/>
    <w:rsid w:val="00B309AF"/>
    <w:rsid w:val="00B3145D"/>
    <w:rsid w:val="00B3184C"/>
    <w:rsid w:val="00B331FB"/>
    <w:rsid w:val="00B357BA"/>
    <w:rsid w:val="00B45786"/>
    <w:rsid w:val="00B52C5B"/>
    <w:rsid w:val="00B564DB"/>
    <w:rsid w:val="00B604A2"/>
    <w:rsid w:val="00B61045"/>
    <w:rsid w:val="00B615B6"/>
    <w:rsid w:val="00B61EDC"/>
    <w:rsid w:val="00B7138D"/>
    <w:rsid w:val="00B768B6"/>
    <w:rsid w:val="00B816A3"/>
    <w:rsid w:val="00B908D1"/>
    <w:rsid w:val="00B928DF"/>
    <w:rsid w:val="00B940D1"/>
    <w:rsid w:val="00B966FD"/>
    <w:rsid w:val="00BA57C0"/>
    <w:rsid w:val="00BB2055"/>
    <w:rsid w:val="00BB46BD"/>
    <w:rsid w:val="00BB58BD"/>
    <w:rsid w:val="00BB6A26"/>
    <w:rsid w:val="00BC1034"/>
    <w:rsid w:val="00BD2289"/>
    <w:rsid w:val="00BE2408"/>
    <w:rsid w:val="00BE3EC6"/>
    <w:rsid w:val="00BE5BEB"/>
    <w:rsid w:val="00BE6528"/>
    <w:rsid w:val="00BF18FC"/>
    <w:rsid w:val="00BF3CE0"/>
    <w:rsid w:val="00BF54F2"/>
    <w:rsid w:val="00C0087A"/>
    <w:rsid w:val="00C02C1F"/>
    <w:rsid w:val="00C05F9D"/>
    <w:rsid w:val="00C1019B"/>
    <w:rsid w:val="00C27212"/>
    <w:rsid w:val="00C34185"/>
    <w:rsid w:val="00C4091F"/>
    <w:rsid w:val="00C40A34"/>
    <w:rsid w:val="00C42DD6"/>
    <w:rsid w:val="00C545E7"/>
    <w:rsid w:val="00C55102"/>
    <w:rsid w:val="00C62CA5"/>
    <w:rsid w:val="00C66469"/>
    <w:rsid w:val="00C66858"/>
    <w:rsid w:val="00C72E69"/>
    <w:rsid w:val="00C7411E"/>
    <w:rsid w:val="00C80845"/>
    <w:rsid w:val="00C84988"/>
    <w:rsid w:val="00CA4AF6"/>
    <w:rsid w:val="00CA59CA"/>
    <w:rsid w:val="00CB2356"/>
    <w:rsid w:val="00CB4075"/>
    <w:rsid w:val="00CB4E6D"/>
    <w:rsid w:val="00CC23DE"/>
    <w:rsid w:val="00CC395D"/>
    <w:rsid w:val="00CC5279"/>
    <w:rsid w:val="00CD3E3A"/>
    <w:rsid w:val="00CD7459"/>
    <w:rsid w:val="00CE1611"/>
    <w:rsid w:val="00CE55A6"/>
    <w:rsid w:val="00CF13FC"/>
    <w:rsid w:val="00CF4AAF"/>
    <w:rsid w:val="00CF561A"/>
    <w:rsid w:val="00CF6C18"/>
    <w:rsid w:val="00CF729B"/>
    <w:rsid w:val="00CF7EA8"/>
    <w:rsid w:val="00D00354"/>
    <w:rsid w:val="00D004DA"/>
    <w:rsid w:val="00D01673"/>
    <w:rsid w:val="00D0309A"/>
    <w:rsid w:val="00D07BA4"/>
    <w:rsid w:val="00D109BA"/>
    <w:rsid w:val="00D1705F"/>
    <w:rsid w:val="00D176BE"/>
    <w:rsid w:val="00D17C4E"/>
    <w:rsid w:val="00D21359"/>
    <w:rsid w:val="00D215F6"/>
    <w:rsid w:val="00D22BE1"/>
    <w:rsid w:val="00D242D8"/>
    <w:rsid w:val="00D26C91"/>
    <w:rsid w:val="00D2765B"/>
    <w:rsid w:val="00D31DF7"/>
    <w:rsid w:val="00D33B91"/>
    <w:rsid w:val="00D3568A"/>
    <w:rsid w:val="00D35F56"/>
    <w:rsid w:val="00D37430"/>
    <w:rsid w:val="00D415C6"/>
    <w:rsid w:val="00D420EA"/>
    <w:rsid w:val="00D42C77"/>
    <w:rsid w:val="00D460C4"/>
    <w:rsid w:val="00D4639E"/>
    <w:rsid w:val="00D51ABF"/>
    <w:rsid w:val="00D52F97"/>
    <w:rsid w:val="00D5444B"/>
    <w:rsid w:val="00D55302"/>
    <w:rsid w:val="00D56E09"/>
    <w:rsid w:val="00D57CBF"/>
    <w:rsid w:val="00D66ABC"/>
    <w:rsid w:val="00D70120"/>
    <w:rsid w:val="00D70239"/>
    <w:rsid w:val="00D71CFC"/>
    <w:rsid w:val="00D80080"/>
    <w:rsid w:val="00D84239"/>
    <w:rsid w:val="00D86024"/>
    <w:rsid w:val="00D874B6"/>
    <w:rsid w:val="00D94CA3"/>
    <w:rsid w:val="00D96595"/>
    <w:rsid w:val="00D965EC"/>
    <w:rsid w:val="00DA018C"/>
    <w:rsid w:val="00DA27A9"/>
    <w:rsid w:val="00DA3C9D"/>
    <w:rsid w:val="00DA6865"/>
    <w:rsid w:val="00DB0F7E"/>
    <w:rsid w:val="00DB5489"/>
    <w:rsid w:val="00DB6C98"/>
    <w:rsid w:val="00DC3DE3"/>
    <w:rsid w:val="00DC57AD"/>
    <w:rsid w:val="00DC701C"/>
    <w:rsid w:val="00DD5EF6"/>
    <w:rsid w:val="00DD7F91"/>
    <w:rsid w:val="00DE03AD"/>
    <w:rsid w:val="00DE35B9"/>
    <w:rsid w:val="00DF2AD7"/>
    <w:rsid w:val="00E00376"/>
    <w:rsid w:val="00E01016"/>
    <w:rsid w:val="00E02577"/>
    <w:rsid w:val="00E02AE8"/>
    <w:rsid w:val="00E043B1"/>
    <w:rsid w:val="00E12831"/>
    <w:rsid w:val="00E14EBD"/>
    <w:rsid w:val="00E15979"/>
    <w:rsid w:val="00E16734"/>
    <w:rsid w:val="00E23260"/>
    <w:rsid w:val="00E2367A"/>
    <w:rsid w:val="00E257C6"/>
    <w:rsid w:val="00E27BC7"/>
    <w:rsid w:val="00E33C4F"/>
    <w:rsid w:val="00E35FC9"/>
    <w:rsid w:val="00E377A4"/>
    <w:rsid w:val="00E41346"/>
    <w:rsid w:val="00E420E9"/>
    <w:rsid w:val="00E4635D"/>
    <w:rsid w:val="00E51BDB"/>
    <w:rsid w:val="00E52911"/>
    <w:rsid w:val="00E52DC1"/>
    <w:rsid w:val="00E61D76"/>
    <w:rsid w:val="00E63E8A"/>
    <w:rsid w:val="00E64FC0"/>
    <w:rsid w:val="00E674DB"/>
    <w:rsid w:val="00E70912"/>
    <w:rsid w:val="00E713AA"/>
    <w:rsid w:val="00E7369B"/>
    <w:rsid w:val="00E743B3"/>
    <w:rsid w:val="00E75F28"/>
    <w:rsid w:val="00E8745D"/>
    <w:rsid w:val="00E87E9A"/>
    <w:rsid w:val="00E90AA6"/>
    <w:rsid w:val="00E95F36"/>
    <w:rsid w:val="00E96F01"/>
    <w:rsid w:val="00E976EC"/>
    <w:rsid w:val="00E977B8"/>
    <w:rsid w:val="00E97AD1"/>
    <w:rsid w:val="00EA109B"/>
    <w:rsid w:val="00EA15A8"/>
    <w:rsid w:val="00EA2926"/>
    <w:rsid w:val="00EB0738"/>
    <w:rsid w:val="00EB2CDE"/>
    <w:rsid w:val="00EB624E"/>
    <w:rsid w:val="00EC1A81"/>
    <w:rsid w:val="00EC2B17"/>
    <w:rsid w:val="00EC53CB"/>
    <w:rsid w:val="00EC5BC0"/>
    <w:rsid w:val="00EC7E5C"/>
    <w:rsid w:val="00ED1A98"/>
    <w:rsid w:val="00ED387F"/>
    <w:rsid w:val="00ED78F1"/>
    <w:rsid w:val="00EE4DCA"/>
    <w:rsid w:val="00EE5F04"/>
    <w:rsid w:val="00EF0F62"/>
    <w:rsid w:val="00EF5CC7"/>
    <w:rsid w:val="00F007E1"/>
    <w:rsid w:val="00F01347"/>
    <w:rsid w:val="00F0134E"/>
    <w:rsid w:val="00F0318C"/>
    <w:rsid w:val="00F036C3"/>
    <w:rsid w:val="00F057C6"/>
    <w:rsid w:val="00F17D96"/>
    <w:rsid w:val="00F22565"/>
    <w:rsid w:val="00F22DD7"/>
    <w:rsid w:val="00F2559C"/>
    <w:rsid w:val="00F3380E"/>
    <w:rsid w:val="00F34E2C"/>
    <w:rsid w:val="00F36F57"/>
    <w:rsid w:val="00F40837"/>
    <w:rsid w:val="00F42F79"/>
    <w:rsid w:val="00F4384E"/>
    <w:rsid w:val="00F47773"/>
    <w:rsid w:val="00F5019D"/>
    <w:rsid w:val="00F54B81"/>
    <w:rsid w:val="00F56308"/>
    <w:rsid w:val="00F634D6"/>
    <w:rsid w:val="00F64385"/>
    <w:rsid w:val="00F6473F"/>
    <w:rsid w:val="00F64B96"/>
    <w:rsid w:val="00F73AB5"/>
    <w:rsid w:val="00F76366"/>
    <w:rsid w:val="00F7733D"/>
    <w:rsid w:val="00F805C0"/>
    <w:rsid w:val="00F8331A"/>
    <w:rsid w:val="00F85D44"/>
    <w:rsid w:val="00F961D9"/>
    <w:rsid w:val="00FA163F"/>
    <w:rsid w:val="00FA2D94"/>
    <w:rsid w:val="00FA4562"/>
    <w:rsid w:val="00FA7062"/>
    <w:rsid w:val="00FA720E"/>
    <w:rsid w:val="00FB4261"/>
    <w:rsid w:val="00FB43B1"/>
    <w:rsid w:val="00FC0608"/>
    <w:rsid w:val="00FC1DE7"/>
    <w:rsid w:val="00FC2155"/>
    <w:rsid w:val="00FC41A7"/>
    <w:rsid w:val="00FC6965"/>
    <w:rsid w:val="00FD0D34"/>
    <w:rsid w:val="00FD45D5"/>
    <w:rsid w:val="00FD675B"/>
    <w:rsid w:val="00FD6AD7"/>
    <w:rsid w:val="00FD7483"/>
    <w:rsid w:val="00FE085B"/>
    <w:rsid w:val="00FE352F"/>
    <w:rsid w:val="00FE380E"/>
    <w:rsid w:val="00FE4404"/>
    <w:rsid w:val="00FE7A53"/>
    <w:rsid w:val="00FF1F1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5CC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F5C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F5CC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F5CC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9"/>
    <w:unhideWhenUsed/>
    <w:qFormat/>
    <w:rsid w:val="00EF5CC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F5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CC7"/>
  </w:style>
  <w:style w:type="character" w:customStyle="1" w:styleId="Heading1Char">
    <w:name w:val="Heading 1 Char"/>
    <w:aliases w:val="Pocket Char"/>
    <w:basedOn w:val="DefaultParagraphFont"/>
    <w:link w:val="Heading1"/>
    <w:uiPriority w:val="9"/>
    <w:rsid w:val="00EF5CC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F5CC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EF5CC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EF5CC7"/>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6"/>
    <w:qFormat/>
    <w:rsid w:val="00EF5CC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F5CC7"/>
    <w:rPr>
      <w:b/>
      <w:sz w:val="26"/>
      <w:u w:val="none"/>
    </w:rPr>
  </w:style>
  <w:style w:type="paragraph" w:styleId="Header">
    <w:name w:val="header"/>
    <w:basedOn w:val="Normal"/>
    <w:link w:val="HeaderChar"/>
    <w:uiPriority w:val="99"/>
    <w:unhideWhenUsed/>
    <w:rsid w:val="00EF5CC7"/>
    <w:pPr>
      <w:tabs>
        <w:tab w:val="center" w:pos="4320"/>
        <w:tab w:val="right" w:pos="8640"/>
      </w:tabs>
    </w:pPr>
  </w:style>
  <w:style w:type="character" w:customStyle="1" w:styleId="HeaderChar">
    <w:name w:val="Header Char"/>
    <w:basedOn w:val="DefaultParagraphFont"/>
    <w:link w:val="Header"/>
    <w:uiPriority w:val="99"/>
    <w:rsid w:val="00EF5CC7"/>
    <w:rPr>
      <w:rFonts w:ascii="Calibri" w:eastAsiaTheme="minorEastAsia" w:hAnsi="Calibri"/>
      <w:szCs w:val="24"/>
    </w:rPr>
  </w:style>
  <w:style w:type="paragraph" w:styleId="Footer">
    <w:name w:val="footer"/>
    <w:basedOn w:val="Normal"/>
    <w:link w:val="FooterChar"/>
    <w:uiPriority w:val="99"/>
    <w:unhideWhenUsed/>
    <w:rsid w:val="00EF5CC7"/>
    <w:pPr>
      <w:tabs>
        <w:tab w:val="center" w:pos="4320"/>
        <w:tab w:val="right" w:pos="8640"/>
      </w:tabs>
    </w:pPr>
  </w:style>
  <w:style w:type="character" w:customStyle="1" w:styleId="FooterChar">
    <w:name w:val="Footer Char"/>
    <w:basedOn w:val="DefaultParagraphFont"/>
    <w:link w:val="Footer"/>
    <w:uiPriority w:val="99"/>
    <w:rsid w:val="00EF5CC7"/>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F5CC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qFormat/>
    <w:rsid w:val="00EF5CC7"/>
    <w:rPr>
      <w:rFonts w:asciiTheme="majorHAnsi" w:eastAsiaTheme="majorEastAsia" w:hAnsiTheme="majorHAnsi" w:cstheme="majorBidi"/>
      <w:b/>
      <w:bCs/>
      <w:iCs/>
      <w:sz w:val="26"/>
      <w:szCs w:val="24"/>
    </w:rPr>
  </w:style>
  <w:style w:type="character" w:customStyle="1" w:styleId="underline">
    <w:name w:val="underline"/>
    <w:link w:val="textbold"/>
    <w:qFormat/>
    <w:rsid w:val="00AE26E6"/>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AE26E6"/>
    <w:rPr>
      <w:rFonts w:ascii="Times New Roman" w:hAnsi="Times New Roman"/>
      <w:b/>
      <w:sz w:val="24"/>
    </w:rPr>
  </w:style>
  <w:style w:type="character" w:customStyle="1" w:styleId="CiteBold">
    <w:name w:val="Cite+Bold"/>
    <w:rsid w:val="00AE26E6"/>
    <w:rPr>
      <w:rFonts w:ascii="Arial" w:hAnsi="Arial"/>
      <w:b/>
      <w:sz w:val="24"/>
    </w:rPr>
  </w:style>
  <w:style w:type="paragraph" w:customStyle="1" w:styleId="textbold">
    <w:name w:val="text bold"/>
    <w:basedOn w:val="Normal"/>
    <w:link w:val="underline"/>
    <w:qFormat/>
    <w:rsid w:val="00AE26E6"/>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EF5CC7"/>
    <w:rPr>
      <w:rFonts w:ascii="Lucida Grande" w:hAnsi="Lucida Grande" w:cs="Lucida Grande"/>
    </w:rPr>
  </w:style>
  <w:style w:type="character" w:customStyle="1" w:styleId="DocumentMapChar">
    <w:name w:val="Document Map Char"/>
    <w:basedOn w:val="DefaultParagraphFont"/>
    <w:link w:val="DocumentMap"/>
    <w:uiPriority w:val="99"/>
    <w:semiHidden/>
    <w:rsid w:val="00EF5CC7"/>
    <w:rPr>
      <w:rFonts w:ascii="Lucida Grande" w:eastAsiaTheme="minorEastAsia" w:hAnsi="Lucida Grande" w:cs="Lucida Grande"/>
      <w:szCs w:val="24"/>
    </w:rPr>
  </w:style>
  <w:style w:type="paragraph" w:styleId="NoSpacing">
    <w:name w:val="No Spacing"/>
    <w:aliases w:val="Debate Text,Tag and Cite,tags,No Spacing1,Card Format,CD - Cite,Dont use,No Spacing2,No Spacing3,Very Small Text,No Spacing31"/>
    <w:link w:val="NoSpacingChar"/>
    <w:uiPriority w:val="1"/>
    <w:rsid w:val="00EF5CC7"/>
    <w:pPr>
      <w:spacing w:after="0" w:line="240" w:lineRule="auto"/>
    </w:pPr>
    <w:rPr>
      <w:rFonts w:eastAsiaTheme="minorEastAsia"/>
      <w:sz w:val="24"/>
      <w:szCs w:val="24"/>
    </w:rPr>
  </w:style>
  <w:style w:type="paragraph" w:styleId="ListParagraph">
    <w:name w:val="List Paragraph"/>
    <w:basedOn w:val="Normal"/>
    <w:uiPriority w:val="34"/>
    <w:rsid w:val="00EF5CC7"/>
    <w:pPr>
      <w:ind w:left="720"/>
      <w:contextualSpacing/>
    </w:pPr>
  </w:style>
  <w:style w:type="character" w:styleId="PageNumber">
    <w:name w:val="page number"/>
    <w:basedOn w:val="DefaultParagraphFont"/>
    <w:uiPriority w:val="99"/>
    <w:semiHidden/>
    <w:unhideWhenUsed/>
    <w:rsid w:val="00EF5CC7"/>
  </w:style>
  <w:style w:type="character" w:customStyle="1" w:styleId="NoSpacingChar">
    <w:name w:val="No Spacing Char"/>
    <w:aliases w:val="Debate Text Char,Tag and Cite Char1,tags Char1,No Spacing1 Char1,Card Format Char1,CD - Cite Char,Dont use Char,No Spacing2 Char1,No Spacing3 Char,Very Small Text Char,No Spacing31 Char"/>
    <w:link w:val="NoSpacing"/>
    <w:uiPriority w:val="1"/>
    <w:rsid w:val="00EF5CC7"/>
    <w:rPr>
      <w:rFonts w:eastAsiaTheme="minorEastAsia"/>
      <w:sz w:val="24"/>
      <w:szCs w:val="24"/>
    </w:rPr>
  </w:style>
  <w:style w:type="paragraph" w:customStyle="1" w:styleId="evidencetext">
    <w:name w:val="evidence text"/>
    <w:basedOn w:val="Normal"/>
    <w:rsid w:val="00EF5CC7"/>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EF5CC7"/>
    <w:rPr>
      <w:u w:val="single"/>
    </w:rPr>
  </w:style>
  <w:style w:type="paragraph" w:customStyle="1" w:styleId="tag">
    <w:name w:val="tag"/>
    <w:basedOn w:val="Normal"/>
    <w:qFormat/>
    <w:rsid w:val="00EF5CC7"/>
    <w:pPr>
      <w:widowControl w:val="0"/>
      <w:autoSpaceDE w:val="0"/>
      <w:autoSpaceDN w:val="0"/>
      <w:adjustRightInd w:val="0"/>
    </w:pPr>
    <w:rPr>
      <w:rFonts w:ascii="Times New Roman" w:eastAsia="Times New Roman" w:hAnsi="Times New Roman" w:cs="Times New Roman"/>
      <w:b/>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5CC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F5C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F5CC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F5CC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9"/>
    <w:unhideWhenUsed/>
    <w:qFormat/>
    <w:rsid w:val="00EF5CC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F5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CC7"/>
  </w:style>
  <w:style w:type="character" w:customStyle="1" w:styleId="Heading1Char">
    <w:name w:val="Heading 1 Char"/>
    <w:aliases w:val="Pocket Char"/>
    <w:basedOn w:val="DefaultParagraphFont"/>
    <w:link w:val="Heading1"/>
    <w:uiPriority w:val="9"/>
    <w:rsid w:val="00EF5CC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F5CC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EF5CC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EF5CC7"/>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6"/>
    <w:qFormat/>
    <w:rsid w:val="00EF5CC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F5CC7"/>
    <w:rPr>
      <w:b/>
      <w:sz w:val="26"/>
      <w:u w:val="none"/>
    </w:rPr>
  </w:style>
  <w:style w:type="paragraph" w:styleId="Header">
    <w:name w:val="header"/>
    <w:basedOn w:val="Normal"/>
    <w:link w:val="HeaderChar"/>
    <w:uiPriority w:val="99"/>
    <w:unhideWhenUsed/>
    <w:rsid w:val="00EF5CC7"/>
    <w:pPr>
      <w:tabs>
        <w:tab w:val="center" w:pos="4320"/>
        <w:tab w:val="right" w:pos="8640"/>
      </w:tabs>
    </w:pPr>
  </w:style>
  <w:style w:type="character" w:customStyle="1" w:styleId="HeaderChar">
    <w:name w:val="Header Char"/>
    <w:basedOn w:val="DefaultParagraphFont"/>
    <w:link w:val="Header"/>
    <w:uiPriority w:val="99"/>
    <w:rsid w:val="00EF5CC7"/>
    <w:rPr>
      <w:rFonts w:ascii="Calibri" w:eastAsiaTheme="minorEastAsia" w:hAnsi="Calibri"/>
      <w:szCs w:val="24"/>
    </w:rPr>
  </w:style>
  <w:style w:type="paragraph" w:styleId="Footer">
    <w:name w:val="footer"/>
    <w:basedOn w:val="Normal"/>
    <w:link w:val="FooterChar"/>
    <w:uiPriority w:val="99"/>
    <w:unhideWhenUsed/>
    <w:rsid w:val="00EF5CC7"/>
    <w:pPr>
      <w:tabs>
        <w:tab w:val="center" w:pos="4320"/>
        <w:tab w:val="right" w:pos="8640"/>
      </w:tabs>
    </w:pPr>
  </w:style>
  <w:style w:type="character" w:customStyle="1" w:styleId="FooterChar">
    <w:name w:val="Footer Char"/>
    <w:basedOn w:val="DefaultParagraphFont"/>
    <w:link w:val="Footer"/>
    <w:uiPriority w:val="99"/>
    <w:rsid w:val="00EF5CC7"/>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F5CC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qFormat/>
    <w:rsid w:val="00EF5CC7"/>
    <w:rPr>
      <w:rFonts w:asciiTheme="majorHAnsi" w:eastAsiaTheme="majorEastAsia" w:hAnsiTheme="majorHAnsi" w:cstheme="majorBidi"/>
      <w:b/>
      <w:bCs/>
      <w:iCs/>
      <w:sz w:val="26"/>
      <w:szCs w:val="24"/>
    </w:rPr>
  </w:style>
  <w:style w:type="character" w:customStyle="1" w:styleId="underline">
    <w:name w:val="underline"/>
    <w:link w:val="textbold"/>
    <w:qFormat/>
    <w:rsid w:val="00AE26E6"/>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AE26E6"/>
    <w:rPr>
      <w:rFonts w:ascii="Times New Roman" w:hAnsi="Times New Roman"/>
      <w:b/>
      <w:sz w:val="24"/>
    </w:rPr>
  </w:style>
  <w:style w:type="character" w:customStyle="1" w:styleId="CiteBold">
    <w:name w:val="Cite+Bold"/>
    <w:rsid w:val="00AE26E6"/>
    <w:rPr>
      <w:rFonts w:ascii="Arial" w:hAnsi="Arial"/>
      <w:b/>
      <w:sz w:val="24"/>
    </w:rPr>
  </w:style>
  <w:style w:type="paragraph" w:customStyle="1" w:styleId="textbold">
    <w:name w:val="text bold"/>
    <w:basedOn w:val="Normal"/>
    <w:link w:val="underline"/>
    <w:qFormat/>
    <w:rsid w:val="00AE26E6"/>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EF5CC7"/>
    <w:rPr>
      <w:rFonts w:ascii="Lucida Grande" w:hAnsi="Lucida Grande" w:cs="Lucida Grande"/>
    </w:rPr>
  </w:style>
  <w:style w:type="character" w:customStyle="1" w:styleId="DocumentMapChar">
    <w:name w:val="Document Map Char"/>
    <w:basedOn w:val="DefaultParagraphFont"/>
    <w:link w:val="DocumentMap"/>
    <w:uiPriority w:val="99"/>
    <w:semiHidden/>
    <w:rsid w:val="00EF5CC7"/>
    <w:rPr>
      <w:rFonts w:ascii="Lucida Grande" w:eastAsiaTheme="minorEastAsia" w:hAnsi="Lucida Grande" w:cs="Lucida Grande"/>
      <w:szCs w:val="24"/>
    </w:rPr>
  </w:style>
  <w:style w:type="paragraph" w:styleId="NoSpacing">
    <w:name w:val="No Spacing"/>
    <w:aliases w:val="Debate Text,Tag and Cite,tags,No Spacing1,Card Format,CD - Cite,Dont use,No Spacing2,No Spacing3,Very Small Text,No Spacing31"/>
    <w:link w:val="NoSpacingChar"/>
    <w:uiPriority w:val="1"/>
    <w:rsid w:val="00EF5CC7"/>
    <w:pPr>
      <w:spacing w:after="0" w:line="240" w:lineRule="auto"/>
    </w:pPr>
    <w:rPr>
      <w:rFonts w:eastAsiaTheme="minorEastAsia"/>
      <w:sz w:val="24"/>
      <w:szCs w:val="24"/>
    </w:rPr>
  </w:style>
  <w:style w:type="paragraph" w:styleId="ListParagraph">
    <w:name w:val="List Paragraph"/>
    <w:basedOn w:val="Normal"/>
    <w:uiPriority w:val="34"/>
    <w:rsid w:val="00EF5CC7"/>
    <w:pPr>
      <w:ind w:left="720"/>
      <w:contextualSpacing/>
    </w:pPr>
  </w:style>
  <w:style w:type="character" w:styleId="PageNumber">
    <w:name w:val="page number"/>
    <w:basedOn w:val="DefaultParagraphFont"/>
    <w:uiPriority w:val="99"/>
    <w:semiHidden/>
    <w:unhideWhenUsed/>
    <w:rsid w:val="00EF5CC7"/>
  </w:style>
  <w:style w:type="character" w:customStyle="1" w:styleId="NoSpacingChar">
    <w:name w:val="No Spacing Char"/>
    <w:aliases w:val="Debate Text Char,Tag and Cite Char1,tags Char1,No Spacing1 Char1,Card Format Char1,CD - Cite Char,Dont use Char,No Spacing2 Char1,No Spacing3 Char,Very Small Text Char,No Spacing31 Char"/>
    <w:link w:val="NoSpacing"/>
    <w:uiPriority w:val="1"/>
    <w:rsid w:val="00EF5CC7"/>
    <w:rPr>
      <w:rFonts w:eastAsiaTheme="minorEastAsia"/>
      <w:sz w:val="24"/>
      <w:szCs w:val="24"/>
    </w:rPr>
  </w:style>
  <w:style w:type="paragraph" w:customStyle="1" w:styleId="evidencetext">
    <w:name w:val="evidence text"/>
    <w:basedOn w:val="Normal"/>
    <w:rsid w:val="00EF5CC7"/>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EF5CC7"/>
    <w:rPr>
      <w:u w:val="single"/>
    </w:rPr>
  </w:style>
  <w:style w:type="paragraph" w:customStyle="1" w:styleId="tag">
    <w:name w:val="tag"/>
    <w:basedOn w:val="Normal"/>
    <w:qFormat/>
    <w:rsid w:val="00EF5CC7"/>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ept.sagepub.com/cgi/reprint/5/4/373" TargetMode="External"/><Relationship Id="rId21" Type="http://schemas.openxmlformats.org/officeDocument/2006/relationships/hyperlink" Target="http://ept.sagepub.com/cgi/reprint/5/4/373"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ccc.commnet.edu/grammar/marks/colon.htm" TargetMode="External"/><Relationship Id="rId13" Type="http://schemas.openxmlformats.org/officeDocument/2006/relationships/hyperlink" Target="http://www.dictionary.com/cgi-bin/dict.pl?term=resolved" TargetMode="External"/><Relationship Id="rId14" Type="http://schemas.openxmlformats.org/officeDocument/2006/relationships/hyperlink" Target="http://dictionary.reference.com/browse/united+states+government" TargetMode="External"/><Relationship Id="rId15" Type="http://schemas.openxmlformats.org/officeDocument/2006/relationships/hyperlink" Target="http://www.nationaljournal.com/nationalsecurity/despite-wmd-fears-terrorists-are-focused-on-conventional-attacks-20130417?page=1&amp;utm_source=feedly" TargetMode="External"/><Relationship Id="rId16" Type="http://schemas.openxmlformats.org/officeDocument/2006/relationships/hyperlink" Target="http://www.washingtonpost.com/wp-dyn/content/article/2009/05/29/AR2009052902989.html" TargetMode="External"/><Relationship Id="rId17" Type="http://schemas.openxmlformats.org/officeDocument/2006/relationships/hyperlink" Target="http://www.dtic.mil/cgi-bin/GetTRDoc?AD=ADA539847" TargetMode="External"/><Relationship Id="rId18" Type="http://schemas.openxmlformats.org/officeDocument/2006/relationships/hyperlink" Target="http://belfercenter.ksg.harvard.edu/publication/23430/steps_to_prevent_nuclear_terrorism.html" TargetMode="External"/><Relationship Id="rId19" Type="http://schemas.openxmlformats.org/officeDocument/2006/relationships/hyperlink" Target="http://www.etd.ceu.hu/2010/ghughunishvili_irina.pdf"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43</Pages>
  <Words>26757</Words>
  <Characters>152519</Characters>
  <Application>Microsoft Macintosh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Spencer Culver</cp:lastModifiedBy>
  <cp:revision>2</cp:revision>
  <dcterms:created xsi:type="dcterms:W3CDTF">2013-11-24T00:35:00Z</dcterms:created>
  <dcterms:modified xsi:type="dcterms:W3CDTF">2013-11-24T00:35:00Z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