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C6035" w14:textId="77777777" w:rsidR="00C61445" w:rsidRDefault="00C61445" w:rsidP="00C61445">
      <w:pPr>
        <w:pStyle w:val="Heading2"/>
      </w:pPr>
      <w:r>
        <w:t>1</w:t>
      </w:r>
    </w:p>
    <w:p w14:paraId="4863BCB3" w14:textId="77777777" w:rsidR="00C61445" w:rsidRDefault="00C61445" w:rsidP="00C61445"/>
    <w:p w14:paraId="354B0B00" w14:textId="77777777" w:rsidR="00C61445" w:rsidRPr="00197570" w:rsidRDefault="00C61445" w:rsidP="00C61445">
      <w:pPr>
        <w:keepNext/>
        <w:keepLines/>
        <w:spacing w:before="200"/>
        <w:outlineLvl w:val="3"/>
        <w:rPr>
          <w:rFonts w:eastAsiaTheme="majorEastAsia" w:cstheme="majorBidi"/>
          <w:b/>
          <w:bCs/>
          <w:iCs/>
          <w:sz w:val="26"/>
        </w:rPr>
      </w:pPr>
      <w:r w:rsidRPr="00197570">
        <w:rPr>
          <w:rFonts w:eastAsiaTheme="majorEastAsia" w:cstheme="majorBidi"/>
          <w:b/>
          <w:bCs/>
          <w:iCs/>
          <w:sz w:val="26"/>
        </w:rPr>
        <w:t xml:space="preserve">a. Interpretation and violation---the affirmative should defend the desirability of topical government action </w:t>
      </w:r>
    </w:p>
    <w:p w14:paraId="1AF1CF07" w14:textId="77777777" w:rsidR="00C61445" w:rsidRPr="00197570" w:rsidRDefault="00C61445" w:rsidP="00C61445"/>
    <w:p w14:paraId="499FF2B8" w14:textId="77777777" w:rsidR="00C61445" w:rsidRPr="00197570" w:rsidRDefault="00C61445" w:rsidP="00C61445">
      <w:pPr>
        <w:keepNext/>
        <w:keepLines/>
        <w:spacing w:before="200"/>
        <w:outlineLvl w:val="3"/>
        <w:rPr>
          <w:rFonts w:eastAsiaTheme="majorEastAsia" w:cstheme="majorBidi"/>
          <w:b/>
          <w:bCs/>
          <w:iCs/>
          <w:sz w:val="26"/>
        </w:rPr>
      </w:pPr>
      <w:r w:rsidRPr="00197570">
        <w:rPr>
          <w:rFonts w:eastAsiaTheme="majorEastAsia" w:cstheme="majorBidi"/>
          <w:b/>
          <w:bCs/>
          <w:iCs/>
          <w:sz w:val="26"/>
        </w:rPr>
        <w:t xml:space="preserve">b. Our interpretation is most predictable—the </w:t>
      </w:r>
      <w:r w:rsidRPr="00197570">
        <w:rPr>
          <w:rFonts w:eastAsiaTheme="majorEastAsia" w:cstheme="majorBidi"/>
          <w:b/>
          <w:bCs/>
          <w:iCs/>
          <w:sz w:val="26"/>
          <w:u w:val="single"/>
        </w:rPr>
        <w:t>agent and verb</w:t>
      </w:r>
      <w:r w:rsidRPr="00197570">
        <w:rPr>
          <w:rFonts w:eastAsiaTheme="majorEastAsia" w:cstheme="majorBidi"/>
          <w:b/>
          <w:bCs/>
          <w:iCs/>
          <w:sz w:val="26"/>
        </w:rPr>
        <w:t xml:space="preserve"> indicate a debate about </w:t>
      </w:r>
      <w:r w:rsidRPr="00197570">
        <w:rPr>
          <w:rFonts w:eastAsiaTheme="majorEastAsia" w:cstheme="majorBidi"/>
          <w:b/>
          <w:bCs/>
          <w:iCs/>
          <w:sz w:val="26"/>
          <w:u w:val="single"/>
        </w:rPr>
        <w:t>hypothetical government action</w:t>
      </w:r>
    </w:p>
    <w:p w14:paraId="182F5902" w14:textId="77777777" w:rsidR="00C61445" w:rsidRPr="00197570" w:rsidRDefault="00C61445" w:rsidP="00C61445">
      <w:r w:rsidRPr="00197570">
        <w:t xml:space="preserve">Jon M </w:t>
      </w:r>
      <w:r w:rsidRPr="00197570">
        <w:rPr>
          <w:b/>
          <w:bCs/>
          <w:sz w:val="26"/>
        </w:rPr>
        <w:t>Ericson 3</w:t>
      </w:r>
      <w:r w:rsidRPr="00197570">
        <w:t>, Dean Emeritus of the College of Liberal Arts – California Polytechnic U., et al., The Debater’s Guide, Third Edition, p. 4</w:t>
      </w:r>
    </w:p>
    <w:p w14:paraId="6B76653C" w14:textId="77777777" w:rsidR="00C61445" w:rsidRPr="00197570" w:rsidRDefault="00C61445" w:rsidP="00C61445">
      <w:pPr>
        <w:rPr>
          <w:sz w:val="14"/>
        </w:rPr>
      </w:pPr>
      <w:r w:rsidRPr="00197570">
        <w:rPr>
          <w:sz w:val="14"/>
        </w:rPr>
        <w:t xml:space="preserve">The Proposition of Policy: Urging Future Action In policy propositions, </w:t>
      </w:r>
      <w:r w:rsidRPr="00197570">
        <w:rPr>
          <w:b/>
          <w:bCs/>
          <w:highlight w:val="yellow"/>
          <w:u w:val="single"/>
        </w:rPr>
        <w:t>each topic contains</w:t>
      </w:r>
      <w:r w:rsidRPr="00197570">
        <w:rPr>
          <w:b/>
          <w:bCs/>
          <w:u w:val="single"/>
        </w:rPr>
        <w:t xml:space="preserve"> certain key elements</w:t>
      </w:r>
      <w:r w:rsidRPr="00197570">
        <w:rPr>
          <w:sz w:val="14"/>
        </w:rPr>
        <w:t xml:space="preserve">, although they have slightly different functions from comparable elements of value-oriented propositions. 1. </w:t>
      </w:r>
      <w:r w:rsidRPr="00197570">
        <w:rPr>
          <w:b/>
          <w:bCs/>
          <w:highlight w:val="yellow"/>
          <w:u w:val="single"/>
        </w:rPr>
        <w:t>An agent</w:t>
      </w:r>
      <w:r w:rsidRPr="00197570">
        <w:rPr>
          <w:b/>
          <w:bCs/>
          <w:u w:val="single"/>
        </w:rPr>
        <w:t xml:space="preserve"> </w:t>
      </w:r>
      <w:r w:rsidRPr="00197570">
        <w:rPr>
          <w:b/>
          <w:bCs/>
          <w:highlight w:val="yellow"/>
          <w:u w:val="single"/>
        </w:rPr>
        <w:t>doing the acting</w:t>
      </w:r>
      <w:r w:rsidRPr="00197570">
        <w:rPr>
          <w:b/>
          <w:bCs/>
          <w:u w:val="single"/>
        </w:rPr>
        <w:t xml:space="preserve"> ---“</w:t>
      </w:r>
      <w:r w:rsidRPr="00197570">
        <w:rPr>
          <w:b/>
          <w:bCs/>
          <w:highlight w:val="yellow"/>
          <w:u w:val="single"/>
        </w:rPr>
        <w:t>The U</w:t>
      </w:r>
      <w:r w:rsidRPr="00197570">
        <w:rPr>
          <w:b/>
          <w:bCs/>
          <w:u w:val="single"/>
        </w:rPr>
        <w:t xml:space="preserve">nited </w:t>
      </w:r>
      <w:r w:rsidRPr="00197570">
        <w:rPr>
          <w:b/>
          <w:bCs/>
          <w:highlight w:val="yellow"/>
          <w:u w:val="single"/>
        </w:rPr>
        <w:t>S</w:t>
      </w:r>
      <w:r w:rsidRPr="00197570">
        <w:rPr>
          <w:b/>
          <w:bCs/>
          <w:u w:val="single"/>
        </w:rPr>
        <w:t xml:space="preserve">tates” </w:t>
      </w:r>
      <w:r w:rsidRPr="00197570">
        <w:rPr>
          <w:b/>
          <w:bCs/>
          <w:highlight w:val="yellow"/>
          <w:u w:val="single"/>
        </w:rPr>
        <w:t>in “The U</w:t>
      </w:r>
      <w:r w:rsidRPr="00197570">
        <w:rPr>
          <w:b/>
          <w:bCs/>
          <w:u w:val="single"/>
        </w:rPr>
        <w:t xml:space="preserve">nited </w:t>
      </w:r>
      <w:r w:rsidRPr="00197570">
        <w:rPr>
          <w:b/>
          <w:bCs/>
          <w:highlight w:val="yellow"/>
          <w:u w:val="single"/>
        </w:rPr>
        <w:t>S</w:t>
      </w:r>
      <w:r w:rsidRPr="00197570">
        <w:rPr>
          <w:b/>
          <w:bCs/>
          <w:u w:val="single"/>
        </w:rPr>
        <w:t xml:space="preserve">tates </w:t>
      </w:r>
      <w:r w:rsidRPr="00197570">
        <w:rPr>
          <w:b/>
          <w:bCs/>
          <w:highlight w:val="yellow"/>
          <w:u w:val="single"/>
        </w:rPr>
        <w:t>should</w:t>
      </w:r>
      <w:r w:rsidRPr="00197570">
        <w:rPr>
          <w:b/>
          <w:bCs/>
          <w:u w:val="single"/>
        </w:rPr>
        <w:t xml:space="preserve"> </w:t>
      </w:r>
      <w:r w:rsidRPr="00197570">
        <w:rPr>
          <w:b/>
          <w:bCs/>
          <w:highlight w:val="yellow"/>
          <w:u w:val="single"/>
        </w:rPr>
        <w:t>adopt a policy</w:t>
      </w:r>
      <w:r w:rsidRPr="00197570">
        <w:rPr>
          <w:sz w:val="14"/>
        </w:rPr>
        <w:t xml:space="preserve"> of free trade.” Like the object of evaluation in a proposition of value, </w:t>
      </w:r>
      <w:r w:rsidRPr="00197570">
        <w:rPr>
          <w:b/>
          <w:iCs/>
          <w:highlight w:val="yellow"/>
          <w:u w:val="single"/>
          <w:bdr w:val="single" w:sz="18" w:space="0" w:color="auto"/>
        </w:rPr>
        <w:t xml:space="preserve">the agent is the subject </w:t>
      </w:r>
      <w:r w:rsidRPr="00197570">
        <w:rPr>
          <w:b/>
          <w:bCs/>
          <w:u w:val="single"/>
        </w:rPr>
        <w:t>of the sentence</w:t>
      </w:r>
      <w:r w:rsidRPr="00197570">
        <w:rPr>
          <w:sz w:val="14"/>
        </w:rPr>
        <w:t>. 2</w:t>
      </w:r>
      <w:r w:rsidRPr="00197570">
        <w:rPr>
          <w:sz w:val="14"/>
          <w:highlight w:val="yellow"/>
        </w:rPr>
        <w:t xml:space="preserve">. </w:t>
      </w:r>
      <w:r w:rsidRPr="00197570">
        <w:rPr>
          <w:b/>
          <w:bCs/>
          <w:highlight w:val="yellow"/>
          <w:u w:val="single"/>
        </w:rPr>
        <w:t>The verb should</w:t>
      </w:r>
      <w:r w:rsidRPr="00197570">
        <w:rPr>
          <w:sz w:val="14"/>
        </w:rPr>
        <w:t xml:space="preserve">—the first part of a verb phrase that </w:t>
      </w:r>
      <w:r w:rsidRPr="00197570">
        <w:rPr>
          <w:b/>
          <w:bCs/>
          <w:highlight w:val="yellow"/>
          <w:u w:val="single"/>
        </w:rPr>
        <w:t>urges action</w:t>
      </w:r>
      <w:r w:rsidRPr="00197570">
        <w:rPr>
          <w:sz w:val="14"/>
        </w:rPr>
        <w:t xml:space="preserve">. 3. An action verb to follow should in the should-verb combination. For example, </w:t>
      </w:r>
      <w:r w:rsidRPr="00197570">
        <w:rPr>
          <w:b/>
          <w:bCs/>
          <w:highlight w:val="yellow"/>
          <w:u w:val="single"/>
        </w:rPr>
        <w:t>should adopt</w:t>
      </w:r>
      <w:r w:rsidRPr="00197570">
        <w:rPr>
          <w:b/>
          <w:bCs/>
          <w:u w:val="single"/>
        </w:rPr>
        <w:t xml:space="preserve"> here </w:t>
      </w:r>
      <w:r w:rsidRPr="00197570">
        <w:rPr>
          <w:b/>
          <w:bCs/>
          <w:highlight w:val="yellow"/>
          <w:u w:val="single"/>
        </w:rPr>
        <w:t>means to put a</w:t>
      </w:r>
      <w:r w:rsidRPr="00197570">
        <w:rPr>
          <w:b/>
          <w:bCs/>
          <w:u w:val="single"/>
        </w:rPr>
        <w:t xml:space="preserve"> program or </w:t>
      </w:r>
      <w:r w:rsidRPr="00197570">
        <w:rPr>
          <w:b/>
          <w:bCs/>
          <w:highlight w:val="yellow"/>
          <w:u w:val="single"/>
        </w:rPr>
        <w:t xml:space="preserve">policy into action </w:t>
      </w:r>
      <w:r w:rsidRPr="00197570">
        <w:rPr>
          <w:b/>
          <w:iCs/>
          <w:highlight w:val="yellow"/>
          <w:u w:val="single"/>
          <w:bdr w:val="single" w:sz="18" w:space="0" w:color="auto"/>
        </w:rPr>
        <w:t>through governmental means</w:t>
      </w:r>
      <w:r w:rsidRPr="00197570">
        <w:rPr>
          <w:sz w:val="14"/>
        </w:rPr>
        <w:t xml:space="preserve">. 4. </w:t>
      </w:r>
      <w:r w:rsidRPr="00197570">
        <w:rPr>
          <w:b/>
          <w:bCs/>
          <w:highlight w:val="yellow"/>
          <w:u w:val="single"/>
        </w:rPr>
        <w:t xml:space="preserve">A specification of </w:t>
      </w:r>
      <w:r w:rsidRPr="00197570">
        <w:rPr>
          <w:b/>
          <w:iCs/>
          <w:highlight w:val="yellow"/>
          <w:u w:val="single"/>
          <w:bdr w:val="single" w:sz="18" w:space="0" w:color="auto"/>
        </w:rPr>
        <w:t>directions or a limitation</w:t>
      </w:r>
      <w:r w:rsidRPr="00197570">
        <w:rPr>
          <w:b/>
          <w:bCs/>
          <w:highlight w:val="yellow"/>
          <w:u w:val="single"/>
        </w:rPr>
        <w:t xml:space="preserve"> of the action desired</w:t>
      </w:r>
      <w:r w:rsidRPr="00197570">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97570">
        <w:rPr>
          <w:b/>
          <w:iCs/>
          <w:highlight w:val="yellow"/>
          <w:u w:val="single"/>
          <w:bdr w:val="single" w:sz="18" w:space="0" w:color="auto"/>
        </w:rPr>
        <w:t>The entire debate is about whether something ought</w:t>
      </w:r>
      <w:r w:rsidRPr="00197570">
        <w:rPr>
          <w:b/>
          <w:iCs/>
          <w:u w:val="single"/>
          <w:bdr w:val="single" w:sz="18" w:space="0" w:color="auto"/>
        </w:rPr>
        <w:t xml:space="preserve"> </w:t>
      </w:r>
      <w:r w:rsidRPr="00197570">
        <w:rPr>
          <w:b/>
          <w:iCs/>
          <w:highlight w:val="yellow"/>
          <w:u w:val="single"/>
          <w:bdr w:val="single" w:sz="18" w:space="0" w:color="auto"/>
        </w:rPr>
        <w:t>to occur</w:t>
      </w:r>
      <w:r w:rsidRPr="00197570">
        <w:rPr>
          <w:sz w:val="14"/>
        </w:rPr>
        <w:t xml:space="preserve">. What you agree to do, then, when you accept the affirmative side in such a debate is to offer sufficient and compelling </w:t>
      </w:r>
    </w:p>
    <w:p w14:paraId="3816A1E3" w14:textId="77777777" w:rsidR="00C61445" w:rsidRPr="00197570" w:rsidRDefault="00C61445" w:rsidP="00C61445">
      <w:pPr>
        <w:rPr>
          <w:sz w:val="14"/>
        </w:rPr>
      </w:pPr>
    </w:p>
    <w:p w14:paraId="574D5B4E" w14:textId="77777777" w:rsidR="00C61445" w:rsidRPr="00197570" w:rsidRDefault="00C61445" w:rsidP="00C61445"/>
    <w:p w14:paraId="4DB49102" w14:textId="77777777" w:rsidR="00C61445" w:rsidRPr="00197570" w:rsidRDefault="00C61445" w:rsidP="00C61445">
      <w:pPr>
        <w:keepNext/>
        <w:keepLines/>
        <w:spacing w:before="200"/>
        <w:outlineLvl w:val="3"/>
        <w:rPr>
          <w:rFonts w:eastAsiaTheme="majorEastAsia" w:cstheme="majorBidi"/>
          <w:b/>
          <w:bCs/>
          <w:iCs/>
          <w:sz w:val="26"/>
        </w:rPr>
      </w:pPr>
      <w:r w:rsidRPr="00197570">
        <w:rPr>
          <w:rFonts w:eastAsiaTheme="majorEastAsia" w:cstheme="majorBidi"/>
          <w:b/>
          <w:bCs/>
          <w:iCs/>
          <w:sz w:val="26"/>
        </w:rPr>
        <w:t>c. Several net benefits</w:t>
      </w:r>
    </w:p>
    <w:p w14:paraId="232BD31E" w14:textId="77777777" w:rsidR="00C61445" w:rsidRPr="00197570" w:rsidRDefault="00C61445" w:rsidP="00C61445">
      <w:pPr>
        <w:keepNext/>
        <w:keepLines/>
        <w:spacing w:before="200"/>
        <w:outlineLvl w:val="3"/>
        <w:rPr>
          <w:rFonts w:eastAsiaTheme="majorEastAsia" w:cstheme="majorBidi"/>
          <w:b/>
          <w:bCs/>
          <w:iCs/>
          <w:sz w:val="26"/>
        </w:rPr>
      </w:pPr>
      <w:r w:rsidRPr="00197570">
        <w:rPr>
          <w:rFonts w:eastAsiaTheme="majorEastAsia" w:cstheme="majorBidi"/>
          <w:b/>
          <w:bCs/>
          <w:iCs/>
          <w:sz w:val="26"/>
        </w:rPr>
        <w:t>First is decision making, debate over a controversial point of action creates argumentative stasis—the resolution is key to decision making</w:t>
      </w:r>
    </w:p>
    <w:p w14:paraId="634EF41F" w14:textId="77777777" w:rsidR="00C61445" w:rsidRPr="00197570" w:rsidRDefault="00C61445" w:rsidP="00C61445"/>
    <w:p w14:paraId="66F83B60" w14:textId="77777777" w:rsidR="00C61445" w:rsidRPr="00197570" w:rsidRDefault="00C61445" w:rsidP="00C61445">
      <w:pPr>
        <w:rPr>
          <w:b/>
          <w:bCs/>
          <w:sz w:val="26"/>
        </w:rPr>
      </w:pPr>
      <w:r w:rsidRPr="00197570">
        <w:rPr>
          <w:b/>
          <w:bCs/>
          <w:sz w:val="26"/>
        </w:rPr>
        <w:t xml:space="preserve">Steinberg and Freely 08 </w:t>
      </w:r>
    </w:p>
    <w:p w14:paraId="5C0AC437" w14:textId="77777777" w:rsidR="00C61445" w:rsidRPr="00197570" w:rsidRDefault="00C61445" w:rsidP="00C61445">
      <w:r w:rsidRPr="00197570">
        <w:t>(David L., lecturer of communication studies – University of Miami, and Austin J.,Boston based attorney who focuses on criminal, personal injury and civil rights law, “Argumentation and Debate: Critical Thinking for Reasoned Decision Making” p. 45//wyoccd)</w:t>
      </w:r>
    </w:p>
    <w:p w14:paraId="241652DD" w14:textId="77777777" w:rsidR="00C61445" w:rsidRPr="00197570" w:rsidRDefault="00C61445" w:rsidP="00C61445">
      <w:pPr>
        <w:rPr>
          <w:b/>
          <w:bCs/>
          <w:u w:val="single"/>
        </w:rPr>
      </w:pPr>
      <w:r w:rsidRPr="00197570">
        <w:rPr>
          <w:b/>
          <w:bCs/>
          <w:highlight w:val="yellow"/>
          <w:u w:val="single"/>
        </w:rPr>
        <w:t>Debate is a means of settling differences</w:t>
      </w:r>
      <w:r w:rsidRPr="00197570">
        <w:rPr>
          <w:b/>
          <w:bCs/>
          <w:u w:val="single"/>
        </w:rPr>
        <w:t>, so there must be a difference of opinion or a conflict of interest before there can be a debate. If everyone is in agreement on a tact or value or policy, there is no need for debate: the matter can be settled by unanimous consent</w:t>
      </w:r>
      <w:r w:rsidRPr="00197570">
        <w:rPr>
          <w:sz w:val="16"/>
        </w:rPr>
        <w:t xml:space="preserve">. Thus, for example, it would be pointless to attempt to debate "Resolved: That two plus two equals four," because there is simply no controversy about this statement. (Controversy is an essential prerequisite of debate. </w:t>
      </w:r>
      <w:r w:rsidRPr="00197570">
        <w:rPr>
          <w:b/>
          <w:bCs/>
          <w:highlight w:val="yellow"/>
          <w:u w:val="single"/>
        </w:rPr>
        <w:t>Where there is no clash of ideas, proposals, interests, or expressed positions on issues, there is no debate</w:t>
      </w:r>
      <w:r w:rsidRPr="00197570">
        <w:rPr>
          <w:sz w:val="16"/>
        </w:rPr>
        <w:t xml:space="preserve">. In addition, </w:t>
      </w:r>
      <w:r w:rsidRPr="00197570">
        <w:rPr>
          <w:b/>
          <w:bCs/>
          <w:highlight w:val="yellow"/>
          <w:u w:val="single"/>
        </w:rPr>
        <w:t>debate cannot produce effective decisions without clear identification of a question or questions to be answered.</w:t>
      </w:r>
      <w:r w:rsidRPr="00197570">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w:t>
      </w:r>
      <w:r w:rsidRPr="00197570">
        <w:rPr>
          <w:sz w:val="16"/>
        </w:rPr>
        <w:lastRenderedPageBreak/>
        <w:t xml:space="preserve">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sidRPr="00197570">
        <w:rPr>
          <w:b/>
          <w:bCs/>
          <w:highlight w:val="yellow"/>
          <w:u w:val="single"/>
        </w:rPr>
        <w:t xml:space="preserve">Participation in </w:t>
      </w:r>
      <w:r w:rsidRPr="00197570">
        <w:rPr>
          <w:b/>
          <w:bCs/>
          <w:u w:val="single"/>
        </w:rPr>
        <w:t xml:space="preserve">this </w:t>
      </w:r>
      <w:r w:rsidRPr="00197570">
        <w:rPr>
          <w:b/>
          <w:bCs/>
          <w:highlight w:val="yellow"/>
          <w:u w:val="single"/>
        </w:rPr>
        <w:t xml:space="preserve">"debate" is </w:t>
      </w:r>
      <w:r w:rsidRPr="00197570">
        <w:rPr>
          <w:b/>
          <w:bCs/>
          <w:u w:val="single"/>
        </w:rPr>
        <w:t xml:space="preserve">likely to be emotional and intense. However, it is </w:t>
      </w:r>
      <w:r w:rsidRPr="00197570">
        <w:rPr>
          <w:b/>
          <w:bCs/>
          <w:highlight w:val="yellow"/>
          <w:u w:val="single"/>
        </w:rPr>
        <w:t xml:space="preserve">not likely to be productive </w:t>
      </w:r>
      <w:r w:rsidRPr="00197570">
        <w:rPr>
          <w:b/>
          <w:bCs/>
          <w:u w:val="single"/>
        </w:rPr>
        <w:t xml:space="preserve">or useful </w:t>
      </w:r>
      <w:r w:rsidRPr="00197570">
        <w:rPr>
          <w:b/>
          <w:bCs/>
          <w:highlight w:val="yellow"/>
          <w:u w:val="single"/>
        </w:rPr>
        <w:t>without focus on a particular question</w:t>
      </w:r>
      <w:r w:rsidRPr="00197570">
        <w:rPr>
          <w:b/>
          <w:bCs/>
          <w:u w:val="single"/>
        </w:rPr>
        <w:t xml:space="preserve"> and identification of a line demarcating sides in the controversy. </w:t>
      </w:r>
      <w:r w:rsidRPr="00197570">
        <w:rPr>
          <w:b/>
          <w:bCs/>
          <w:highlight w:val="yellow"/>
          <w:u w:val="single"/>
        </w:rPr>
        <w:t>To be discussed and resolved effectively, controversies must be stated clearly</w:t>
      </w:r>
      <w:r w:rsidRPr="00197570">
        <w:rPr>
          <w:b/>
          <w:bCs/>
          <w:u w:val="single"/>
        </w:rPr>
        <w:t>.</w:t>
      </w:r>
      <w:r w:rsidRPr="00197570">
        <w:rPr>
          <w:sz w:val="16"/>
        </w:rPr>
        <w:t xml:space="preserve"> </w:t>
      </w:r>
      <w:r w:rsidRPr="00197570">
        <w:rPr>
          <w:b/>
          <w:bCs/>
          <w:u w:val="single"/>
        </w:rPr>
        <w:t>Vague understanding results in unfocused deliberation and poor decisions, frustration, and emotional distress</w:t>
      </w:r>
      <w:r w:rsidRPr="00197570">
        <w:rPr>
          <w:sz w:val="16"/>
        </w:rPr>
        <w:t>, as evidenced by the failure of the United States Congress to make progress on the immigration debate during the summer of 2007.</w:t>
      </w:r>
      <w:r w:rsidRPr="00197570">
        <w:rPr>
          <w:sz w:val="12"/>
        </w:rPr>
        <w:t>¶</w:t>
      </w:r>
      <w:r w:rsidRPr="00197570">
        <w:rPr>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197570">
        <w:rPr>
          <w:b/>
          <w:bCs/>
          <w:highlight w:val="yellow"/>
          <w:u w:val="single"/>
        </w:rPr>
        <w:t>Groups of concerned citizens worried about the state of public education could join together to express their frustrations, anger, disillusionment, and emotions regarding the schools, but without a focus</w:t>
      </w:r>
      <w:r w:rsidRPr="00197570">
        <w:rPr>
          <w:b/>
          <w:bCs/>
          <w:u w:val="single"/>
        </w:rPr>
        <w:t xml:space="preserve"> for their discussions, they could easily agree about the sorry state of education without finding points of clarity or potential solutions. </w:t>
      </w:r>
      <w:r w:rsidRPr="00197570">
        <w:rPr>
          <w:b/>
          <w:bCs/>
          <w:highlight w:val="yellow"/>
          <w:u w:val="single"/>
        </w:rPr>
        <w:t>A gripe session would follow</w:t>
      </w:r>
      <w:r w:rsidRPr="00197570">
        <w:rPr>
          <w:b/>
          <w:bCs/>
          <w:u w:val="single"/>
        </w:rPr>
        <w:t>. But if a precise question is posed—such as "What can be done to improve public education?"—then a more profitable area of discussion is opened up simply by placing a focus on the search for a concrete solution step</w:t>
      </w:r>
      <w:r w:rsidRPr="00197570">
        <w:rPr>
          <w:sz w:val="16"/>
        </w:rPr>
        <w:t>.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197570">
        <w:rPr>
          <w:sz w:val="12"/>
        </w:rPr>
        <w:t>¶</w:t>
      </w:r>
      <w:r w:rsidRPr="00197570">
        <w:rPr>
          <w:sz w:val="16"/>
        </w:rPr>
        <w:t xml:space="preserve"> </w:t>
      </w:r>
      <w:r w:rsidRPr="00197570">
        <w:rPr>
          <w:b/>
          <w:bCs/>
          <w:highlight w:val="yellow"/>
          <w:u w:val="single"/>
        </w:rPr>
        <w:t>To have a productive debate, which</w:t>
      </w:r>
      <w:r w:rsidRPr="00197570">
        <w:rPr>
          <w:b/>
          <w:bCs/>
          <w:u w:val="single"/>
        </w:rPr>
        <w:t xml:space="preserve"> </w:t>
      </w:r>
      <w:r w:rsidRPr="00197570">
        <w:rPr>
          <w:b/>
          <w:bCs/>
          <w:highlight w:val="yellow"/>
          <w:u w:val="single"/>
        </w:rPr>
        <w:t>facilitates effective decision making by directing and placing limits on the decision to be made</w:t>
      </w:r>
      <w:r w:rsidRPr="00197570">
        <w:rPr>
          <w:b/>
          <w:bCs/>
          <w:u w:val="single"/>
        </w:rPr>
        <w:t>, the basis for argument should be clearly defined. If we merely talk about "homelessness" or "abortion" or "crime'* or "global warming" we are likely to have an interesting discussion but not to establish profitable basis for argument</w:t>
      </w:r>
      <w:r w:rsidRPr="00197570">
        <w:rPr>
          <w:sz w:val="16"/>
        </w:rP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r w:rsidRPr="00197570">
        <w:rPr>
          <w:b/>
          <w:bCs/>
          <w:highlight w:val="yellow"/>
          <w:u w:val="single"/>
        </w:rPr>
        <w:t>.</w:t>
      </w:r>
      <w:r w:rsidRPr="00197570">
        <w:rPr>
          <w:b/>
          <w:bCs/>
          <w:sz w:val="12"/>
          <w:u w:val="single"/>
        </w:rPr>
        <w:t>¶</w:t>
      </w:r>
      <w:r w:rsidRPr="00197570">
        <w:rPr>
          <w:b/>
          <w:bCs/>
          <w:highlight w:val="yellow"/>
          <w:u w:val="single"/>
        </w:rPr>
        <w:t xml:space="preserve"> Although we now have a general subject, we have not yet stated a problem. It is still too broad, too loosely worded to promote well-organized argument</w:t>
      </w:r>
      <w:r w:rsidRPr="00197570">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w:t>
      </w:r>
      <w:r w:rsidRPr="00197570">
        <w:rPr>
          <w:b/>
          <w:bCs/>
          <w:u w:val="single"/>
        </w:rPr>
        <w:t xml:space="preserve">Negative advocates might oppose this proposition by arguing that fleet maneuvers would be a better solution. </w:t>
      </w:r>
      <w:r w:rsidRPr="00197570">
        <w:rPr>
          <w:sz w:val="16"/>
        </w:rPr>
        <w:t xml:space="preserve">This is not to say that debates should completely avoid creative interpretation of the controversy by advocates, or that good debates cannot occur over competing interpretations of the controversy; in fact, these sorts of debates may be very engaging. </w:t>
      </w:r>
      <w:r w:rsidRPr="00197570">
        <w:rPr>
          <w:b/>
          <w:bCs/>
          <w:u w:val="single"/>
        </w:rPr>
        <w:t>The point is that debate is best facilitated by the guidance provided by focus on a particular point of difference, which will be outlined in the following discussion.</w:t>
      </w:r>
    </w:p>
    <w:p w14:paraId="0775BCCF" w14:textId="77777777" w:rsidR="00C61445" w:rsidRPr="00197570" w:rsidRDefault="00C61445" w:rsidP="00C61445"/>
    <w:p w14:paraId="4AD9007B" w14:textId="77777777" w:rsidR="00C61445" w:rsidRPr="00197570" w:rsidRDefault="00C61445" w:rsidP="00C61445">
      <w:pPr>
        <w:keepNext/>
        <w:keepLines/>
        <w:spacing w:before="200"/>
        <w:outlineLvl w:val="3"/>
        <w:rPr>
          <w:rFonts w:eastAsiaTheme="majorEastAsia" w:cstheme="majorBidi"/>
          <w:b/>
          <w:bCs/>
          <w:iCs/>
          <w:sz w:val="26"/>
        </w:rPr>
      </w:pPr>
      <w:r w:rsidRPr="00197570">
        <w:rPr>
          <w:rFonts w:eastAsiaTheme="majorEastAsia" w:cstheme="majorBidi"/>
          <w:b/>
          <w:bCs/>
          <w:iCs/>
          <w:sz w:val="26"/>
        </w:rPr>
        <w:t>Debate needs middle of the road constraints; unbridled affirmation destroys dialogue that are key to political discussion</w:t>
      </w:r>
    </w:p>
    <w:p w14:paraId="01F439C4" w14:textId="77777777" w:rsidR="00C61445" w:rsidRPr="00197570" w:rsidRDefault="00C61445" w:rsidP="00C61445"/>
    <w:p w14:paraId="1158C7D5" w14:textId="77777777" w:rsidR="00C61445" w:rsidRPr="00197570" w:rsidRDefault="00C61445" w:rsidP="00C61445">
      <w:pPr>
        <w:rPr>
          <w:b/>
          <w:bCs/>
          <w:sz w:val="26"/>
        </w:rPr>
      </w:pPr>
      <w:r w:rsidRPr="00197570">
        <w:rPr>
          <w:b/>
          <w:bCs/>
          <w:sz w:val="26"/>
        </w:rPr>
        <w:t>Hanghoj 08</w:t>
      </w:r>
    </w:p>
    <w:p w14:paraId="15F6EFA1" w14:textId="77777777" w:rsidR="00C61445" w:rsidRPr="00197570" w:rsidRDefault="00C61445" w:rsidP="00C61445">
      <w:r w:rsidRPr="00197570">
        <w:t>(Thorkild Hanghøj, Phd, DREAM (Danish Research Centre on Education and Advanced Media Materials at the Institute of Literature, Media and Cultural Studies at the University of Southern Denmark. 2008 http://static.sdu.dk/mediafiles/Files/Information_til/Studerende_ved_SDU/Din_uddannelse/phd_hum/afhandlinger/2009/ThorkilHanghoej.pdf//wyoccd)</w:t>
      </w:r>
    </w:p>
    <w:p w14:paraId="3D53B547" w14:textId="77777777" w:rsidR="00C61445" w:rsidRDefault="00C61445" w:rsidP="00C61445">
      <w:pPr>
        <w:rPr>
          <w:sz w:val="16"/>
        </w:rPr>
      </w:pPr>
      <w:r w:rsidRPr="00197570">
        <w:rPr>
          <w:b/>
          <w:bCs/>
          <w:u w:val="single"/>
        </w:rPr>
        <w:t>Debate games are often based on pre-designed scenarios that include</w:t>
      </w:r>
      <w:r w:rsidRPr="00197570">
        <w:rPr>
          <w:sz w:val="16"/>
        </w:rPr>
        <w:t xml:space="preserve"> descriptions of issues to be debated, </w:t>
      </w:r>
      <w:r w:rsidRPr="00197570">
        <w:rPr>
          <w:b/>
          <w:bCs/>
          <w:u w:val="single"/>
        </w:rPr>
        <w:t>educational goals, game goals, roles, rules, time frames etc.</w:t>
      </w:r>
      <w:r w:rsidRPr="00197570">
        <w:rPr>
          <w:sz w:val="16"/>
        </w:rPr>
        <w:t xml:space="preserve"> In this way</w:t>
      </w:r>
      <w:r w:rsidRPr="00197570">
        <w:rPr>
          <w:b/>
          <w:bCs/>
          <w:u w:val="single"/>
        </w:rPr>
        <w:t xml:space="preserve">, debate games differ from textbooks and everyday classroom instruction as </w:t>
      </w:r>
      <w:r w:rsidRPr="00197570">
        <w:rPr>
          <w:b/>
          <w:bCs/>
          <w:highlight w:val="cyan"/>
          <w:u w:val="single"/>
        </w:rPr>
        <w:t xml:space="preserve">debate scenarios allow teachers and students to </w:t>
      </w:r>
      <w:r w:rsidRPr="00197570">
        <w:rPr>
          <w:b/>
          <w:bCs/>
          <w:highlight w:val="cyan"/>
          <w:u w:val="single"/>
        </w:rPr>
        <w:lastRenderedPageBreak/>
        <w:t>actively imagine, interact and communicate within a domain-specific game space.</w:t>
      </w:r>
      <w:r w:rsidRPr="00197570">
        <w:rPr>
          <w:b/>
          <w:bCs/>
          <w:u w:val="single"/>
        </w:rPr>
        <w:t xml:space="preserve"> </w:t>
      </w:r>
      <w:r w:rsidRPr="00197570">
        <w:rPr>
          <w:sz w:val="16"/>
        </w:rPr>
        <w:t xml:space="preserve">However, instead of mystifying debate games as a “magic circle” (Huizinga, 1950), I will try to overcome the epistemological dichotomy between “gaming” and “teaching” that tends to dominate discussions of educational games. In short, </w:t>
      </w:r>
      <w:r w:rsidRPr="00197570">
        <w:rPr>
          <w:b/>
          <w:bCs/>
          <w:u w:val="single"/>
        </w:rPr>
        <w:t>educational gaming is a form of teaching</w:t>
      </w:r>
      <w:r w:rsidRPr="00197570">
        <w:rPr>
          <w:sz w:val="16"/>
        </w:rPr>
        <w:t xml:space="preserve">. </w:t>
      </w:r>
      <w:r w:rsidRPr="00197570">
        <w:rPr>
          <w:b/>
          <w:bCs/>
          <w:u w:val="single"/>
        </w:rPr>
        <w:t>As mentioned, education and games represent two different semiotic domains that both embody the three faces of knowledge: assertions, modes of representation and social forms of organisation</w:t>
      </w:r>
      <w:r w:rsidRPr="00197570">
        <w:rPr>
          <w:sz w:val="16"/>
        </w:rPr>
        <w:t xml:space="preserve"> (Gee, 2003; Barth, 2002; cf. chapter 2). </w:t>
      </w:r>
      <w:r w:rsidRPr="00197570">
        <w:rPr>
          <w:b/>
          <w:bCs/>
          <w:u w:val="single"/>
        </w:rPr>
        <w:t>In order to understand the interplay between these different domains and their interrelated knowledge forms, I will draw attention to</w:t>
      </w:r>
      <w:r w:rsidRPr="00197570">
        <w:rPr>
          <w:sz w:val="16"/>
        </w:rPr>
        <w:t xml:space="preserve"> a central assumption in </w:t>
      </w:r>
      <w:r w:rsidRPr="00197570">
        <w:rPr>
          <w:b/>
          <w:bCs/>
          <w:u w:val="single"/>
        </w:rPr>
        <w:t>Bakhtin’s dialogical philosophy</w:t>
      </w:r>
      <w:r w:rsidRPr="00197570">
        <w:rPr>
          <w:sz w:val="16"/>
        </w:rPr>
        <w:t xml:space="preserve">. According to Bakhtin, </w:t>
      </w:r>
      <w:r w:rsidRPr="00197570">
        <w:rPr>
          <w:b/>
          <w:bCs/>
          <w:highlight w:val="cyan"/>
          <w:u w:val="single"/>
        </w:rPr>
        <w:t>all forms of communication</w:t>
      </w:r>
      <w:r w:rsidRPr="00197570">
        <w:rPr>
          <w:b/>
          <w:bCs/>
          <w:u w:val="single"/>
        </w:rPr>
        <w:t xml:space="preserve"> and culture </w:t>
      </w:r>
      <w:r w:rsidRPr="00197570">
        <w:rPr>
          <w:b/>
          <w:bCs/>
          <w:highlight w:val="cyan"/>
          <w:u w:val="single"/>
        </w:rPr>
        <w:t>are subject to centripetal and centrifugal force</w:t>
      </w:r>
      <w:r w:rsidRPr="00197570">
        <w:rPr>
          <w:b/>
          <w:bCs/>
          <w:u w:val="single"/>
        </w:rPr>
        <w:t>s</w:t>
      </w:r>
      <w:r w:rsidRPr="00197570">
        <w:rPr>
          <w:sz w:val="16"/>
        </w:rPr>
        <w:t xml:space="preserve"> (Bakhtin, 1981). A centripetal force is the drive to impose one version of the truth, while a centrifugal force involves a range of possible truths and interpretations. This means that any form of expression involves a duality of centripetal and centrifugal forces: “</w:t>
      </w:r>
      <w:r w:rsidRPr="00197570">
        <w:rPr>
          <w:b/>
          <w:bCs/>
          <w:highlight w:val="cyan"/>
          <w:u w:val="single"/>
        </w:rPr>
        <w:t>Every</w:t>
      </w:r>
      <w:r w:rsidRPr="00197570">
        <w:rPr>
          <w:b/>
          <w:bCs/>
          <w:u w:val="single"/>
        </w:rPr>
        <w:t xml:space="preserve"> concrete </w:t>
      </w:r>
      <w:r w:rsidRPr="00197570">
        <w:rPr>
          <w:b/>
          <w:bCs/>
          <w:highlight w:val="cyan"/>
          <w:u w:val="single"/>
        </w:rPr>
        <w:t>utterance of a speaking subject serves as a point where centrifugal</w:t>
      </w:r>
      <w:r w:rsidRPr="00197570">
        <w:rPr>
          <w:b/>
          <w:bCs/>
          <w:u w:val="single"/>
        </w:rPr>
        <w:t xml:space="preserve"> as well as </w:t>
      </w:r>
      <w:r w:rsidRPr="00197570">
        <w:rPr>
          <w:b/>
          <w:bCs/>
          <w:highlight w:val="cyan"/>
          <w:u w:val="single"/>
        </w:rPr>
        <w:t>centripetal forces are brought to bear</w:t>
      </w:r>
      <w:r w:rsidRPr="00197570">
        <w:rPr>
          <w:sz w:val="16"/>
        </w:rPr>
        <w:t>” (Bakhtin, 1981: 272). If we take teaching as an example, it is always affected by centripetal and centrifugal forces in the on-going negotiation of “truths” between teachers and students. In the words of Bakhtin: “</w:t>
      </w:r>
      <w:r w:rsidRPr="00197570">
        <w:rPr>
          <w:b/>
          <w:bCs/>
          <w:highlight w:val="cyan"/>
          <w:u w:val="single"/>
        </w:rPr>
        <w:t xml:space="preserve">Truth </w:t>
      </w:r>
      <w:r w:rsidRPr="00197570">
        <w:rPr>
          <w:b/>
          <w:bCs/>
          <w:u w:val="single"/>
        </w:rPr>
        <w:t xml:space="preserve">is not born nor is it to be found inside the head of an individual person, it </w:t>
      </w:r>
      <w:r w:rsidRPr="00197570">
        <w:rPr>
          <w:b/>
          <w:bCs/>
          <w:highlight w:val="cyan"/>
          <w:u w:val="single"/>
        </w:rPr>
        <w:t>is born between people collectively searching for truth, in the process of their dialogic interaction</w:t>
      </w:r>
      <w:r w:rsidRPr="00197570">
        <w:rPr>
          <w:sz w:val="16"/>
        </w:rPr>
        <w:t xml:space="preserve">” (Bakhtin, 1984a: 110). Similarly, the dialogical space of debate games also embodies centrifugal and centripetal forces. Thus, the election scenario of The Power Game involves centripetal elements that are mainly determined by the rules and outcomes of the game, i.e. the election is based on a limited time frame and a fixed voting procedure. </w:t>
      </w:r>
      <w:r w:rsidRPr="00197570">
        <w:rPr>
          <w:b/>
          <w:bCs/>
          <w:u w:val="single"/>
        </w:rPr>
        <w:t xml:space="preserve">Similarly, the open-ended goals, roles and resources represent centrifugal elements and create virtually endless possibilities for researching, preparing,   presenting, debating and evaluating a variety of key political issues. Consequently, </w:t>
      </w:r>
      <w:r w:rsidRPr="00197570">
        <w:rPr>
          <w:b/>
          <w:bCs/>
          <w:highlight w:val="cyan"/>
          <w:u w:val="single"/>
        </w:rPr>
        <w:t>the</w:t>
      </w:r>
      <w:r w:rsidRPr="00197570">
        <w:rPr>
          <w:b/>
          <w:bCs/>
          <w:u w:val="single"/>
        </w:rPr>
        <w:t xml:space="preserve"> actual </w:t>
      </w:r>
      <w:r w:rsidRPr="00197570">
        <w:rPr>
          <w:b/>
          <w:bCs/>
          <w:highlight w:val="cyan"/>
          <w:u w:val="single"/>
        </w:rPr>
        <w:t>process of enacting a game scenario involves a complex negotiation between these centrifugal/centripetal forces</w:t>
      </w:r>
      <w:r w:rsidRPr="00197570">
        <w:rPr>
          <w:b/>
          <w:bCs/>
          <w:u w:val="single"/>
        </w:rPr>
        <w:t xml:space="preserve"> that are inextricably linked with the teachers and students’ game activities.</w:t>
      </w:r>
      <w:r w:rsidRPr="00197570">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w:t>
      </w:r>
      <w:r w:rsidRPr="00197570">
        <w:rPr>
          <w:b/>
          <w:bCs/>
          <w:u w:val="single"/>
        </w:rPr>
        <w:t xml:space="preserve">, </w:t>
      </w:r>
      <w:r w:rsidRPr="00197570">
        <w:rPr>
          <w:b/>
          <w:bCs/>
          <w:highlight w:val="cyan"/>
          <w:u w:val="single"/>
        </w:rPr>
        <w:t>tensions may arise if there is too much divergence</w:t>
      </w:r>
      <w:r w:rsidRPr="00197570">
        <w:rPr>
          <w:b/>
          <w:bCs/>
          <w:u w:val="single"/>
        </w:rPr>
        <w:t xml:space="preserve"> between educational goals and game goals. </w:t>
      </w:r>
      <w:r w:rsidRPr="00197570">
        <w:rPr>
          <w:b/>
          <w:bCs/>
          <w:highlight w:val="cyan"/>
          <w:u w:val="single"/>
        </w:rPr>
        <w:t>This means that game facilitation requires a balance between focusing too narrowly on the rules or “facts” of a game</w:t>
      </w:r>
      <w:r w:rsidRPr="00197570">
        <w:rPr>
          <w:sz w:val="16"/>
        </w:rPr>
        <w:t xml:space="preserve"> (centripetal orientation) </w:t>
      </w:r>
      <w:r w:rsidRPr="00197570">
        <w:rPr>
          <w:b/>
          <w:bCs/>
          <w:highlight w:val="cyan"/>
          <w:u w:val="single"/>
        </w:rPr>
        <w:t>and a focusing too broadly on the contingent possibilities</w:t>
      </w:r>
      <w:r w:rsidRPr="00197570">
        <w:rPr>
          <w:sz w:val="16"/>
        </w:rPr>
        <w:t xml:space="preserve"> and interpretations of the game scenario (centrifugal orientation). For Bakhtin, the duality of centripetal/centrifugal forces often manifests itself as a dynamic between “monological” and “dialogical” forms of discourse. Bakhtin illustrates this point with the </w:t>
      </w:r>
      <w:r w:rsidRPr="00197570">
        <w:rPr>
          <w:b/>
          <w:bCs/>
          <w:u w:val="single"/>
        </w:rPr>
        <w:t>monological discourse</w:t>
      </w:r>
      <w:r w:rsidRPr="00197570">
        <w:rPr>
          <w:sz w:val="16"/>
        </w:rPr>
        <w:t xml:space="preserve"> of the Socrates/Plato dialogues </w:t>
      </w:r>
      <w:r w:rsidRPr="00197570">
        <w:rPr>
          <w:b/>
          <w:bCs/>
          <w:u w:val="single"/>
        </w:rPr>
        <w:t>in which the teacher never learns anything new from the students, despite Socrates’ ideological claims to the contrary</w:t>
      </w:r>
      <w:r w:rsidRPr="00197570">
        <w:rPr>
          <w:sz w:val="16"/>
        </w:rPr>
        <w:t xml:space="preserve"> (Bakhtin, 1984a). Thus, discourse becomes monologised </w:t>
      </w:r>
      <w:r w:rsidRPr="00197570">
        <w:rPr>
          <w:b/>
          <w:bCs/>
          <w:u w:val="single"/>
        </w:rPr>
        <w:t>when “someone who knows and possesses the truth instructs someone who is ignorant of it and in error”, where “a thought is either affirmed or repudiated” by the authority of the teacher</w:t>
      </w:r>
      <w:r w:rsidRPr="00197570">
        <w:rPr>
          <w:sz w:val="16"/>
        </w:rPr>
        <w:t xml:space="preserve"> (Bakhtin, 1984a: 81). In contrast to this, </w:t>
      </w:r>
      <w:r w:rsidRPr="00197570">
        <w:rPr>
          <w:b/>
          <w:bCs/>
          <w:highlight w:val="cyan"/>
          <w:u w:val="single"/>
        </w:rPr>
        <w:t>dialogical pedagogy fosters inclusive learning environments that are able to expand upon students’ existing knowledge and collaborative construction of “truths”</w:t>
      </w:r>
      <w:r w:rsidRPr="00197570">
        <w:rPr>
          <w:sz w:val="16"/>
        </w:rPr>
        <w:t xml:space="preserve">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“one of the goals of education, perhaps the most important goal, should be dialogue as an end in itself” (Wegerif, 2006: 61). </w:t>
      </w:r>
    </w:p>
    <w:p w14:paraId="4F5E2AB3" w14:textId="77777777" w:rsidR="00192BDD" w:rsidRDefault="00192BDD" w:rsidP="00C61445">
      <w:pPr>
        <w:rPr>
          <w:sz w:val="16"/>
        </w:rPr>
      </w:pPr>
    </w:p>
    <w:p w14:paraId="6A9900EC" w14:textId="77777777" w:rsidR="00192BDD" w:rsidRPr="0012476A" w:rsidRDefault="00192BDD" w:rsidP="00192BDD">
      <w:pPr>
        <w:pStyle w:val="Heading4"/>
        <w:rPr>
          <w:rStyle w:val="StyleBoldUnderline"/>
          <w:b/>
          <w:bCs/>
          <w:sz w:val="26"/>
          <w:u w:val="none"/>
        </w:rPr>
      </w:pPr>
      <w:r>
        <w:t xml:space="preserve">There’s no way to meet their role of the ballot- using narratives in </w:t>
      </w:r>
      <w:r w:rsidRPr="0012476A">
        <w:t>academic spaces</w:t>
      </w:r>
      <w:r>
        <w:t xml:space="preserve"> are detrimental to political change. The aff ultimately leaves no way for a critic to adjudicate between competing narrative</w:t>
      </w:r>
    </w:p>
    <w:p w14:paraId="0AC54D28" w14:textId="77777777" w:rsidR="00192BDD" w:rsidRDefault="00192BDD" w:rsidP="00192BDD">
      <w:pPr>
        <w:rPr>
          <w:rStyle w:val="StyleBoldUnderline"/>
        </w:rPr>
      </w:pPr>
      <w:r w:rsidRPr="0012476A">
        <w:rPr>
          <w:rStyle w:val="StyleStyleBold12pt"/>
        </w:rPr>
        <w:t>Hyman 98</w:t>
      </w:r>
      <w:r>
        <w:rPr>
          <w:rStyle w:val="StyleBoldUnderline"/>
        </w:rPr>
        <w:t xml:space="preserve"> </w:t>
      </w:r>
    </w:p>
    <w:p w14:paraId="4E2DAED4" w14:textId="77777777" w:rsidR="00192BDD" w:rsidRPr="001F5883" w:rsidRDefault="00192BDD" w:rsidP="00192BDD">
      <w:pPr>
        <w:rPr>
          <w:sz w:val="16"/>
        </w:rPr>
      </w:pPr>
      <w:r w:rsidRPr="001F5883">
        <w:rPr>
          <w:sz w:val="16"/>
        </w:rPr>
        <w:t>(David, Associate Professor, University of Maryland School of Law. B.A. 1983, J.D. 1989, M.D. 1991, University of Chicago Indiana law Journal, “Lies, Damned lies, and Narrative” 73 Ind. L.J. 797, Summer 1998)</w:t>
      </w:r>
    </w:p>
    <w:p w14:paraId="4998D6CD" w14:textId="77777777" w:rsidR="00192BDD" w:rsidRPr="001F5883" w:rsidRDefault="00192BDD" w:rsidP="00192BDD">
      <w:pPr>
        <w:rPr>
          <w:sz w:val="16"/>
        </w:rPr>
      </w:pPr>
    </w:p>
    <w:p w14:paraId="077563DF" w14:textId="77777777" w:rsidR="00192BDD" w:rsidRDefault="00192BDD" w:rsidP="00192BDD">
      <w:r w:rsidRPr="00D120E1">
        <w:rPr>
          <w:rStyle w:val="StyleBoldUnderline"/>
        </w:rPr>
        <w:t>As EMTALA demonstrates, an effective narrative can transform the legal landscape</w:t>
      </w:r>
      <w:r w:rsidRPr="001F5883">
        <w:rPr>
          <w:sz w:val="16"/>
        </w:rPr>
        <w:t xml:space="preserve">.247 </w:t>
      </w:r>
      <w:r w:rsidRPr="00D120E1">
        <w:rPr>
          <w:rStyle w:val="StyleBoldUnderline"/>
        </w:rPr>
        <w:t>However</w:t>
      </w:r>
      <w:r w:rsidRPr="001F5883">
        <w:rPr>
          <w:sz w:val="16"/>
        </w:rPr>
        <w:t xml:space="preserve">, the EMTALA </w:t>
      </w:r>
      <w:r w:rsidRPr="007744B1">
        <w:rPr>
          <w:rStyle w:val="StyleBoldUnderline"/>
          <w:highlight w:val="cyan"/>
        </w:rPr>
        <w:t xml:space="preserve">narratives raise </w:t>
      </w:r>
      <w:r w:rsidRPr="007744B1">
        <w:rPr>
          <w:rStyle w:val="StyleBoldUnderline"/>
        </w:rPr>
        <w:t xml:space="preserve">serious </w:t>
      </w:r>
      <w:r w:rsidRPr="007744B1">
        <w:rPr>
          <w:rStyle w:val="StyleBoldUnderline"/>
          <w:highlight w:val="cyan"/>
        </w:rPr>
        <w:t xml:space="preserve">questions about </w:t>
      </w:r>
      <w:r w:rsidRPr="007744B1">
        <w:rPr>
          <w:rStyle w:val="StyleBoldUnderline"/>
        </w:rPr>
        <w:t xml:space="preserve">the substantial potential for </w:t>
      </w:r>
      <w:r w:rsidRPr="007744B1">
        <w:rPr>
          <w:rStyle w:val="StyleBoldUnderline"/>
          <w:highlight w:val="cyan"/>
        </w:rPr>
        <w:t xml:space="preserve">abuse inherent </w:t>
      </w:r>
      <w:r w:rsidRPr="007744B1">
        <w:rPr>
          <w:rStyle w:val="StyleBoldUnderline"/>
        </w:rPr>
        <w:t>in this form of discourse</w:t>
      </w:r>
      <w:r w:rsidRPr="007744B1">
        <w:rPr>
          <w:sz w:val="16"/>
        </w:rPr>
        <w:t xml:space="preserve">.248 </w:t>
      </w:r>
      <w:r w:rsidRPr="007744B1">
        <w:rPr>
          <w:rStyle w:val="StyleBoldUnderline"/>
        </w:rPr>
        <w:t xml:space="preserve">Narrative turns out to be exceedingly effective at transmitting untruthful, </w:t>
      </w:r>
      <w:r w:rsidRPr="007744B1">
        <w:rPr>
          <w:rStyle w:val="StyleBoldUnderline"/>
        </w:rPr>
        <w:lastRenderedPageBreak/>
        <w:t xml:space="preserve">incomplete, and unrepresentative anecdotes-particularly </w:t>
      </w:r>
      <w:r w:rsidRPr="00D120E1">
        <w:rPr>
          <w:rStyle w:val="StyleBoldUnderline"/>
        </w:rPr>
        <w:t>those that trigger a "flash of recognition" because they confirm preexisting suspicions or stereotypes-or are themselves simply stereotypes</w:t>
      </w:r>
      <w:r w:rsidRPr="001F5883">
        <w:rPr>
          <w:sz w:val="16"/>
        </w:rPr>
        <w:t>.249 Consider the impact of similar narratives, endlessly repeated, on the prevalence of belief in "black helicopters" and other conspiracy theories among various fringe groups on the far right.250 At the other end of the political spectrum, what of the belief in some sectors of the African-American community that AIDS was created by European-American (usually Jewish) doctors as a tool for racial warfare, and that the government's drug policies are designed to the same effect?251 And what of the belief that UFOs visited Roswell, New Mexico in 1947, which crosses all political boundaries?</w:t>
      </w:r>
      <w:r w:rsidRPr="00940EA2">
        <w:rPr>
          <w:rStyle w:val="StyleBoldUnderline"/>
        </w:rPr>
        <w:t>252 Only blind optimism can explain the enthusiasm with which narrative has been embraced, and the degree to which its hazards have been discounted</w:t>
      </w:r>
      <w:r w:rsidRPr="001F5883">
        <w:rPr>
          <w:sz w:val="16"/>
        </w:rPr>
        <w:t>.253 Mark Twain attributed to Benjamin Disraeli the insight that there are three kinds of lies: "lies, damned lies, and statistics."254 Unfortunately, as this Article makes clear</w:t>
      </w:r>
      <w:r w:rsidRPr="00940EA2">
        <w:rPr>
          <w:rStyle w:val="StyleBoldUnderline"/>
        </w:rPr>
        <w:t>, both anecdotes and statistics can lie-but do so in different ways. Significant adverse consequences can follow when laws are based on falsehoods, half-truths, and truths that are not generalizable-whether the source of such information is anecdotal or statistical.</w:t>
      </w:r>
      <w:r w:rsidRPr="001F5883">
        <w:rPr>
          <w:sz w:val="16"/>
        </w:rPr>
        <w:t xml:space="preserve">255 The problem was nicely framed by Professor Saks: </w:t>
      </w:r>
      <w:r w:rsidRPr="007744B1">
        <w:rPr>
          <w:rStyle w:val="StyleBoldUnderline"/>
          <w:highlight w:val="cyan"/>
        </w:rPr>
        <w:t xml:space="preserve">The trouble with legislation by anecdote is </w:t>
      </w:r>
      <w:r w:rsidRPr="00940EA2">
        <w:rPr>
          <w:rStyle w:val="StyleBoldUnderline"/>
        </w:rPr>
        <w:t xml:space="preserve">not just that some of them are false or misleading. Even if true and accurate, </w:t>
      </w:r>
      <w:r w:rsidRPr="007744B1">
        <w:rPr>
          <w:rStyle w:val="StyleBoldUnderline"/>
          <w:highlight w:val="cyan"/>
        </w:rPr>
        <w:t>anecdotes contribute little to developing</w:t>
      </w:r>
      <w:r w:rsidRPr="007744B1">
        <w:rPr>
          <w:rStyle w:val="StyleBoldUnderline"/>
        </w:rPr>
        <w:t xml:space="preserve"> a </w:t>
      </w:r>
      <w:r w:rsidRPr="007744B1">
        <w:rPr>
          <w:rStyle w:val="StyleBoldUnderline"/>
          <w:highlight w:val="cyan"/>
        </w:rPr>
        <w:t>meaningful picture of the situation about which we are concerned</w:t>
      </w:r>
      <w:r w:rsidRPr="007744B1">
        <w:rPr>
          <w:rStyle w:val="StyleBoldUnderline"/>
        </w:rPr>
        <w:t xml:space="preserve">. </w:t>
      </w:r>
      <w:r w:rsidRPr="00940EA2">
        <w:rPr>
          <w:rStyle w:val="StyleBoldUnderline"/>
        </w:rPr>
        <w:t xml:space="preserve">It makes a difference if for every ten anecdotes in which an undeserving plaintiff bankrupts an innocent defendant, one, ten, one hundred, or one thousand equal and opposite injustices are done to innocent plaintiffs. </w:t>
      </w:r>
      <w:r w:rsidRPr="007744B1">
        <w:rPr>
          <w:rStyle w:val="StyleBoldUnderline"/>
          <w:highlight w:val="cyan"/>
        </w:rPr>
        <w:t xml:space="preserve">The proportion of cases that results in </w:t>
      </w:r>
      <w:r w:rsidRPr="007744B1">
        <w:rPr>
          <w:rStyle w:val="StyleBoldUnderline"/>
        </w:rPr>
        <w:t xml:space="preserve">one or the other </w:t>
      </w:r>
      <w:r w:rsidRPr="007744B1">
        <w:rPr>
          <w:rStyle w:val="StyleBoldUnderline"/>
          <w:highlight w:val="cyan"/>
        </w:rPr>
        <w:t xml:space="preserve">error, and the ratio of one kind of error to the </w:t>
      </w:r>
      <w:r w:rsidRPr="007744B1">
        <w:rPr>
          <w:rStyle w:val="StyleBoldUnderline"/>
        </w:rPr>
        <w:t xml:space="preserve">other, </w:t>
      </w:r>
      <w:r w:rsidRPr="007744B1">
        <w:rPr>
          <w:rStyle w:val="StyleBoldUnderline"/>
          <w:highlight w:val="cyan"/>
        </w:rPr>
        <w:t xml:space="preserve">ought to be of greater interest to </w:t>
      </w:r>
      <w:r w:rsidRPr="007744B1">
        <w:rPr>
          <w:rStyle w:val="StyleBoldUnderline"/>
        </w:rPr>
        <w:t xml:space="preserve">serious </w:t>
      </w:r>
      <w:r w:rsidRPr="007744B1">
        <w:rPr>
          <w:rStyle w:val="StyleBoldUnderline"/>
          <w:highlight w:val="cyan"/>
        </w:rPr>
        <w:t xml:space="preserve">policy-makers than </w:t>
      </w:r>
      <w:r w:rsidRPr="007744B1">
        <w:rPr>
          <w:rStyle w:val="StyleBoldUnderline"/>
        </w:rPr>
        <w:t xml:space="preserve">a handful of </w:t>
      </w:r>
      <w:r w:rsidRPr="007744B1">
        <w:rPr>
          <w:rStyle w:val="StyleBoldUnderline"/>
          <w:highlight w:val="cyan"/>
        </w:rPr>
        <w:t>anecdotes on either side of the issue</w:t>
      </w:r>
      <w:r w:rsidRPr="001F5883">
        <w:rPr>
          <w:sz w:val="16"/>
        </w:rPr>
        <w:t xml:space="preserve">. Reforms are intended to change that ratio and the tens of thousands of anecdotes the ratio summarizes.256 </w:t>
      </w:r>
      <w:r w:rsidRPr="007744B1">
        <w:rPr>
          <w:rStyle w:val="StyleBoldUnderline"/>
        </w:rPr>
        <w:t>Narrativists gloss over such difficulties, but that strategy is likely to be ineffective-and costly. Because narrative does not aspire to neutrality or typicality, its use in the public sphere is fraught with peril. "</w:t>
      </w:r>
      <w:r w:rsidRPr="007744B1">
        <w:rPr>
          <w:rStyle w:val="StyleBoldUnderline"/>
          <w:highlight w:val="cyan"/>
        </w:rPr>
        <w:t xml:space="preserve">Good" narrative appeals directly to our passions and prejudices-and the better it is at doing so, </w:t>
      </w:r>
      <w:r w:rsidRPr="007744B1">
        <w:rPr>
          <w:rStyle w:val="StyleBoldUnderline"/>
        </w:rPr>
        <w:t xml:space="preserve">the more likely it is to be credited as truthful and representative-whether it is or not. </w:t>
      </w:r>
      <w:r w:rsidRPr="007744B1">
        <w:rPr>
          <w:rStyle w:val="StyleBoldUnderline"/>
          <w:highlight w:val="cyan"/>
        </w:rPr>
        <w:t xml:space="preserve">When statistics disagree, there are ways of sorting out matters-and experts to provide </w:t>
      </w:r>
      <w:r w:rsidRPr="007744B1">
        <w:rPr>
          <w:rStyle w:val="StyleBoldUnderline"/>
        </w:rPr>
        <w:t>assistance in doing so</w:t>
      </w:r>
      <w:r w:rsidRPr="001F5883">
        <w:rPr>
          <w:sz w:val="16"/>
        </w:rPr>
        <w:t xml:space="preserve">.257 </w:t>
      </w:r>
      <w:r w:rsidRPr="007744B1">
        <w:rPr>
          <w:rStyle w:val="StyleBoldUnderline"/>
          <w:highlight w:val="cyan"/>
        </w:rPr>
        <w:t>When narratives disagree, there is no appeal, except to innate persuasiveness</w:t>
      </w:r>
      <w:r w:rsidRPr="007744B1">
        <w:rPr>
          <w:sz w:val="16"/>
          <w:highlight w:val="cyan"/>
        </w:rPr>
        <w:t xml:space="preserve"> </w:t>
      </w:r>
      <w:r w:rsidRPr="001F5883">
        <w:rPr>
          <w:sz w:val="16"/>
        </w:rPr>
        <w:t xml:space="preserve">(i.e., the degree to which the narrative coincides with our passions and prejudice).258 As the EMTALA narratives demonstrate, the predictable consequence is a tremendous gap between "narrative appeal" and empirical reality. Barring the unlikely development of a generalized sense of "statistical compassion,"259 anecdotal evidence will continue to play a major role in the formulation of public policy.260 As such, we need to develop strategies for dealing with the infirmities of both statistics and narrative. Although it is beyond the scope of this Article to suggest an optimal response, some tentative guidelines may be helpful. </w:t>
      </w:r>
      <w:r w:rsidRPr="001F5883">
        <w:rPr>
          <w:rStyle w:val="StyleBoldUnderline"/>
        </w:rPr>
        <w:t>For anecdotes, the short version is "be exceedingly skeptical," "consider the source," and "don't generalize without additional (nonanecdotal) evidence."</w:t>
      </w:r>
      <w:r w:rsidRPr="001F5883">
        <w:rPr>
          <w:sz w:val="16"/>
        </w:rPr>
        <w:t xml:space="preserve"> For empirical scholarship, "be skeptical," "consult the experts," and "consider the source" are probably sufficient safeguards. These simple rules should help minimize the tendency toward distorted decisionmaking which would otherwise result. Of course</w:t>
      </w:r>
      <w:r w:rsidRPr="001F5883">
        <w:rPr>
          <w:rStyle w:val="StyleBoldUnderline"/>
        </w:rPr>
        <w:t xml:space="preserve">, </w:t>
      </w:r>
      <w:r w:rsidRPr="007744B1">
        <w:rPr>
          <w:rStyle w:val="StyleBoldUnderline"/>
          <w:highlight w:val="cyan"/>
        </w:rPr>
        <w:t xml:space="preserve">the full effect of these checks and balances will only be felt if the academic community </w:t>
      </w:r>
      <w:r w:rsidRPr="007744B1">
        <w:rPr>
          <w:rStyle w:val="StyleBoldUnderline"/>
        </w:rPr>
        <w:t>(re)</w:t>
      </w:r>
      <w:r w:rsidRPr="007744B1">
        <w:rPr>
          <w:rStyle w:val="StyleBoldUnderline"/>
          <w:highlight w:val="cyan"/>
        </w:rPr>
        <w:t xml:space="preserve">developed </w:t>
      </w:r>
      <w:r w:rsidRPr="007744B1">
        <w:rPr>
          <w:rStyle w:val="StyleBoldUnderline"/>
        </w:rPr>
        <w:t xml:space="preserve">a more </w:t>
      </w:r>
      <w:r w:rsidRPr="007744B1">
        <w:rPr>
          <w:rStyle w:val="StyleBoldUnderline"/>
          <w:highlight w:val="cyan"/>
        </w:rPr>
        <w:t>skeptical stance toward anecdotal advocacy</w:t>
      </w:r>
      <w:r w:rsidRPr="007744B1">
        <w:rPr>
          <w:rStyle w:val="StyleBoldUnderline"/>
        </w:rPr>
        <w:t>, instead of engaging in it themselves, and c</w:t>
      </w:r>
      <w:r w:rsidRPr="001F5883">
        <w:rPr>
          <w:rStyle w:val="StyleBoldUnderline"/>
        </w:rPr>
        <w:t>alling it "narrative."</w:t>
      </w:r>
    </w:p>
    <w:p w14:paraId="3D851CFB" w14:textId="77777777" w:rsidR="00192BDD" w:rsidRPr="00197570" w:rsidRDefault="00192BDD" w:rsidP="00C61445">
      <w:pPr>
        <w:rPr>
          <w:sz w:val="16"/>
        </w:rPr>
      </w:pPr>
    </w:p>
    <w:p w14:paraId="36B5A126" w14:textId="77777777" w:rsidR="00C61445" w:rsidRPr="00197570" w:rsidRDefault="00C61445" w:rsidP="00C61445">
      <w:pPr>
        <w:keepNext/>
        <w:keepLines/>
        <w:spacing w:before="200"/>
        <w:outlineLvl w:val="3"/>
        <w:rPr>
          <w:rFonts w:eastAsiaTheme="majorEastAsia" w:cstheme="majorBidi"/>
          <w:b/>
          <w:bCs/>
          <w:iCs/>
          <w:sz w:val="26"/>
        </w:rPr>
      </w:pPr>
      <w:r w:rsidRPr="00197570">
        <w:rPr>
          <w:rFonts w:eastAsiaTheme="majorEastAsia" w:cstheme="majorBidi"/>
          <w:b/>
          <w:bCs/>
          <w:iCs/>
          <w:sz w:val="26"/>
        </w:rPr>
        <w:lastRenderedPageBreak/>
        <w:t xml:space="preserve">d. Vote neg </w:t>
      </w:r>
    </w:p>
    <w:p w14:paraId="70F41215" w14:textId="77777777" w:rsidR="00C61445" w:rsidRPr="00197570" w:rsidRDefault="00C61445" w:rsidP="00C61445">
      <w:pPr>
        <w:keepNext/>
        <w:keepLines/>
        <w:spacing w:before="200"/>
        <w:outlineLvl w:val="3"/>
        <w:rPr>
          <w:rFonts w:eastAsiaTheme="majorEastAsia" w:cstheme="majorBidi"/>
          <w:b/>
          <w:bCs/>
          <w:iCs/>
          <w:sz w:val="26"/>
        </w:rPr>
      </w:pPr>
      <w:r w:rsidRPr="00197570">
        <w:rPr>
          <w:rFonts w:eastAsiaTheme="majorEastAsia" w:cstheme="majorBidi"/>
          <w:b/>
          <w:bCs/>
          <w:iCs/>
          <w:sz w:val="26"/>
        </w:rPr>
        <w:t xml:space="preserve">Preparation and clash—changing the topic post facto manipulates balance of prep, which </w:t>
      </w:r>
      <w:r w:rsidRPr="00197570">
        <w:rPr>
          <w:rFonts w:eastAsiaTheme="majorEastAsia" w:cstheme="majorBidi"/>
          <w:b/>
          <w:bCs/>
          <w:iCs/>
          <w:sz w:val="26"/>
          <w:u w:val="single"/>
        </w:rPr>
        <w:t>structurally favors the aff</w:t>
      </w:r>
      <w:r w:rsidRPr="00197570">
        <w:rPr>
          <w:rFonts w:eastAsiaTheme="majorEastAsia" w:cstheme="majorBidi"/>
          <w:b/>
          <w:bCs/>
          <w:iCs/>
          <w:sz w:val="26"/>
        </w:rPr>
        <w:t xml:space="preserve"> because they speak last and permute alternatives—strategic fairness is key to engaging a well-prepared opponent</w:t>
      </w:r>
    </w:p>
    <w:p w14:paraId="5E66A351" w14:textId="77777777" w:rsidR="00C61445" w:rsidRPr="00197570" w:rsidRDefault="00C61445" w:rsidP="00C61445">
      <w:pPr>
        <w:keepNext/>
        <w:keepLines/>
        <w:spacing w:before="200"/>
        <w:outlineLvl w:val="3"/>
        <w:rPr>
          <w:rFonts w:eastAsiaTheme="majorEastAsia" w:cstheme="majorBidi"/>
          <w:b/>
          <w:bCs/>
          <w:iCs/>
          <w:sz w:val="26"/>
        </w:rPr>
      </w:pPr>
      <w:r w:rsidRPr="00197570">
        <w:rPr>
          <w:rFonts w:eastAsiaTheme="majorEastAsia" w:cstheme="majorBidi"/>
          <w:b/>
          <w:bCs/>
          <w:iCs/>
          <w:sz w:val="26"/>
        </w:rPr>
        <w:t xml:space="preserve">Topical fairness requirements are key to </w:t>
      </w:r>
      <w:r w:rsidRPr="00197570">
        <w:rPr>
          <w:rFonts w:eastAsiaTheme="majorEastAsia" w:cstheme="majorBidi"/>
          <w:b/>
          <w:bCs/>
          <w:iCs/>
          <w:sz w:val="26"/>
          <w:u w:val="single"/>
        </w:rPr>
        <w:t>effective</w:t>
      </w:r>
      <w:r w:rsidRPr="00197570">
        <w:rPr>
          <w:rFonts w:eastAsiaTheme="majorEastAsia" w:cstheme="majorBidi"/>
          <w:b/>
          <w:bCs/>
          <w:iCs/>
          <w:sz w:val="26"/>
        </w:rPr>
        <w:t xml:space="preserve"> dialogue—monopolizing strategy and prep makes the discussion one-sided and </w:t>
      </w:r>
      <w:r w:rsidRPr="00197570">
        <w:rPr>
          <w:rFonts w:eastAsiaTheme="majorEastAsia" w:cstheme="majorBidi"/>
          <w:b/>
          <w:bCs/>
          <w:iCs/>
          <w:sz w:val="26"/>
          <w:u w:val="single"/>
        </w:rPr>
        <w:t>subverts any meaningful neg role</w:t>
      </w:r>
    </w:p>
    <w:p w14:paraId="229445A6" w14:textId="77777777" w:rsidR="00C61445" w:rsidRPr="00197570" w:rsidRDefault="00C61445" w:rsidP="00C61445">
      <w:pPr>
        <w:keepNext/>
        <w:keepLines/>
        <w:spacing w:before="200"/>
        <w:outlineLvl w:val="3"/>
        <w:rPr>
          <w:rFonts w:eastAsiaTheme="majorEastAsia" w:cstheme="majorBidi"/>
          <w:b/>
          <w:bCs/>
          <w:iCs/>
          <w:sz w:val="26"/>
        </w:rPr>
      </w:pPr>
      <w:r w:rsidRPr="00197570">
        <w:rPr>
          <w:rFonts w:eastAsiaTheme="majorEastAsia" w:cstheme="majorBidi"/>
          <w:b/>
          <w:bCs/>
          <w:iCs/>
          <w:sz w:val="26"/>
        </w:rPr>
        <w:t xml:space="preserve">Simulated national security law debates preserve agency and enhance decision-making---avoids cooption  </w:t>
      </w:r>
    </w:p>
    <w:p w14:paraId="2D40C85F" w14:textId="77777777" w:rsidR="00C61445" w:rsidRPr="00197570" w:rsidRDefault="00C61445" w:rsidP="00C61445">
      <w:r w:rsidRPr="00197570">
        <w:t xml:space="preserve">Laura K. </w:t>
      </w:r>
      <w:r w:rsidRPr="00197570">
        <w:rPr>
          <w:b/>
          <w:bCs/>
          <w:sz w:val="26"/>
        </w:rPr>
        <w:t>Donohue 13</w:t>
      </w:r>
      <w:r w:rsidRPr="00197570">
        <w:t>, Associate Professor of Law, Georgetown Law, 4/11, “National Security Law Pedagogy and the Role of Simulations”, http://jnslp.com/wp-content/uploads/2013/04/National-Security-Law-Pedagogy-and-the-Role-of-Simulations.pdf</w:t>
      </w:r>
    </w:p>
    <w:p w14:paraId="2953C0E6" w14:textId="77777777" w:rsidR="00C61445" w:rsidRPr="00197570" w:rsidRDefault="00C61445" w:rsidP="00C61445">
      <w:pPr>
        <w:rPr>
          <w:sz w:val="10"/>
        </w:rPr>
      </w:pPr>
      <w:r w:rsidRPr="00197570">
        <w:rPr>
          <w:b/>
          <w:bCs/>
          <w:u w:val="single"/>
        </w:rPr>
        <w:t xml:space="preserve">The concept of </w:t>
      </w:r>
      <w:r w:rsidRPr="00197570">
        <w:rPr>
          <w:b/>
          <w:bCs/>
          <w:highlight w:val="yellow"/>
          <w:u w:val="single"/>
        </w:rPr>
        <w:t>simulations</w:t>
      </w:r>
      <w:r w:rsidRPr="00197570">
        <w:rPr>
          <w:sz w:val="10"/>
        </w:rPr>
        <w:t xml:space="preserve"> as an aspect of higher education, or in the law school environment, </w:t>
      </w:r>
      <w:r w:rsidRPr="00197570">
        <w:rPr>
          <w:b/>
          <w:bCs/>
          <w:u w:val="single"/>
        </w:rPr>
        <w:t>is not new</w:t>
      </w:r>
      <w:r w:rsidRPr="00197570">
        <w:rPr>
          <w:sz w:val="10"/>
        </w:rPr>
        <w:t xml:space="preserve">.164 Moot court, after all, is a form of simulation and one of the oldest teaching devices in the law. </w:t>
      </w:r>
      <w:r w:rsidRPr="00197570">
        <w:rPr>
          <w:b/>
          <w:bCs/>
          <w:u w:val="single"/>
        </w:rPr>
        <w:t>What is new, however, is the idea of designing</w:t>
      </w:r>
      <w:r w:rsidRPr="00197570">
        <w:rPr>
          <w:sz w:val="10"/>
        </w:rPr>
        <w:t xml:space="preserve"> a </w:t>
      </w:r>
      <w:r w:rsidRPr="00197570">
        <w:rPr>
          <w:b/>
          <w:bCs/>
          <w:u w:val="single"/>
        </w:rPr>
        <w:t>civilian national security</w:t>
      </w:r>
      <w:r w:rsidRPr="00197570">
        <w:rPr>
          <w:sz w:val="10"/>
        </w:rPr>
        <w:t xml:space="preserve"> course </w:t>
      </w:r>
      <w:r w:rsidRPr="00197570">
        <w:rPr>
          <w:b/>
          <w:bCs/>
          <w:u w:val="single"/>
        </w:rPr>
        <w:t>that takes advantage of</w:t>
      </w:r>
      <w:r w:rsidRPr="00197570">
        <w:rPr>
          <w:sz w:val="10"/>
        </w:rPr>
        <w:t xml:space="preserve"> the doctrinal and experiential components of law school education and integrates the experience through </w:t>
      </w:r>
      <w:r w:rsidRPr="00197570">
        <w:rPr>
          <w:b/>
          <w:bCs/>
          <w:u w:val="single"/>
        </w:rPr>
        <w:t>a multi-day simulation</w:t>
      </w:r>
      <w:r w:rsidRPr="00197570">
        <w:rPr>
          <w:sz w:val="10"/>
        </w:rPr>
        <w:t xml:space="preserve">. In 2009, I taught the first module based on this design at Stanford Law, which I developed the following year into a full course at Georgetown Law. It has since gone through multiple iterations. </w:t>
      </w:r>
      <w:r w:rsidRPr="00197570">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197570">
        <w:rPr>
          <w:b/>
          <w:bCs/>
          <w:u w:val="single"/>
        </w:rPr>
        <w:t>The central idea</w:t>
      </w:r>
      <w:r w:rsidRPr="00197570">
        <w:rPr>
          <w:sz w:val="10"/>
        </w:rPr>
        <w:t xml:space="preserve"> in structuring the NSL Sim 2.0 course </w:t>
      </w:r>
      <w:r w:rsidRPr="00197570">
        <w:rPr>
          <w:b/>
          <w:bCs/>
          <w:u w:val="single"/>
        </w:rPr>
        <w:t xml:space="preserve">was to </w:t>
      </w:r>
      <w:r w:rsidRPr="00197570">
        <w:rPr>
          <w:b/>
          <w:bCs/>
          <w:highlight w:val="yellow"/>
          <w:u w:val="single"/>
        </w:rPr>
        <w:t xml:space="preserve">bridge the gap between theory and practice by </w:t>
      </w:r>
      <w:r w:rsidRPr="00197570">
        <w:rPr>
          <w:b/>
          <w:bCs/>
          <w:u w:val="single"/>
        </w:rPr>
        <w:t>conveying</w:t>
      </w:r>
      <w:r w:rsidRPr="00197570">
        <w:rPr>
          <w:sz w:val="10"/>
        </w:rPr>
        <w:t xml:space="preserve"> doctrinal </w:t>
      </w:r>
      <w:r w:rsidRPr="00197570">
        <w:rPr>
          <w:b/>
          <w:bCs/>
          <w:u w:val="single"/>
        </w:rPr>
        <w:t xml:space="preserve">material and </w:t>
      </w:r>
      <w:r w:rsidRPr="00197570">
        <w:rPr>
          <w:b/>
          <w:iCs/>
          <w:highlight w:val="yellow"/>
          <w:u w:val="single"/>
          <w:bdr w:val="single" w:sz="18" w:space="0" w:color="auto"/>
        </w:rPr>
        <w:t xml:space="preserve">creating an alternative </w:t>
      </w:r>
      <w:r w:rsidRPr="00197570">
        <w:rPr>
          <w:b/>
          <w:iCs/>
          <w:u w:val="single"/>
          <w:bdr w:val="single" w:sz="18" w:space="0" w:color="auto"/>
        </w:rPr>
        <w:t xml:space="preserve">reality </w:t>
      </w:r>
      <w:r w:rsidRPr="00197570">
        <w:rPr>
          <w:b/>
          <w:iCs/>
          <w:highlight w:val="yellow"/>
          <w:u w:val="single"/>
          <w:bdr w:val="single" w:sz="18" w:space="0" w:color="auto"/>
        </w:rPr>
        <w:t>in which students would</w:t>
      </w:r>
      <w:r w:rsidRPr="00197570">
        <w:rPr>
          <w:b/>
          <w:iCs/>
          <w:u w:val="single"/>
          <w:bdr w:val="single" w:sz="18" w:space="0" w:color="auto"/>
        </w:rPr>
        <w:t xml:space="preserve"> be forced to </w:t>
      </w:r>
      <w:r w:rsidRPr="00197570">
        <w:rPr>
          <w:b/>
          <w:iCs/>
          <w:highlight w:val="yellow"/>
          <w:u w:val="single"/>
          <w:bdr w:val="single" w:sz="18" w:space="0" w:color="auto"/>
        </w:rPr>
        <w:t>act</w:t>
      </w:r>
      <w:r w:rsidRPr="00197570">
        <w:rPr>
          <w:b/>
          <w:iCs/>
          <w:u w:val="single"/>
          <w:bdr w:val="single" w:sz="18" w:space="0" w:color="auto"/>
        </w:rPr>
        <w:t xml:space="preserve"> up</w:t>
      </w:r>
      <w:r w:rsidRPr="00197570">
        <w:rPr>
          <w:b/>
          <w:iCs/>
          <w:highlight w:val="yellow"/>
          <w:u w:val="single"/>
          <w:bdr w:val="single" w:sz="18" w:space="0" w:color="auto"/>
        </w:rPr>
        <w:t>on legal concerns</w:t>
      </w:r>
      <w:r w:rsidRPr="00197570">
        <w:rPr>
          <w:sz w:val="10"/>
        </w:rPr>
        <w:t xml:space="preserve">.167 </w:t>
      </w:r>
      <w:r w:rsidRPr="00197570">
        <w:rPr>
          <w:b/>
          <w:bCs/>
          <w:u w:val="single"/>
        </w:rPr>
        <w:t xml:space="preserve">The exercise itself is a form of problem-based learning, wherein </w:t>
      </w:r>
      <w:r w:rsidRPr="00197570">
        <w:rPr>
          <w:b/>
          <w:iCs/>
          <w:highlight w:val="yellow"/>
          <w:u w:val="single"/>
          <w:bdr w:val="single" w:sz="18" w:space="0" w:color="auto"/>
        </w:rPr>
        <w:t>students are given</w:t>
      </w:r>
      <w:r w:rsidRPr="00197570">
        <w:rPr>
          <w:b/>
          <w:iCs/>
          <w:u w:val="single"/>
          <w:bdr w:val="single" w:sz="18" w:space="0" w:color="auto"/>
        </w:rPr>
        <w:t xml:space="preserve"> both </w:t>
      </w:r>
      <w:r w:rsidRPr="00197570">
        <w:rPr>
          <w:b/>
          <w:iCs/>
          <w:highlight w:val="yellow"/>
          <w:u w:val="single"/>
          <w:bdr w:val="single" w:sz="18" w:space="0" w:color="auto"/>
        </w:rPr>
        <w:t>agency and responsibility</w:t>
      </w:r>
      <w:r w:rsidRPr="00197570">
        <w:rPr>
          <w:b/>
          <w:bCs/>
          <w:highlight w:val="yellow"/>
          <w:u w:val="single"/>
        </w:rPr>
        <w:t xml:space="preserve"> for</w:t>
      </w:r>
      <w:r w:rsidRPr="00197570">
        <w:rPr>
          <w:b/>
          <w:bCs/>
          <w:u w:val="single"/>
        </w:rPr>
        <w:t xml:space="preserve"> the </w:t>
      </w:r>
      <w:r w:rsidRPr="00197570">
        <w:rPr>
          <w:b/>
          <w:bCs/>
          <w:highlight w:val="yellow"/>
          <w:u w:val="single"/>
        </w:rPr>
        <w:t>results</w:t>
      </w:r>
      <w:r w:rsidRPr="00197570">
        <w:rPr>
          <w:sz w:val="10"/>
        </w:rPr>
        <w:t xml:space="preserve">. Towards this end, </w:t>
      </w:r>
      <w:r w:rsidRPr="00197570">
        <w:rPr>
          <w:b/>
          <w:bCs/>
          <w:u w:val="single"/>
        </w:rPr>
        <w:t xml:space="preserve">the structure must be at once bounded </w:t>
      </w:r>
      <w:r w:rsidRPr="00197570">
        <w:rPr>
          <w:sz w:val="10"/>
        </w:rPr>
        <w:t xml:space="preserve">(directed and focused on certain areas of the law and legal education) </w:t>
      </w:r>
      <w:r w:rsidRPr="00197570">
        <w:rPr>
          <w:b/>
          <w:bCs/>
          <w:u w:val="single"/>
        </w:rPr>
        <w:t xml:space="preserve">and flexible </w:t>
      </w:r>
      <w:r w:rsidRPr="00197570">
        <w:rPr>
          <w:sz w:val="10"/>
        </w:rPr>
        <w:t>(</w:t>
      </w:r>
      <w:r w:rsidRPr="00197570">
        <w:rPr>
          <w:b/>
          <w:bCs/>
          <w:u w:val="single"/>
        </w:rPr>
        <w:t>responsive to student input and decisionmaking</w:t>
      </w:r>
      <w:r w:rsidRPr="00197570">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197570">
        <w:rPr>
          <w:b/>
          <w:bCs/>
          <w:u w:val="single"/>
        </w:rPr>
        <w:t>The scenarios with which students grapple and the structural design of the simulation must reflect the national security realm, even as students themselves must make choices that carry consequences</w:t>
      </w:r>
      <w:r w:rsidRPr="00197570">
        <w:rPr>
          <w:sz w:val="10"/>
        </w:rPr>
        <w:t xml:space="preserve">. Indeed, to some extent, </w:t>
      </w:r>
      <w:r w:rsidRPr="00197570">
        <w:rPr>
          <w:b/>
          <w:bCs/>
          <w:u w:val="single"/>
        </w:rPr>
        <w:t>student decisions</w:t>
      </w:r>
      <w:r w:rsidRPr="00197570">
        <w:rPr>
          <w:sz w:val="10"/>
        </w:rPr>
        <w:t xml:space="preserve"> themselves must </w:t>
      </w:r>
      <w:r w:rsidRPr="00197570">
        <w:rPr>
          <w:b/>
          <w:bCs/>
          <w:u w:val="single"/>
        </w:rPr>
        <w:t>drive the</w:t>
      </w:r>
      <w:r w:rsidRPr="00197570">
        <w:rPr>
          <w:sz w:val="10"/>
        </w:rPr>
        <w:t xml:space="preserve"> evolution of events within the </w:t>
      </w:r>
      <w:r w:rsidRPr="00197570">
        <w:rPr>
          <w:b/>
          <w:bCs/>
          <w:u w:val="single"/>
        </w:rPr>
        <w:t>simulation</w:t>
      </w:r>
      <w:r w:rsidRPr="00197570">
        <w:rPr>
          <w:sz w:val="10"/>
        </w:rPr>
        <w:t xml:space="preserve">.168 Additionally, </w:t>
      </w:r>
      <w:r w:rsidRPr="00197570">
        <w:rPr>
          <w:b/>
          <w:bCs/>
          <w:u w:val="single"/>
        </w:rPr>
        <w:t>while authenticity matters, it is worth noting that at some level the fact that the incident does not take place in a real-world setting can be a great advantage</w:t>
      </w:r>
      <w:r w:rsidRPr="00197570">
        <w:rPr>
          <w:sz w:val="10"/>
        </w:rPr>
        <w:t xml:space="preserve">. That is, </w:t>
      </w:r>
      <w:r w:rsidRPr="00197570">
        <w:rPr>
          <w:b/>
          <w:bCs/>
          <w:u w:val="single"/>
        </w:rPr>
        <w:t>the simulation creates an environment where students can make mistakes and learn from these mistakes</w:t>
      </w:r>
      <w:r w:rsidRPr="00197570">
        <w:rPr>
          <w:sz w:val="10"/>
        </w:rPr>
        <w:t xml:space="preserve"> – </w:t>
      </w:r>
      <w:r w:rsidRPr="00197570">
        <w:rPr>
          <w:b/>
          <w:bCs/>
          <w:u w:val="single"/>
        </w:rPr>
        <w:t>without what might otherwise be devastating consequences</w:t>
      </w:r>
      <w:r w:rsidRPr="00197570">
        <w:rPr>
          <w:sz w:val="10"/>
        </w:rPr>
        <w:t xml:space="preserve">. </w:t>
      </w:r>
      <w:r w:rsidRPr="00197570">
        <w:rPr>
          <w:b/>
          <w:bCs/>
          <w:u w:val="single"/>
        </w:rPr>
        <w:t xml:space="preserve">It </w:t>
      </w:r>
      <w:r w:rsidRPr="00197570">
        <w:rPr>
          <w:sz w:val="10"/>
        </w:rPr>
        <w:t xml:space="preserve">also </w:t>
      </w:r>
      <w:r w:rsidRPr="00197570">
        <w:rPr>
          <w:b/>
          <w:bCs/>
          <w:u w:val="single"/>
        </w:rPr>
        <w:t>allows instructors to develop</w:t>
      </w:r>
      <w:r w:rsidRPr="00197570">
        <w:rPr>
          <w:sz w:val="10"/>
        </w:rPr>
        <w:t xml:space="preserve"> multiple points of </w:t>
      </w:r>
      <w:r w:rsidRPr="00197570">
        <w:rPr>
          <w:b/>
          <w:bCs/>
          <w:u w:val="single"/>
        </w:rPr>
        <w:t>feedback to enrich student learning</w:t>
      </w:r>
      <w:r w:rsidRPr="00197570">
        <w:rPr>
          <w:sz w:val="10"/>
        </w:rPr>
        <w:t xml:space="preserve"> in a way that would be much more difficult to do in a regular practice setting. </w:t>
      </w:r>
      <w:r w:rsidRPr="00197570">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197570">
        <w:rPr>
          <w:sz w:val="10"/>
        </w:rPr>
        <w:t xml:space="preserve">A total </w:t>
      </w:r>
      <w:r w:rsidRPr="00197570">
        <w:rPr>
          <w:b/>
          <w:bCs/>
          <w:u w:val="single"/>
        </w:rPr>
        <w:t xml:space="preserve">immersion </w:t>
      </w:r>
      <w:r w:rsidRPr="00197570">
        <w:rPr>
          <w:b/>
          <w:bCs/>
          <w:highlight w:val="yellow"/>
          <w:u w:val="single"/>
        </w:rPr>
        <w:t>simulation</w:t>
      </w:r>
      <w:r w:rsidRPr="00197570">
        <w:rPr>
          <w:b/>
          <w:bCs/>
          <w:u w:val="single"/>
        </w:rPr>
        <w:t xml:space="preserve"> involves</w:t>
      </w:r>
      <w:r w:rsidRPr="00197570">
        <w:rPr>
          <w:sz w:val="10"/>
        </w:rPr>
        <w:t xml:space="preserve"> a number of </w:t>
      </w:r>
      <w:r w:rsidRPr="00197570">
        <w:rPr>
          <w:b/>
          <w:bCs/>
          <w:u w:val="single"/>
        </w:rPr>
        <w:t>scenarios</w:t>
      </w:r>
      <w:r w:rsidRPr="00197570">
        <w:rPr>
          <w:sz w:val="10"/>
        </w:rPr>
        <w:t xml:space="preserve">, as well as systemic noise, </w:t>
      </w:r>
      <w:r w:rsidRPr="00197570">
        <w:rPr>
          <w:b/>
          <w:bCs/>
          <w:u w:val="single"/>
        </w:rPr>
        <w:t xml:space="preserve">to </w:t>
      </w:r>
      <w:r w:rsidRPr="00197570">
        <w:rPr>
          <w:b/>
          <w:bCs/>
          <w:highlight w:val="yellow"/>
          <w:u w:val="single"/>
        </w:rPr>
        <w:t>give</w:t>
      </w:r>
      <w:r w:rsidRPr="00197570">
        <w:rPr>
          <w:b/>
          <w:bCs/>
          <w:u w:val="single"/>
        </w:rPr>
        <w:t xml:space="preserve"> students </w:t>
      </w:r>
      <w:r w:rsidRPr="00197570">
        <w:rPr>
          <w:b/>
          <w:bCs/>
          <w:highlight w:val="yellow"/>
          <w:u w:val="single"/>
        </w:rPr>
        <w:t>experience</w:t>
      </w:r>
      <w:r w:rsidRPr="00197570">
        <w:rPr>
          <w:b/>
          <w:bCs/>
          <w:u w:val="single"/>
        </w:rPr>
        <w:t xml:space="preserve"> in dealing with</w:t>
      </w:r>
      <w:r w:rsidRPr="00197570">
        <w:rPr>
          <w:sz w:val="10"/>
        </w:rPr>
        <w:t xml:space="preserve"> the second pedagogical goal: </w:t>
      </w:r>
      <w:r w:rsidRPr="00197570">
        <w:rPr>
          <w:b/>
          <w:bCs/>
          <w:u w:val="single"/>
        </w:rPr>
        <w:t>factual chaos and information overload</w:t>
      </w:r>
      <w:r w:rsidRPr="00197570">
        <w:rPr>
          <w:sz w:val="10"/>
        </w:rPr>
        <w:t xml:space="preserve">. </w:t>
      </w:r>
      <w:r w:rsidRPr="00197570">
        <w:rPr>
          <w:b/>
          <w:bCs/>
          <w:u w:val="single"/>
        </w:rPr>
        <w:t xml:space="preserve">The driving aim here is to teach students </w:t>
      </w:r>
      <w:r w:rsidRPr="00197570">
        <w:rPr>
          <w:b/>
          <w:bCs/>
          <w:highlight w:val="yellow"/>
          <w:u w:val="single"/>
        </w:rPr>
        <w:t>how to manage information</w:t>
      </w:r>
      <w:r w:rsidRPr="00197570">
        <w:rPr>
          <w:b/>
          <w:bCs/>
          <w:u w:val="single"/>
        </w:rPr>
        <w:t xml:space="preserve"> more </w:t>
      </w:r>
      <w:r w:rsidRPr="00197570">
        <w:rPr>
          <w:b/>
          <w:bCs/>
          <w:highlight w:val="yellow"/>
          <w:u w:val="single"/>
        </w:rPr>
        <w:t>effectively</w:t>
      </w:r>
      <w:r w:rsidRPr="00197570">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197570">
        <w:rPr>
          <w:b/>
          <w:bCs/>
          <w:u w:val="single"/>
        </w:rPr>
        <w:t>The simulation itself is problem-based, giving players agency in driving the evolution of the experience</w:t>
      </w:r>
      <w:r w:rsidRPr="00197570">
        <w:rPr>
          <w:sz w:val="10"/>
        </w:rPr>
        <w:t xml:space="preserve"> </w:t>
      </w:r>
      <w:r w:rsidRPr="00197570">
        <w:rPr>
          <w:sz w:val="10"/>
        </w:rPr>
        <w:lastRenderedPageBreak/>
        <w:t xml:space="preserve">–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97570">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197570">
        <w:rPr>
          <w:b/>
          <w:bCs/>
          <w:u w:val="single"/>
        </w:rPr>
        <w:t>Scenarios are selected with high consequence events in mind, to ensure that students recognize</w:t>
      </w:r>
      <w:r w:rsidRPr="00197570">
        <w:rPr>
          <w:sz w:val="10"/>
        </w:rPr>
        <w:t xml:space="preserve"> both </w:t>
      </w:r>
      <w:r w:rsidRPr="00197570">
        <w:rPr>
          <w:b/>
          <w:bCs/>
          <w:u w:val="single"/>
        </w:rPr>
        <w:t>the domestic and international dimensions of national security law</w:t>
      </w:r>
      <w:r w:rsidRPr="00197570">
        <w:rPr>
          <w:sz w:val="10"/>
        </w:rPr>
        <w:t xml:space="preserve">. Further </w:t>
      </w:r>
      <w:r w:rsidRPr="00197570">
        <w:rPr>
          <w:b/>
          <w:bCs/>
          <w:u w:val="single"/>
        </w:rPr>
        <w:t>alterations to the simulation provide for the broader political context</w:t>
      </w:r>
      <w:r w:rsidRPr="00197570">
        <w:rPr>
          <w:sz w:val="10"/>
        </w:rPr>
        <w:t xml:space="preserve"> – </w:t>
      </w:r>
      <w:r w:rsidRPr="00197570">
        <w:rPr>
          <w:b/>
          <w:bCs/>
          <w:u w:val="single"/>
        </w:rPr>
        <w:t>for instance</w:t>
      </w:r>
      <w:r w:rsidRPr="00197570">
        <w:rPr>
          <w:sz w:val="10"/>
        </w:rPr>
        <w:t xml:space="preserve">, whether it is an election year, </w:t>
      </w:r>
      <w:r w:rsidRPr="00197570">
        <w:rPr>
          <w:b/>
          <w:bCs/>
          <w:u w:val="single"/>
        </w:rPr>
        <w:t>which parties control different branches</w:t>
      </w:r>
      <w:r w:rsidRPr="00197570">
        <w:rPr>
          <w:sz w:val="10"/>
        </w:rPr>
        <w:t xml:space="preserve">, and state </w:t>
      </w:r>
      <w:r w:rsidRPr="00197570">
        <w:rPr>
          <w:b/>
          <w:bCs/>
          <w:u w:val="single"/>
        </w:rPr>
        <w:t>and</w:t>
      </w:r>
      <w:r w:rsidRPr="00197570">
        <w:rPr>
          <w:sz w:val="10"/>
        </w:rPr>
        <w:t xml:space="preserve"> local </w:t>
      </w:r>
      <w:r w:rsidRPr="00197570">
        <w:rPr>
          <w:b/>
          <w:bCs/>
          <w:u w:val="single"/>
        </w:rPr>
        <w:t>issues in related but distinct areas</w:t>
      </w:r>
      <w:r w:rsidRPr="00197570">
        <w:rPr>
          <w:sz w:val="10"/>
        </w:rPr>
        <w:t xml:space="preserve">. </w:t>
      </w:r>
      <w:r w:rsidRPr="00197570">
        <w:rPr>
          <w:b/>
          <w:bCs/>
          <w:u w:val="single"/>
        </w:rPr>
        <w:t>The media is given a particularly prominent role</w:t>
      </w:r>
      <w:r w:rsidRPr="00197570">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197570">
        <w:rPr>
          <w:b/>
          <w:bCs/>
          <w:u w:val="single"/>
        </w:rPr>
        <w:t>decisions give rise to ethical questions and matters related to</w:t>
      </w:r>
      <w:r w:rsidRPr="00197570">
        <w:rPr>
          <w:sz w:val="10"/>
        </w:rPr>
        <w:t xml:space="preserve"> the fifth goal: professional </w:t>
      </w:r>
      <w:r w:rsidRPr="00197570">
        <w:rPr>
          <w:b/>
          <w:bCs/>
          <w:u w:val="single"/>
        </w:rPr>
        <w:t>responsibility</w:t>
      </w:r>
      <w:r w:rsidRPr="00197570">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97570">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197570">
        <w:rPr>
          <w:b/>
          <w:bCs/>
          <w:u w:val="single"/>
        </w:rPr>
        <w:t>As a substantive matter</w:t>
      </w:r>
      <w:r w:rsidRPr="00197570">
        <w:rPr>
          <w:sz w:val="10"/>
        </w:rPr>
        <w:t xml:space="preserve">, NSL </w:t>
      </w:r>
      <w:r w:rsidRPr="00197570">
        <w:rPr>
          <w:b/>
          <w:bCs/>
          <w:u w:val="single"/>
        </w:rPr>
        <w:t>Sim</w:t>
      </w:r>
      <w:r w:rsidRPr="00197570">
        <w:rPr>
          <w:sz w:val="10"/>
        </w:rPr>
        <w:t xml:space="preserve"> 2.0 is designed to take account of areas of the law central to national security. It </w:t>
      </w:r>
      <w:r w:rsidRPr="00197570">
        <w:rPr>
          <w:b/>
          <w:bCs/>
          <w:u w:val="single"/>
        </w:rPr>
        <w:t xml:space="preserve">focuses on </w:t>
      </w:r>
      <w:r w:rsidRPr="00197570">
        <w:rPr>
          <w:b/>
          <w:iCs/>
          <w:u w:val="single"/>
          <w:bdr w:val="single" w:sz="18" w:space="0" w:color="auto"/>
        </w:rPr>
        <w:t>specific authorities</w:t>
      </w:r>
      <w:r w:rsidRPr="00197570">
        <w:rPr>
          <w:sz w:val="10"/>
        </w:rPr>
        <w:t xml:space="preserve"> that may be brought to bear in the course of a crisis. </w:t>
      </w:r>
      <w:r w:rsidRPr="00197570">
        <w:rPr>
          <w:b/>
          <w:iCs/>
          <w:u w:val="single"/>
          <w:bdr w:val="single" w:sz="18" w:space="0" w:color="auto"/>
        </w:rPr>
        <w:t>The decision of which areas to explore is made well in advance of the course</w:t>
      </w:r>
      <w:r w:rsidRPr="00197570">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97570">
        <w:rPr>
          <w:b/>
          <w:bCs/>
          <w:u w:val="single"/>
        </w:rPr>
        <w:t xml:space="preserve">This is the most important determination, because the substance of the </w:t>
      </w:r>
      <w:r w:rsidRPr="00197570">
        <w:rPr>
          <w:sz w:val="10"/>
        </w:rPr>
        <w:t xml:space="preserve">doctrinal portion of the course and the </w:t>
      </w:r>
      <w:r w:rsidRPr="00197570">
        <w:rPr>
          <w:b/>
          <w:bCs/>
          <w:u w:val="single"/>
        </w:rPr>
        <w:t>simulation follows from this decision</w:t>
      </w:r>
      <w:r w:rsidRPr="00197570">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197570">
        <w:rPr>
          <w:b/>
          <w:bCs/>
          <w:u w:val="single"/>
        </w:rPr>
        <w:t>This</w:t>
      </w:r>
      <w:r w:rsidRPr="00197570">
        <w:rPr>
          <w:sz w:val="10"/>
        </w:rPr>
        <w:t xml:space="preserve">, then, </w:t>
      </w:r>
      <w:r w:rsidRPr="00197570">
        <w:rPr>
          <w:b/>
          <w:bCs/>
          <w:u w:val="single"/>
        </w:rPr>
        <w:t>becomes a guide for the</w:t>
      </w:r>
      <w:r w:rsidRPr="00197570">
        <w:rPr>
          <w:sz w:val="10"/>
        </w:rPr>
        <w:t xml:space="preserve"> doctrinal part of the </w:t>
      </w:r>
      <w:r w:rsidRPr="00197570">
        <w:rPr>
          <w:b/>
          <w:bCs/>
          <w:u w:val="single"/>
        </w:rPr>
        <w:t>course, as well as the grounds on which the specific scenarios developed for the simulation</w:t>
      </w:r>
      <w:r w:rsidRPr="00197570">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97570">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197570">
        <w:rPr>
          <w:b/>
          <w:bCs/>
          <w:u w:val="single"/>
        </w:rPr>
        <w:t>The legal academy has</w:t>
      </w:r>
      <w:r w:rsidRPr="00197570">
        <w:rPr>
          <w:sz w:val="10"/>
        </w:rPr>
        <w:t xml:space="preserve">, of late, </w:t>
      </w:r>
      <w:r w:rsidRPr="00197570">
        <w:rPr>
          <w:b/>
          <w:bCs/>
          <w:u w:val="single"/>
        </w:rPr>
        <w:t>been swept up in concern about</w:t>
      </w:r>
      <w:r w:rsidRPr="00197570">
        <w:rPr>
          <w:sz w:val="10"/>
        </w:rPr>
        <w:t xml:space="preserve"> the economic </w:t>
      </w:r>
      <w:r w:rsidRPr="00197570">
        <w:rPr>
          <w:b/>
          <w:bCs/>
          <w:u w:val="single"/>
        </w:rPr>
        <w:t>conditions that affect the placement of</w:t>
      </w:r>
      <w:r w:rsidRPr="00197570">
        <w:rPr>
          <w:sz w:val="10"/>
        </w:rPr>
        <w:t xml:space="preserve"> law school </w:t>
      </w:r>
      <w:r w:rsidRPr="00197570">
        <w:rPr>
          <w:b/>
          <w:bCs/>
          <w:u w:val="single"/>
        </w:rPr>
        <w:t>graduates</w:t>
      </w:r>
      <w:r w:rsidRPr="00197570">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197570">
        <w:rPr>
          <w:b/>
          <w:bCs/>
          <w:u w:val="single"/>
        </w:rPr>
        <w:t xml:space="preserve">It makes sense: law overlaps substantially with political power, being at once both the expression of </w:t>
      </w:r>
      <w:r w:rsidRPr="00197570">
        <w:rPr>
          <w:b/>
          <w:bCs/>
          <w:u w:val="single"/>
        </w:rPr>
        <w:lastRenderedPageBreak/>
        <w:t>government authority and the effort to limit the same</w:t>
      </w:r>
      <w:r w:rsidRPr="00197570">
        <w:rPr>
          <w:sz w:val="10"/>
        </w:rPr>
        <w:t xml:space="preserve">. </w:t>
      </w:r>
      <w:r w:rsidRPr="00197570">
        <w:rPr>
          <w:b/>
          <w:bCs/>
          <w:highlight w:val="yellow"/>
          <w:u w:val="single"/>
        </w:rPr>
        <w:t>The one-size fits all approach</w:t>
      </w:r>
      <w:r w:rsidRPr="00197570">
        <w:rPr>
          <w:sz w:val="10"/>
        </w:rPr>
        <w:t xml:space="preserve"> currently </w:t>
      </w:r>
      <w:r w:rsidRPr="00197570">
        <w:rPr>
          <w:b/>
          <w:bCs/>
          <w:highlight w:val="yellow"/>
          <w:u w:val="single"/>
        </w:rPr>
        <w:t>dominating</w:t>
      </w:r>
      <w:r w:rsidRPr="00197570">
        <w:rPr>
          <w:b/>
          <w:bCs/>
          <w:u w:val="single"/>
        </w:rPr>
        <w:t xml:space="preserve"> the conversation in </w:t>
      </w:r>
      <w:r w:rsidRPr="00197570">
        <w:rPr>
          <w:b/>
          <w:bCs/>
          <w:highlight w:val="yellow"/>
          <w:u w:val="single"/>
        </w:rPr>
        <w:t>legal education</w:t>
      </w:r>
      <w:r w:rsidRPr="00197570">
        <w:rPr>
          <w:b/>
          <w:bCs/>
          <w:u w:val="single"/>
        </w:rPr>
        <w:t xml:space="preserve">, however, </w:t>
      </w:r>
      <w:r w:rsidRPr="00197570">
        <w:rPr>
          <w:b/>
          <w:bCs/>
          <w:highlight w:val="yellow"/>
          <w:u w:val="single"/>
        </w:rPr>
        <w:t>appears ill-suited to address</w:t>
      </w:r>
      <w:r w:rsidRPr="00197570">
        <w:rPr>
          <w:b/>
          <w:bCs/>
          <w:u w:val="single"/>
        </w:rPr>
        <w:t xml:space="preserve"> the </w:t>
      </w:r>
      <w:r w:rsidRPr="00197570">
        <w:rPr>
          <w:b/>
          <w:bCs/>
          <w:highlight w:val="yellow"/>
          <w:u w:val="single"/>
        </w:rPr>
        <w:t>concerns raised</w:t>
      </w:r>
      <w:r w:rsidRPr="00197570">
        <w:rPr>
          <w:sz w:val="10"/>
        </w:rPr>
        <w:t xml:space="preserve"> in the current conversation. </w:t>
      </w:r>
      <w:r w:rsidRPr="00197570">
        <w:rPr>
          <w:b/>
          <w:bCs/>
          <w:u w:val="single"/>
        </w:rPr>
        <w:t xml:space="preserve">Instead of looking at law across the board, </w:t>
      </w:r>
      <w:r w:rsidRPr="00197570">
        <w:rPr>
          <w:b/>
          <w:bCs/>
          <w:highlight w:val="yellow"/>
          <w:u w:val="single"/>
        </w:rPr>
        <w:t>great</w:t>
      </w:r>
      <w:r w:rsidRPr="00197570">
        <w:rPr>
          <w:b/>
          <w:bCs/>
          <w:u w:val="single"/>
        </w:rPr>
        <w:t xml:space="preserve">er </w:t>
      </w:r>
      <w:r w:rsidRPr="00197570">
        <w:rPr>
          <w:b/>
          <w:bCs/>
          <w:highlight w:val="yellow"/>
          <w:u w:val="single"/>
        </w:rPr>
        <w:t>insight can be gleaned by looking at</w:t>
      </w:r>
      <w:r w:rsidRPr="00197570">
        <w:rPr>
          <w:sz w:val="10"/>
        </w:rPr>
        <w:t xml:space="preserve"> the </w:t>
      </w:r>
      <w:r w:rsidRPr="00197570">
        <w:rPr>
          <w:b/>
          <w:iCs/>
          <w:highlight w:val="yellow"/>
          <w:u w:val="single"/>
          <w:bdr w:val="single" w:sz="18" w:space="0" w:color="auto"/>
        </w:rPr>
        <w:t>specific demands</w:t>
      </w:r>
      <w:r w:rsidRPr="00197570">
        <w:rPr>
          <w:sz w:val="10"/>
        </w:rPr>
        <w:t xml:space="preserve"> of the different fields themselves. This does not mean that the goals identified will be exclusive to, for instance, national security law, but it does suggest </w:t>
      </w:r>
      <w:r w:rsidRPr="00197570">
        <w:rPr>
          <w:b/>
          <w:bCs/>
          <w:u w:val="single"/>
        </w:rPr>
        <w:t>there will be greater nuance in the discussion of the adequacy of the</w:t>
      </w:r>
      <w:r w:rsidRPr="00197570">
        <w:rPr>
          <w:sz w:val="10"/>
        </w:rPr>
        <w:t xml:space="preserve"> current </w:t>
      </w:r>
      <w:r w:rsidRPr="00197570">
        <w:rPr>
          <w:b/>
          <w:bCs/>
          <w:u w:val="single"/>
        </w:rPr>
        <w:t>pedagogical approach</w:t>
      </w:r>
      <w:r w:rsidRPr="00197570">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197570">
        <w:rPr>
          <w:b/>
          <w:bCs/>
          <w:u w:val="single"/>
        </w:rPr>
        <w:t xml:space="preserve">current structures in legal education </w:t>
      </w:r>
      <w:r w:rsidRPr="00197570">
        <w:rPr>
          <w:sz w:val="10"/>
        </w:rPr>
        <w:t xml:space="preserve">is that they </w:t>
      </w:r>
      <w:r w:rsidRPr="00197570">
        <w:rPr>
          <w:b/>
          <w:bCs/>
          <w:u w:val="single"/>
        </w:rPr>
        <w:t>fall short, in important ways, from helping students</w:t>
      </w:r>
      <w:r w:rsidRPr="00197570">
        <w:rPr>
          <w:sz w:val="10"/>
        </w:rPr>
        <w:t xml:space="preserve"> to meet these goals. </w:t>
      </w:r>
      <w:r w:rsidRPr="00197570">
        <w:rPr>
          <w:b/>
          <w:bCs/>
          <w:u w:val="single"/>
        </w:rPr>
        <w:t>Doctrinal courses</w:t>
      </w:r>
      <w:r w:rsidRPr="00197570">
        <w:rPr>
          <w:sz w:val="10"/>
        </w:rPr>
        <w:t xml:space="preserve"> may </w:t>
      </w:r>
      <w:r w:rsidRPr="00197570">
        <w:rPr>
          <w:b/>
          <w:bCs/>
          <w:u w:val="single"/>
        </w:rPr>
        <w:t>incorporate a range of experiential learning components</w:t>
      </w:r>
      <w:r w:rsidRPr="00197570">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197570">
        <w:rPr>
          <w:b/>
          <w:bCs/>
          <w:u w:val="single"/>
        </w:rPr>
        <w:t>But where they fall short is in providing a</w:t>
      </w:r>
      <w:r w:rsidRPr="00197570">
        <w:rPr>
          <w:sz w:val="10"/>
        </w:rPr>
        <w:t xml:space="preserve"> more </w:t>
      </w:r>
      <w:r w:rsidRPr="00197570">
        <w:rPr>
          <w:b/>
          <w:bCs/>
          <w:u w:val="single"/>
        </w:rPr>
        <w:t>holistic approach to national security law which will allow for the maximum conveyance of required skills</w:t>
      </w:r>
      <w:r w:rsidRPr="00197570">
        <w:rPr>
          <w:sz w:val="10"/>
        </w:rPr>
        <w:t xml:space="preserve">. Total immersion </w:t>
      </w:r>
      <w:r w:rsidRPr="00197570">
        <w:rPr>
          <w:b/>
          <w:bCs/>
          <w:u w:val="single"/>
        </w:rPr>
        <w:t>simulations</w:t>
      </w:r>
      <w:r w:rsidRPr="00197570">
        <w:rPr>
          <w:sz w:val="10"/>
        </w:rPr>
        <w:t xml:space="preserve">, which have not yet been addressed in the secondary literature for civilian education in national security law, may </w:t>
      </w:r>
      <w:r w:rsidRPr="00197570">
        <w:rPr>
          <w:b/>
          <w:bCs/>
          <w:u w:val="single"/>
        </w:rPr>
        <w:t>provide an important way forward</w:t>
      </w:r>
      <w:r w:rsidRPr="00197570">
        <w:rPr>
          <w:sz w:val="10"/>
        </w:rPr>
        <w:t xml:space="preserve">. Such </w:t>
      </w:r>
      <w:r w:rsidRPr="00197570">
        <w:rPr>
          <w:b/>
          <w:bCs/>
          <w:highlight w:val="yellow"/>
          <w:u w:val="single"/>
        </w:rPr>
        <w:t>simulations</w:t>
      </w:r>
      <w:r w:rsidRPr="00197570">
        <w:rPr>
          <w:sz w:val="10"/>
        </w:rPr>
        <w:t xml:space="preserve"> also </w:t>
      </w:r>
      <w:r w:rsidRPr="00197570">
        <w:rPr>
          <w:b/>
          <w:bCs/>
          <w:highlight w:val="yellow"/>
          <w:u w:val="single"/>
        </w:rPr>
        <w:t>cure shortcomings in other areas of experiential education</w:t>
      </w:r>
      <w:r w:rsidRPr="00197570">
        <w:rPr>
          <w:sz w:val="10"/>
        </w:rPr>
        <w:t xml:space="preserve">, such as clinics and moot court. It is in an effort to address these concerns that I developed </w:t>
      </w:r>
      <w:r w:rsidRPr="00197570">
        <w:rPr>
          <w:b/>
          <w:bCs/>
          <w:highlight w:val="yellow"/>
          <w:u w:val="single"/>
        </w:rPr>
        <w:t>the simulation</w:t>
      </w:r>
      <w:r w:rsidRPr="00197570">
        <w:rPr>
          <w:b/>
          <w:bCs/>
          <w:u w:val="single"/>
        </w:rPr>
        <w:t xml:space="preserve"> model</w:t>
      </w:r>
      <w:r w:rsidRPr="00197570">
        <w:rPr>
          <w:sz w:val="10"/>
        </w:rPr>
        <w:t xml:space="preserve"> above. NSL Sim 2.0 certainly is not the only solution, but it </w:t>
      </w:r>
      <w:r w:rsidRPr="00197570">
        <w:rPr>
          <w:b/>
          <w:bCs/>
          <w:u w:val="single"/>
        </w:rPr>
        <w:t xml:space="preserve">does </w:t>
      </w:r>
      <w:r w:rsidRPr="00197570">
        <w:rPr>
          <w:b/>
          <w:bCs/>
          <w:highlight w:val="yellow"/>
          <w:u w:val="single"/>
        </w:rPr>
        <w:t xml:space="preserve">provide a </w:t>
      </w:r>
      <w:r w:rsidRPr="00197570">
        <w:rPr>
          <w:b/>
          <w:iCs/>
          <w:highlight w:val="yellow"/>
          <w:u w:val="single"/>
          <w:bdr w:val="single" w:sz="18" w:space="0" w:color="auto"/>
        </w:rPr>
        <w:t>starting point</w:t>
      </w:r>
      <w:r w:rsidRPr="00197570">
        <w:rPr>
          <w:b/>
          <w:iCs/>
          <w:u w:val="single"/>
          <w:bdr w:val="single" w:sz="18" w:space="0" w:color="auto"/>
        </w:rPr>
        <w:t xml:space="preserve"> for moving forward</w:t>
      </w:r>
      <w:r w:rsidRPr="00197570">
        <w:rPr>
          <w:sz w:val="10"/>
        </w:rPr>
        <w:t xml:space="preserve">. The approach draws on the strengths of doctrinal courses and embeds a total immersion simulation within a course. </w:t>
      </w:r>
      <w:r w:rsidRPr="00197570">
        <w:rPr>
          <w:b/>
          <w:bCs/>
          <w:u w:val="single"/>
        </w:rPr>
        <w:t xml:space="preserve">It makes use of technology and physical space to engage </w:t>
      </w:r>
      <w:r w:rsidRPr="00197570">
        <w:rPr>
          <w:b/>
          <w:bCs/>
          <w:highlight w:val="yellow"/>
          <w:u w:val="single"/>
        </w:rPr>
        <w:t>students</w:t>
      </w:r>
      <w:r w:rsidRPr="00197570">
        <w:rPr>
          <w:b/>
          <w:bCs/>
          <w:u w:val="single"/>
        </w:rPr>
        <w:t xml:space="preserve"> in a multi-day exercise, in which </w:t>
      </w:r>
      <w:r w:rsidRPr="00197570">
        <w:rPr>
          <w:b/>
          <w:iCs/>
          <w:u w:val="single"/>
          <w:bdr w:val="single" w:sz="18" w:space="0" w:color="auto"/>
        </w:rPr>
        <w:t xml:space="preserve">they </w:t>
      </w:r>
      <w:r w:rsidRPr="00197570">
        <w:rPr>
          <w:b/>
          <w:iCs/>
          <w:highlight w:val="yellow"/>
          <w:u w:val="single"/>
          <w:bdr w:val="single" w:sz="18" w:space="0" w:color="auto"/>
        </w:rPr>
        <w:t>are given agency and responsibility for their decision</w:t>
      </w:r>
      <w:r w:rsidRPr="00197570">
        <w:rPr>
          <w:b/>
          <w:iCs/>
          <w:u w:val="single"/>
          <w:bdr w:val="single" w:sz="18" w:space="0" w:color="auto"/>
        </w:rPr>
        <w:t xml:space="preserve"> making</w:t>
      </w:r>
      <w:r w:rsidRPr="00197570">
        <w:rPr>
          <w:sz w:val="10"/>
        </w:rPr>
        <w:t xml:space="preserve">, </w:t>
      </w:r>
      <w:r w:rsidRPr="00197570">
        <w:rPr>
          <w:b/>
          <w:bCs/>
          <w:u w:val="single"/>
        </w:rPr>
        <w:t>resulting in a steep learning curve</w:t>
      </w:r>
      <w:r w:rsidRPr="00197570">
        <w:rPr>
          <w:sz w:val="10"/>
        </w:rPr>
        <w:t>. While further adaptation of this model is undoubtedly necessary, it suggests one potential direction for the years to come.</w:t>
      </w:r>
    </w:p>
    <w:p w14:paraId="0D1C0FF9" w14:textId="77777777" w:rsidR="00C61445" w:rsidRDefault="00C61445" w:rsidP="00C61445"/>
    <w:p w14:paraId="089D83D3" w14:textId="77777777" w:rsidR="00D15C82" w:rsidRPr="00C61445" w:rsidRDefault="00D15C82" w:rsidP="00C61445"/>
    <w:p w14:paraId="1DD6EA41" w14:textId="77777777" w:rsidR="00C61445" w:rsidRDefault="00192BDD" w:rsidP="00C61445">
      <w:pPr>
        <w:pStyle w:val="Heading2"/>
      </w:pPr>
      <w:r>
        <w:lastRenderedPageBreak/>
        <w:t>2</w:t>
      </w:r>
    </w:p>
    <w:p w14:paraId="58E586B8" w14:textId="27E0344A" w:rsidR="00C61445" w:rsidRDefault="00271BCA" w:rsidP="00C61445">
      <w:pPr>
        <w:pStyle w:val="Heading4"/>
      </w:pPr>
      <w:r>
        <w:t>Cullen</w:t>
      </w:r>
      <w:r w:rsidR="00C61445">
        <w:t xml:space="preserve"> and I affirm only non-violent Jihad.</w:t>
      </w:r>
    </w:p>
    <w:p w14:paraId="786E2924" w14:textId="77777777" w:rsidR="00C61445" w:rsidRDefault="00C61445" w:rsidP="00C61445">
      <w:pPr>
        <w:pStyle w:val="Heading4"/>
      </w:pPr>
      <w:r>
        <w:t xml:space="preserve">Competes via the net benefit- </w:t>
      </w:r>
    </w:p>
    <w:p w14:paraId="352D444A" w14:textId="77777777" w:rsidR="00C61445" w:rsidRPr="002A7513" w:rsidRDefault="00C61445" w:rsidP="00C61445">
      <w:pPr>
        <w:pStyle w:val="Heading4"/>
      </w:pPr>
      <w:r w:rsidRPr="002A7513">
        <w:t>Justifications for extremist violence in response to American imperialism spills</w:t>
      </w:r>
      <w:r>
        <w:t xml:space="preserve"> </w:t>
      </w:r>
      <w:r w:rsidRPr="002A7513">
        <w:t xml:space="preserve">over to justifying violence against women in the home </w:t>
      </w:r>
    </w:p>
    <w:p w14:paraId="24A18840" w14:textId="77777777" w:rsidR="00C61445" w:rsidRPr="00815011" w:rsidRDefault="00C61445" w:rsidP="00C61445">
      <w:pPr>
        <w:rPr>
          <w:rStyle w:val="StyleStyleBold12pt"/>
        </w:rPr>
      </w:pPr>
      <w:r w:rsidRPr="00815011">
        <w:rPr>
          <w:rStyle w:val="StyleStyleBold12pt"/>
        </w:rPr>
        <w:t>WISE Muslim Women’s Council</w:t>
      </w:r>
      <w:r>
        <w:rPr>
          <w:rStyle w:val="StyleStyleBold12pt"/>
        </w:rPr>
        <w:t xml:space="preserve"> 2009</w:t>
      </w:r>
    </w:p>
    <w:p w14:paraId="63F4D005" w14:textId="77777777" w:rsidR="00C61445" w:rsidRPr="002A7513" w:rsidRDefault="00C61445" w:rsidP="00C61445">
      <w:r>
        <w:t xml:space="preserve">[The following women are members of the WISE Muslim Women’s Shura Council: Afra Jalabi, </w:t>
      </w:r>
      <w:r w:rsidRPr="00815011">
        <w:rPr>
          <w:sz w:val="12"/>
        </w:rPr>
        <w:t xml:space="preserve">¶ </w:t>
      </w:r>
      <w:r>
        <w:t xml:space="preserve">Asma Afsaruddin, Daisy Khan, Fawzia Afzal-Khan, Gonca Aydin, Hedieh Mirahmadi, Irfana </w:t>
      </w:r>
      <w:r w:rsidRPr="00815011">
        <w:rPr>
          <w:sz w:val="12"/>
        </w:rPr>
        <w:t xml:space="preserve">¶ </w:t>
      </w:r>
      <w:r>
        <w:t>Hashmi, Laleh Bakhtiar, Margot Badran, Necva Solak, Nevin Reda, Sabeeha Rehman, Sumbul Ali-</w:t>
      </w:r>
      <w:r w:rsidRPr="00815011">
        <w:t xml:space="preserve"> Karamali, Tayyibah Taylor and Ziba Mir-Hosseini</w:t>
      </w:r>
      <w:r>
        <w:t xml:space="preserve">, July 2009, Jihad Against Violence: </w:t>
      </w:r>
      <w:r w:rsidRPr="00815011">
        <w:t>Muslim</w:t>
      </w:r>
      <w:r>
        <w:t xml:space="preserve"> </w:t>
      </w:r>
      <w:r w:rsidRPr="00815011">
        <w:t>Women’s</w:t>
      </w:r>
      <w:r>
        <w:t xml:space="preserve"> </w:t>
      </w:r>
      <w:r w:rsidRPr="00815011">
        <w:t>Struggle</w:t>
      </w:r>
      <w:r>
        <w:t xml:space="preserve"> </w:t>
      </w:r>
      <w:r w:rsidRPr="00815011">
        <w:t>for</w:t>
      </w:r>
      <w:r>
        <w:t xml:space="preserve"> </w:t>
      </w:r>
      <w:r w:rsidRPr="00815011">
        <w:t>Pe</w:t>
      </w:r>
      <w:r>
        <w:t xml:space="preserve">ace , </w:t>
      </w:r>
      <w:hyperlink r:id="rId10" w:history="1">
        <w:r w:rsidRPr="0057333F">
          <w:rPr>
            <w:rStyle w:val="Hyperlink"/>
          </w:rPr>
          <w:t>http://www.wisemuslimwomen.org/images/uploads/Jihad_against_Violence_Digest(color).pdf</w:t>
        </w:r>
      </w:hyperlink>
      <w:r>
        <w:t>, uwyo//amp]</w:t>
      </w:r>
    </w:p>
    <w:p w14:paraId="41DD48AD" w14:textId="77777777" w:rsidR="00C61445" w:rsidRDefault="00C61445" w:rsidP="00C61445">
      <w:pPr>
        <w:rPr>
          <w:sz w:val="12"/>
        </w:rPr>
      </w:pPr>
    </w:p>
    <w:p w14:paraId="6139EE29" w14:textId="77777777" w:rsidR="00C61445" w:rsidRDefault="00C61445" w:rsidP="00C61445">
      <w:pPr>
        <w:rPr>
          <w:sz w:val="12"/>
        </w:rPr>
      </w:pPr>
    </w:p>
    <w:p w14:paraId="06728885" w14:textId="77777777" w:rsidR="00C61445" w:rsidRPr="00A23940" w:rsidRDefault="00C61445" w:rsidP="00C61445">
      <w:r w:rsidRPr="00B85304">
        <w:rPr>
          <w:sz w:val="12"/>
        </w:rPr>
        <w:t xml:space="preserve"> </w:t>
      </w:r>
      <w:r w:rsidRPr="00B85304">
        <w:rPr>
          <w:rStyle w:val="Emphasis"/>
          <w:highlight w:val="green"/>
        </w:rPr>
        <w:t>Violence can be imagined like a wheel with a center and numerous spokes. The center of the wheel ¶ is the home</w:t>
      </w:r>
      <w:r w:rsidRPr="002A7513">
        <w:t>. The circumference of wheel,</w:t>
      </w:r>
      <w:r w:rsidRPr="00B85304">
        <w:rPr>
          <w:rStyle w:val="Emphasis"/>
          <w:highlight w:val="green"/>
        </w:rPr>
        <w:t xml:space="preserve"> the outer circle, represents </w:t>
      </w:r>
      <w:r w:rsidRPr="002A7513">
        <w:t>the</w:t>
      </w:r>
      <w:r w:rsidRPr="00B85304">
        <w:rPr>
          <w:rStyle w:val="Emphasis"/>
          <w:highlight w:val="green"/>
        </w:rPr>
        <w:t xml:space="preserve"> </w:t>
      </w:r>
      <w:r w:rsidRPr="002A7513">
        <w:t>community and</w:t>
      </w:r>
      <w:r w:rsidRPr="00B85304">
        <w:rPr>
          <w:rStyle w:val="Emphasis"/>
          <w:highlight w:val="green"/>
        </w:rPr>
        <w:t xml:space="preserve"> society. ¶ The spokes represent the </w:t>
      </w:r>
      <w:r w:rsidRPr="002A7513">
        <w:t>many</w:t>
      </w:r>
      <w:r w:rsidRPr="00B85304">
        <w:rPr>
          <w:rStyle w:val="Emphasis"/>
          <w:highlight w:val="green"/>
        </w:rPr>
        <w:t xml:space="preserve"> </w:t>
      </w:r>
      <w:r w:rsidRPr="00C61445">
        <w:rPr>
          <w:rStyle w:val="Emphasis"/>
          <w:highlight w:val="yellow"/>
        </w:rPr>
        <w:t xml:space="preserve">factors that keep this </w:t>
      </w:r>
      <w:r w:rsidRPr="00B85304">
        <w:rPr>
          <w:rStyle w:val="Emphasis"/>
          <w:highlight w:val="green"/>
        </w:rPr>
        <w:t xml:space="preserve">"circle of violence" turning. These factors ¶ include: </w:t>
      </w:r>
      <w:r w:rsidRPr="00D15C82">
        <w:rPr>
          <w:rStyle w:val="Emphasis"/>
          <w:highlight w:val="yellow"/>
        </w:rPr>
        <w:t xml:space="preserve">androcentric </w:t>
      </w:r>
      <w:r w:rsidRPr="00B85304">
        <w:rPr>
          <w:rStyle w:val="Emphasis"/>
          <w:highlight w:val="green"/>
        </w:rPr>
        <w:t xml:space="preserve">interpretations of </w:t>
      </w:r>
      <w:r w:rsidRPr="00D15C82">
        <w:rPr>
          <w:rStyle w:val="Emphasis"/>
          <w:highlight w:val="yellow"/>
        </w:rPr>
        <w:t xml:space="preserve">the primary sources of </w:t>
      </w:r>
      <w:r w:rsidRPr="00B85304">
        <w:rPr>
          <w:rStyle w:val="Emphasis"/>
          <w:highlight w:val="green"/>
        </w:rPr>
        <w:t>Islam</w:t>
      </w:r>
      <w:r w:rsidRPr="002A7513">
        <w:t>, ineffective leadership,</w:t>
      </w:r>
      <w:r w:rsidRPr="00B85304">
        <w:rPr>
          <w:rStyle w:val="Emphasis"/>
          <w:highlight w:val="green"/>
        </w:rPr>
        <w:t xml:space="preserve"> continual reliance on militaristic solutions, and the disempowerment of women. Violence ¶ moves </w:t>
      </w:r>
      <w:r w:rsidRPr="00D15C82">
        <w:rPr>
          <w:rStyle w:val="Emphasis"/>
          <w:highlight w:val="yellow"/>
        </w:rPr>
        <w:t xml:space="preserve">back and forth </w:t>
      </w:r>
      <w:r w:rsidRPr="00B85304">
        <w:rPr>
          <w:rStyle w:val="Emphasis"/>
          <w:highlight w:val="green"/>
        </w:rPr>
        <w:t xml:space="preserve">between </w:t>
      </w:r>
      <w:r w:rsidRPr="002A7513">
        <w:t>the center</w:t>
      </w:r>
      <w:r w:rsidRPr="00B85304">
        <w:rPr>
          <w:rStyle w:val="Emphasis"/>
          <w:highlight w:val="green"/>
        </w:rPr>
        <w:t xml:space="preserve"> (home) and the </w:t>
      </w:r>
      <w:r w:rsidRPr="002A7513">
        <w:t xml:space="preserve">circumference </w:t>
      </w:r>
      <w:r w:rsidRPr="00B85304">
        <w:rPr>
          <w:rStyle w:val="Emphasis"/>
          <w:highlight w:val="green"/>
        </w:rPr>
        <w:t xml:space="preserve">(community) </w:t>
      </w:r>
      <w:r w:rsidRPr="00D15C82">
        <w:rPr>
          <w:rStyle w:val="Emphasis"/>
          <w:highlight w:val="yellow"/>
        </w:rPr>
        <w:t>through ¶ these spokes</w:t>
      </w:r>
      <w:r>
        <w:t xml:space="preserve">. For example, </w:t>
      </w:r>
      <w:r w:rsidRPr="00543946">
        <w:rPr>
          <w:rStyle w:val="StyleBoldUnderline"/>
          <w:highlight w:val="green"/>
        </w:rPr>
        <w:t>domestic violence in the home travels through the spoke of non egalitarian interpretation to the community, where it sets a model for a misogynistic community</w:t>
      </w:r>
      <w:r w:rsidRPr="00C61445">
        <w:rPr>
          <w:highlight w:val="yellow"/>
        </w:rPr>
        <w:t>.</w:t>
      </w:r>
      <w:r>
        <w:t xml:space="preserve"> In </w:t>
      </w:r>
      <w:r w:rsidRPr="00B85304">
        <w:rPr>
          <w:sz w:val="12"/>
        </w:rPr>
        <w:t xml:space="preserve">¶ </w:t>
      </w:r>
      <w:r>
        <w:t xml:space="preserve">reverse, </w:t>
      </w:r>
      <w:r w:rsidRPr="00B85304">
        <w:rPr>
          <w:rStyle w:val="StyleBoldUnderline"/>
          <w:highlight w:val="green"/>
        </w:rPr>
        <w:t>a misogynistic societal model travels back from the circumference to the home center and ¶ inspires domestic violence</w:t>
      </w:r>
      <w:r>
        <w:t xml:space="preserve">. </w:t>
      </w:r>
      <w:r w:rsidRPr="005B0D84">
        <w:rPr>
          <w:rStyle w:val="StyleBoldUnderline"/>
        </w:rPr>
        <w:t>¶ As the WISE Muslim Women’s Shura Council</w:t>
      </w:r>
      <w:r w:rsidRPr="00B85304">
        <w:rPr>
          <w:rStyle w:val="StyleBoldUnderline"/>
          <w:highlight w:val="green"/>
        </w:rPr>
        <w:t>,</w:t>
      </w:r>
      <w:r w:rsidRPr="00C61445">
        <w:rPr>
          <w:rStyle w:val="StyleBoldUnderline"/>
          <w:highlight w:val="yellow"/>
        </w:rPr>
        <w:t xml:space="preserve"> we are committed to stopping such violence</w:t>
      </w:r>
      <w:r w:rsidRPr="00B85304">
        <w:rPr>
          <w:rStyle w:val="StyleBoldUnderline"/>
        </w:rPr>
        <w:t xml:space="preserve"> </w:t>
      </w:r>
      <w:r>
        <w:t xml:space="preserve">– in our </w:t>
      </w:r>
      <w:r w:rsidRPr="00B85304">
        <w:rPr>
          <w:sz w:val="12"/>
        </w:rPr>
        <w:t xml:space="preserve">¶ </w:t>
      </w:r>
      <w:r>
        <w:t xml:space="preserve">homes, our communities, and in our world. </w:t>
      </w:r>
      <w:r w:rsidRPr="005B0D84">
        <w:rPr>
          <w:rStyle w:val="StyleBoldUnderline"/>
        </w:rPr>
        <w:t xml:space="preserve">We are </w:t>
      </w:r>
      <w:r w:rsidRPr="00C61445">
        <w:rPr>
          <w:rStyle w:val="StyleBoldUnderline"/>
          <w:highlight w:val="yellow"/>
        </w:rPr>
        <w:t>committed to replacing the destructive spokes ¶ of the wheel of violence with those representing non-violent solutions</w:t>
      </w:r>
      <w:r w:rsidRPr="00B85304">
        <w:rPr>
          <w:rStyle w:val="StyleBoldUnderline"/>
          <w:highlight w:val="green"/>
        </w:rPr>
        <w:t xml:space="preserve">, </w:t>
      </w:r>
      <w:r w:rsidRPr="002A7513">
        <w:t>equitable and representative leadership, and</w:t>
      </w:r>
      <w:r w:rsidRPr="00B85304">
        <w:rPr>
          <w:rStyle w:val="StyleBoldUnderline"/>
          <w:highlight w:val="green"/>
        </w:rPr>
        <w:t xml:space="preserve"> </w:t>
      </w:r>
      <w:r w:rsidRPr="00C61445">
        <w:rPr>
          <w:rStyle w:val="StyleBoldUnderline"/>
          <w:highlight w:val="yellow"/>
        </w:rPr>
        <w:t>i</w:t>
      </w:r>
      <w:r w:rsidRPr="00543946">
        <w:rPr>
          <w:rStyle w:val="StyleBoldUnderline"/>
          <w:highlight w:val="green"/>
        </w:rPr>
        <w:t>nterpretations of Islam that are not constrained by patriarchal culture</w:t>
      </w:r>
      <w:r>
        <w:t xml:space="preserve">. We must </w:t>
      </w:r>
      <w:r w:rsidRPr="00B85304">
        <w:rPr>
          <w:sz w:val="12"/>
        </w:rPr>
        <w:t xml:space="preserve">¶ </w:t>
      </w:r>
      <w:r>
        <w:t>all work together to find such alternative solutions and redraw the circle.</w:t>
      </w:r>
    </w:p>
    <w:p w14:paraId="72EBFFD3" w14:textId="77777777" w:rsidR="00C61445" w:rsidRDefault="00C61445" w:rsidP="00C61445"/>
    <w:p w14:paraId="62C2339E" w14:textId="77777777" w:rsidR="00C61445" w:rsidRDefault="00C61445" w:rsidP="00C61445">
      <w:pPr>
        <w:pStyle w:val="Heading4"/>
      </w:pPr>
      <w:r>
        <w:rPr>
          <w:rFonts w:eastAsiaTheme="minorHAnsi"/>
        </w:rPr>
        <w:t>Peace is not possible in a world where women’s bodies are continuously beaten, raped, tortured, and murdered-proves any articulation of the aff always collapses to violent politics and is never open to peaceful Jihad AND locks in misogynistic institutions that perpetuate violence against women</w:t>
      </w:r>
    </w:p>
    <w:p w14:paraId="4F4318E0" w14:textId="77777777" w:rsidR="00C61445" w:rsidRPr="00E07CC6" w:rsidRDefault="00C61445" w:rsidP="00C61445">
      <w:pPr>
        <w:rPr>
          <w:rStyle w:val="StyleStyleBold12pt"/>
        </w:rPr>
      </w:pPr>
      <w:r w:rsidRPr="00E07CC6">
        <w:rPr>
          <w:rStyle w:val="StyleStyleBold12pt"/>
        </w:rPr>
        <w:t xml:space="preserve">Ray </w:t>
      </w:r>
      <w:r>
        <w:rPr>
          <w:rStyle w:val="StyleStyleBold12pt"/>
        </w:rPr>
        <w:t>1997</w:t>
      </w:r>
    </w:p>
    <w:p w14:paraId="5C1E3977" w14:textId="77777777" w:rsidR="00C61445" w:rsidRDefault="00C61445" w:rsidP="00C61445">
      <w:r>
        <w:t>[E. Ray “The Shame of it: gender-based terrorism in the former Yugoslavia and the failureof international human rights law to comprehend the injuries.” The American University Law Review. Vol 46. ]</w:t>
      </w:r>
    </w:p>
    <w:p w14:paraId="0E8F803F" w14:textId="77777777" w:rsidR="00C61445" w:rsidRDefault="00C61445" w:rsidP="00C61445"/>
    <w:p w14:paraId="3237A796" w14:textId="77777777" w:rsidR="00C61445" w:rsidRDefault="00C61445" w:rsidP="00C61445">
      <w:r>
        <w:t xml:space="preserve">In order to reach all of the violence perpetrated against the women of the former Yugoslavia that is not committed by soldiers or other officials of the state, human rights law must move beyond its artificially </w:t>
      </w:r>
      <w:r>
        <w:lastRenderedPageBreak/>
        <w:t xml:space="preserve">constructed barriers between "public" and "private" actions: </w:t>
      </w:r>
      <w:r w:rsidRPr="00950D2B">
        <w:rPr>
          <w:rStyle w:val="StyleBoldUnderline"/>
        </w:rPr>
        <w:t>A feminist perspective on human rights would require a rethinking of the notions of imputability and state responsibility</w:t>
      </w:r>
      <w:r>
        <w:t xml:space="preserve"> and in this sense would challenge the most basic assumptions of international law. </w:t>
      </w:r>
      <w:r w:rsidRPr="005E0718">
        <w:rPr>
          <w:rStyle w:val="Emphasis"/>
          <w:highlight w:val="green"/>
        </w:rPr>
        <w:t>If violence against women were considered</w:t>
      </w:r>
      <w:r w:rsidRPr="00950D2B">
        <w:rPr>
          <w:rStyle w:val="StyleBoldUnderline"/>
        </w:rPr>
        <w:t xml:space="preserve"> </w:t>
      </w:r>
      <w:r>
        <w:t xml:space="preserve">by the international legal system </w:t>
      </w:r>
      <w:r w:rsidRPr="005E0718">
        <w:rPr>
          <w:rStyle w:val="Emphasis"/>
          <w:highlight w:val="green"/>
        </w:rPr>
        <w:t>to be as shocking as violence against people for their political ideas, women would have considerable support in their struggle.</w:t>
      </w:r>
      <w:r w:rsidRPr="00950D2B">
        <w:rPr>
          <w:rStyle w:val="StyleBoldUnderline"/>
        </w:rPr>
        <w:t xml:space="preserve">... </w:t>
      </w:r>
      <w:r w:rsidRPr="007B341D">
        <w:rPr>
          <w:rStyle w:val="StyleBoldUnderline"/>
        </w:rPr>
        <w:t>The assumption that underlies all law</w:t>
      </w:r>
      <w:r w:rsidRPr="005E0718">
        <w:rPr>
          <w:rStyle w:val="StyleBoldUnderline"/>
          <w:highlight w:val="green"/>
        </w:rPr>
        <w:t>,</w:t>
      </w:r>
      <w:r>
        <w:t xml:space="preserve"> including international human rights law</w:t>
      </w:r>
      <w:r w:rsidRPr="00950D2B">
        <w:rPr>
          <w:rStyle w:val="StyleBoldUnderline"/>
        </w:rPr>
        <w:t xml:space="preserve">, </w:t>
      </w:r>
      <w:r w:rsidRPr="007B341D">
        <w:rPr>
          <w:rStyle w:val="StyleBoldUnderline"/>
        </w:rPr>
        <w:t xml:space="preserve">is that </w:t>
      </w:r>
      <w:r w:rsidRPr="005E0718">
        <w:rPr>
          <w:rStyle w:val="StyleBoldUnderline"/>
          <w:highlight w:val="green"/>
        </w:rPr>
        <w:t xml:space="preserve">the public/private distinction is real: </w:t>
      </w:r>
      <w:r w:rsidRPr="007B341D">
        <w:rPr>
          <w:rStyle w:val="StyleBoldUnderline"/>
        </w:rPr>
        <w:t>human</w:t>
      </w:r>
      <w:r w:rsidRPr="00950D2B">
        <w:rPr>
          <w:rStyle w:val="StyleBoldUnderline"/>
        </w:rPr>
        <w:t xml:space="preserve"> society</w:t>
      </w:r>
      <w:r>
        <w:t xml:space="preserve">, human lives </w:t>
      </w:r>
      <w:r w:rsidRPr="007B341D">
        <w:rPr>
          <w:rStyle w:val="StyleBoldUnderline"/>
        </w:rPr>
        <w:t>can be separated into two distinct spheres</w:t>
      </w:r>
      <w:r w:rsidRPr="005E0718">
        <w:rPr>
          <w:rStyle w:val="StyleBoldUnderline"/>
          <w:highlight w:val="green"/>
        </w:rPr>
        <w:t>.</w:t>
      </w:r>
      <w:r w:rsidRPr="00D15C82">
        <w:rPr>
          <w:rStyle w:val="StyleBoldUnderline"/>
          <w:highlight w:val="yellow"/>
        </w:rPr>
        <w:t xml:space="preserve"> This divisio</w:t>
      </w:r>
      <w:r w:rsidRPr="00D15C82">
        <w:rPr>
          <w:highlight w:val="yellow"/>
        </w:rPr>
        <w:t>n</w:t>
      </w:r>
      <w:r>
        <w:t>, however</w:t>
      </w:r>
      <w:r w:rsidRPr="00950D2B">
        <w:rPr>
          <w:rStyle w:val="StyleBoldUnderline"/>
        </w:rPr>
        <w:t xml:space="preserve">, </w:t>
      </w:r>
      <w:r w:rsidRPr="00D15C82">
        <w:rPr>
          <w:rStyle w:val="StyleBoldUnderline"/>
          <w:highlight w:val="yellow"/>
        </w:rPr>
        <w:t>is an ideological construct rationalizing the exclusion of women from the sources of power</w:t>
      </w:r>
      <w:r>
        <w:t xml:space="preserve">. 2 6 The international community must recognize that </w:t>
      </w:r>
      <w:r w:rsidRPr="005E0718">
        <w:rPr>
          <w:rStyle w:val="StyleBoldUnderline"/>
          <w:highlight w:val="green"/>
        </w:rPr>
        <w:t>violence against women is always political</w:t>
      </w:r>
      <w:r w:rsidRPr="005E0718">
        <w:rPr>
          <w:highlight w:val="green"/>
        </w:rPr>
        <w:t>,</w:t>
      </w:r>
      <w:r>
        <w:t xml:space="preserve"> regardless of where it occurs, </w:t>
      </w:r>
      <w:r w:rsidRPr="005E0718">
        <w:rPr>
          <w:rStyle w:val="StyleBoldUnderline"/>
          <w:highlight w:val="green"/>
        </w:rPr>
        <w:t>because it affects the way women view themselves and their role in the world</w:t>
      </w:r>
      <w:r w:rsidRPr="00950D2B">
        <w:rPr>
          <w:rStyle w:val="StyleBoldUnderline"/>
        </w:rPr>
        <w:t>, as well as the lives they lead in the</w:t>
      </w:r>
      <w:r>
        <w:t xml:space="preserve"> so-called </w:t>
      </w:r>
      <w:r w:rsidRPr="00950D2B">
        <w:rPr>
          <w:rStyle w:val="StyleBoldUnderline"/>
        </w:rPr>
        <w:t>public sphere</w:t>
      </w:r>
      <w:r>
        <w:t xml:space="preserve">. 2 6 ' </w:t>
      </w:r>
      <w:r w:rsidRPr="00E332DB">
        <w:rPr>
          <w:rStyle w:val="StyleBoldUnderline"/>
        </w:rPr>
        <w:t xml:space="preserve">When </w:t>
      </w:r>
      <w:r w:rsidRPr="00D15C82">
        <w:rPr>
          <w:rStyle w:val="StyleBoldUnderline"/>
          <w:highlight w:val="yellow"/>
        </w:rPr>
        <w:t>women are silenced within the family, their silence</w:t>
      </w:r>
      <w:r>
        <w:t xml:space="preserve"> is not restricted to the private realm, but rather </w:t>
      </w:r>
      <w:r w:rsidRPr="00D15C82">
        <w:rPr>
          <w:rStyle w:val="StyleBoldUnderline"/>
          <w:highlight w:val="yellow"/>
        </w:rPr>
        <w:t>affects their voice in the public realm</w:t>
      </w:r>
      <w:r>
        <w:t xml:space="preserve"> as well, often assuring their silence in any environment. 262 For women in the former Yugoslavia, as well as for all women, </w:t>
      </w:r>
      <w:r w:rsidRPr="005E0718">
        <w:rPr>
          <w:highlight w:val="green"/>
        </w:rPr>
        <w:t>e</w:t>
      </w:r>
      <w:r w:rsidRPr="005E0718">
        <w:rPr>
          <w:rStyle w:val="StyleBoldUnderline"/>
          <w:highlight w:val="green"/>
        </w:rPr>
        <w:t xml:space="preserve">xtension beyond the various public/private barriers is imperative if </w:t>
      </w:r>
      <w:r w:rsidRPr="005E0718">
        <w:rPr>
          <w:rStyle w:val="StyleBoldUnderline"/>
        </w:rPr>
        <w:t xml:space="preserve">human rights </w:t>
      </w:r>
      <w:r w:rsidRPr="00D15C82">
        <w:rPr>
          <w:rStyle w:val="StyleBoldUnderline"/>
          <w:highlight w:val="yellow"/>
        </w:rPr>
        <w:t xml:space="preserve">law "is to have meaning for women brutalized in </w:t>
      </w:r>
      <w:r w:rsidRPr="005E0718">
        <w:rPr>
          <w:rStyle w:val="StyleBoldUnderline"/>
        </w:rPr>
        <w:t>less-known theaters of war or</w:t>
      </w:r>
      <w:r>
        <w:t xml:space="preserve"> in the by-ways of </w:t>
      </w:r>
      <w:r w:rsidRPr="00D15C82">
        <w:rPr>
          <w:rStyle w:val="StyleBoldUnderline"/>
          <w:highlight w:val="yellow"/>
        </w:rPr>
        <w:t>daily life."</w:t>
      </w:r>
      <w:r>
        <w:t xml:space="preserve"> 63 Because, as currently constructed, human rights laws can reach only individual perpetrators during times of war, </w:t>
      </w:r>
      <w:r w:rsidRPr="005E0718">
        <w:rPr>
          <w:rStyle w:val="StyleBoldUnderline"/>
          <w:highlight w:val="green"/>
        </w:rPr>
        <w:t xml:space="preserve">one alternative is to reconsider our </w:t>
      </w:r>
      <w:r w:rsidRPr="00D15C82">
        <w:rPr>
          <w:rStyle w:val="StyleBoldUnderline"/>
          <w:highlight w:val="green"/>
        </w:rPr>
        <w:t xml:space="preserve">understanding of what constitutes "war" and what constitutes "peace. " " </w:t>
      </w:r>
      <w:r w:rsidRPr="00D15C82">
        <w:rPr>
          <w:rStyle w:val="StyleBoldUnderline"/>
          <w:highlight w:val="yellow"/>
        </w:rPr>
        <w:t xml:space="preserve">When it is universally true that </w:t>
      </w:r>
      <w:r w:rsidRPr="00D15C82">
        <w:rPr>
          <w:rStyle w:val="Emphasis"/>
          <w:highlight w:val="green"/>
        </w:rPr>
        <w:t xml:space="preserve">no matter where in the world </w:t>
      </w:r>
      <w:r w:rsidRPr="005E0718">
        <w:rPr>
          <w:rStyle w:val="Emphasis"/>
          <w:highlight w:val="green"/>
        </w:rPr>
        <w:t>a woman lives or with what culture she identifies, she is at grave risk of being beaten, imprisoned, enslaved, raped</w:t>
      </w:r>
      <w:r w:rsidRPr="00E332DB">
        <w:rPr>
          <w:rStyle w:val="StyleBoldUnderline"/>
        </w:rPr>
        <w:t xml:space="preserve">, </w:t>
      </w:r>
      <w:r w:rsidRPr="005E0718">
        <w:rPr>
          <w:rStyle w:val="StyleBoldUnderline"/>
          <w:strike/>
        </w:rPr>
        <w:t>prostituted,</w:t>
      </w:r>
      <w:r w:rsidRPr="00E332DB">
        <w:rPr>
          <w:rStyle w:val="StyleBoldUnderline"/>
        </w:rPr>
        <w:t xml:space="preserve"> physically </w:t>
      </w:r>
      <w:r w:rsidRPr="005E0718">
        <w:rPr>
          <w:rStyle w:val="Emphasis"/>
          <w:highlight w:val="green"/>
        </w:rPr>
        <w:t>tortured, and murdered</w:t>
      </w:r>
      <w:r>
        <w:t xml:space="preserve"> simply </w:t>
      </w:r>
      <w:r w:rsidRPr="005E0718">
        <w:rPr>
          <w:rStyle w:val="Emphasis"/>
          <w:highlight w:val="green"/>
        </w:rPr>
        <w:t>because she is a woman, the term "peace" does not describe her existence.</w:t>
      </w:r>
      <w:r w:rsidRPr="005E0718">
        <w:rPr>
          <w:rStyle w:val="Emphasis"/>
        </w:rPr>
        <w:t xml:space="preserve"> </w:t>
      </w:r>
      <w:r>
        <w:t xml:space="preserve">2 5 In addition to being persecuted for being a woman, </w:t>
      </w:r>
      <w:r w:rsidRPr="00E332DB">
        <w:rPr>
          <w:rStyle w:val="StyleBoldUnderline"/>
        </w:rPr>
        <w:t xml:space="preserve">many women also are persecuted on ethnic, racial, religious, sexual orientation, or other grounds. Therefore, it is crucial that our re-conceptualization of human rights is not limited to violations based on gender." </w:t>
      </w:r>
      <w:r w:rsidRPr="00E332DB">
        <w:t>Rather,</w:t>
      </w:r>
      <w:r w:rsidRPr="00E332DB">
        <w:rPr>
          <w:rStyle w:val="StyleBoldUnderline"/>
        </w:rPr>
        <w:t xml:space="preserve"> our definitions of "war" and "peace" </w:t>
      </w:r>
      <w:r>
        <w:t xml:space="preserve">in the context of all of the world's persecuted groups </w:t>
      </w:r>
      <w:r w:rsidRPr="00E332DB">
        <w:rPr>
          <w:rStyle w:val="StyleBoldUnderline"/>
        </w:rPr>
        <w:t>should be questioned</w:t>
      </w:r>
      <w:r>
        <w:t xml:space="preserve">. Nevertheless, </w:t>
      </w:r>
      <w:r w:rsidRPr="00E332DB">
        <w:rPr>
          <w:rStyle w:val="StyleBoldUnderline"/>
        </w:rPr>
        <w:t>in every culture a common risk factor is being a woman, and to describe the conditions of our lives as "peace" is to deny the effect of sexual terrorism on all women</w:t>
      </w:r>
      <w:r>
        <w:t xml:space="preserve">. 6 7 </w:t>
      </w:r>
      <w:r w:rsidRPr="00C61445">
        <w:rPr>
          <w:rStyle w:val="StyleBoldUnderline"/>
          <w:highlight w:val="yellow"/>
        </w:rPr>
        <w:t>Because we are socialized to think of times of "war" as limited to groups of men fighting over physical territory</w:t>
      </w:r>
      <w:r>
        <w:t xml:space="preserve"> or land, </w:t>
      </w:r>
      <w:r w:rsidRPr="00C61445">
        <w:rPr>
          <w:rStyle w:val="StyleBoldUnderline"/>
          <w:highlight w:val="yellow"/>
        </w:rPr>
        <w:t>we do not</w:t>
      </w:r>
      <w:r w:rsidRPr="00E332DB">
        <w:rPr>
          <w:rStyle w:val="StyleBoldUnderline"/>
        </w:rPr>
        <w:t xml:space="preserve"> immediately </w:t>
      </w:r>
      <w:r w:rsidRPr="00C61445">
        <w:rPr>
          <w:rStyle w:val="StyleBoldUnderline"/>
          <w:highlight w:val="yellow"/>
        </w:rPr>
        <w:t>consider the possibility of "war" outside this</w:t>
      </w:r>
      <w:r w:rsidRPr="00E332DB">
        <w:rPr>
          <w:rStyle w:val="StyleBoldUnderline"/>
        </w:rPr>
        <w:t xml:space="preserve"> narrow d</w:t>
      </w:r>
      <w:r w:rsidRPr="00C61445">
        <w:rPr>
          <w:rStyle w:val="StyleBoldUnderline"/>
          <w:highlight w:val="yellow"/>
        </w:rPr>
        <w:t>efinition</w:t>
      </w:r>
      <w:r w:rsidRPr="00E332DB">
        <w:rPr>
          <w:rStyle w:val="StyleBoldUnderline"/>
        </w:rPr>
        <w:t xml:space="preserve"> </w:t>
      </w:r>
      <w:r>
        <w:t xml:space="preserve">except in a metaphorical sense, such as in the expression "the war against poverty." However, </w:t>
      </w:r>
      <w:r w:rsidRPr="00E332DB">
        <w:rPr>
          <w:rStyle w:val="StyleBoldUnderline"/>
        </w:rPr>
        <w:t xml:space="preserve">the physical violence and sex discrimination perpetrated against women because we are women is hardly metaphorical. Despite the fact that </w:t>
      </w:r>
      <w:r w:rsidRPr="00D15C82">
        <w:rPr>
          <w:rStyle w:val="StyleBoldUnderline"/>
          <w:highlight w:val="yellow"/>
        </w:rPr>
        <w:t>its prevalence makes the violence seem</w:t>
      </w:r>
      <w:r w:rsidRPr="00E332DB">
        <w:rPr>
          <w:rStyle w:val="StyleBoldUnderline"/>
        </w:rPr>
        <w:t xml:space="preserve"> natural or i</w:t>
      </w:r>
      <w:r w:rsidRPr="00D15C82">
        <w:rPr>
          <w:rStyle w:val="StyleBoldUnderline"/>
          <w:highlight w:val="yellow"/>
        </w:rPr>
        <w:t>nevitable</w:t>
      </w:r>
      <w:r w:rsidRPr="00E332DB">
        <w:rPr>
          <w:rStyle w:val="StyleBoldUnderline"/>
        </w:rPr>
        <w:t>, it is profoundly political</w:t>
      </w:r>
      <w:r>
        <w:t xml:space="preserve"> in both its purpose and its effect. Further, </w:t>
      </w:r>
      <w:r w:rsidRPr="00C61445">
        <w:rPr>
          <w:rStyle w:val="StyleBoldUnderline"/>
          <w:highlight w:val="yellow"/>
        </w:rPr>
        <w:t>its exclusion</w:t>
      </w:r>
      <w:r w:rsidRPr="00E332DB">
        <w:rPr>
          <w:rStyle w:val="StyleBoldUnderline"/>
        </w:rPr>
        <w:t xml:space="preserve"> from international human rights law </w:t>
      </w:r>
      <w:r w:rsidRPr="00C61445">
        <w:rPr>
          <w:rStyle w:val="StyleBoldUnderline"/>
          <w:highlight w:val="yellow"/>
        </w:rPr>
        <w:t>is</w:t>
      </w:r>
      <w:r w:rsidRPr="00E332DB">
        <w:rPr>
          <w:rStyle w:val="StyleBoldUnderline"/>
        </w:rPr>
        <w:t xml:space="preserve"> no accident, but rather </w:t>
      </w:r>
      <w:r w:rsidRPr="00C61445">
        <w:rPr>
          <w:rStyle w:val="StyleBoldUnderline"/>
          <w:highlight w:val="yellow"/>
        </w:rPr>
        <w:t>part of a system politically constructed to exclude and silence women</w:t>
      </w:r>
      <w:r>
        <w:t xml:space="preserve">. 2 6 The appropriation of women's sexuality and women's bodies as representative of men's ownership over women has been central to this "politically constructed reality. 2 6 </w:t>
      </w:r>
      <w:r w:rsidRPr="005E0718">
        <w:rPr>
          <w:highlight w:val="green"/>
        </w:rPr>
        <w:t xml:space="preserve">9 </w:t>
      </w:r>
      <w:r w:rsidRPr="005E0718">
        <w:rPr>
          <w:rStyle w:val="StyleBoldUnderline"/>
          <w:highlight w:val="green"/>
        </w:rPr>
        <w:t>Women's bodies have become the objects through which dominance and even ownership are communicated</w:t>
      </w:r>
      <w:r w:rsidRPr="00391DF1">
        <w:rPr>
          <w:rStyle w:val="StyleBoldUnderline"/>
        </w:rPr>
        <w:t>, as well as the objects through which men's honor is attained or taken away in many cultures.Y Thus, when a man wants to communicate that he is more powerful than a woman, he may beat her. When a man wants to communicate that a woman is his to use as he pleases, he may rape her</w:t>
      </w:r>
      <w:r>
        <w:t xml:space="preserve"> or prostitute her. The objectification of women is so universal that when one country ruled by men (Serbia) wants to communicate to another country ruled by men (Bosnia-Herzegovina or Croatia) that it is superior and more powerful, it rapes, tortures, and prostitutes the "inferior" country's women. 2 71 </w:t>
      </w:r>
      <w:r w:rsidRPr="00391DF1">
        <w:rPr>
          <w:rStyle w:val="StyleBoldUnderline"/>
        </w:rPr>
        <w:t>The use of the possessive is intentional, for communication among men through the abuse of women is effective only to the extent that the group of men to whom the message is sent believes they have some right of possession over the bodies of the women used.</w:t>
      </w:r>
      <w:r>
        <w:t xml:space="preserve"> Unless they have some claim of right to </w:t>
      </w:r>
      <w:r>
        <w:lastRenderedPageBreak/>
        <w:t>what is taken, no injury is experienced. Of course, regardless of whether a group of men sexually terrorizing a group of women is trying to communicate a message to another group of men</w:t>
      </w:r>
      <w:r w:rsidRPr="00391DF1">
        <w:rPr>
          <w:rStyle w:val="StyleBoldUnderline"/>
        </w:rPr>
        <w:t xml:space="preserve">, </w:t>
      </w:r>
      <w:r w:rsidRPr="00543946">
        <w:rPr>
          <w:rStyle w:val="StyleBoldUnderline"/>
          <w:highlight w:val="green"/>
        </w:rPr>
        <w:t>the universal sexual victimization of women</w:t>
      </w:r>
      <w:r w:rsidRPr="00391DF1">
        <w:rPr>
          <w:rStyle w:val="StyleBoldUnderline"/>
        </w:rPr>
        <w:t xml:space="preserve"> clearly co</w:t>
      </w:r>
      <w:r w:rsidRPr="00543946">
        <w:rPr>
          <w:rStyle w:val="StyleBoldUnderline"/>
          <w:highlight w:val="green"/>
        </w:rPr>
        <w:t>mmunicates to all women a message of dominance and ownership over women.</w:t>
      </w:r>
      <w:r>
        <w:t xml:space="preserve"> As Charlotte Bunch explains, </w:t>
      </w:r>
      <w:r w:rsidRPr="00391DF1">
        <w:rPr>
          <w:rStyle w:val="StyleBoldUnderline"/>
        </w:rPr>
        <w:t>"The physical territory of [the] political struggle [over female subordination] is women's bodies." 7 2</w:t>
      </w:r>
    </w:p>
    <w:p w14:paraId="50140C31" w14:textId="77777777" w:rsidR="00C61445" w:rsidRDefault="00192BDD" w:rsidP="00192BDD">
      <w:pPr>
        <w:pStyle w:val="Heading2"/>
      </w:pPr>
      <w:r>
        <w:lastRenderedPageBreak/>
        <w:t>3</w:t>
      </w:r>
    </w:p>
    <w:p w14:paraId="2C249223" w14:textId="77777777" w:rsidR="00192BDD" w:rsidRDefault="00192BDD" w:rsidP="00192BDD"/>
    <w:p w14:paraId="1207167E" w14:textId="30A13BA1" w:rsidR="00271BCA" w:rsidRPr="000C1614" w:rsidRDefault="00271BCA" w:rsidP="00271BCA">
      <w:pPr>
        <w:pStyle w:val="Heading4"/>
      </w:pPr>
      <w:r>
        <w:t xml:space="preserve">The 1AC’s gestures towards self-expression and emotional consciousness only solidify a Western subjectivity that erases collective resistance to colonialism and justifies mass </w:t>
      </w:r>
      <w:r w:rsidR="00CD3764">
        <w:t>extermination</w:t>
      </w:r>
      <w:r>
        <w:t xml:space="preserve"> of the “other”</w:t>
      </w:r>
    </w:p>
    <w:p w14:paraId="34F6A815" w14:textId="77777777" w:rsidR="00271BCA" w:rsidRDefault="00271BCA" w:rsidP="00271BCA">
      <w:r w:rsidRPr="000C1614">
        <w:rPr>
          <w:rStyle w:val="StyleStyleBold12pt"/>
        </w:rPr>
        <w:t>Smith 13</w:t>
      </w:r>
      <w:r>
        <w:t xml:space="preserve"> [Andrea, associate professor in the Department of Media and Cultural Studies at the University of California, Riverside, “The Problem with Privilege,” 14 August 2013, </w:t>
      </w:r>
      <w:hyperlink r:id="rId11" w:history="1">
        <w:r w:rsidRPr="0005216B">
          <w:rPr>
            <w:rStyle w:val="Hyperlink"/>
          </w:rPr>
          <w:t>http://andrea366.wordpress.com/author/andrea366/</w:t>
        </w:r>
      </w:hyperlink>
      <w:r>
        <w:t xml:space="preserve">] // </w:t>
      </w:r>
    </w:p>
    <w:p w14:paraId="759AEBF7" w14:textId="77777777" w:rsidR="00271BCA" w:rsidRPr="00EC5B88" w:rsidRDefault="00271BCA" w:rsidP="00271BCA">
      <w:pPr>
        <w:rPr>
          <w:sz w:val="16"/>
        </w:rPr>
      </w:pPr>
      <w:r w:rsidRPr="009830CB">
        <w:rPr>
          <w:sz w:val="16"/>
        </w:rPr>
        <w:t xml:space="preserve">My analysis is informed the work of Denise DaSilva.  She argues in Toward a Global Idea of Race </w:t>
      </w:r>
      <w:r w:rsidRPr="00543946">
        <w:rPr>
          <w:sz w:val="16"/>
        </w:rPr>
        <w:t xml:space="preserve">that </w:t>
      </w:r>
      <w:r w:rsidRPr="00543946">
        <w:rPr>
          <w:rStyle w:val="StyleBoldUnderline"/>
        </w:rPr>
        <w:t xml:space="preserve">the western subject understands itself as self-determining through its ability to self-reflect, analyze and exercise power over others.  The western subject knows that it is </w:t>
      </w:r>
      <w:r w:rsidRPr="00425A35">
        <w:rPr>
          <w:rStyle w:val="StyleBoldUnderline"/>
          <w:highlight w:val="green"/>
        </w:rPr>
        <w:t xml:space="preserve">self-determining </w:t>
      </w:r>
      <w:r w:rsidRPr="00543946">
        <w:rPr>
          <w:rStyle w:val="StyleBoldUnderline"/>
        </w:rPr>
        <w:t xml:space="preserve">because it </w:t>
      </w:r>
      <w:r w:rsidRPr="00425A35">
        <w:rPr>
          <w:rStyle w:val="StyleBoldUnderline"/>
          <w:highlight w:val="green"/>
        </w:rPr>
        <w:t>compares itself to ‘others” who are not</w:t>
      </w:r>
      <w:r w:rsidRPr="009830CB">
        <w:rPr>
          <w:sz w:val="16"/>
        </w:rPr>
        <w:t xml:space="preserve">.  In other words, I know who I am because I am not you. These “others” of course are racialized.  </w:t>
      </w:r>
      <w:r w:rsidRPr="00425A35">
        <w:rPr>
          <w:rStyle w:val="StyleBoldUnderline"/>
          <w:highlight w:val="green"/>
        </w:rPr>
        <w:t>The western subject</w:t>
      </w:r>
      <w:r w:rsidRPr="001A1C1C">
        <w:rPr>
          <w:rStyle w:val="StyleBoldUnderline"/>
        </w:rPr>
        <w:t xml:space="preserve"> is a universal subject who </w:t>
      </w:r>
      <w:r w:rsidRPr="00425A35">
        <w:rPr>
          <w:rStyle w:val="StyleBoldUnderline"/>
          <w:highlight w:val="green"/>
        </w:rPr>
        <w:t xml:space="preserve">determines itself without being determined </w:t>
      </w:r>
      <w:r w:rsidRPr="001A1C1C">
        <w:rPr>
          <w:rStyle w:val="StyleBoldUnderline"/>
        </w:rPr>
        <w:t>by others</w:t>
      </w:r>
      <w:r w:rsidRPr="009830CB">
        <w:rPr>
          <w:sz w:val="16"/>
        </w:rPr>
        <w:t xml:space="preserve">; </w:t>
      </w:r>
      <w:r w:rsidRPr="00425A35">
        <w:rPr>
          <w:rStyle w:val="StyleBoldUnderline"/>
          <w:highlight w:val="green"/>
        </w:rPr>
        <w:t>the racialized subject is particular, but is supposed to aspire to</w:t>
      </w:r>
      <w:r w:rsidRPr="001A1C1C">
        <w:rPr>
          <w:rStyle w:val="StyleBoldUnderline"/>
        </w:rPr>
        <w:t xml:space="preserve"> be universal and </w:t>
      </w:r>
      <w:r w:rsidRPr="00425A35">
        <w:rPr>
          <w:rStyle w:val="StyleBoldUnderline"/>
          <w:highlight w:val="green"/>
        </w:rPr>
        <w:t>self-determining</w:t>
      </w:r>
      <w:r w:rsidRPr="009830CB">
        <w:rPr>
          <w:sz w:val="16"/>
        </w:rPr>
        <w:t xml:space="preserve">. Silva’s analysis thus critiques the presumption that the problem facing racialized and colonized peoples is that they have been “dehumanized.”  </w:t>
      </w:r>
      <w:r w:rsidRPr="00425A35">
        <w:rPr>
          <w:rStyle w:val="StyleBoldUnderline"/>
          <w:highlight w:val="green"/>
        </w:rPr>
        <w:t>Anti-racist</w:t>
      </w:r>
      <w:r w:rsidRPr="00425A35">
        <w:rPr>
          <w:sz w:val="16"/>
          <w:highlight w:val="green"/>
        </w:rPr>
        <w:t xml:space="preserve"> </w:t>
      </w:r>
      <w:r w:rsidRPr="009830CB">
        <w:rPr>
          <w:sz w:val="16"/>
        </w:rPr>
        <w:t xml:space="preserve">intellectual and political </w:t>
      </w:r>
      <w:r w:rsidRPr="00425A35">
        <w:rPr>
          <w:rStyle w:val="StyleBoldUnderline"/>
          <w:highlight w:val="green"/>
        </w:rPr>
        <w:t xml:space="preserve">projects are </w:t>
      </w:r>
      <w:r w:rsidRPr="001A1C1C">
        <w:rPr>
          <w:rStyle w:val="StyleBoldUnderline"/>
        </w:rPr>
        <w:t xml:space="preserve">often </w:t>
      </w:r>
      <w:r w:rsidRPr="00425A35">
        <w:rPr>
          <w:rStyle w:val="StyleBoldUnderline"/>
          <w:highlight w:val="green"/>
        </w:rPr>
        <w:t xml:space="preserve">premised on the notion </w:t>
      </w:r>
      <w:r w:rsidRPr="001A1C1C">
        <w:rPr>
          <w:rStyle w:val="StyleBoldUnderline"/>
        </w:rPr>
        <w:t xml:space="preserve">that </w:t>
      </w:r>
      <w:r w:rsidRPr="00425A35">
        <w:rPr>
          <w:rStyle w:val="StyleBoldUnderline"/>
          <w:highlight w:val="green"/>
        </w:rPr>
        <w:t>if people knew us better, we too would be granted humanity</w:t>
      </w:r>
      <w:r w:rsidRPr="009830CB">
        <w:rPr>
          <w:sz w:val="16"/>
        </w:rPr>
        <w:t xml:space="preserve">.  But, according to Silva, the fundamental issue that does not get addressed, is that </w:t>
      </w:r>
      <w:r w:rsidRPr="001A1C1C">
        <w:rPr>
          <w:rStyle w:val="StyleBoldUnderline"/>
        </w:rPr>
        <w:t>“</w:t>
      </w:r>
      <w:r w:rsidRPr="00425A35">
        <w:rPr>
          <w:rStyle w:val="StyleBoldUnderline"/>
          <w:highlight w:val="green"/>
        </w:rPr>
        <w:t xml:space="preserve">the </w:t>
      </w:r>
      <w:r w:rsidRPr="00543946">
        <w:rPr>
          <w:rStyle w:val="StyleBoldUnderline"/>
        </w:rPr>
        <w:t>human” is already a racial project</w:t>
      </w:r>
      <w:r w:rsidRPr="00543946">
        <w:rPr>
          <w:sz w:val="16"/>
        </w:rPr>
        <w:t xml:space="preserve">.  It is a project </w:t>
      </w:r>
      <w:r w:rsidRPr="00543946">
        <w:rPr>
          <w:rStyle w:val="StyleBoldUnderline"/>
        </w:rPr>
        <w:t>that aspires to universality, a project that can only exist over and against the particularity of “the other.”</w:t>
      </w:r>
      <w:r w:rsidRPr="00543946">
        <w:rPr>
          <w:sz w:val="16"/>
        </w:rPr>
        <w:t xml:space="preserve"> Con</w:t>
      </w:r>
      <w:r w:rsidRPr="009830CB">
        <w:rPr>
          <w:sz w:val="16"/>
        </w:rPr>
        <w:t xml:space="preserve">sequently, two problems result.  First, those who are put in the position of racialized and </w:t>
      </w:r>
      <w:r w:rsidRPr="00425A35">
        <w:rPr>
          <w:rStyle w:val="StyleBoldUnderline"/>
          <w:highlight w:val="green"/>
        </w:rPr>
        <w:t xml:space="preserve">colonized others presume </w:t>
      </w:r>
      <w:r w:rsidRPr="001A1C1C">
        <w:rPr>
          <w:rStyle w:val="StyleBoldUnderline"/>
        </w:rPr>
        <w:t xml:space="preserve">that </w:t>
      </w:r>
      <w:r w:rsidRPr="00425A35">
        <w:rPr>
          <w:rStyle w:val="StyleBoldUnderline"/>
          <w:highlight w:val="green"/>
        </w:rPr>
        <w:t>liberation will ensue if they can become self-determining subjects</w:t>
      </w:r>
      <w:r w:rsidRPr="009830CB">
        <w:rPr>
          <w:sz w:val="16"/>
        </w:rPr>
        <w:t xml:space="preserve"> – in other words, if they can become fully “human.”  However, </w:t>
      </w:r>
      <w:r w:rsidRPr="001A1C1C">
        <w:rPr>
          <w:rStyle w:val="StyleBoldUnderline"/>
        </w:rPr>
        <w:t xml:space="preserve">the </w:t>
      </w:r>
      <w:r w:rsidRPr="00425A35">
        <w:rPr>
          <w:rStyle w:val="StyleBoldUnderline"/>
          <w:highlight w:val="green"/>
        </w:rPr>
        <w:t>humanity</w:t>
      </w:r>
      <w:r w:rsidRPr="001A1C1C">
        <w:rPr>
          <w:rStyle w:val="StyleBoldUnderline"/>
        </w:rPr>
        <w:t xml:space="preserve"> to which </w:t>
      </w:r>
      <w:r w:rsidRPr="00425A35">
        <w:rPr>
          <w:rStyle w:val="StyleBoldUnderline"/>
          <w:highlight w:val="green"/>
        </w:rPr>
        <w:t xml:space="preserve">we aspire </w:t>
      </w:r>
      <w:r w:rsidRPr="001A1C1C">
        <w:rPr>
          <w:rStyle w:val="StyleBoldUnderline"/>
        </w:rPr>
        <w:t xml:space="preserve">still </w:t>
      </w:r>
      <w:r w:rsidRPr="00425A35">
        <w:rPr>
          <w:rStyle w:val="StyleBoldUnderline"/>
          <w:highlight w:val="green"/>
        </w:rPr>
        <w:t>depends on the continued oppression of</w:t>
      </w:r>
      <w:r w:rsidRPr="001A1C1C">
        <w:rPr>
          <w:rStyle w:val="StyleBoldUnderline"/>
        </w:rPr>
        <w:t xml:space="preserve"> other racialized/</w:t>
      </w:r>
      <w:r w:rsidRPr="00425A35">
        <w:rPr>
          <w:rStyle w:val="StyleBoldUnderline"/>
          <w:highlight w:val="green"/>
        </w:rPr>
        <w:t>colonized others</w:t>
      </w:r>
      <w:r w:rsidRPr="009830CB">
        <w:rPr>
          <w:sz w:val="16"/>
        </w:rPr>
        <w:t xml:space="preserve">.  Thus, a liberation struggle that does not question the terms by which humanity is understood becomes a liberation struggle that depends on the oppression of others. Silva’s analysis implies </w:t>
      </w:r>
      <w:r w:rsidRPr="001A1C1C">
        <w:rPr>
          <w:rStyle w:val="StyleBoldUnderline"/>
        </w:rPr>
        <w:t>that “liberation” would require different selves that understand themselves in radical relationality with all other peoples and things</w:t>
      </w:r>
      <w:r w:rsidRPr="00425A35">
        <w:rPr>
          <w:sz w:val="16"/>
          <w:highlight w:val="green"/>
        </w:rPr>
        <w:t xml:space="preserve">.  </w:t>
      </w:r>
      <w:r w:rsidRPr="00425A35">
        <w:rPr>
          <w:rStyle w:val="StyleBoldUnderline"/>
          <w:highlight w:val="green"/>
        </w:rPr>
        <w:t xml:space="preserve">The goal </w:t>
      </w:r>
      <w:r w:rsidRPr="001A1C1C">
        <w:rPr>
          <w:rStyle w:val="StyleBoldUnderline"/>
        </w:rPr>
        <w:t xml:space="preserve">then </w:t>
      </w:r>
      <w:r w:rsidRPr="00425A35">
        <w:rPr>
          <w:rStyle w:val="StyleBoldUnderline"/>
          <w:highlight w:val="green"/>
        </w:rPr>
        <w:t>becomes</w:t>
      </w:r>
      <w:r w:rsidRPr="009830CB">
        <w:rPr>
          <w:sz w:val="16"/>
        </w:rPr>
        <w:t xml:space="preserve"> not the mastery of anti-racist/anti-colonialist lingo </w:t>
      </w:r>
      <w:r w:rsidRPr="00425A35">
        <w:rPr>
          <w:sz w:val="16"/>
        </w:rPr>
        <w:t xml:space="preserve">but </w:t>
      </w:r>
      <w:r w:rsidRPr="00425A35">
        <w:rPr>
          <w:rStyle w:val="StyleBoldUnderline"/>
          <w:highlight w:val="green"/>
        </w:rPr>
        <w:t>a different self-understanding that sees one’s being as fundamentally constituted through other beings</w:t>
      </w:r>
      <w:r w:rsidRPr="009830CB">
        <w:rPr>
          <w:sz w:val="16"/>
        </w:rPr>
        <w:t xml:space="preserve">.  An example of the political enactment of this critique of the western subject could be glimpsed at the 2008 World Social Forum that I attended.  The indigenous peoples made a collective statement calling into question the issue of the nation-state.  In addition to challenging capitalism, they called on participants to imagine new forms of governance not based on a nation-state model.  They contended that the nation-state has not worked in the last 500 years, so they suspected that it was not going to start working now.  Instead, they called for new forms of collectivities that were based on principles of interrelatedness, mutuality and global responsibility.  These new collectivities (nations, if you will, for lack of a better world) would </w:t>
      </w:r>
      <w:r w:rsidRPr="00543946">
        <w:rPr>
          <w:sz w:val="16"/>
        </w:rPr>
        <w:t xml:space="preserve">not be based on insular or exclusivist claims to a land base; indeed they would reject the contention that land is a commodity that any one group of people should be able to buy, control or own.   Rather, these collectivities would be based on responsibility for and relationship with land. But they suggested that these collectivities could not be formed without a radical change in what we perceived ourselves to be.  That is, </w:t>
      </w:r>
      <w:r w:rsidRPr="00543946">
        <w:rPr>
          <w:rStyle w:val="StyleBoldUnderline"/>
        </w:rPr>
        <w:t>if we understand ourselves to be transparent, self-determining subjects, defining ourselves in opposition to who we are not, then the nations that will emerge from this sense of self will be exclusivist and</w:t>
      </w:r>
      <w:r w:rsidRPr="001A1C1C">
        <w:rPr>
          <w:rStyle w:val="StyleBoldUnderline"/>
        </w:rPr>
        <w:t xml:space="preserve"> insular</w:t>
      </w:r>
      <w:r w:rsidRPr="009830CB">
        <w:rPr>
          <w:sz w:val="16"/>
        </w:rPr>
        <w:t xml:space="preserve">.  However, </w:t>
      </w:r>
      <w:r w:rsidRPr="00425A35">
        <w:rPr>
          <w:rStyle w:val="Emphasis"/>
          <w:highlight w:val="green"/>
        </w:rPr>
        <w:t xml:space="preserve">if we understand ourselves as being fundamentally constituted through our relations with </w:t>
      </w:r>
      <w:r w:rsidRPr="00425A35">
        <w:rPr>
          <w:rStyle w:val="StyleBoldUnderline"/>
          <w:highlight w:val="green"/>
        </w:rPr>
        <w:t>other beings and</w:t>
      </w:r>
      <w:r w:rsidRPr="00425A35">
        <w:rPr>
          <w:rStyle w:val="Emphasis"/>
          <w:highlight w:val="green"/>
        </w:rPr>
        <w:t xml:space="preserve"> the land</w:t>
      </w:r>
      <w:r w:rsidRPr="001A1C1C">
        <w:rPr>
          <w:rStyle w:val="StyleBoldUnderline"/>
        </w:rPr>
        <w:t xml:space="preserve">, then </w:t>
      </w:r>
      <w:r w:rsidRPr="00425A35">
        <w:rPr>
          <w:rStyle w:val="StyleBoldUnderline"/>
          <w:highlight w:val="green"/>
        </w:rPr>
        <w:t>the nations that emerge will also be inclusive and interconnected with each other</w:t>
      </w:r>
      <w:r w:rsidRPr="00425A35">
        <w:rPr>
          <w:sz w:val="16"/>
          <w:highlight w:val="green"/>
        </w:rPr>
        <w:t>.</w:t>
      </w:r>
      <w:r w:rsidRPr="009830CB">
        <w:rPr>
          <w:sz w:val="16"/>
        </w:rPr>
        <w:t xml:space="preserve"> Second</w:t>
      </w:r>
      <w:r w:rsidRPr="00543946">
        <w:rPr>
          <w:sz w:val="16"/>
        </w:rPr>
        <w:t xml:space="preserve">, </w:t>
      </w:r>
      <w:r w:rsidRPr="00543946">
        <w:rPr>
          <w:rStyle w:val="StyleBoldUnderline"/>
        </w:rPr>
        <w:t>the assumption that we have about liberation is that we will be granted humanity if we can prove their worthiness</w:t>
      </w:r>
      <w:r w:rsidRPr="00543946">
        <w:rPr>
          <w:sz w:val="16"/>
        </w:rPr>
        <w:t xml:space="preserve">.  </w:t>
      </w:r>
      <w:r w:rsidRPr="00543946">
        <w:rPr>
          <w:rStyle w:val="StyleBoldUnderline"/>
        </w:rPr>
        <w:t>If</w:t>
      </w:r>
      <w:r w:rsidRPr="001A1C1C">
        <w:rPr>
          <w:rStyle w:val="StyleBoldUnderline"/>
        </w:rPr>
        <w:t xml:space="preserve"> people understood us better, they would see we are “human” just like they are</w:t>
      </w:r>
      <w:r w:rsidRPr="009830CB">
        <w:rPr>
          <w:sz w:val="16"/>
        </w:rPr>
        <w:t xml:space="preserve">, and would grant us the status of humanity.  As a result, </w:t>
      </w:r>
      <w:r w:rsidRPr="00425A35">
        <w:rPr>
          <w:rStyle w:val="StyleBoldUnderline"/>
          <w:highlight w:val="green"/>
        </w:rPr>
        <w:t>anti-racist activist</w:t>
      </w:r>
      <w:r w:rsidRPr="00425A35">
        <w:rPr>
          <w:sz w:val="16"/>
          <w:highlight w:val="green"/>
        </w:rPr>
        <w:t xml:space="preserve"> </w:t>
      </w:r>
      <w:r w:rsidRPr="009830CB">
        <w:rPr>
          <w:sz w:val="16"/>
        </w:rPr>
        <w:t xml:space="preserve">and scholarly </w:t>
      </w:r>
      <w:r w:rsidRPr="00425A35">
        <w:rPr>
          <w:rStyle w:val="StyleBoldUnderline"/>
          <w:highlight w:val="green"/>
        </w:rPr>
        <w:t xml:space="preserve">projects </w:t>
      </w:r>
      <w:r w:rsidRPr="001A1C1C">
        <w:rPr>
          <w:rStyle w:val="StyleBoldUnderline"/>
        </w:rPr>
        <w:t xml:space="preserve">often </w:t>
      </w:r>
      <w:r w:rsidRPr="00425A35">
        <w:rPr>
          <w:rStyle w:val="StyleBoldUnderline"/>
          <w:highlight w:val="green"/>
        </w:rPr>
        <w:t>become trapped in ethnographic multiculturalism</w:t>
      </w:r>
      <w:r w:rsidRPr="009830CB">
        <w:rPr>
          <w:sz w:val="16"/>
        </w:rPr>
        <w:t xml:space="preserve">.  Ironically, </w:t>
      </w:r>
      <w:r w:rsidRPr="00425A35">
        <w:rPr>
          <w:rStyle w:val="StyleBoldUnderline"/>
          <w:highlight w:val="green"/>
        </w:rPr>
        <w:t>in order to prove our worthiness, we put ourselves in the position of being ethnographic objects so that the white subject to judge our claims</w:t>
      </w:r>
      <w:r w:rsidRPr="009830CB">
        <w:rPr>
          <w:rStyle w:val="StyleBoldUnderline"/>
        </w:rPr>
        <w:t xml:space="preserve"> for humanity</w:t>
      </w:r>
      <w:r w:rsidRPr="009830CB">
        <w:rPr>
          <w:sz w:val="16"/>
        </w:rPr>
        <w:t>.</w:t>
      </w:r>
    </w:p>
    <w:p w14:paraId="535B67BA" w14:textId="77777777" w:rsidR="00271BCA" w:rsidRPr="00612102" w:rsidRDefault="00271BCA" w:rsidP="00271BCA">
      <w:pPr>
        <w:pStyle w:val="Heading4"/>
      </w:pPr>
      <w:r>
        <w:lastRenderedPageBreak/>
        <w:t xml:space="preserve">The alternative is to embrace a decolonial red pedagogy as our ethical first priority </w:t>
      </w:r>
    </w:p>
    <w:p w14:paraId="74A7344B" w14:textId="77777777" w:rsidR="00271BCA" w:rsidRDefault="00271BCA" w:rsidP="00271BCA">
      <w:pPr>
        <w:pStyle w:val="Heading4"/>
      </w:pPr>
      <w:r>
        <w:t>Red pedagogy is a praxis which foregrounds Native intellectualism and allows us to create a decolonized space</w:t>
      </w:r>
    </w:p>
    <w:p w14:paraId="4D8E0666" w14:textId="77777777" w:rsidR="00271BCA" w:rsidRDefault="00271BCA" w:rsidP="00271BCA">
      <w:r w:rsidRPr="00397E80">
        <w:rPr>
          <w:rStyle w:val="StyleStyleBold12pt"/>
        </w:rPr>
        <w:t>Grande 8</w:t>
      </w:r>
      <w:r>
        <w:t xml:space="preserve"> [Sandy,</w:t>
      </w:r>
      <w:r w:rsidRPr="00397E80">
        <w:t xml:space="preserve"> </w:t>
      </w:r>
      <w:r>
        <w:t xml:space="preserve">Associate Professor of Education at Connecticut College, “Red Pedagogy: The Un-Methodology,” </w:t>
      </w:r>
      <w:r>
        <w:rPr>
          <w:i/>
        </w:rPr>
        <w:t>Handbook of Critical and Indigenous Methodologies</w:t>
      </w:r>
      <w:r>
        <w:t>, eds. Norman K. Denzin, Yvonna S. Lincoln, and Linda Tuhiwai Smith, p 249-250]</w:t>
      </w:r>
    </w:p>
    <w:p w14:paraId="0FCE756F" w14:textId="22E61DAD" w:rsidR="00192BDD" w:rsidRPr="00543946" w:rsidRDefault="00271BCA" w:rsidP="00192BDD">
      <w:pPr>
        <w:rPr>
          <w:sz w:val="16"/>
        </w:rPr>
      </w:pPr>
      <w:r w:rsidRPr="00F22163">
        <w:rPr>
          <w:rStyle w:val="StyleBoldUnderline"/>
        </w:rPr>
        <w:t>From the standpoint of Red pedagogy, the primary lesson</w:t>
      </w:r>
      <w:r w:rsidRPr="00B850F1">
        <w:rPr>
          <w:sz w:val="16"/>
        </w:rPr>
        <w:t xml:space="preserve"> in all of this </w:t>
      </w:r>
      <w:r w:rsidRPr="00F22163">
        <w:rPr>
          <w:rStyle w:val="StyleBoldUnderline"/>
        </w:rPr>
        <w:t>is pedagogical</w:t>
      </w:r>
      <w:r w:rsidRPr="00B850F1">
        <w:rPr>
          <w:sz w:val="16"/>
        </w:rPr>
        <w:t xml:space="preserve">. In other words, as we are poised to raise yet another generation in a nation at war and at risk, </w:t>
      </w:r>
      <w:r w:rsidRPr="00F22163">
        <w:rPr>
          <w:rStyle w:val="StyleBoldUnderline"/>
        </w:rPr>
        <w:t>we must consider how</w:t>
      </w:r>
      <w:r w:rsidRPr="00B850F1">
        <w:rPr>
          <w:sz w:val="16"/>
        </w:rPr>
        <w:t xml:space="preserve"> </w:t>
      </w:r>
      <w:r w:rsidRPr="00543946">
        <w:rPr>
          <w:sz w:val="16"/>
        </w:rPr>
        <w:t xml:space="preserve">emerging conceptions of </w:t>
      </w:r>
      <w:r w:rsidRPr="00543946">
        <w:rPr>
          <w:rStyle w:val="StyleBoldUnderline"/>
        </w:rPr>
        <w:t>citizenship, sovereignty, and democracy will affect the</w:t>
      </w:r>
      <w:r w:rsidRPr="00543946">
        <w:rPr>
          <w:sz w:val="16"/>
        </w:rPr>
        <w:t xml:space="preserve"> (re)</w:t>
      </w:r>
      <w:r w:rsidRPr="00543946">
        <w:rPr>
          <w:rStyle w:val="StyleBoldUnderline"/>
        </w:rPr>
        <w:t>formation of our national identity</w:t>
      </w:r>
      <w:r w:rsidRPr="00543946">
        <w:rPr>
          <w:sz w:val="16"/>
        </w:rPr>
        <w:t xml:space="preserve">, particularly </w:t>
      </w:r>
      <w:r w:rsidRPr="00543946">
        <w:rPr>
          <w:rStyle w:val="StyleBoldUnderline"/>
        </w:rPr>
        <w:t>among</w:t>
      </w:r>
      <w:r w:rsidRPr="00543946">
        <w:rPr>
          <w:sz w:val="16"/>
        </w:rPr>
        <w:t xml:space="preserve"> young </w:t>
      </w:r>
      <w:r w:rsidRPr="00543946">
        <w:rPr>
          <w:rStyle w:val="StyleBoldUnderline"/>
        </w:rPr>
        <w:t>people in schools</w:t>
      </w:r>
      <w:r w:rsidRPr="00543946">
        <w:rPr>
          <w:sz w:val="16"/>
        </w:rPr>
        <w:t xml:space="preserve">. As Mitchell (2001) notes, "The production of </w:t>
      </w:r>
      <w:r w:rsidRPr="00543946">
        <w:rPr>
          <w:rStyle w:val="StyleBoldUnderline"/>
        </w:rPr>
        <w:t>democracy</w:t>
      </w:r>
      <w:r w:rsidRPr="00543946">
        <w:rPr>
          <w:sz w:val="16"/>
        </w:rPr>
        <w:t xml:space="preserve">, the practice of </w:t>
      </w:r>
      <w:r w:rsidRPr="00543946">
        <w:rPr>
          <w:rStyle w:val="StyleBoldUnderline"/>
        </w:rPr>
        <w:t>education</w:t>
      </w:r>
      <w:r w:rsidRPr="002C5B75">
        <w:rPr>
          <w:sz w:val="16"/>
        </w:rPr>
        <w:t xml:space="preserve">, </w:t>
      </w:r>
      <w:r w:rsidRPr="002C5B75">
        <w:rPr>
          <w:rStyle w:val="StyleBoldUnderline"/>
        </w:rPr>
        <w:t>and the</w:t>
      </w:r>
      <w:r w:rsidRPr="002C5B75">
        <w:rPr>
          <w:sz w:val="16"/>
        </w:rPr>
        <w:t xml:space="preserve"> constitution of the </w:t>
      </w:r>
      <w:r w:rsidRPr="002C5B75">
        <w:rPr>
          <w:rStyle w:val="StyleBoldUnderline"/>
        </w:rPr>
        <w:t>nation-state</w:t>
      </w:r>
      <w:r w:rsidRPr="002C5B75">
        <w:rPr>
          <w:sz w:val="16"/>
        </w:rPr>
        <w:t xml:space="preserve">" </w:t>
      </w:r>
      <w:r w:rsidRPr="002C5B75">
        <w:rPr>
          <w:rStyle w:val="StyleBoldUnderline"/>
        </w:rPr>
        <w:t>have always been</w:t>
      </w:r>
      <w:r w:rsidRPr="002C5B75">
        <w:rPr>
          <w:sz w:val="16"/>
        </w:rPr>
        <w:t xml:space="preserve"> interminably </w:t>
      </w:r>
      <w:r w:rsidRPr="002C5B75">
        <w:rPr>
          <w:rStyle w:val="StyleBoldUnderline"/>
        </w:rPr>
        <w:t>bound together</w:t>
      </w:r>
      <w:r w:rsidRPr="00B850F1">
        <w:rPr>
          <w:sz w:val="16"/>
        </w:rPr>
        <w:t xml:space="preserve">. </w:t>
      </w:r>
      <w:r w:rsidRPr="00F22163">
        <w:rPr>
          <w:rStyle w:val="StyleBoldUnderline"/>
          <w:highlight w:val="yellow"/>
        </w:rPr>
        <w:t>The imperative</w:t>
      </w:r>
      <w:r w:rsidRPr="00B850F1">
        <w:rPr>
          <w:sz w:val="16"/>
        </w:rPr>
        <w:t xml:space="preserve"> before us as citizens </w:t>
      </w:r>
      <w:r w:rsidRPr="00F22163">
        <w:rPr>
          <w:rStyle w:val="StyleBoldUnderline"/>
          <w:highlight w:val="yellow"/>
        </w:rPr>
        <w:t>is to</w:t>
      </w:r>
      <w:r w:rsidRPr="00B850F1">
        <w:rPr>
          <w:sz w:val="16"/>
        </w:rPr>
        <w:t xml:space="preserve"> engage a process of </w:t>
      </w:r>
      <w:r w:rsidRPr="00F22163">
        <w:rPr>
          <w:rStyle w:val="StyleBoldUnderline"/>
          <w:highlight w:val="yellow"/>
        </w:rPr>
        <w:t>unthink</w:t>
      </w:r>
      <w:r w:rsidRPr="00B850F1">
        <w:rPr>
          <w:sz w:val="16"/>
        </w:rPr>
        <w:t xml:space="preserve">ing </w:t>
      </w:r>
      <w:r w:rsidRPr="00F22163">
        <w:rPr>
          <w:rStyle w:val="StyleBoldUnderline"/>
          <w:highlight w:val="yellow"/>
        </w:rPr>
        <w:t>our colonial roots</w:t>
      </w:r>
      <w:r w:rsidRPr="00B850F1">
        <w:rPr>
          <w:sz w:val="16"/>
        </w:rPr>
        <w:t xml:space="preserve"> and rethinking democracy. For teachers and students, this </w:t>
      </w:r>
      <w:r w:rsidRPr="00543946">
        <w:rPr>
          <w:sz w:val="16"/>
        </w:rPr>
        <w:t xml:space="preserve">means that </w:t>
      </w:r>
      <w:r w:rsidRPr="00543946">
        <w:rPr>
          <w:rStyle w:val="StyleBoldUnderline"/>
        </w:rPr>
        <w:t>we must be willing to act as agents of transgression, posing critical questi</w:t>
      </w:r>
      <w:r w:rsidRPr="002C5B75">
        <w:rPr>
          <w:rStyle w:val="StyleBoldUnderline"/>
        </w:rPr>
        <w:t>ons and engaging dangerous discourse</w:t>
      </w:r>
      <w:r w:rsidRPr="002C5B75">
        <w:rPr>
          <w:sz w:val="16"/>
        </w:rPr>
        <w:t>. Such is the basis</w:t>
      </w:r>
      <w:r w:rsidRPr="00B850F1">
        <w:rPr>
          <w:sz w:val="16"/>
        </w:rPr>
        <w:t xml:space="preserve"> of Red pedagogy. In particular, </w:t>
      </w:r>
      <w:r w:rsidRPr="00543946">
        <w:rPr>
          <w:rStyle w:val="StyleBoldUnderline"/>
          <w:highlight w:val="yellow"/>
        </w:rPr>
        <w:t>Red pedagogy offers</w:t>
      </w:r>
      <w:r w:rsidRPr="00F22163">
        <w:rPr>
          <w:rStyle w:val="StyleBoldUnderline"/>
        </w:rPr>
        <w:t xml:space="preserve"> the following</w:t>
      </w:r>
      <w:r w:rsidRPr="00B850F1">
        <w:rPr>
          <w:sz w:val="16"/>
        </w:rPr>
        <w:t xml:space="preserve"> seven </w:t>
      </w:r>
      <w:r w:rsidRPr="00F22163">
        <w:rPr>
          <w:rStyle w:val="StyleBoldUnderline"/>
        </w:rPr>
        <w:t xml:space="preserve">precepts as </w:t>
      </w:r>
      <w:r w:rsidRPr="00F22163">
        <w:rPr>
          <w:rStyle w:val="StyleBoldUnderline"/>
          <w:highlight w:val="yellow"/>
        </w:rPr>
        <w:t>a way of thinking</w:t>
      </w:r>
      <w:r w:rsidRPr="00B850F1">
        <w:rPr>
          <w:sz w:val="16"/>
        </w:rPr>
        <w:t xml:space="preserve"> our way around and </w:t>
      </w:r>
      <w:r w:rsidRPr="002C5B75">
        <w:rPr>
          <w:rStyle w:val="StyleBoldUnderline"/>
        </w:rPr>
        <w:t>through the challenges facing American education</w:t>
      </w:r>
      <w:r w:rsidRPr="002C5B75">
        <w:rPr>
          <w:sz w:val="16"/>
        </w:rPr>
        <w:t xml:space="preserve"> in the 21st century and our mutual need to define decolonizing pedagogies: 1. Red pedagogy is primarily a pedagogical project. In this context, </w:t>
      </w:r>
      <w:r w:rsidRPr="002C5B75">
        <w:rPr>
          <w:rStyle w:val="StyleBoldUnderline"/>
        </w:rPr>
        <w:t>pedagogy is</w:t>
      </w:r>
      <w:r w:rsidRPr="002C5B75">
        <w:rPr>
          <w:sz w:val="16"/>
        </w:rPr>
        <w:t xml:space="preserve"> understood as being inhe</w:t>
      </w:r>
      <w:r w:rsidRPr="00B850F1">
        <w:rPr>
          <w:sz w:val="16"/>
        </w:rPr>
        <w:t xml:space="preserve">rently </w:t>
      </w:r>
      <w:r w:rsidRPr="00F22163">
        <w:rPr>
          <w:rStyle w:val="StyleBoldUnderline"/>
          <w:highlight w:val="yellow"/>
        </w:rPr>
        <w:t>political, cultural</w:t>
      </w:r>
      <w:r w:rsidRPr="002C5B75">
        <w:rPr>
          <w:rStyle w:val="StyleBoldUnderline"/>
        </w:rPr>
        <w:t>, spiritual,</w:t>
      </w:r>
      <w:r w:rsidRPr="00F22163">
        <w:rPr>
          <w:rStyle w:val="StyleBoldUnderline"/>
          <w:highlight w:val="yellow"/>
        </w:rPr>
        <w:t xml:space="preserve"> and intellectual</w:t>
      </w:r>
      <w:r w:rsidRPr="00B850F1">
        <w:rPr>
          <w:sz w:val="16"/>
        </w:rPr>
        <w:t xml:space="preserve">. 2. </w:t>
      </w:r>
      <w:r w:rsidRPr="00F22163">
        <w:rPr>
          <w:rStyle w:val="StyleBoldUnderline"/>
        </w:rPr>
        <w:t>Red pedagogy is</w:t>
      </w:r>
      <w:r w:rsidRPr="00B850F1">
        <w:rPr>
          <w:sz w:val="16"/>
        </w:rPr>
        <w:t xml:space="preserve"> fundamentally </w:t>
      </w:r>
      <w:r w:rsidRPr="00F22163">
        <w:rPr>
          <w:rStyle w:val="StyleBoldUnderline"/>
          <w:highlight w:val="yellow"/>
        </w:rPr>
        <w:t>rooted in indigenous knowledge and praxis</w:t>
      </w:r>
      <w:r w:rsidRPr="00B850F1">
        <w:rPr>
          <w:sz w:val="16"/>
        </w:rPr>
        <w:t xml:space="preserve">. </w:t>
      </w:r>
      <w:r w:rsidRPr="00F22163">
        <w:rPr>
          <w:rStyle w:val="StyleBoldUnderline"/>
        </w:rPr>
        <w:t>It is</w:t>
      </w:r>
      <w:r w:rsidRPr="00B850F1">
        <w:rPr>
          <w:sz w:val="16"/>
        </w:rPr>
        <w:t xml:space="preserve"> particularly </w:t>
      </w:r>
      <w:r w:rsidRPr="00F22163">
        <w:rPr>
          <w:rStyle w:val="StyleBoldUnderline"/>
          <w:highlight w:val="yellow"/>
        </w:rPr>
        <w:t>interested in</w:t>
      </w:r>
      <w:r w:rsidRPr="00F22163">
        <w:rPr>
          <w:rStyle w:val="StyleBoldUnderline"/>
        </w:rPr>
        <w:t xml:space="preserve"> knowledge that furthers</w:t>
      </w:r>
      <w:r w:rsidRPr="00B850F1">
        <w:rPr>
          <w:sz w:val="16"/>
        </w:rPr>
        <w:t xml:space="preserve"> understanding and </w:t>
      </w:r>
      <w:r w:rsidRPr="00F22163">
        <w:rPr>
          <w:rStyle w:val="StyleBoldUnderline"/>
          <w:highlight w:val="yellow"/>
        </w:rPr>
        <w:t>analysis of</w:t>
      </w:r>
      <w:r w:rsidRPr="00B850F1">
        <w:rPr>
          <w:sz w:val="16"/>
        </w:rPr>
        <w:t xml:space="preserve"> the forces of </w:t>
      </w:r>
      <w:r w:rsidRPr="00F22163">
        <w:rPr>
          <w:rStyle w:val="StyleBoldUnderline"/>
          <w:highlight w:val="yellow"/>
        </w:rPr>
        <w:t>colonization</w:t>
      </w:r>
      <w:r w:rsidRPr="00B850F1">
        <w:rPr>
          <w:sz w:val="16"/>
        </w:rPr>
        <w:t xml:space="preserve">. 3. </w:t>
      </w:r>
      <w:r w:rsidRPr="00F22163">
        <w:rPr>
          <w:rStyle w:val="StyleBoldUnderline"/>
        </w:rPr>
        <w:t>Red pedagogy is informed by critical theories of education</w:t>
      </w:r>
      <w:r w:rsidRPr="00B850F1">
        <w:rPr>
          <w:sz w:val="16"/>
        </w:rPr>
        <w:t xml:space="preserve">. A Red pedagogy searches for ways it can both deepen and be deepened by engagement with critical and revolutionary theories and praxis. 4. </w:t>
      </w:r>
      <w:r w:rsidRPr="00F22163">
        <w:rPr>
          <w:rStyle w:val="StyleBoldUnderline"/>
          <w:highlight w:val="yellow"/>
        </w:rPr>
        <w:t>Red pedagogy promotes</w:t>
      </w:r>
      <w:r w:rsidRPr="00F22163">
        <w:rPr>
          <w:rStyle w:val="StyleBoldUnderline"/>
        </w:rPr>
        <w:t xml:space="preserve"> an education for </w:t>
      </w:r>
      <w:r w:rsidRPr="00F22163">
        <w:rPr>
          <w:rStyle w:val="StyleBoldUnderline"/>
          <w:highlight w:val="yellow"/>
        </w:rPr>
        <w:t>decolonization</w:t>
      </w:r>
      <w:r w:rsidRPr="00B850F1">
        <w:rPr>
          <w:sz w:val="16"/>
        </w:rPr>
        <w:t xml:space="preserve">. Within Red pedagogy, </w:t>
      </w:r>
      <w:r w:rsidRPr="002C5B75">
        <w:rPr>
          <w:rStyle w:val="StyleBoldUnderline"/>
        </w:rPr>
        <w:t>the root metaphors of decolonization are articulated as equity, emancipation, sovereignty, and balance</w:t>
      </w:r>
      <w:r w:rsidRPr="002C5B75">
        <w:rPr>
          <w:sz w:val="16"/>
        </w:rPr>
        <w:t xml:space="preserve">. In this sense, an </w:t>
      </w:r>
      <w:r w:rsidRPr="002C5B75">
        <w:rPr>
          <w:rStyle w:val="StyleBoldUnderline"/>
        </w:rPr>
        <w:t>education fo</w:t>
      </w:r>
      <w:r w:rsidRPr="00F22163">
        <w:rPr>
          <w:rStyle w:val="StyleBoldUnderline"/>
          <w:highlight w:val="yellow"/>
        </w:rPr>
        <w:t>r decolonization makes no claim to</w:t>
      </w:r>
      <w:r w:rsidRPr="00F22163">
        <w:rPr>
          <w:rStyle w:val="StyleBoldUnderline"/>
        </w:rPr>
        <w:t xml:space="preserve"> political </w:t>
      </w:r>
      <w:r w:rsidRPr="00F22163">
        <w:rPr>
          <w:rStyle w:val="StyleBoldUnderline"/>
          <w:highlight w:val="yellow"/>
        </w:rPr>
        <w:t>neutrality but</w:t>
      </w:r>
      <w:r w:rsidRPr="00F22163">
        <w:rPr>
          <w:rStyle w:val="StyleBoldUnderline"/>
        </w:rPr>
        <w:t xml:space="preserve"> rather</w:t>
      </w:r>
      <w:r w:rsidRPr="00B850F1">
        <w:rPr>
          <w:sz w:val="16"/>
        </w:rPr>
        <w:t xml:space="preserve"> engages a method of analysis and social inquiry that </w:t>
      </w:r>
      <w:r w:rsidRPr="00F22163">
        <w:rPr>
          <w:rStyle w:val="StyleBoldUnderline"/>
          <w:highlight w:val="yellow"/>
        </w:rPr>
        <w:t>troubles</w:t>
      </w:r>
      <w:r w:rsidRPr="00F22163">
        <w:rPr>
          <w:rStyle w:val="StyleBoldUnderline"/>
        </w:rPr>
        <w:t xml:space="preserve"> the capitalist-</w:t>
      </w:r>
      <w:r w:rsidRPr="00F22163">
        <w:rPr>
          <w:rStyle w:val="StyleBoldUnderline"/>
          <w:highlight w:val="yellow"/>
        </w:rPr>
        <w:t>imperialist aims</w:t>
      </w:r>
      <w:r w:rsidRPr="00F22163">
        <w:rPr>
          <w:rStyle w:val="StyleBoldUnderline"/>
        </w:rPr>
        <w:t xml:space="preserve"> of</w:t>
      </w:r>
      <w:r w:rsidRPr="00B850F1">
        <w:rPr>
          <w:sz w:val="16"/>
        </w:rPr>
        <w:t xml:space="preserve"> unfettered competition, accumulation, and </w:t>
      </w:r>
      <w:r w:rsidRPr="00F22163">
        <w:rPr>
          <w:rStyle w:val="StyleBoldUnderline"/>
        </w:rPr>
        <w:t>exploitation</w:t>
      </w:r>
      <w:r w:rsidRPr="00B850F1">
        <w:rPr>
          <w:sz w:val="16"/>
        </w:rPr>
        <w:t>. 5</w:t>
      </w:r>
      <w:r w:rsidRPr="002C5B75">
        <w:rPr>
          <w:sz w:val="16"/>
        </w:rPr>
        <w:t xml:space="preserve">. </w:t>
      </w:r>
      <w:r w:rsidRPr="002C5B75">
        <w:rPr>
          <w:rStyle w:val="StyleBoldUnderline"/>
        </w:rPr>
        <w:t>Red pedagogy</w:t>
      </w:r>
      <w:r w:rsidRPr="002C5B75">
        <w:rPr>
          <w:sz w:val="16"/>
        </w:rPr>
        <w:t xml:space="preserve"> is a project that </w:t>
      </w:r>
      <w:r w:rsidRPr="002C5B75">
        <w:rPr>
          <w:rStyle w:val="StyleBoldUnderline"/>
        </w:rPr>
        <w:t>interrogates both democracy</w:t>
      </w:r>
      <w:r w:rsidRPr="00F22163">
        <w:rPr>
          <w:rStyle w:val="StyleBoldUnderline"/>
        </w:rPr>
        <w:t xml:space="preserve"> and indigenous sovereignty</w:t>
      </w:r>
      <w:r w:rsidRPr="00B850F1">
        <w:rPr>
          <w:sz w:val="16"/>
        </w:rPr>
        <w:t xml:space="preserve">. In this context, </w:t>
      </w:r>
      <w:r w:rsidRPr="00F22163">
        <w:rPr>
          <w:rStyle w:val="StyleBoldUnderline"/>
          <w:highlight w:val="yellow"/>
        </w:rPr>
        <w:t>sovereignty is</w:t>
      </w:r>
      <w:r w:rsidRPr="00B850F1">
        <w:rPr>
          <w:sz w:val="16"/>
        </w:rPr>
        <w:t xml:space="preserve"> broadly defined as "</w:t>
      </w:r>
      <w:r w:rsidRPr="00F22163">
        <w:rPr>
          <w:rStyle w:val="StyleBoldUnderline"/>
          <w:highlight w:val="yellow"/>
        </w:rPr>
        <w:t>a people's right</w:t>
      </w:r>
      <w:r w:rsidRPr="00B850F1">
        <w:rPr>
          <w:sz w:val="16"/>
        </w:rPr>
        <w:t xml:space="preserve"> to rebuild its demand </w:t>
      </w:r>
      <w:r w:rsidRPr="00F22163">
        <w:rPr>
          <w:rStyle w:val="StyleBoldUnderline"/>
          <w:highlight w:val="yellow"/>
        </w:rPr>
        <w:t xml:space="preserve">to exist </w:t>
      </w:r>
      <w:r w:rsidRPr="002C5B75">
        <w:rPr>
          <w:rStyle w:val="StyleBoldUnderline"/>
        </w:rPr>
        <w:t>and present its gifts to the world</w:t>
      </w:r>
      <w:r w:rsidRPr="002C5B75">
        <w:rPr>
          <w:sz w:val="16"/>
        </w:rPr>
        <w:t xml:space="preserve"> ... </w:t>
      </w:r>
      <w:r w:rsidRPr="002C5B75">
        <w:rPr>
          <w:rStyle w:val="StyleBoldUnderline"/>
        </w:rPr>
        <w:t>a</w:t>
      </w:r>
      <w:r w:rsidRPr="002C5B75">
        <w:rPr>
          <w:sz w:val="16"/>
        </w:rPr>
        <w:t xml:space="preserve">n adamant </w:t>
      </w:r>
      <w:r w:rsidRPr="002C5B75">
        <w:rPr>
          <w:rStyle w:val="StyleBoldUnderline"/>
        </w:rPr>
        <w:t>refusal to dissociate culture, identity, and power from the land</w:t>
      </w:r>
      <w:r w:rsidRPr="002C5B75">
        <w:rPr>
          <w:sz w:val="16"/>
        </w:rPr>
        <w:t>" (Lyons, 2000).</w:t>
      </w:r>
      <w:r w:rsidRPr="00B850F1">
        <w:rPr>
          <w:sz w:val="16"/>
        </w:rPr>
        <w:t xml:space="preserve"> 6. </w:t>
      </w:r>
      <w:r w:rsidRPr="00F22163">
        <w:rPr>
          <w:rStyle w:val="StyleBoldUnderline"/>
          <w:highlight w:val="yellow"/>
        </w:rPr>
        <w:t>Red pedagogy</w:t>
      </w:r>
      <w:r w:rsidRPr="00B850F1">
        <w:rPr>
          <w:sz w:val="16"/>
        </w:rPr>
        <w:t xml:space="preserve"> actively </w:t>
      </w:r>
      <w:r w:rsidRPr="00F22163">
        <w:rPr>
          <w:rStyle w:val="StyleBoldUnderline"/>
          <w:highlight w:val="yellow"/>
        </w:rPr>
        <w:t>cultivates</w:t>
      </w:r>
      <w:r w:rsidRPr="00B850F1">
        <w:rPr>
          <w:sz w:val="16"/>
        </w:rPr>
        <w:t xml:space="preserve"> praxis of </w:t>
      </w:r>
      <w:r w:rsidRPr="00F22163">
        <w:rPr>
          <w:rStyle w:val="StyleBoldUnderline"/>
        </w:rPr>
        <w:t xml:space="preserve">collective </w:t>
      </w:r>
      <w:r w:rsidRPr="00F22163">
        <w:rPr>
          <w:rStyle w:val="StyleBoldUnderline"/>
          <w:highlight w:val="yellow"/>
        </w:rPr>
        <w:t>agency</w:t>
      </w:r>
      <w:r w:rsidRPr="00B850F1">
        <w:rPr>
          <w:sz w:val="16"/>
        </w:rPr>
        <w:t xml:space="preserve">. That is, </w:t>
      </w:r>
      <w:r w:rsidRPr="00F22163">
        <w:rPr>
          <w:rStyle w:val="StyleBoldUnderline"/>
        </w:rPr>
        <w:t xml:space="preserve">Red pedagogy </w:t>
      </w:r>
      <w:r w:rsidRPr="00F22163">
        <w:rPr>
          <w:rStyle w:val="StyleBoldUnderline"/>
          <w:highlight w:val="yellow"/>
        </w:rPr>
        <w:t>aims to build</w:t>
      </w:r>
      <w:r w:rsidRPr="00B850F1">
        <w:rPr>
          <w:sz w:val="16"/>
        </w:rPr>
        <w:t xml:space="preserve"> transcultural and transnational </w:t>
      </w:r>
      <w:r w:rsidRPr="00F22163">
        <w:rPr>
          <w:rStyle w:val="StyleBoldUnderline"/>
          <w:highlight w:val="yellow"/>
        </w:rPr>
        <w:t>solidarities among</w:t>
      </w:r>
      <w:r w:rsidRPr="00F22163">
        <w:rPr>
          <w:rStyle w:val="StyleBoldUnderline"/>
        </w:rPr>
        <w:t xml:space="preserve"> indigenous </w:t>
      </w:r>
      <w:r w:rsidRPr="00F22163">
        <w:rPr>
          <w:rStyle w:val="StyleBoldUnderline"/>
          <w:highlight w:val="yellow"/>
        </w:rPr>
        <w:t>people</w:t>
      </w:r>
      <w:r w:rsidRPr="00F22163">
        <w:rPr>
          <w:rStyle w:val="StyleBoldUnderline"/>
        </w:rPr>
        <w:t xml:space="preserve">s and others </w:t>
      </w:r>
      <w:r w:rsidRPr="00F22163">
        <w:rPr>
          <w:rStyle w:val="StyleBoldUnderline"/>
          <w:highlight w:val="yellow"/>
        </w:rPr>
        <w:t>committed to reimagining a</w:t>
      </w:r>
      <w:r w:rsidRPr="00B850F1">
        <w:rPr>
          <w:sz w:val="16"/>
        </w:rPr>
        <w:t xml:space="preserve"> sovereign </w:t>
      </w:r>
      <w:r w:rsidRPr="00F22163">
        <w:rPr>
          <w:rStyle w:val="StyleBoldUnderline"/>
          <w:highlight w:val="yellow"/>
        </w:rPr>
        <w:t>space free of</w:t>
      </w:r>
      <w:r w:rsidRPr="00F22163">
        <w:rPr>
          <w:rStyle w:val="StyleBoldUnderline"/>
        </w:rPr>
        <w:t xml:space="preserve"> imperialist, colonialist, and capitalist </w:t>
      </w:r>
      <w:r w:rsidRPr="00F22163">
        <w:rPr>
          <w:rStyle w:val="StyleBoldUnderline"/>
          <w:highlight w:val="yellow"/>
        </w:rPr>
        <w:t>exploitation</w:t>
      </w:r>
      <w:r w:rsidRPr="00B850F1">
        <w:rPr>
          <w:sz w:val="16"/>
        </w:rPr>
        <w:t xml:space="preserve">. 7. </w:t>
      </w:r>
      <w:r w:rsidRPr="00F22163">
        <w:rPr>
          <w:rStyle w:val="StyleBoldUnderline"/>
          <w:highlight w:val="yellow"/>
        </w:rPr>
        <w:t xml:space="preserve">Red pedagogy </w:t>
      </w:r>
      <w:r w:rsidRPr="002C5B75">
        <w:rPr>
          <w:rStyle w:val="StyleBoldUnderline"/>
        </w:rPr>
        <w:t>is grounded in hope</w:t>
      </w:r>
      <w:r w:rsidRPr="002C5B75">
        <w:rPr>
          <w:sz w:val="16"/>
        </w:rPr>
        <w:t xml:space="preserve">. </w:t>
      </w:r>
      <w:r w:rsidRPr="002C5B75">
        <w:rPr>
          <w:rStyle w:val="StyleBoldUnderline"/>
        </w:rPr>
        <w:t>This is</w:t>
      </w:r>
      <w:r w:rsidRPr="002C5B75">
        <w:rPr>
          <w:sz w:val="16"/>
        </w:rPr>
        <w:t xml:space="preserve">, however, </w:t>
      </w:r>
      <w:r w:rsidRPr="002C5B75">
        <w:rPr>
          <w:rStyle w:val="StyleBoldUnderline"/>
        </w:rPr>
        <w:t xml:space="preserve">not the future-centered hope of the Western imagination but rather a hope that </w:t>
      </w:r>
      <w:r w:rsidRPr="00F22163">
        <w:rPr>
          <w:rStyle w:val="StyleBoldUnderline"/>
          <w:highlight w:val="yellow"/>
        </w:rPr>
        <w:t>lives in contingency with the past</w:t>
      </w:r>
      <w:r w:rsidRPr="00B850F1">
        <w:rPr>
          <w:sz w:val="16"/>
        </w:rPr>
        <w:t>—</w:t>
      </w:r>
      <w:r w:rsidRPr="00F22163">
        <w:rPr>
          <w:rStyle w:val="StyleBoldUnderline"/>
          <w:highlight w:val="yellow"/>
        </w:rPr>
        <w:t>one that trusts the</w:t>
      </w:r>
      <w:r w:rsidRPr="00B850F1">
        <w:rPr>
          <w:sz w:val="16"/>
        </w:rPr>
        <w:t xml:space="preserve"> beliefs and </w:t>
      </w:r>
      <w:r w:rsidRPr="00F22163">
        <w:rPr>
          <w:rStyle w:val="StyleBoldUnderline"/>
        </w:rPr>
        <w:t xml:space="preserve">understandings of our ancestors, the </w:t>
      </w:r>
      <w:r w:rsidRPr="00F22163">
        <w:rPr>
          <w:rStyle w:val="StyleBoldUnderline"/>
          <w:highlight w:val="yellow"/>
        </w:rPr>
        <w:t>power of traditional knowledge, and the possibilities of new understandings</w:t>
      </w:r>
      <w:r w:rsidRPr="00B850F1">
        <w:rPr>
          <w:sz w:val="16"/>
        </w:rPr>
        <w:t xml:space="preserve">. In the </w:t>
      </w:r>
      <w:r w:rsidRPr="002C5B75">
        <w:rPr>
          <w:sz w:val="16"/>
        </w:rPr>
        <w:t xml:space="preserve">end, a </w:t>
      </w:r>
      <w:r w:rsidRPr="002C5B75">
        <w:rPr>
          <w:rStyle w:val="StyleBoldUnderline"/>
        </w:rPr>
        <w:t>Red pedagogy</w:t>
      </w:r>
      <w:r w:rsidRPr="002C5B75">
        <w:rPr>
          <w:sz w:val="16"/>
        </w:rPr>
        <w:t xml:space="preserve"> is about </w:t>
      </w:r>
      <w:r w:rsidRPr="002C5B75">
        <w:rPr>
          <w:rStyle w:val="StyleBoldUnderline"/>
        </w:rPr>
        <w:t>engag</w:t>
      </w:r>
      <w:r w:rsidRPr="002C5B75">
        <w:rPr>
          <w:sz w:val="16"/>
        </w:rPr>
        <w:t>ing the development of "</w:t>
      </w:r>
      <w:r w:rsidRPr="002C5B75">
        <w:rPr>
          <w:rStyle w:val="StyleBoldUnderline"/>
        </w:rPr>
        <w:t>community-based power</w:t>
      </w:r>
      <w:r w:rsidRPr="002C5B75">
        <w:rPr>
          <w:sz w:val="16"/>
        </w:rPr>
        <w:t xml:space="preserve">" </w:t>
      </w:r>
      <w:r w:rsidRPr="002C5B75">
        <w:rPr>
          <w:rStyle w:val="StyleBoldUnderline"/>
        </w:rPr>
        <w:t>in the interest of</w:t>
      </w:r>
      <w:r w:rsidRPr="002C5B75">
        <w:rPr>
          <w:sz w:val="16"/>
        </w:rPr>
        <w:t xml:space="preserve"> "</w:t>
      </w:r>
      <w:r w:rsidRPr="002C5B75">
        <w:rPr>
          <w:rStyle w:val="StyleBoldUnderline"/>
        </w:rPr>
        <w:t>a responsible</w:t>
      </w:r>
      <w:r w:rsidRPr="002C5B75">
        <w:rPr>
          <w:sz w:val="16"/>
        </w:rPr>
        <w:t xml:space="preserve"> political, economic, and spiritual </w:t>
      </w:r>
      <w:r w:rsidRPr="002C5B75">
        <w:rPr>
          <w:rStyle w:val="StyleBoldUnderline"/>
        </w:rPr>
        <w:t>society</w:t>
      </w:r>
      <w:r w:rsidRPr="002C5B75">
        <w:rPr>
          <w:sz w:val="16"/>
        </w:rPr>
        <w:t xml:space="preserve">." That is, the power </w:t>
      </w:r>
      <w:r w:rsidRPr="002C5B75">
        <w:rPr>
          <w:rStyle w:val="StyleBoldUnderline"/>
        </w:rPr>
        <w:t>to live out</w:t>
      </w:r>
      <w:r w:rsidRPr="002C5B75">
        <w:rPr>
          <w:sz w:val="16"/>
        </w:rPr>
        <w:t xml:space="preserve"> "active presences and </w:t>
      </w:r>
      <w:r w:rsidRPr="002C5B75">
        <w:rPr>
          <w:rStyle w:val="StyleBoldUnderline"/>
        </w:rPr>
        <w:t>survivances rather than an illusionary democracy</w:t>
      </w:r>
      <w:r w:rsidRPr="002C5B75">
        <w:rPr>
          <w:sz w:val="16"/>
        </w:rPr>
        <w:t xml:space="preserve">." </w:t>
      </w:r>
      <w:r w:rsidRPr="002C5B75">
        <w:rPr>
          <w:rStyle w:val="StyleBoldUnderline"/>
        </w:rPr>
        <w:t>Vizenor's</w:t>
      </w:r>
      <w:r w:rsidRPr="002C5B75">
        <w:rPr>
          <w:sz w:val="16"/>
        </w:rPr>
        <w:t xml:space="preserve"> (1</w:t>
      </w:r>
      <w:r w:rsidRPr="00B850F1">
        <w:rPr>
          <w:sz w:val="16"/>
        </w:rPr>
        <w:t xml:space="preserve">993) </w:t>
      </w:r>
      <w:r w:rsidRPr="00F22163">
        <w:rPr>
          <w:rStyle w:val="StyleBoldUnderline"/>
        </w:rPr>
        <w:t xml:space="preserve">notion of </w:t>
      </w:r>
      <w:r w:rsidRPr="002C5B75">
        <w:rPr>
          <w:rStyle w:val="StyleBoldUnderline"/>
        </w:rPr>
        <w:t>survivance signifies a state of being beyond</w:t>
      </w:r>
      <w:r w:rsidRPr="002C5B75">
        <w:rPr>
          <w:sz w:val="16"/>
        </w:rPr>
        <w:t xml:space="preserve"> "</w:t>
      </w:r>
      <w:r w:rsidRPr="002C5B75">
        <w:rPr>
          <w:rStyle w:val="StyleBoldUnderline"/>
        </w:rPr>
        <w:t>survival</w:t>
      </w:r>
      <w:r w:rsidRPr="002C5B75">
        <w:rPr>
          <w:sz w:val="16"/>
        </w:rPr>
        <w:t xml:space="preserve">, endurance, </w:t>
      </w:r>
      <w:r w:rsidRPr="002C5B75">
        <w:rPr>
          <w:rStyle w:val="StyleBoldUnderline"/>
        </w:rPr>
        <w:t>or a mere response to colonization</w:t>
      </w:r>
      <w:r w:rsidRPr="002C5B75">
        <w:rPr>
          <w:sz w:val="16"/>
        </w:rPr>
        <w:t xml:space="preserve">" </w:t>
      </w:r>
      <w:r w:rsidRPr="002C5B75">
        <w:rPr>
          <w:rStyle w:val="StyleBoldUnderline"/>
        </w:rPr>
        <w:t>and of moving toward</w:t>
      </w:r>
      <w:r w:rsidRPr="002C5B75">
        <w:rPr>
          <w:sz w:val="16"/>
        </w:rPr>
        <w:t xml:space="preserve"> "</w:t>
      </w:r>
      <w:r w:rsidRPr="002C5B75">
        <w:rPr>
          <w:rStyle w:val="StyleBoldUnderline"/>
        </w:rPr>
        <w:t>an</w:t>
      </w:r>
      <w:r w:rsidRPr="002C5B75">
        <w:rPr>
          <w:sz w:val="16"/>
        </w:rPr>
        <w:t xml:space="preserve"> active presence ... and </w:t>
      </w:r>
      <w:r w:rsidRPr="002C5B75">
        <w:rPr>
          <w:rStyle w:val="StyleBoldUnderline"/>
        </w:rPr>
        <w:t>active repudiation of dominance</w:t>
      </w:r>
      <w:r w:rsidRPr="002C5B75">
        <w:rPr>
          <w:sz w:val="16"/>
        </w:rPr>
        <w:t xml:space="preserve">, tragedy </w:t>
      </w:r>
      <w:r w:rsidRPr="002C5B75">
        <w:rPr>
          <w:rStyle w:val="StyleBoldUnderline"/>
        </w:rPr>
        <w:t>and victimry</w:t>
      </w:r>
      <w:r w:rsidRPr="002C5B75">
        <w:rPr>
          <w:sz w:val="16"/>
        </w:rPr>
        <w:t>?" In these</w:t>
      </w:r>
      <w:r w:rsidRPr="00B850F1">
        <w:rPr>
          <w:sz w:val="16"/>
        </w:rPr>
        <w:t xml:space="preserve"> post-Katrina times, I find the notion of </w:t>
      </w:r>
      <w:r w:rsidRPr="00F22163">
        <w:rPr>
          <w:rStyle w:val="StyleBoldUnderline"/>
          <w:highlight w:val="yellow"/>
        </w:rPr>
        <w:t>survivance</w:t>
      </w:r>
      <w:r w:rsidRPr="00B850F1">
        <w:rPr>
          <w:sz w:val="16"/>
        </w:rPr>
        <w:t xml:space="preserve">—particularly as it relates to colonized peoples—to be poignant and powerful. It </w:t>
      </w:r>
      <w:r w:rsidRPr="00F22163">
        <w:rPr>
          <w:rStyle w:val="StyleBoldUnderline"/>
          <w:highlight w:val="yellow"/>
        </w:rPr>
        <w:t>speaks to our</w:t>
      </w:r>
      <w:r w:rsidRPr="00B850F1">
        <w:rPr>
          <w:sz w:val="16"/>
        </w:rPr>
        <w:t xml:space="preserve"> collective </w:t>
      </w:r>
      <w:r w:rsidRPr="00F22163">
        <w:rPr>
          <w:rStyle w:val="StyleBoldUnderline"/>
          <w:highlight w:val="yellow"/>
        </w:rPr>
        <w:t>need to decolonize</w:t>
      </w:r>
      <w:r w:rsidRPr="00F22163">
        <w:rPr>
          <w:rStyle w:val="StyleBoldUnderline"/>
        </w:rPr>
        <w:t xml:space="preserve">, to push back against empire, </w:t>
      </w:r>
      <w:r w:rsidRPr="00F22163">
        <w:rPr>
          <w:rStyle w:val="StyleBoldUnderline"/>
          <w:highlight w:val="yellow"/>
        </w:rPr>
        <w:t>and to reclaim what it means to be</w:t>
      </w:r>
      <w:r w:rsidRPr="00B850F1">
        <w:rPr>
          <w:sz w:val="16"/>
        </w:rPr>
        <w:t xml:space="preserve"> a people of </w:t>
      </w:r>
      <w:r w:rsidRPr="00F22163">
        <w:rPr>
          <w:rStyle w:val="StyleBoldUnderline"/>
          <w:highlight w:val="yellow"/>
        </w:rPr>
        <w:t>sovereign</w:t>
      </w:r>
      <w:r w:rsidRPr="00B850F1">
        <w:rPr>
          <w:sz w:val="16"/>
        </w:rPr>
        <w:t xml:space="preserve"> mind and body. The peoples of the Ninth Ward in New Orleans serve as a reminder to all of us that just as the specter of colonialism continues to haunt the collective soul of America, so too does the more hopeful spirit of indigeneity.</w:t>
      </w:r>
    </w:p>
    <w:p w14:paraId="7E7BCEC7" w14:textId="77777777" w:rsidR="00C61445" w:rsidRDefault="00C61445" w:rsidP="00C61445">
      <w:pPr>
        <w:pStyle w:val="Heading2"/>
      </w:pPr>
      <w:r>
        <w:lastRenderedPageBreak/>
        <w:t>Case</w:t>
      </w:r>
    </w:p>
    <w:p w14:paraId="6EB8B5FB" w14:textId="77777777" w:rsidR="00C61445" w:rsidRDefault="00C61445" w:rsidP="00C61445"/>
    <w:p w14:paraId="3F2A4A9B" w14:textId="77777777" w:rsidR="00192BDD" w:rsidRPr="00170B32" w:rsidRDefault="00192BDD" w:rsidP="00192BDD">
      <w:pPr>
        <w:pStyle w:val="Heading4"/>
      </w:pPr>
      <w:r w:rsidRPr="00170B32">
        <w:t>Trading autobiographical narrative for the ballot commodifies one’s identity and has limited impact on the culture that one attempt’s to reform – when autobiographical narrative “wins,” it subverts its own most radical intentions by becoming an exemplar of the very culture under indictment</w:t>
      </w:r>
    </w:p>
    <w:p w14:paraId="547CEFDA" w14:textId="77777777" w:rsidR="00192BDD" w:rsidRDefault="00192BDD" w:rsidP="00192BDD">
      <w:r>
        <w:rPr>
          <w:rStyle w:val="StyleStyleBold12pt"/>
        </w:rPr>
        <w:t>Coughlin 95</w:t>
      </w:r>
      <w:r>
        <w:t>—associate Professor of Law, Vanderbilt Law School. (Anne, REGULATING THE SELF: AUTOBIOGRAPHICAL PERFORMANCES IN OUTSIDER SCHOLARSHIP, 81 Va. L. Rev. 1229)</w:t>
      </w:r>
    </w:p>
    <w:p w14:paraId="580A6C57" w14:textId="77777777" w:rsidR="00192BDD" w:rsidRPr="003A4466" w:rsidRDefault="00192BDD" w:rsidP="00192BDD">
      <w:pPr>
        <w:rPr>
          <w:sz w:val="14"/>
        </w:rPr>
      </w:pPr>
      <w:r w:rsidRPr="003A4466">
        <w:rPr>
          <w:sz w:val="14"/>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sidRPr="00FF1E2F">
        <w:rPr>
          <w:rStyle w:val="StyleBoldUnderline"/>
          <w:highlight w:val="green"/>
        </w:rPr>
        <w:t xml:space="preserve">autobiography </w:t>
      </w:r>
      <w:r w:rsidRPr="00FF1E2F">
        <w:rPr>
          <w:rStyle w:val="Emphasis"/>
          <w:highlight w:val="green"/>
        </w:rPr>
        <w:t xml:space="preserve">is a </w:t>
      </w:r>
      <w:r>
        <w:rPr>
          <w:rStyle w:val="Emphasis"/>
          <w:highlight w:val="yellow"/>
        </w:rPr>
        <w:t xml:space="preserve">lucrative </w:t>
      </w:r>
      <w:r w:rsidRPr="00FF1E2F">
        <w:rPr>
          <w:rStyle w:val="Emphasis"/>
          <w:highlight w:val="green"/>
        </w:rPr>
        <w:t>commodity</w:t>
      </w:r>
      <w:r w:rsidRPr="003A4466">
        <w:rPr>
          <w:sz w:val="14"/>
        </w:rPr>
        <w:t xml:space="preserve">. </w:t>
      </w:r>
      <w:r>
        <w:rPr>
          <w:rStyle w:val="StyleBoldUnderline"/>
          <w:highlight w:val="yellow"/>
        </w:rPr>
        <w:t>In our culture</w:t>
      </w:r>
      <w:r w:rsidRPr="003A4466">
        <w:rPr>
          <w:sz w:val="14"/>
        </w:rPr>
        <w:t xml:space="preserve">, members of </w:t>
      </w:r>
      <w:r w:rsidRPr="00FF1E2F">
        <w:rPr>
          <w:rStyle w:val="StyleBoldUnderline"/>
          <w:highlight w:val="green"/>
        </w:rPr>
        <w:t>the</w:t>
      </w:r>
      <w:r w:rsidRPr="003A4466">
        <w:rPr>
          <w:sz w:val="14"/>
        </w:rPr>
        <w:t xml:space="preserve"> reading </w:t>
      </w:r>
      <w:r w:rsidRPr="00FF1E2F">
        <w:rPr>
          <w:rStyle w:val="StyleBoldUnderline"/>
          <w:highlight w:val="green"/>
        </w:rPr>
        <w:t>public</w:t>
      </w:r>
      <w:r w:rsidRPr="003A4466">
        <w:rPr>
          <w:sz w:val="14"/>
        </w:rPr>
        <w:t xml:space="preserve"> </w:t>
      </w:r>
      <w:r>
        <w:rPr>
          <w:rStyle w:val="StyleBoldUnderline"/>
          <w:highlight w:val="yellow"/>
        </w:rPr>
        <w:t>avidly</w:t>
      </w:r>
      <w:r w:rsidRPr="003A4466">
        <w:rPr>
          <w:sz w:val="14"/>
        </w:rPr>
        <w:t xml:space="preserve"> </w:t>
      </w:r>
      <w:r w:rsidRPr="00FF1E2F">
        <w:rPr>
          <w:rStyle w:val="StyleBoldUnderline"/>
          <w:highlight w:val="green"/>
        </w:rPr>
        <w:t xml:space="preserve">consume </w:t>
      </w:r>
      <w:r>
        <w:rPr>
          <w:rStyle w:val="StyleBoldUnderline"/>
          <w:highlight w:val="yellow"/>
        </w:rPr>
        <w:t xml:space="preserve">personal </w:t>
      </w:r>
      <w:r w:rsidRPr="00FF1E2F">
        <w:rPr>
          <w:rStyle w:val="StyleBoldUnderline"/>
          <w:highlight w:val="green"/>
        </w:rPr>
        <w:t>stories</w:t>
      </w:r>
      <w:r w:rsidRPr="003A4466">
        <w:rPr>
          <w:sz w:val="14"/>
        </w:rPr>
        <w:t xml:space="preserve">, n197 which surely explains why first-rate law journals and academic presses have been eager to market outsider narratives. </w:t>
      </w:r>
      <w:r>
        <w:rPr>
          <w:rStyle w:val="StyleBoldUnderline"/>
          <w:highlight w:val="yellow"/>
        </w:rPr>
        <w:t xml:space="preserve">No matter how unruly the self </w:t>
      </w:r>
      <w:r w:rsidRPr="00FF1E2F">
        <w:rPr>
          <w:rStyle w:val="StyleBoldUnderline"/>
          <w:highlight w:val="green"/>
        </w:rPr>
        <w:t xml:space="preserve">that </w:t>
      </w:r>
      <w:r>
        <w:rPr>
          <w:rStyle w:val="StyleBoldUnderline"/>
          <w:highlight w:val="yellow"/>
        </w:rPr>
        <w:t xml:space="preserve">it records, an autobiographical performance </w:t>
      </w:r>
      <w:r w:rsidRPr="00FF1E2F">
        <w:rPr>
          <w:rStyle w:val="Emphasis"/>
          <w:highlight w:val="green"/>
        </w:rPr>
        <w:t xml:space="preserve">transforms that self into </w:t>
      </w:r>
      <w:r>
        <w:rPr>
          <w:rStyle w:val="Emphasis"/>
          <w:highlight w:val="yellow"/>
        </w:rPr>
        <w:t>a form of "</w:t>
      </w:r>
      <w:r w:rsidRPr="00FF1E2F">
        <w:rPr>
          <w:rStyle w:val="Emphasis"/>
          <w:highlight w:val="green"/>
        </w:rPr>
        <w:t xml:space="preserve">property </w:t>
      </w:r>
      <w:r>
        <w:rPr>
          <w:rStyle w:val="Emphasis"/>
          <w:highlight w:val="yellow"/>
        </w:rPr>
        <w:t>in a moneyed economy</w:t>
      </w:r>
      <w:r w:rsidRPr="003A4466">
        <w:rPr>
          <w:sz w:val="14"/>
        </w:rPr>
        <w:t xml:space="preserve">" n198 and into a valuable intellectual [*1283] asset in an academy that requires its members to publish. n199 Accordingly, we must be skeptical of the assertion that the outsiders' splendid publication record is itself sufficient evidence of the success of their endeavor. n200Certainly, publication of a best seller may transform its author's life, with the resulting commercial success and academic renown. n201 As one critic of autobiography puts it, "failures do not get published." n202 </w:t>
      </w:r>
      <w:r>
        <w:rPr>
          <w:rStyle w:val="StyleBoldUnderline"/>
          <w:highlight w:val="yellow"/>
        </w:rPr>
        <w:t>While</w:t>
      </w:r>
      <w:r w:rsidRPr="003A4466">
        <w:rPr>
          <w:sz w:val="14"/>
        </w:rPr>
        <w:t xml:space="preserve"> writing a </w:t>
      </w:r>
      <w:r w:rsidRPr="00FF1E2F">
        <w:rPr>
          <w:rStyle w:val="StyleBoldUnderline"/>
          <w:highlight w:val="green"/>
        </w:rPr>
        <w:t xml:space="preserve">successful autobiography </w:t>
      </w:r>
      <w:r>
        <w:rPr>
          <w:rStyle w:val="Emphasis"/>
          <w:highlight w:val="yellow"/>
        </w:rPr>
        <w:t>may be momentous for the individual</w:t>
      </w:r>
      <w:r w:rsidRPr="003A4466">
        <w:rPr>
          <w:sz w:val="14"/>
        </w:rPr>
        <w:t xml:space="preserve"> author, </w:t>
      </w:r>
      <w:r>
        <w:rPr>
          <w:rStyle w:val="StyleBoldUnderline"/>
          <w:highlight w:val="yellow"/>
        </w:rPr>
        <w:t>this</w:t>
      </w:r>
      <w:r w:rsidRPr="003A4466">
        <w:rPr>
          <w:sz w:val="14"/>
        </w:rPr>
        <w:t xml:space="preserve"> </w:t>
      </w:r>
      <w:r>
        <w:rPr>
          <w:rStyle w:val="StyleBoldUnderline"/>
          <w:highlight w:val="yellow"/>
        </w:rPr>
        <w:t xml:space="preserve">success </w:t>
      </w:r>
      <w:r w:rsidRPr="00FF1E2F">
        <w:rPr>
          <w:rStyle w:val="StyleBoldUnderline"/>
          <w:highlight w:val="green"/>
        </w:rPr>
        <w:t xml:space="preserve">has a </w:t>
      </w:r>
      <w:r w:rsidRPr="00FF1E2F">
        <w:rPr>
          <w:rStyle w:val="Emphasis"/>
          <w:highlight w:val="green"/>
        </w:rPr>
        <w:t>limited impact on culture</w:t>
      </w:r>
      <w:r w:rsidRPr="003A4466">
        <w:rPr>
          <w:sz w:val="14"/>
        </w:rPr>
        <w:t xml:space="preserve">. Indeed, </w:t>
      </w:r>
      <w:r>
        <w:rPr>
          <w:rStyle w:val="Emphasis"/>
          <w:highlight w:val="yellow"/>
        </w:rPr>
        <w:t>the transformation of outsider authors into "success stories"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w:t>
      </w:r>
      <w:r w:rsidRPr="00FF1E2F">
        <w:rPr>
          <w:rStyle w:val="StyleBoldUnderline"/>
          <w:highlight w:val="green"/>
        </w:rPr>
        <w:t xml:space="preserve">constituting them as exemplary participants </w:t>
      </w:r>
      <w:r>
        <w:rPr>
          <w:rStyle w:val="Emphasis"/>
          <w:highlight w:val="yellow"/>
        </w:rPr>
        <w:t>within contemporary culture</w:t>
      </w:r>
      <w:r>
        <w:rPr>
          <w:rStyle w:val="StyleBoldUnderline"/>
          <w:highlight w:val="yellow"/>
        </w:rPr>
        <w:t xml:space="preserve">, </w:t>
      </w:r>
      <w:r w:rsidRPr="00FF1E2F">
        <w:rPr>
          <w:rStyle w:val="StyleBoldUnderline"/>
          <w:highlight w:val="green"/>
        </w:rPr>
        <w:t xml:space="preserve">willing to market </w:t>
      </w:r>
      <w:r>
        <w:rPr>
          <w:rStyle w:val="Emphasis"/>
          <w:highlight w:val="yellow"/>
        </w:rPr>
        <w:t xml:space="preserve">even </w:t>
      </w:r>
      <w:r w:rsidRPr="00FF1E2F">
        <w:rPr>
          <w:rStyle w:val="Emphasis"/>
          <w:highlight w:val="green"/>
        </w:rPr>
        <w:t>themselves</w:t>
      </w:r>
      <w:r w:rsidRPr="003A4466">
        <w:rPr>
          <w:sz w:val="14"/>
        </w:rPr>
        <w:t xml:space="preserve"> </w:t>
      </w:r>
      <w:r>
        <w:rPr>
          <w:rStyle w:val="StyleBoldUnderline"/>
          <w:highlight w:val="yellow"/>
        </w:rPr>
        <w:t>to</w:t>
      </w:r>
      <w:r w:rsidRPr="003A4466">
        <w:rPr>
          <w:sz w:val="14"/>
        </w:rPr>
        <w:t xml:space="preserve"> literary and </w:t>
      </w:r>
      <w:r>
        <w:rPr>
          <w:rStyle w:val="Emphasis"/>
          <w:highlight w:val="yellow"/>
        </w:rPr>
        <w:t>academic consumers</w:t>
      </w:r>
      <w:r w:rsidRPr="003A4466">
        <w:rPr>
          <w:sz w:val="14"/>
        </w:rPr>
        <w:t xml:space="preserve">. n203 What good does this transformation do for outsiders who are less fortunate and less articulate than middle-class law professors? n204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 xml:space="preserve">for the most part, they seem content simply </w:t>
      </w:r>
      <w:r w:rsidRPr="00FF1E2F">
        <w:rPr>
          <w:rStyle w:val="StyleBoldUnderline"/>
          <w:highlight w:val="green"/>
        </w:rPr>
        <w:t xml:space="preserve">to </w:t>
      </w:r>
      <w:r>
        <w:rPr>
          <w:rStyle w:val="StyleBoldUnderline"/>
          <w:highlight w:val="yellow"/>
        </w:rPr>
        <w:t>take advantage of the peculiarly American license</w:t>
      </w:r>
      <w:r w:rsidRPr="003A4466">
        <w:rPr>
          <w:sz w:val="14"/>
        </w:rPr>
        <w:t xml:space="preserve">, identified by Professor Sacvan Bercovitch, </w:t>
      </w:r>
      <w:r>
        <w:rPr>
          <w:rStyle w:val="StyleBoldUnderline"/>
          <w:highlight w:val="yellow"/>
        </w:rPr>
        <w:t xml:space="preserve">"to </w:t>
      </w:r>
      <w:r w:rsidRPr="00FF1E2F">
        <w:rPr>
          <w:rStyle w:val="Emphasis"/>
          <w:highlight w:val="green"/>
        </w:rPr>
        <w:t>have your dissent and make it too</w:t>
      </w:r>
      <w:r w:rsidRPr="003A4466">
        <w:rPr>
          <w:sz w:val="14"/>
        </w:rPr>
        <w:t>." n205</w:t>
      </w:r>
    </w:p>
    <w:p w14:paraId="22EB1FE5" w14:textId="77777777" w:rsidR="00192BDD" w:rsidRDefault="00192BDD" w:rsidP="00192BDD"/>
    <w:p w14:paraId="31336950" w14:textId="77777777" w:rsidR="00192BDD" w:rsidRPr="00F93C2A" w:rsidRDefault="00192BDD" w:rsidP="00192BDD">
      <w:pPr>
        <w:pStyle w:val="Heading4"/>
        <w:rPr>
          <w:rStyle w:val="StyleStyleBold12pt"/>
        </w:rPr>
      </w:pPr>
      <w:r>
        <w:t xml:space="preserve">Resistance via the ballot can only instill an </w:t>
      </w:r>
      <w:r w:rsidRPr="0074522C">
        <w:rPr>
          <w:u w:val="single"/>
        </w:rPr>
        <w:t xml:space="preserve">adaptive politics of being </w:t>
      </w:r>
      <w:r>
        <w:t xml:space="preserve">and effaces the institutional constraints that </w:t>
      </w:r>
      <w:r w:rsidRPr="001C272B">
        <w:rPr>
          <w:u w:val="single"/>
        </w:rPr>
        <w:t>reproduce structural violence</w:t>
      </w:r>
      <w:r>
        <w:t xml:space="preserve"> </w:t>
      </w:r>
    </w:p>
    <w:p w14:paraId="1C5BE2BA" w14:textId="77777777" w:rsidR="00192BDD" w:rsidRDefault="00192BDD" w:rsidP="00192BDD">
      <w:r w:rsidRPr="00E40267">
        <w:rPr>
          <w:rStyle w:val="StyleStyleBold12pt"/>
        </w:rPr>
        <w:t>Brown 95</w:t>
      </w:r>
      <w:r>
        <w:t xml:space="preserve">—prof at UC Berkeley (Wendy, States of Injury, 21-3) </w:t>
      </w:r>
    </w:p>
    <w:p w14:paraId="0C15CA0C" w14:textId="77777777" w:rsidR="00192BDD" w:rsidRDefault="00192BDD" w:rsidP="00192BDD">
      <w:pPr>
        <w:rPr>
          <w:rStyle w:val="Emphasis"/>
        </w:rPr>
      </w:pPr>
      <w:r w:rsidRPr="00C14BC7">
        <w:rPr>
          <w:rStyle w:val="StyleBoldUnderline"/>
          <w:highlight w:val="yellow"/>
        </w:rPr>
        <w:t>For some</w:t>
      </w:r>
      <w:r w:rsidRPr="00F93C2A">
        <w:rPr>
          <w:sz w:val="12"/>
        </w:rPr>
        <w:t xml:space="preserve">, fueled by opprobrium toward regulatory norms or other mo- dalities of domination, </w:t>
      </w:r>
      <w:r w:rsidRPr="00F93C2A">
        <w:rPr>
          <w:rStyle w:val="StyleBoldUnderline"/>
        </w:rPr>
        <w:t>the language of "</w:t>
      </w:r>
      <w:r w:rsidRPr="00C14BC7">
        <w:rPr>
          <w:rStyle w:val="StyleBoldUnderline"/>
          <w:highlight w:val="yellow"/>
        </w:rPr>
        <w:t xml:space="preserve">resistance" has </w:t>
      </w:r>
      <w:r w:rsidRPr="00C50106">
        <w:rPr>
          <w:rStyle w:val="StyleBoldUnderline"/>
          <w:highlight w:val="yellow"/>
        </w:rPr>
        <w:t>taken u</w:t>
      </w:r>
      <w:r w:rsidRPr="00C14BC7">
        <w:rPr>
          <w:rStyle w:val="StyleBoldUnderline"/>
          <w:highlight w:val="yellow"/>
        </w:rPr>
        <w:t>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FF1E2F">
        <w:rPr>
          <w:rStyle w:val="StyleBoldUnderline"/>
          <w:highlight w:val="green"/>
        </w:rPr>
        <w:t>insofar as resistance is an effect of the regime it opposes</w:t>
      </w:r>
      <w:r w:rsidRPr="00F93C2A">
        <w:rPr>
          <w:sz w:val="12"/>
        </w:rPr>
        <w:t xml:space="preserve"> on the one </w:t>
      </w:r>
      <w:r w:rsidRPr="002209E0">
        <w:rPr>
          <w:sz w:val="12"/>
        </w:rPr>
        <w:t xml:space="preserve">hand, </w:t>
      </w:r>
      <w:r w:rsidRPr="002209E0">
        <w:rPr>
          <w:rStyle w:val="StyleBoldUnderline"/>
        </w:rPr>
        <w:t xml:space="preserve">and insofar as its practitioners often seek to </w:t>
      </w:r>
      <w:r w:rsidRPr="002209E0">
        <w:rPr>
          <w:rStyle w:val="Emphasis"/>
        </w:rPr>
        <w:t>void it of normativity</w:t>
      </w:r>
      <w:r w:rsidRPr="002209E0">
        <w:rPr>
          <w:rStyle w:val="StyleBoldUnderline"/>
        </w:rPr>
        <w:t xml:space="preserve"> to differentiate it from the (regulatory) nature of what it opposes </w:t>
      </w:r>
      <w:r w:rsidRPr="002209E0">
        <w:rPr>
          <w:sz w:val="12"/>
        </w:rPr>
        <w:t>on the o</w:t>
      </w:r>
      <w:r w:rsidRPr="00F93C2A">
        <w:rPr>
          <w:sz w:val="12"/>
        </w:rPr>
        <w:t xml:space="preserve">ther, </w:t>
      </w:r>
      <w:r w:rsidRPr="00C50106">
        <w:rPr>
          <w:rStyle w:val="StyleBoldUnderline"/>
          <w:highlight w:val="yellow"/>
        </w:rPr>
        <w:t>it 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2209E0">
        <w:rPr>
          <w:rStyle w:val="Emphasis"/>
          <w:highlight w:val="yellow"/>
        </w:rPr>
        <w:t xml:space="preserve">; </w:t>
      </w:r>
      <w:r w:rsidRPr="00FF1E2F">
        <w:rPr>
          <w:rStyle w:val="StyleBoldUnderline"/>
          <w:highlight w:val="green"/>
        </w:rPr>
        <w:t xml:space="preserve">it is re-action </w:t>
      </w:r>
      <w:r w:rsidRPr="00FF1E2F">
        <w:rPr>
          <w:sz w:val="12"/>
          <w:highlight w:val="green"/>
        </w:rPr>
        <w:t>to</w:t>
      </w:r>
      <w:r w:rsidRPr="00F93C2A">
        <w:rPr>
          <w:sz w:val="12"/>
        </w:rPr>
        <w:t xml:space="preserve">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w:t>
      </w:r>
      <w:r w:rsidRPr="00F93C2A">
        <w:rPr>
          <w:sz w:val="12"/>
        </w:rPr>
        <w:lastRenderedPageBreak/>
        <w:t xml:space="preserve">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depends upon a multiplicity of points of resis- tance: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2209E0">
        <w:rPr>
          <w:rStyle w:val="StyleBoldUnderline"/>
        </w:rPr>
        <w:t xml:space="preserve">discourses of </w:t>
      </w:r>
      <w:r w:rsidRPr="00FF1E2F">
        <w:rPr>
          <w:rStyle w:val="StyleBoldUnderline"/>
          <w:highlight w:val="green"/>
        </w:rPr>
        <w:t xml:space="preserve">empowerment </w:t>
      </w:r>
      <w:r w:rsidRPr="002209E0">
        <w:rPr>
          <w:rStyle w:val="StyleBoldUnderline"/>
        </w:rPr>
        <w:t xml:space="preserve">too often </w:t>
      </w:r>
      <w:r w:rsidRPr="00FF1E2F">
        <w:rPr>
          <w:rStyle w:val="StyleBoldUnderline"/>
          <w:highlight w:val="green"/>
        </w:rPr>
        <w:t xml:space="preserve">signal an oddly </w:t>
      </w:r>
      <w:r w:rsidRPr="00FF1E2F">
        <w:rPr>
          <w:rStyle w:val="Emphasis"/>
          <w:highlight w:val="green"/>
        </w:rPr>
        <w:t xml:space="preserve">adaptive </w:t>
      </w:r>
      <w:r w:rsidRPr="00C14BC7">
        <w:rPr>
          <w:rStyle w:val="Emphasis"/>
        </w:rPr>
        <w:t>and harmonious</w:t>
      </w:r>
      <w:r>
        <w:rPr>
          <w:rStyle w:val="Emphasis"/>
        </w:rPr>
        <w:t xml:space="preserve"> </w:t>
      </w:r>
      <w:r w:rsidRPr="00FF1E2F">
        <w:rPr>
          <w:rStyle w:val="Emphasis"/>
          <w:highlight w:val="green"/>
        </w:rPr>
        <w:t xml:space="preserve">relationship with domination </w:t>
      </w:r>
      <w:r w:rsidRPr="00725F34">
        <w:rPr>
          <w:rStyle w:val="StyleBoldUnderline"/>
          <w:highlight w:val="yellow"/>
        </w:rPr>
        <w:t xml:space="preserve">insofar </w:t>
      </w:r>
      <w:r w:rsidRPr="00C14BC7">
        <w:rPr>
          <w:rStyle w:val="StyleBoldUnderline"/>
          <w:highlight w:val="yellow"/>
        </w:rPr>
        <w:t xml:space="preserve">as they locate </w:t>
      </w:r>
      <w:r w:rsidRPr="00FF1E2F">
        <w:rPr>
          <w:rStyle w:val="StyleBoldUnderline"/>
          <w:highlight w:val="green"/>
        </w:rPr>
        <w:t>an individual’s sense of worth</w:t>
      </w:r>
      <w:r w:rsidRPr="00F93C2A">
        <w:rPr>
          <w:sz w:val="12"/>
        </w:rPr>
        <w:t xml:space="preserve"> and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an other</w:t>
      </w:r>
      <w:r>
        <w:rPr>
          <w:rStyle w:val="StyleBoldUnderline"/>
          <w:highlight w:val="yellow"/>
        </w:rPr>
        <w:t xml:space="preserve"> </w:t>
      </w:r>
      <w:r w:rsidRPr="00C14BC7">
        <w:rPr>
          <w:rStyle w:val="StyleBoldUnderline"/>
          <w:highlight w:val="yellow"/>
        </w:rPr>
        <w:t>worldly plane vis-a-vis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w:t>
      </w:r>
      <w:r w:rsidRPr="00725F34">
        <w:rPr>
          <w:rStyle w:val="StyleBoldUnderline"/>
          <w:highlight w:val="yellow"/>
        </w:rPr>
        <w:t>to subjection</w:t>
      </w:r>
      <w:r w:rsidRPr="00F93C2A">
        <w:rPr>
          <w:sz w:val="12"/>
        </w:rPr>
        <w:t xml:space="preserve">, contem- porary </w:t>
      </w:r>
      <w:r w:rsidRPr="00C14BC7">
        <w:rPr>
          <w:rStyle w:val="StyleBoldUnderline"/>
          <w:highlight w:val="yellow"/>
        </w:rPr>
        <w:t>discourses of empowerment</w:t>
      </w:r>
      <w:r>
        <w:rPr>
          <w:rStyle w:val="StyleBoldUnderline"/>
          <w:highlight w:val="yellow"/>
        </w:rPr>
        <w:t xml:space="preserve"> </w:t>
      </w:r>
      <w:r w:rsidRPr="00FF1E2F">
        <w:rPr>
          <w:rStyle w:val="StyleBoldUnderline"/>
          <w:highlight w:val="green"/>
        </w:rPr>
        <w:t xml:space="preserve">partake strongly of </w:t>
      </w:r>
      <w:r w:rsidRPr="00FF1E2F">
        <w:rPr>
          <w:rStyle w:val="Emphasis"/>
          <w:highlight w:val="green"/>
        </w:rPr>
        <w:t>liberal solipsism</w:t>
      </w:r>
      <w:r w:rsidRPr="00F93C2A">
        <w:rPr>
          <w:sz w:val="12"/>
        </w:rPr>
        <w:t xml:space="preserve">—the radical decontextualization of the subject characteristic of¶ 23¶ liberal discourse that is key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on subjects’ emotionalbearing</w:t>
      </w:r>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undeconstructed </w:t>
      </w:r>
      <w:r w:rsidRPr="00C14BC7">
        <w:rPr>
          <w:rStyle w:val="StyleBoldUnderline"/>
          <w:highlight w:val="yellow"/>
        </w:rPr>
        <w:t xml:space="preserve">subjectivity </w:t>
      </w:r>
      <w:r w:rsidRPr="00FF1E2F">
        <w:rPr>
          <w:rStyle w:val="StyleBoldUnderline"/>
          <w:highlight w:val="green"/>
        </w:rPr>
        <w:t xml:space="preserve">that </w:t>
      </w:r>
      <w:r w:rsidRPr="00C14BC7">
        <w:rPr>
          <w:rStyle w:val="StyleBoldUnderline"/>
          <w:highlight w:val="yellow"/>
        </w:rPr>
        <w:t xml:space="preserve">they </w:t>
      </w:r>
      <w:r w:rsidRPr="00FF1E2F">
        <w:rPr>
          <w:rStyle w:val="Emphasis"/>
          <w:highlight w:val="green"/>
        </w:rPr>
        <w:t xml:space="preserve">risk establishing </w:t>
      </w:r>
      <w:r w:rsidRPr="00C14BC7">
        <w:rPr>
          <w:rStyle w:val="Emphasis"/>
          <w:highlight w:val="yellow"/>
        </w:rPr>
        <w:t xml:space="preserve">a </w:t>
      </w:r>
      <w:r w:rsidRPr="00FF1E2F">
        <w:rPr>
          <w:rStyle w:val="Emphasis"/>
          <w:highlight w:val="green"/>
        </w:rPr>
        <w:t xml:space="preserve">wide chasm between </w:t>
      </w:r>
      <w:r w:rsidRPr="00C14BC7">
        <w:rPr>
          <w:rStyle w:val="Emphasis"/>
          <w:highlight w:val="yellow"/>
        </w:rPr>
        <w:t xml:space="preserve">the (experience of) </w:t>
      </w:r>
      <w:r w:rsidRPr="00FF1E2F">
        <w:rPr>
          <w:rStyle w:val="Emphasis"/>
          <w:highlight w:val="green"/>
        </w:rPr>
        <w:t xml:space="preserve">empowerment and an actual capacity to shape </w:t>
      </w:r>
      <w:r w:rsidRPr="00C14BC7">
        <w:rPr>
          <w:rStyle w:val="Emphasis"/>
          <w:highlight w:val="yellow"/>
        </w:rPr>
        <w:t xml:space="preserve">the terms of political, social, or economic </w:t>
      </w:r>
      <w:r w:rsidRPr="00FF1E2F">
        <w:rPr>
          <w:rStyle w:val="Emphasis"/>
          <w:highlight w:val="green"/>
        </w:rPr>
        <w:t>life</w:t>
      </w:r>
      <w:r w:rsidRPr="00C14BC7">
        <w:rPr>
          <w:rStyle w:val="Emphasis"/>
          <w:highlight w:val="yellow"/>
        </w:rPr>
        <w:t>.</w:t>
      </w:r>
      <w:r>
        <w:rPr>
          <w:rStyle w:val="Emphasis"/>
        </w:rPr>
        <w:t xml:space="preserve"> </w:t>
      </w:r>
      <w:r w:rsidRPr="00F93C2A">
        <w:rPr>
          <w:rStyle w:val="Emphasis"/>
        </w:rPr>
        <w:t xml:space="preserve">Indeed, </w:t>
      </w:r>
      <w:r w:rsidRPr="00C14BC7">
        <w:rPr>
          <w:rStyle w:val="Emphasis"/>
          <w:highlight w:val="yellow"/>
          <w:bdr w:val="single" w:sz="4" w:space="0" w:color="auto"/>
        </w:rPr>
        <w:t xml:space="preserve">the possibility that </w:t>
      </w:r>
      <w:r w:rsidRPr="00FF1E2F">
        <w:rPr>
          <w:rStyle w:val="Emphasis"/>
          <w:highlight w:val="green"/>
          <w:bdr w:val="single" w:sz="4" w:space="0" w:color="auto"/>
        </w:rPr>
        <w:t xml:space="preserve">one can “feel empowered” without being so </w:t>
      </w:r>
      <w:r w:rsidRPr="00C14BC7">
        <w:rPr>
          <w:rStyle w:val="Emphasis"/>
          <w:highlight w:val="yellow"/>
          <w:bdr w:val="single" w:sz="4" w:space="0" w:color="auto"/>
        </w:rPr>
        <w:t>forms an important element of legitimacy for the antidemocratic dimensions of liberalism</w:t>
      </w:r>
      <w:r w:rsidRPr="00F93C2A">
        <w:rPr>
          <w:rStyle w:val="Emphasis"/>
        </w:rPr>
        <w:t>.</w:t>
      </w:r>
    </w:p>
    <w:p w14:paraId="3AF4E4FC" w14:textId="77777777" w:rsidR="00192BDD" w:rsidRDefault="00192BDD" w:rsidP="00192BDD"/>
    <w:p w14:paraId="60015AFB" w14:textId="77777777" w:rsidR="00271BCA" w:rsidRDefault="00271BCA" w:rsidP="00271BCA">
      <w:pPr>
        <w:pStyle w:val="Heading4"/>
      </w:pPr>
      <w:r>
        <w:t>Muslim culture fuels homophobia and heterosexism</w:t>
      </w:r>
    </w:p>
    <w:p w14:paraId="2F0C3B4E" w14:textId="77777777" w:rsidR="00271BCA" w:rsidRPr="00A76261" w:rsidRDefault="00271BCA" w:rsidP="00271BCA">
      <w:pPr>
        <w:rPr>
          <w:rStyle w:val="StyleStyleBold12pt"/>
        </w:rPr>
      </w:pPr>
      <w:r w:rsidRPr="00A76261">
        <w:rPr>
          <w:rStyle w:val="StyleStyleBold12pt"/>
        </w:rPr>
        <w:t>Economist, 2-4-12</w:t>
      </w:r>
    </w:p>
    <w:p w14:paraId="034BFD4D" w14:textId="77777777" w:rsidR="00271BCA" w:rsidRPr="00A76261" w:rsidRDefault="00271BCA" w:rsidP="00271BCA">
      <w:r>
        <w:t xml:space="preserve">[Straight but narrow, </w:t>
      </w:r>
      <w:r w:rsidRPr="00A76261">
        <w:t>Feb 4th 2012 | From the print edition</w:t>
      </w:r>
      <w:r>
        <w:t xml:space="preserve">, </w:t>
      </w:r>
      <w:r w:rsidRPr="00A76261">
        <w:t>http://www.economist.com/node/21546002</w:t>
      </w:r>
      <w:r>
        <w:t>] /Wyo-MB</w:t>
      </w:r>
    </w:p>
    <w:p w14:paraId="15411DE9" w14:textId="77777777" w:rsidR="00271BCA" w:rsidRDefault="00271BCA" w:rsidP="00271BCA">
      <w:r w:rsidRPr="00DE341F">
        <w:rPr>
          <w:highlight w:val="yellow"/>
        </w:rPr>
        <w:t>ONE leaflet showed</w:t>
      </w:r>
      <w:r>
        <w:t xml:space="preserve"> a wooden doll hanging from a noose and suggested burning or stoning homosexuals. “</w:t>
      </w:r>
      <w:r w:rsidRPr="00DE341F">
        <w:rPr>
          <w:highlight w:val="yellow"/>
        </w:rPr>
        <w:t>God Abhors You</w:t>
      </w:r>
      <w:r>
        <w:t xml:space="preserve">” read another. </w:t>
      </w:r>
      <w:r w:rsidRPr="00DE341F">
        <w:rPr>
          <w:highlight w:val="yellow"/>
        </w:rPr>
        <w:t>A third warned gays: “Turn or Burn</w:t>
      </w:r>
      <w:r>
        <w:t xml:space="preserve">”. Three Muslim men who handed out the leaflets in the English city of Derby were convicted of hate crimes on January 20th. One of them, Kabir Ahmed, said his </w:t>
      </w:r>
      <w:r w:rsidRPr="00FF1E2F">
        <w:rPr>
          <w:highlight w:val="green"/>
        </w:rPr>
        <w:t>Muslim duty was “to give the message</w:t>
      </w:r>
      <w:r>
        <w:t>”.</w:t>
      </w:r>
      <w:r w:rsidRPr="00266750">
        <w:rPr>
          <w:sz w:val="12"/>
        </w:rPr>
        <w:t xml:space="preserve">¶ </w:t>
      </w:r>
      <w:r w:rsidRPr="00FF1E2F">
        <w:rPr>
          <w:highlight w:val="green"/>
        </w:rPr>
        <w:t>That</w:t>
      </w:r>
      <w:r>
        <w:t xml:space="preserve"> message—at least in </w:t>
      </w:r>
      <w:r w:rsidRPr="00FF1E2F">
        <w:rPr>
          <w:highlight w:val="green"/>
        </w:rPr>
        <w:t>the eyes of religious purists— is uncompromising condemnation. Of the seven countries that impose the death penalty for homosexuality, all are Muslim</w:t>
      </w:r>
      <w:r w:rsidRPr="00DE341F">
        <w:rPr>
          <w:highlight w:val="yellow"/>
        </w:rPr>
        <w:t>.</w:t>
      </w:r>
      <w:r>
        <w:t xml:space="preserve"> Even when gays do not face execution, </w:t>
      </w:r>
      <w:r w:rsidRPr="00DE341F">
        <w:rPr>
          <w:highlight w:val="yellow"/>
        </w:rPr>
        <w:t>persecution is endemic</w:t>
      </w:r>
      <w:r>
        <w:t xml:space="preserve">. In 2010 </w:t>
      </w:r>
      <w:r w:rsidRPr="00DE341F">
        <w:rPr>
          <w:highlight w:val="yellow"/>
        </w:rPr>
        <w:t>a Saudi man was sentenced to 500 lashes and</w:t>
      </w:r>
      <w:r>
        <w:t xml:space="preserve"> five years in </w:t>
      </w:r>
      <w:r w:rsidRPr="00DE341F">
        <w:rPr>
          <w:highlight w:val="yellow"/>
        </w:rPr>
        <w:t>jail for having sex with another man.</w:t>
      </w:r>
      <w:r>
        <w:t xml:space="preserve"> In February last year, </w:t>
      </w:r>
      <w:r w:rsidRPr="00DE341F">
        <w:rPr>
          <w:highlight w:val="yellow"/>
        </w:rPr>
        <w:t>police in Bahrain arrested</w:t>
      </w:r>
      <w:r>
        <w:t xml:space="preserve"> scores of </w:t>
      </w:r>
      <w:r w:rsidRPr="00DE341F">
        <w:rPr>
          <w:highlight w:val="yellow"/>
        </w:rPr>
        <w:t>men</w:t>
      </w:r>
      <w:r>
        <w:t xml:space="preserve">, mostly other Gulf nationals, </w:t>
      </w:r>
      <w:r w:rsidRPr="00DE341F">
        <w:rPr>
          <w:highlight w:val="yellow"/>
        </w:rPr>
        <w:t>at a “gay party”. Iranian</w:t>
      </w:r>
      <w:r>
        <w:t xml:space="preserve"> </w:t>
      </w:r>
      <w:r w:rsidRPr="00FF1E2F">
        <w:rPr>
          <w:highlight w:val="green"/>
        </w:rPr>
        <w:t xml:space="preserve">gay men are </w:t>
      </w:r>
      <w:r w:rsidRPr="00DE341F">
        <w:rPr>
          <w:highlight w:val="yellow"/>
        </w:rPr>
        <w:t>typically tried on other trumped-up charges</w:t>
      </w:r>
      <w:r>
        <w:t xml:space="preserve">. But in September last year </w:t>
      </w:r>
      <w:r w:rsidRPr="00DE341F">
        <w:rPr>
          <w:highlight w:val="yellow"/>
        </w:rPr>
        <w:t xml:space="preserve">three were </w:t>
      </w:r>
      <w:r w:rsidRPr="00FF1E2F">
        <w:rPr>
          <w:highlight w:val="green"/>
        </w:rPr>
        <w:t>executed specifically for homosexuality</w:t>
      </w:r>
      <w:r>
        <w:t>. (Lesbians in Muslim countries tend to have an easier time: in Iran they are sentenced to death only on the fourth conviction.)</w:t>
      </w:r>
    </w:p>
    <w:p w14:paraId="7E252A31" w14:textId="77777777" w:rsidR="00271BCA" w:rsidRPr="00A76261" w:rsidRDefault="00271BCA" w:rsidP="00271BCA">
      <w:pPr>
        <w:pStyle w:val="Heading4"/>
      </w:pPr>
      <w:r w:rsidRPr="00A76261">
        <w:t>Impact causes violence</w:t>
      </w:r>
    </w:p>
    <w:p w14:paraId="72D093A2" w14:textId="77777777" w:rsidR="00271BCA" w:rsidRDefault="00271BCA" w:rsidP="00271BCA">
      <w:pPr>
        <w:pStyle w:val="tag"/>
      </w:pPr>
      <w:r w:rsidRPr="00861E65">
        <w:t>Yep et al in 2003</w:t>
      </w:r>
    </w:p>
    <w:p w14:paraId="46BC952D" w14:textId="77777777" w:rsidR="00271BCA" w:rsidRPr="00A76261" w:rsidRDefault="00271BCA" w:rsidP="00271BCA">
      <w:pPr>
        <w:rPr>
          <w:sz w:val="16"/>
          <w:szCs w:val="16"/>
        </w:rPr>
      </w:pPr>
      <w:r w:rsidRPr="00861E65">
        <w:rPr>
          <w:sz w:val="16"/>
          <w:szCs w:val="16"/>
        </w:rPr>
        <w:t>(Gust, Karen</w:t>
      </w:r>
      <w:r>
        <w:rPr>
          <w:sz w:val="16"/>
          <w:szCs w:val="16"/>
        </w:rPr>
        <w:t xml:space="preserve"> Lovass</w:t>
      </w:r>
      <w:r w:rsidRPr="00861E65">
        <w:rPr>
          <w:sz w:val="16"/>
          <w:szCs w:val="16"/>
        </w:rPr>
        <w:t>, and John</w:t>
      </w:r>
      <w:r>
        <w:rPr>
          <w:sz w:val="16"/>
          <w:szCs w:val="16"/>
        </w:rPr>
        <w:t xml:space="preserve"> Elia</w:t>
      </w:r>
      <w:r w:rsidRPr="00861E65">
        <w:rPr>
          <w:sz w:val="16"/>
          <w:szCs w:val="16"/>
        </w:rPr>
        <w:t xml:space="preserve">, Professors @ San Francisco University, </w:t>
      </w:r>
      <w:r w:rsidRPr="00861E65">
        <w:rPr>
          <w:sz w:val="16"/>
          <w:szCs w:val="16"/>
          <w:u w:val="single"/>
        </w:rPr>
        <w:t>Journal of Homosexual Studies, Vol. 45, No. 2/3/4,</w:t>
      </w:r>
      <w:r w:rsidRPr="00861E65">
        <w:rPr>
          <w:sz w:val="16"/>
          <w:szCs w:val="16"/>
        </w:rPr>
        <w:t>, pp. 18)</w:t>
      </w:r>
    </w:p>
    <w:p w14:paraId="4BB3CBC5" w14:textId="77777777" w:rsidR="00271BCA" w:rsidRDefault="00271BCA" w:rsidP="00271BCA">
      <w:r w:rsidRPr="00861E65">
        <w:t xml:space="preserve">In this passage, Simmons vividly describes the devastating pervasiveness of hatred and violence in her daily life based on being seen, perceived, labeled, and treated as an “Other.” </w:t>
      </w:r>
      <w:r w:rsidRPr="00861E65">
        <w:rPr>
          <w:rStyle w:val="underline"/>
        </w:rPr>
        <w:t xml:space="preserve">This process of </w:t>
      </w:r>
      <w:r w:rsidRPr="00DE341F">
        <w:rPr>
          <w:rStyle w:val="underline"/>
          <w:highlight w:val="yellow"/>
        </w:rPr>
        <w:t>othering</w:t>
      </w:r>
      <w:r w:rsidRPr="00861E65">
        <w:rPr>
          <w:rStyle w:val="underline"/>
        </w:rPr>
        <w:t xml:space="preserve"> </w:t>
      </w:r>
      <w:r w:rsidRPr="00861E65">
        <w:rPr>
          <w:rStyle w:val="underline"/>
        </w:rPr>
        <w:lastRenderedPageBreak/>
        <w:t xml:space="preserve">creates individuals, </w:t>
      </w:r>
      <w:r w:rsidRPr="00DE341F">
        <w:rPr>
          <w:rStyle w:val="underline"/>
          <w:highlight w:val="yellow"/>
        </w:rPr>
        <w:t>groups</w:t>
      </w:r>
      <w:r w:rsidRPr="00861E65">
        <w:rPr>
          <w:rStyle w:val="underline"/>
        </w:rPr>
        <w:t xml:space="preserve">, and communities that are deemed to be less important, less worthwhile, less consequential, less authorized, and less human </w:t>
      </w:r>
      <w:r w:rsidRPr="00DE341F">
        <w:rPr>
          <w:rStyle w:val="underline"/>
          <w:highlight w:val="yellow"/>
        </w:rPr>
        <w:t>based on</w:t>
      </w:r>
      <w:r w:rsidRPr="00861E65">
        <w:rPr>
          <w:rStyle w:val="underline"/>
        </w:rPr>
        <w:t xml:space="preserve"> historically situated markers of social formation such as race, class, gender, </w:t>
      </w:r>
      <w:r w:rsidRPr="00DE341F">
        <w:rPr>
          <w:rStyle w:val="underline"/>
          <w:highlight w:val="yellow"/>
        </w:rPr>
        <w:t>sexuality</w:t>
      </w:r>
      <w:r w:rsidRPr="00861E65">
        <w:rPr>
          <w:rStyle w:val="underline"/>
        </w:rPr>
        <w:t>, ability, and nationality</w:t>
      </w:r>
      <w:r w:rsidRPr="00861E65">
        <w:t xml:space="preserve">. Othering and marginalization are results of an “invisible center” (Ferguson, 1990, p. 3). The authority, position, and power of such a center are attained through normalization in an ongoing circular movement. </w:t>
      </w:r>
      <w:r w:rsidRPr="00861E65">
        <w:rPr>
          <w:rStyle w:val="underline"/>
        </w:rPr>
        <w:t>Normalization is the process of constructing, establishing, producing, and reproducing a taken-for-granted and all-encompassing standard used to measure goodness</w:t>
      </w:r>
      <w:r w:rsidRPr="00861E65">
        <w:t xml:space="preserve">, desirability, morality, rationality, superiority, and a host of other dominant cultural values. As such, normalization becomes one of the primary instruments of power in modern society (Foucault, 1978/1990). </w:t>
      </w:r>
      <w:r w:rsidRPr="00861E65">
        <w:rPr>
          <w:rStyle w:val="underline"/>
        </w:rPr>
        <w:t xml:space="preserve">Normalization </w:t>
      </w:r>
      <w:r w:rsidRPr="00DE341F">
        <w:rPr>
          <w:rStyle w:val="underline"/>
          <w:highlight w:val="yellow"/>
        </w:rPr>
        <w:t>is</w:t>
      </w:r>
      <w:r w:rsidRPr="00DE341F">
        <w:rPr>
          <w:highlight w:val="yellow"/>
        </w:rPr>
        <w:t xml:space="preserve"> </w:t>
      </w:r>
      <w:r w:rsidRPr="00DE341F">
        <w:rPr>
          <w:rStyle w:val="underline"/>
          <w:highlight w:val="yellow"/>
        </w:rPr>
        <w:t>a</w:t>
      </w:r>
      <w:r w:rsidRPr="00861E65">
        <w:rPr>
          <w:rStyle w:val="underline"/>
        </w:rPr>
        <w:t xml:space="preserve"> </w:t>
      </w:r>
      <w:r w:rsidRPr="00861E65">
        <w:t xml:space="preserve">symbolically, discursively, psychically, psychologically, and </w:t>
      </w:r>
      <w:r w:rsidRPr="00861E65">
        <w:rPr>
          <w:rStyle w:val="underline"/>
        </w:rPr>
        <w:t xml:space="preserve">materially </w:t>
      </w:r>
      <w:r w:rsidRPr="00DE341F">
        <w:rPr>
          <w:rStyle w:val="underline"/>
          <w:highlight w:val="yellow"/>
        </w:rPr>
        <w:t>violent form of social regulation</w:t>
      </w:r>
      <w:r w:rsidRPr="00861E65">
        <w:rPr>
          <w:rStyle w:val="underline"/>
        </w:rPr>
        <w:t xml:space="preserve"> and control</w:t>
      </w:r>
      <w:r w:rsidRPr="00861E65">
        <w:t xml:space="preserve">, or as Warner (1993) more simply puts it, normalization is “the site of violence” (p. xxvi). Perhaps </w:t>
      </w:r>
      <w:r w:rsidRPr="00861E65">
        <w:rPr>
          <w:rStyle w:val="underline"/>
        </w:rPr>
        <w:t xml:space="preserve">one of </w:t>
      </w:r>
      <w:r w:rsidRPr="00DE341F">
        <w:rPr>
          <w:rStyle w:val="underline"/>
          <w:highlight w:val="yellow"/>
        </w:rPr>
        <w:t>the most</w:t>
      </w:r>
      <w:r w:rsidRPr="00861E65">
        <w:rPr>
          <w:rStyle w:val="underline"/>
        </w:rPr>
        <w:t xml:space="preserve"> </w:t>
      </w:r>
      <w:r w:rsidRPr="00DE341F">
        <w:rPr>
          <w:rStyle w:val="underline"/>
          <w:highlight w:val="yellow"/>
        </w:rPr>
        <w:t>powerful</w:t>
      </w:r>
      <w:r w:rsidRPr="00861E65">
        <w:rPr>
          <w:rStyle w:val="underline"/>
        </w:rPr>
        <w:t xml:space="preserve"> forms of normalization in Western social systems </w:t>
      </w:r>
      <w:r w:rsidRPr="00DE341F">
        <w:rPr>
          <w:rStyle w:val="underline"/>
          <w:highlight w:val="yellow"/>
        </w:rPr>
        <w:t>is</w:t>
      </w:r>
      <w:r w:rsidRPr="00861E65">
        <w:rPr>
          <w:rStyle w:val="underline"/>
        </w:rPr>
        <w:t xml:space="preserve"> </w:t>
      </w:r>
      <w:r w:rsidRPr="00DE341F">
        <w:rPr>
          <w:rStyle w:val="underline"/>
          <w:highlight w:val="yellow"/>
        </w:rPr>
        <w:t>heteronormativity</w:t>
      </w:r>
      <w:r w:rsidRPr="00861E65">
        <w:t xml:space="preserve">. Through heteronormative discourses, </w:t>
      </w:r>
      <w:r w:rsidRPr="00861E65">
        <w:rPr>
          <w:rStyle w:val="underline"/>
        </w:rPr>
        <w:t>abject and abominable bodies, souls, persons, and life forms are created, examined, and disciplined through current regimes of knowledge and power</w:t>
      </w:r>
      <w:r w:rsidRPr="00861E65">
        <w:t xml:space="preserve"> (Foucault, 1978/1990). </w:t>
      </w:r>
      <w:r w:rsidRPr="00861E65">
        <w:rPr>
          <w:rStyle w:val="underline"/>
        </w:rPr>
        <w:t xml:space="preserve">Heteronormativity, as the invisible center and the presumed bedrock of society, is </w:t>
      </w:r>
      <w:r w:rsidRPr="00DE341F">
        <w:rPr>
          <w:rStyle w:val="underline"/>
          <w:highlight w:val="yellow"/>
        </w:rPr>
        <w:t>the quintessential</w:t>
      </w:r>
      <w:r w:rsidRPr="00861E65">
        <w:rPr>
          <w:rStyle w:val="underline"/>
        </w:rPr>
        <w:t xml:space="preserve"> </w:t>
      </w:r>
      <w:r w:rsidRPr="00DE341F">
        <w:rPr>
          <w:rStyle w:val="underline"/>
          <w:highlight w:val="yellow"/>
        </w:rPr>
        <w:t>force</w:t>
      </w:r>
      <w:r w:rsidRPr="00861E65">
        <w:rPr>
          <w:rStyle w:val="underline"/>
        </w:rPr>
        <w:t xml:space="preserve"> creating, </w:t>
      </w:r>
      <w:r w:rsidRPr="00DE341F">
        <w:rPr>
          <w:rStyle w:val="underline"/>
          <w:highlight w:val="yellow"/>
        </w:rPr>
        <w:t>sustaining</w:t>
      </w:r>
      <w:r w:rsidRPr="00861E65">
        <w:rPr>
          <w:rStyle w:val="underline"/>
        </w:rPr>
        <w:t xml:space="preserve">, and perpetuating the </w:t>
      </w:r>
      <w:r w:rsidRPr="00DE341F">
        <w:rPr>
          <w:rStyle w:val="underline"/>
          <w:highlight w:val="yellow"/>
        </w:rPr>
        <w:t>erasure</w:t>
      </w:r>
      <w:r w:rsidRPr="00861E65">
        <w:rPr>
          <w:rStyle w:val="underline"/>
        </w:rPr>
        <w:t xml:space="preserve">, </w:t>
      </w:r>
      <w:r w:rsidRPr="00DE341F">
        <w:rPr>
          <w:rStyle w:val="underline"/>
          <w:highlight w:val="yellow"/>
        </w:rPr>
        <w:t>marginalization</w:t>
      </w:r>
      <w:r w:rsidRPr="00861E65">
        <w:rPr>
          <w:rStyle w:val="underline"/>
        </w:rPr>
        <w:t xml:space="preserve">, disempowerment, </w:t>
      </w:r>
      <w:r w:rsidRPr="00DE341F">
        <w:rPr>
          <w:rStyle w:val="underline"/>
          <w:highlight w:val="yellow"/>
        </w:rPr>
        <w:t>and</w:t>
      </w:r>
      <w:r w:rsidRPr="00861E65">
        <w:rPr>
          <w:rStyle w:val="underline"/>
        </w:rPr>
        <w:t xml:space="preserve"> </w:t>
      </w:r>
      <w:r w:rsidRPr="00DE341F">
        <w:rPr>
          <w:rStyle w:val="underline"/>
          <w:highlight w:val="yellow"/>
        </w:rPr>
        <w:t>oppression of sexual others</w:t>
      </w:r>
      <w:r w:rsidRPr="00861E65">
        <w:t>.</w:t>
      </w:r>
    </w:p>
    <w:p w14:paraId="4B9D1809" w14:textId="77777777" w:rsidR="00271BCA" w:rsidRDefault="00271BCA" w:rsidP="00192BDD"/>
    <w:p w14:paraId="64AFF872" w14:textId="77777777" w:rsidR="00271BCA" w:rsidRPr="00410F51" w:rsidRDefault="00271BCA" w:rsidP="00271BCA">
      <w:pPr>
        <w:pStyle w:val="Heading4"/>
      </w:pPr>
      <w:r>
        <w:t>God doesn’t exist—paradox of causation prove</w:t>
      </w:r>
    </w:p>
    <w:p w14:paraId="4DDB0BD3" w14:textId="77777777" w:rsidR="00271BCA" w:rsidRPr="00410F51" w:rsidRDefault="00271BCA" w:rsidP="00271BCA">
      <w:pPr>
        <w:rPr>
          <w:rStyle w:val="StyleStyleBold12pt"/>
        </w:rPr>
      </w:pPr>
      <w:r w:rsidRPr="00410F51">
        <w:rPr>
          <w:rStyle w:val="StyleStyleBold12pt"/>
        </w:rPr>
        <w:t xml:space="preserve">Russell no date </w:t>
      </w:r>
    </w:p>
    <w:p w14:paraId="67617265" w14:textId="77777777" w:rsidR="00271BCA" w:rsidRDefault="00271BCA" w:rsidP="00271BCA">
      <w:r w:rsidRPr="00410F51">
        <w:t>Bertrand, philosopher, http://members.aol.com/JAlw/joseph_alward.html</w:t>
      </w:r>
    </w:p>
    <w:p w14:paraId="206E773E" w14:textId="77777777" w:rsidR="00271BCA" w:rsidRDefault="00271BCA" w:rsidP="00271BCA">
      <w:r w:rsidRPr="00DE341F">
        <w:rPr>
          <w:highlight w:val="yellow"/>
          <w:u w:val="single"/>
        </w:rPr>
        <w:t>"If everything must have a cause,</w:t>
      </w:r>
      <w:r w:rsidRPr="00055C83">
        <w:rPr>
          <w:u w:val="single"/>
        </w:rPr>
        <w:t xml:space="preserve"> then </w:t>
      </w:r>
      <w:r w:rsidRPr="00DE341F">
        <w:rPr>
          <w:highlight w:val="yellow"/>
          <w:u w:val="single"/>
        </w:rPr>
        <w:t>God must have a cause. If there can be anything without a cause, it may</w:t>
      </w:r>
      <w:r w:rsidRPr="00055C83">
        <w:rPr>
          <w:u w:val="single"/>
        </w:rPr>
        <w:t xml:space="preserve"> just as well </w:t>
      </w:r>
      <w:r w:rsidRPr="00DE341F">
        <w:rPr>
          <w:highlight w:val="yellow"/>
          <w:u w:val="single"/>
        </w:rPr>
        <w:t>be the world as God, so</w:t>
      </w:r>
      <w:r w:rsidRPr="00055C83">
        <w:rPr>
          <w:u w:val="single"/>
        </w:rPr>
        <w:t xml:space="preserve"> that </w:t>
      </w:r>
      <w:r w:rsidRPr="00DE341F">
        <w:rPr>
          <w:highlight w:val="yellow"/>
          <w:u w:val="single"/>
        </w:rPr>
        <w:t>there cannot be any validity in that argument</w:t>
      </w:r>
      <w:r>
        <w:t xml:space="preserve">. It is exactly of the same nature as the Hindu's view, that the world rested upon an elephant and the elephant rested upon a tortoise; and when they said, "How about the tortoise?" the Indian said, "Suppose we change the subject." The argument is really no better than that. </w:t>
      </w:r>
      <w:r w:rsidRPr="00DE341F">
        <w:rPr>
          <w:highlight w:val="yellow"/>
          <w:u w:val="single"/>
        </w:rPr>
        <w:t>There is no reason</w:t>
      </w:r>
      <w:r w:rsidRPr="00055C83">
        <w:rPr>
          <w:u w:val="single"/>
        </w:rPr>
        <w:t xml:space="preserve"> why </w:t>
      </w:r>
      <w:r w:rsidRPr="00DE341F">
        <w:rPr>
          <w:highlight w:val="yellow"/>
          <w:u w:val="single"/>
        </w:rPr>
        <w:t>the world could not have come into being without a cause</w:t>
      </w:r>
      <w:r w:rsidRPr="00055C83">
        <w:rPr>
          <w:u w:val="single"/>
        </w:rPr>
        <w:t xml:space="preserve">; nor, on the other hand, is there any reason why it should not have always existed. </w:t>
      </w:r>
      <w:r w:rsidRPr="00DE341F">
        <w:rPr>
          <w:highlight w:val="yellow"/>
          <w:u w:val="single"/>
        </w:rPr>
        <w:t>There is no reason to suppose</w:t>
      </w:r>
      <w:r w:rsidRPr="00055C83">
        <w:rPr>
          <w:u w:val="single"/>
        </w:rPr>
        <w:t xml:space="preserve"> that </w:t>
      </w:r>
      <w:r w:rsidRPr="00DE341F">
        <w:rPr>
          <w:highlight w:val="yellow"/>
          <w:u w:val="single"/>
        </w:rPr>
        <w:t>the world had a beginning</w:t>
      </w:r>
      <w:r w:rsidRPr="00055C83">
        <w:rPr>
          <w:u w:val="single"/>
        </w:rPr>
        <w:t xml:space="preserve"> at all.</w:t>
      </w:r>
      <w:r>
        <w:t xml:space="preserve"> The idea that things must have a beginning is really due to the poverty of our imagination. Therefore, perhaps, I need not waste any more time upon the argument about the First Cause."</w:t>
      </w:r>
    </w:p>
    <w:p w14:paraId="48E1443D" w14:textId="77777777" w:rsidR="00271BCA" w:rsidRDefault="00271BCA" w:rsidP="00192BDD"/>
    <w:p w14:paraId="0503B347" w14:textId="77777777" w:rsidR="00271BCA" w:rsidRPr="00EA6342" w:rsidRDefault="00271BCA" w:rsidP="00271BCA">
      <w:pPr>
        <w:pStyle w:val="Heading4"/>
        <w:rPr>
          <w:rStyle w:val="StyleStyleBold12pt"/>
          <w:b/>
        </w:rPr>
      </w:pPr>
      <w:r w:rsidRPr="00A5251E">
        <w:t xml:space="preserve">There is no transcendence and there is no existence beyond this one. Our atoms break down, and we die, end of story. </w:t>
      </w:r>
    </w:p>
    <w:p w14:paraId="7A015978" w14:textId="77777777" w:rsidR="00271BCA" w:rsidRPr="00534B73" w:rsidRDefault="00271BCA" w:rsidP="00271BCA">
      <w:pPr>
        <w:rPr>
          <w:rStyle w:val="StyleStyleBold12pt"/>
        </w:rPr>
      </w:pPr>
      <w:r w:rsidRPr="00534B73">
        <w:rPr>
          <w:rStyle w:val="StyleStyleBold12pt"/>
        </w:rPr>
        <w:t>Myers 2009</w:t>
      </w:r>
    </w:p>
    <w:p w14:paraId="20D25704" w14:textId="77777777" w:rsidR="00271BCA" w:rsidRDefault="00271BCA" w:rsidP="00271BCA">
      <w:r>
        <w:t>(PZ, biologist and associate professor at the University of Minnesota, “</w:t>
      </w:r>
      <w:hyperlink r:id="rId12" w:history="1">
        <w:r>
          <w:rPr>
            <w:rStyle w:val="Hyperlink"/>
            <w:lang w:val="en"/>
          </w:rPr>
          <w:t>The dead are dead</w:t>
        </w:r>
      </w:hyperlink>
      <w:r>
        <w:rPr>
          <w:lang w:val="en"/>
        </w:rPr>
        <w:t xml:space="preserve">” </w:t>
      </w:r>
      <w:r>
        <w:t>Morris</w:t>
      </w:r>
      <w:hyperlink r:id="rId13" w:history="1">
        <w:r>
          <w:rPr>
            <w:rStyle w:val="Hyperlink"/>
          </w:rPr>
          <w:t>http://scienceblogs.com/pharyngula/2009/12/the_dead_are_dead.php</w:t>
        </w:r>
      </w:hyperlink>
      <w:r>
        <w:t xml:space="preserve"> </w:t>
      </w:r>
      <w:r>
        <w:rPr>
          <w:lang w:val="en"/>
        </w:rPr>
        <w:t>December 10, 2009 //wyo-KB)</w:t>
      </w:r>
    </w:p>
    <w:p w14:paraId="40610933" w14:textId="77777777" w:rsidR="00271BCA" w:rsidRDefault="00271BCA" w:rsidP="00271BCA">
      <w:pPr>
        <w:rPr>
          <w:rStyle w:val="StyleBoldUnderline"/>
        </w:rPr>
      </w:pPr>
      <w:r w:rsidRPr="00506E15">
        <w:rPr>
          <w:rStyle w:val="StyleBoldUnderline"/>
        </w:rPr>
        <w:t xml:space="preserve">I have heard that first argument so many times, and it is facile and dishonest. We are not just "energy". </w:t>
      </w:r>
      <w:r w:rsidRPr="00DE341F">
        <w:rPr>
          <w:rStyle w:val="StyleBoldUnderline"/>
          <w:highlight w:val="yellow"/>
        </w:rPr>
        <w:t>We are a</w:t>
      </w:r>
      <w:r w:rsidRPr="00506E15">
        <w:rPr>
          <w:rStyle w:val="StyleBoldUnderline"/>
        </w:rPr>
        <w:t xml:space="preserve"> pattern of energy and matter, a very </w:t>
      </w:r>
      <w:r w:rsidRPr="00DE341F">
        <w:rPr>
          <w:rStyle w:val="StyleBoldUnderline"/>
          <w:highlight w:val="yellow"/>
        </w:rPr>
        <w:t>specific</w:t>
      </w:r>
      <w:r w:rsidRPr="00506E15">
        <w:rPr>
          <w:rStyle w:val="StyleBoldUnderline"/>
        </w:rPr>
        <w:t xml:space="preserve"> and precise </w:t>
      </w:r>
      <w:r w:rsidRPr="00DE341F">
        <w:rPr>
          <w:rStyle w:val="StyleBoldUnderline"/>
          <w:highlight w:val="yellow"/>
        </w:rPr>
        <w:t>arrangement of molecules</w:t>
      </w:r>
      <w:r w:rsidRPr="00506E15">
        <w:rPr>
          <w:rStyle w:val="StyleBoldUnderline"/>
        </w:rPr>
        <w:t xml:space="preserve"> in movement. </w:t>
      </w:r>
      <w:r w:rsidRPr="00DE341F">
        <w:rPr>
          <w:rStyle w:val="StyleBoldUnderline"/>
          <w:highlight w:val="yellow"/>
        </w:rPr>
        <w:t>That can be destroyed</w:t>
      </w:r>
      <w:r w:rsidRPr="00506E15">
        <w:rPr>
          <w:rStyle w:val="StyleBoldUnderline"/>
        </w:rPr>
        <w:t>.</w:t>
      </w:r>
      <w:r>
        <w:t xml:space="preserve"> When you've built a pretty sand castle and the tide comes in and washes it away, the grains of sand are still all there, but what you've lost is the arrangement that you worked to generate, and which you appreciated. </w:t>
      </w:r>
      <w:r w:rsidRPr="00E36022">
        <w:rPr>
          <w:rStyle w:val="StyleBoldUnderline"/>
        </w:rPr>
        <w:t>Reducing a complex functional order to nothing but the constituent parts is an insult to the work.</w:t>
      </w:r>
      <w:r>
        <w:t xml:space="preserve"> If I were to walk into the Louvre and set fire to the Mona Lisa, and afterwards take a drive down to Chartres and blow up the cathedral, would anyone defend my actions by saying, </w:t>
      </w:r>
      <w:r w:rsidRPr="00E36022">
        <w:rPr>
          <w:rStyle w:val="StyleBoldUnderline"/>
        </w:rPr>
        <w:t xml:space="preserve">"well, science says matter and energy cannot be created or </w:t>
      </w:r>
      <w:r w:rsidRPr="00E36022">
        <w:rPr>
          <w:rStyle w:val="StyleBoldUnderline"/>
        </w:rPr>
        <w:lastRenderedPageBreak/>
        <w:t xml:space="preserve">destroyed, therefore, Rabid Myers did no harm, and we'll all just enjoy viewing the ashes and rubble from now on"? No. That's crazy talk. We also wouldn't be arguing that the painting and the architecture have transcended this universe to enter another, nor would such a pointless claim ameliorate our loss in this universe. </w:t>
      </w:r>
      <w:r>
        <w:t xml:space="preserve">The rest of his argument is quantum gobbledy-gook. The behavior of subatomic particles is not a good guide to what to expect of the behavior of large bodies. A photon may have no rest mass, but I can't use this fact to justify my grand new weight loss plan; quantum tunnelling does not imply that I can ignore doors when I amble about my house. </w:t>
      </w:r>
      <w:r w:rsidRPr="00DE341F">
        <w:rPr>
          <w:rStyle w:val="StyleBoldUnderline"/>
          <w:highlight w:val="yellow"/>
        </w:rPr>
        <w:t>People are not particles</w:t>
      </w:r>
      <w:r w:rsidRPr="00E36022">
        <w:rPr>
          <w:rStyle w:val="StyleBoldUnderline"/>
        </w:rPr>
        <w:t>!</w:t>
      </w:r>
      <w:r>
        <w:t xml:space="preserve"> We are the product of the aggregate behavior of the many particles that constitute our bodies, and you cannot ignore the importance of these higher-order relationships when talking about our fate. The rational atheist view is simpler, clearer, and I think, more true. </w:t>
      </w:r>
      <w:r w:rsidRPr="00EA6342">
        <w:rPr>
          <w:rStyle w:val="StyleBoldUnderline"/>
        </w:rPr>
        <w:t>Lanza's sister is</w:t>
      </w:r>
      <w:r w:rsidRPr="00DE341F">
        <w:rPr>
          <w:rStyle w:val="StyleBoldUnderline"/>
          <w:highlight w:val="yellow"/>
        </w:rPr>
        <w:t xml:space="preserve"> dead</w:t>
      </w:r>
      <w:r w:rsidRPr="00E36022">
        <w:rPr>
          <w:rStyle w:val="StyleBoldUnderline"/>
        </w:rPr>
        <w:t xml:space="preserve">, and so is mine; that </w:t>
      </w:r>
      <w:r w:rsidRPr="00DE341F">
        <w:rPr>
          <w:rStyle w:val="StyleBoldUnderline"/>
          <w:highlight w:val="yellow"/>
        </w:rPr>
        <w:t>means the features of their independent existence that were so precious to us, that made</w:t>
      </w:r>
      <w:r w:rsidRPr="00E36022">
        <w:rPr>
          <w:rStyle w:val="StyleBoldUnderline"/>
        </w:rPr>
        <w:t xml:space="preserve"> </w:t>
      </w:r>
      <w:r w:rsidRPr="00DE341F">
        <w:rPr>
          <w:rStyle w:val="StyleBoldUnderline"/>
          <w:highlight w:val="yellow"/>
        </w:rPr>
        <w:t>them interesting, thinking, behaving human beings, have ceased to exist</w:t>
      </w:r>
      <w:r w:rsidRPr="00E36022">
        <w:rPr>
          <w:rStyle w:val="StyleBoldUnderline"/>
        </w:rPr>
        <w:t xml:space="preserve">. </w:t>
      </w:r>
      <w:r>
        <w:t xml:space="preserve">The 20-watts of energy are dissipating as heat, and can't be brought back. They are lost to us, and someday we will end, too. </w:t>
      </w:r>
      <w:r w:rsidRPr="009854F5">
        <w:rPr>
          <w:rStyle w:val="StyleBoldUnderline"/>
        </w:rPr>
        <w:t xml:space="preserve">We should feel grief. </w:t>
      </w:r>
      <w:r w:rsidRPr="00DE341F">
        <w:rPr>
          <w:rStyle w:val="StyleBoldUnderline"/>
          <w:highlight w:val="yellow"/>
        </w:rPr>
        <w:t>Pretending that they have 'transcended' into some</w:t>
      </w:r>
      <w:r w:rsidRPr="009854F5">
        <w:rPr>
          <w:rStyle w:val="StyleBoldUnderline"/>
        </w:rPr>
        <w:t xml:space="preserve"> novel quantum mechanical </w:t>
      </w:r>
      <w:r w:rsidRPr="00DE341F">
        <w:rPr>
          <w:rStyle w:val="StyleBoldUnderline"/>
          <w:highlight w:val="yellow"/>
        </w:rPr>
        <w:t>state in which their consciousness persists</w:t>
      </w:r>
      <w:r w:rsidRPr="009854F5">
        <w:rPr>
          <w:rStyle w:val="StyleBoldUnderline"/>
        </w:rPr>
        <w:t xml:space="preserve">, </w:t>
      </w:r>
      <w:r w:rsidRPr="00DE341F">
        <w:rPr>
          <w:rStyle w:val="StyleBoldUnderline"/>
          <w:highlight w:val="yellow"/>
        </w:rPr>
        <w:t>or</w:t>
      </w:r>
      <w:r w:rsidRPr="009854F5">
        <w:rPr>
          <w:rStyle w:val="StyleBoldUnderline"/>
        </w:rPr>
        <w:t xml:space="preserve"> that they are shaking hands with </w:t>
      </w:r>
      <w:r w:rsidRPr="00DE341F">
        <w:rPr>
          <w:rStyle w:val="StyleBoldUnderline"/>
          <w:highlight w:val="yellow"/>
        </w:rPr>
        <w:t>some</w:t>
      </w:r>
      <w:r w:rsidRPr="009854F5">
        <w:rPr>
          <w:rStyle w:val="StyleBoldUnderline"/>
        </w:rPr>
        <w:t xml:space="preserve"> anthropomorphic </w:t>
      </w:r>
      <w:r w:rsidRPr="00DE341F">
        <w:rPr>
          <w:rStyle w:val="StyleBoldUnderline"/>
          <w:highlight w:val="yellow"/>
        </w:rPr>
        <w:t>spiritual myth in never-never land, does a disservice to ourselves.</w:t>
      </w:r>
      <w:r>
        <w:t xml:space="preserve"> The pain is real. Don't deny it. </w:t>
      </w:r>
      <w:r w:rsidRPr="009854F5">
        <w:rPr>
          <w:rStyle w:val="StyleBoldUnderline"/>
        </w:rPr>
        <w:t xml:space="preserve">Use it to look at the ones you love who still live and </w:t>
      </w:r>
      <w:r w:rsidRPr="00DE341F">
        <w:rPr>
          <w:rStyle w:val="StyleBoldUnderline"/>
          <w:highlight w:val="yellow"/>
        </w:rPr>
        <w:t>see what you can do to make our existence now a little better, and</w:t>
      </w:r>
      <w:r w:rsidRPr="009854F5">
        <w:rPr>
          <w:rStyle w:val="StyleBoldUnderline"/>
        </w:rPr>
        <w:t xml:space="preserve"> perhaps a little more conducive to </w:t>
      </w:r>
      <w:r w:rsidRPr="00DE341F">
        <w:rPr>
          <w:rStyle w:val="StyleBoldUnderline"/>
          <w:highlight w:val="yellow"/>
        </w:rPr>
        <w:t>keeping our energies patterned usefully a little longer</w:t>
      </w:r>
      <w:r w:rsidRPr="009854F5">
        <w:rPr>
          <w:rStyle w:val="StyleBoldUnderline"/>
        </w:rPr>
        <w:t>.</w:t>
      </w:r>
    </w:p>
    <w:p w14:paraId="65AAADB6" w14:textId="77777777" w:rsidR="00271BCA" w:rsidRDefault="00271BCA" w:rsidP="00192BDD"/>
    <w:p w14:paraId="5FD70432" w14:textId="77777777" w:rsidR="00271BCA" w:rsidRDefault="00271BCA" w:rsidP="00271BCA">
      <w:pPr>
        <w:pStyle w:val="Heading4"/>
      </w:pPr>
      <w:r>
        <w:t>Violence against muslims decreasing now- comparative evidence shows the 70s/80s were far worse- disproves connection to the WOT</w:t>
      </w:r>
    </w:p>
    <w:p w14:paraId="56C8CD47" w14:textId="77777777" w:rsidR="00271BCA" w:rsidRDefault="00271BCA" w:rsidP="00271BCA">
      <w:r>
        <w:t>*problematic language has been struck through</w:t>
      </w:r>
    </w:p>
    <w:p w14:paraId="7077F1D5" w14:textId="77777777" w:rsidR="00271BCA" w:rsidRPr="002B333D" w:rsidRDefault="00271BCA" w:rsidP="00271BCA">
      <w:pPr>
        <w:rPr>
          <w:rStyle w:val="StyleStyleBold12pt"/>
        </w:rPr>
      </w:pPr>
      <w:r w:rsidRPr="002B333D">
        <w:rPr>
          <w:rStyle w:val="StyleStyleBold12pt"/>
        </w:rPr>
        <w:t>Daily Mail 05</w:t>
      </w:r>
    </w:p>
    <w:p w14:paraId="44857ECD" w14:textId="77777777" w:rsidR="00271BCA" w:rsidRDefault="00271BCA" w:rsidP="00271BCA">
      <w:r>
        <w:t xml:space="preserve">[Daily Mail, 2005, </w:t>
      </w:r>
      <w:r w:rsidRPr="002B333D">
        <w:t xml:space="preserve">Filmmaker warns of 'Islamaphobia </w:t>
      </w:r>
      <w:r w:rsidRPr="002B333D">
        <w:rPr>
          <w:strike/>
        </w:rPr>
        <w:t>myth'</w:t>
      </w:r>
      <w:r>
        <w:rPr>
          <w:strike/>
        </w:rPr>
        <w:t xml:space="preserve">, </w:t>
      </w:r>
      <w:r w:rsidRPr="002B333D">
        <w:t>PRoQuest,</w:t>
      </w:r>
      <w:r>
        <w:rPr>
          <w:strike/>
        </w:rPr>
        <w:t xml:space="preserve"> </w:t>
      </w:r>
      <w:r>
        <w:t>uwyo//amp]</w:t>
      </w:r>
    </w:p>
    <w:p w14:paraId="505E5337" w14:textId="77777777" w:rsidR="00271BCA" w:rsidRDefault="00271BCA" w:rsidP="00271BCA"/>
    <w:p w14:paraId="4DAB4F87" w14:textId="77777777" w:rsidR="00271BCA" w:rsidRDefault="00271BCA" w:rsidP="00271BCA">
      <w:r>
        <w:t xml:space="preserve">FEARS about antagonism towards Muslims </w:t>
      </w:r>
      <w:r w:rsidRPr="002B333D">
        <w:rPr>
          <w:strike/>
        </w:rPr>
        <w:t>were overblown and Islamaphobia largely a 'myth'</w:t>
      </w:r>
      <w:r w:rsidRPr="00613F5D">
        <w:rPr>
          <w:rStyle w:val="StyleBoldUnderline"/>
        </w:rPr>
        <w:t xml:space="preserve">, </w:t>
      </w:r>
      <w:r w:rsidRPr="002B333D">
        <w:rPr>
          <w:rStyle w:val="StyleBoldUnderline"/>
          <w:highlight w:val="green"/>
        </w:rPr>
        <w:t>a leading Muslim writer</w:t>
      </w:r>
      <w:r w:rsidRPr="00613F5D">
        <w:rPr>
          <w:rStyle w:val="StyleBoldUnderline"/>
        </w:rPr>
        <w:t xml:space="preserve"> and filmmaker </w:t>
      </w:r>
      <w:r>
        <w:t>said yesterday.</w:t>
      </w:r>
      <w:r w:rsidRPr="00613F5D">
        <w:rPr>
          <w:sz w:val="12"/>
        </w:rPr>
        <w:t xml:space="preserve">¶ </w:t>
      </w:r>
      <w:r>
        <w:t xml:space="preserve">Kenan Malik warned that Muslim leaders risked creating a siege mentality in their community </w:t>
      </w:r>
      <w:r w:rsidRPr="002B333D">
        <w:rPr>
          <w:strike/>
        </w:rPr>
        <w:t>by 'exaggerating' the harassment</w:t>
      </w:r>
      <w:r>
        <w:t xml:space="preserve"> it faced.</w:t>
      </w:r>
      <w:r w:rsidRPr="00613F5D">
        <w:rPr>
          <w:sz w:val="12"/>
        </w:rPr>
        <w:t xml:space="preserve">¶ </w:t>
      </w:r>
      <w:r w:rsidRPr="002B333D">
        <w:rPr>
          <w:rStyle w:val="StyleBoldUnderline"/>
        </w:rPr>
        <w:t xml:space="preserve">The respected antiracist campaigner </w:t>
      </w:r>
      <w:r w:rsidRPr="002B333D">
        <w:rPr>
          <w:rStyle w:val="StyleBoldUnderline"/>
          <w:highlight w:val="green"/>
        </w:rPr>
        <w:t>said that</w:t>
      </w:r>
      <w:r w:rsidRPr="002B333D">
        <w:rPr>
          <w:rStyle w:val="StyleBoldUnderline"/>
        </w:rPr>
        <w:t xml:space="preserve"> it could play into the hands of religious extremists by making British Muslims more inward looking</w:t>
      </w:r>
      <w:r>
        <w:t>.</w:t>
      </w:r>
      <w:r w:rsidRPr="00613F5D">
        <w:rPr>
          <w:sz w:val="12"/>
        </w:rPr>
        <w:t xml:space="preserve">¶ </w:t>
      </w:r>
      <w:r>
        <w:t xml:space="preserve">Mr Malik will set out his case tonight in a Channel 4 documentary 'Are Muslims Hated?' </w:t>
      </w:r>
      <w:r w:rsidRPr="002B333D">
        <w:rPr>
          <w:rStyle w:val="StyleBoldUnderline"/>
        </w:rPr>
        <w:t xml:space="preserve">He cited </w:t>
      </w:r>
      <w:r w:rsidRPr="002B333D">
        <w:rPr>
          <w:rStyle w:val="StyleBoldUnderline"/>
          <w:highlight w:val="green"/>
        </w:rPr>
        <w:t>an EU report</w:t>
      </w:r>
      <w:r w:rsidRPr="002B333D">
        <w:rPr>
          <w:rStyle w:val="StyleBoldUnderline"/>
        </w:rPr>
        <w:t xml:space="preserve"> which </w:t>
      </w:r>
      <w:r w:rsidRPr="002B333D">
        <w:rPr>
          <w:rStyle w:val="StyleBoldUnderline"/>
          <w:highlight w:val="green"/>
        </w:rPr>
        <w:t>found there had been just a dozen serious physical attacks on Muslims in Britain in the four months after September 11. This was</w:t>
      </w:r>
      <w:r w:rsidRPr="002B333D">
        <w:rPr>
          <w:rStyle w:val="StyleBoldUnderline"/>
        </w:rPr>
        <w:t xml:space="preserve"> very </w:t>
      </w:r>
      <w:r w:rsidRPr="002B333D">
        <w:rPr>
          <w:rStyle w:val="StyleBoldUnderline"/>
          <w:highlight w:val="green"/>
        </w:rPr>
        <w:t>different from the 'vicious</w:t>
      </w:r>
      <w:r w:rsidRPr="002B333D">
        <w:rPr>
          <w:rStyle w:val="StyleBoldUnderline"/>
        </w:rPr>
        <w:t xml:space="preserve">, visceral and often </w:t>
      </w:r>
      <w:r w:rsidRPr="002B333D">
        <w:rPr>
          <w:rStyle w:val="StyleBoldUnderline"/>
          <w:highlight w:val="green"/>
        </w:rPr>
        <w:t>fatal violence' Muslims had faced in the Seventies and Eighties</w:t>
      </w:r>
      <w:r w:rsidRPr="002B333D">
        <w:rPr>
          <w:rStyle w:val="StyleBoldUnderline"/>
        </w:rPr>
        <w:t xml:space="preserve">, </w:t>
      </w:r>
      <w:r>
        <w:t>he added.</w:t>
      </w:r>
      <w:r w:rsidRPr="00613F5D">
        <w:rPr>
          <w:sz w:val="12"/>
        </w:rPr>
        <w:t xml:space="preserve">¶ </w:t>
      </w:r>
      <w:r>
        <w:t xml:space="preserve">He said the Muslim leaders who helped to created a siege mentality were stoking up resentment. </w:t>
      </w:r>
      <w:r w:rsidRPr="00B954DC">
        <w:rPr>
          <w:rStyle w:val="StyleBoldUnderline"/>
        </w:rPr>
        <w:t>'It also creates a climate of censorship in which</w:t>
      </w:r>
      <w:r>
        <w:t xml:space="preserve"> </w:t>
      </w:r>
      <w:r w:rsidRPr="00B954DC">
        <w:rPr>
          <w:rStyle w:val="StyleBoldUnderline"/>
        </w:rPr>
        <w:t>any criticism of Islam can be dismissed as Islamaphobic</w:t>
      </w:r>
      <w:r>
        <w:t>,' he added.</w:t>
      </w:r>
    </w:p>
    <w:p w14:paraId="4016D31F" w14:textId="77777777" w:rsidR="00271BCA" w:rsidRDefault="00271BCA" w:rsidP="00192BDD"/>
    <w:p w14:paraId="46AE2760" w14:textId="77777777" w:rsidR="00C61445" w:rsidRPr="00B86F63" w:rsidRDefault="00C61445" w:rsidP="00C61445">
      <w:pPr>
        <w:pStyle w:val="Heading4"/>
      </w:pPr>
      <w:r w:rsidRPr="00B86F63">
        <w:t>The aff is a good gesture of complex politics- but any dependence on qital collapses into antagonistic intercommunal relations that prevent the peaceful side of jihad from ever coming forward-means your strategy collapses back into the militaristic representations of Jihad that your solvency evidence says is coopted to justify American intervention</w:t>
      </w:r>
    </w:p>
    <w:p w14:paraId="222962EC" w14:textId="77777777" w:rsidR="00C61445" w:rsidRPr="00DC27D7" w:rsidRDefault="00C61445" w:rsidP="00C61445">
      <w:pPr>
        <w:rPr>
          <w:rStyle w:val="StyleStyleBold12pt"/>
        </w:rPr>
      </w:pPr>
      <w:r w:rsidRPr="00DC27D7">
        <w:rPr>
          <w:rStyle w:val="StyleStyleBold12pt"/>
        </w:rPr>
        <w:t>Moniruzzaman 08</w:t>
      </w:r>
    </w:p>
    <w:p w14:paraId="28C4B16E" w14:textId="77777777" w:rsidR="00C61445" w:rsidRDefault="00C61445" w:rsidP="00C61445">
      <w:r>
        <w:lastRenderedPageBreak/>
        <w:t>[</w:t>
      </w:r>
      <w:r w:rsidRPr="00DC27D7">
        <w:t>M. Moniruzzaman, International Islamic University, Malaysia</w:t>
      </w:r>
      <w:r>
        <w:t xml:space="preserve">, </w:t>
      </w:r>
      <w:r w:rsidRPr="00DC27D7">
        <w:t>Jihad and Terrorism</w:t>
      </w:r>
      <w:r>
        <w:t xml:space="preserve">, Journal of Religion &amp; Society Volume 10 (2008), The Kripke Center, </w:t>
      </w:r>
      <w:hyperlink r:id="rId14" w:history="1">
        <w:r w:rsidRPr="0057333F">
          <w:rPr>
            <w:rStyle w:val="Hyperlink"/>
          </w:rPr>
          <w:t>http://moses.creighton.edu/JRS/2008/2008-40.pdf</w:t>
        </w:r>
      </w:hyperlink>
      <w:r>
        <w:t>, uwyo//amp]</w:t>
      </w:r>
    </w:p>
    <w:p w14:paraId="1CD79D8F" w14:textId="77777777" w:rsidR="00C61445" w:rsidRDefault="00C61445" w:rsidP="00C61445">
      <w:r>
        <w:t>[</w:t>
      </w:r>
      <w:r w:rsidRPr="009E47F5">
        <w:t xml:space="preserve">16] However, the Islamic jurists increasingly preferred to use </w:t>
      </w:r>
      <w:r w:rsidRPr="00DC27D7">
        <w:rPr>
          <w:rStyle w:val="StyleBoldUnderline"/>
          <w:highlight w:val="green"/>
        </w:rPr>
        <w:t>qital</w:t>
      </w:r>
      <w:r w:rsidRPr="009E47F5">
        <w:rPr>
          <w:rStyle w:val="StyleBoldUnderline"/>
        </w:rPr>
        <w:t xml:space="preserve"> </w:t>
      </w:r>
      <w:r w:rsidRPr="009E47F5">
        <w:t xml:space="preserve">instead of jihad. For </w:t>
      </w:r>
      <w:r w:rsidRPr="009E47F5">
        <w:rPr>
          <w:sz w:val="12"/>
        </w:rPr>
        <w:t xml:space="preserve">¶ </w:t>
      </w:r>
      <w:r w:rsidRPr="009E47F5">
        <w:t xml:space="preserve">instance, two of the most classical Islamic texts, al Umm (Al Shafi’i) and al-Mabsut (Al </w:t>
      </w:r>
      <w:r w:rsidRPr="009E47F5">
        <w:rPr>
          <w:sz w:val="12"/>
        </w:rPr>
        <w:t xml:space="preserve">¶ </w:t>
      </w:r>
      <w:r w:rsidRPr="009E47F5">
        <w:t xml:space="preserve">Sarakhsi), used the term jihad most of the time implying qital. This can be explained from </w:t>
      </w:r>
      <w:r w:rsidRPr="009E47F5">
        <w:rPr>
          <w:sz w:val="12"/>
        </w:rPr>
        <w:t xml:space="preserve">¶ </w:t>
      </w:r>
      <w:r w:rsidRPr="009E47F5">
        <w:t xml:space="preserve">three perspectives. First, </w:t>
      </w:r>
      <w:r w:rsidRPr="00FF1E2F">
        <w:rPr>
          <w:rStyle w:val="StyleBoldUnderline"/>
        </w:rPr>
        <w:t xml:space="preserve">during the initial period of expansion of Islam, it </w:t>
      </w:r>
      <w:r w:rsidRPr="00DC27D7">
        <w:rPr>
          <w:rStyle w:val="StyleBoldUnderline"/>
          <w:highlight w:val="green"/>
        </w:rPr>
        <w:t>faced persistent ¶ security threats fro</w:t>
      </w:r>
      <w:r w:rsidRPr="009E47F5">
        <w:rPr>
          <w:rStyle w:val="StyleBoldUnderline"/>
        </w:rPr>
        <w:t xml:space="preserve">m strong powers such as </w:t>
      </w:r>
      <w:r w:rsidRPr="00FF1E2F">
        <w:rPr>
          <w:rStyle w:val="StyleBoldUnderline"/>
        </w:rPr>
        <w:t xml:space="preserve">the Byzantine Empire </w:t>
      </w:r>
      <w:r w:rsidRPr="00DC27D7">
        <w:rPr>
          <w:rStyle w:val="StyleBoldUnderline"/>
          <w:highlight w:val="green"/>
        </w:rPr>
        <w:t>that led to increased ¶ warfare</w:t>
      </w:r>
      <w:r w:rsidRPr="009E47F5">
        <w:t xml:space="preserve"> and the routinization of military engagement. And </w:t>
      </w:r>
      <w:r w:rsidRPr="00DC27D7">
        <w:rPr>
          <w:rStyle w:val="StyleBoldUnderline"/>
          <w:highlight w:val="green"/>
        </w:rPr>
        <w:t>the basic principles of military ¶ engagement</w:t>
      </w:r>
      <w:r w:rsidRPr="009E47F5">
        <w:rPr>
          <w:rStyle w:val="StyleBoldUnderline"/>
        </w:rPr>
        <w:t xml:space="preserve"> in the systemic practice of inter-power relations during that time </w:t>
      </w:r>
      <w:r w:rsidRPr="00DC27D7">
        <w:rPr>
          <w:rStyle w:val="StyleBoldUnderline"/>
          <w:highlight w:val="green"/>
        </w:rPr>
        <w:t xml:space="preserve">were ¶ characterized by </w:t>
      </w:r>
      <w:r w:rsidRPr="00FF1E2F">
        <w:rPr>
          <w:rStyle w:val="StyleBoldUnderline"/>
        </w:rPr>
        <w:t>expansion</w:t>
      </w:r>
      <w:r w:rsidRPr="00DC27D7">
        <w:rPr>
          <w:rStyle w:val="StyleBoldUnderline"/>
          <w:highlight w:val="green"/>
        </w:rPr>
        <w:t xml:space="preserve">, resistance, </w:t>
      </w:r>
      <w:r w:rsidRPr="00FF1E2F">
        <w:rPr>
          <w:rStyle w:val="StyleBoldUnderline"/>
        </w:rPr>
        <w:t>domination, and subjugation</w:t>
      </w:r>
      <w:r w:rsidRPr="009E47F5">
        <w:rPr>
          <w:rStyle w:val="StyleBoldUnderline"/>
        </w:rPr>
        <w:t xml:space="preserve">. So, </w:t>
      </w:r>
      <w:r w:rsidRPr="00DC27D7">
        <w:rPr>
          <w:rStyle w:val="StyleBoldUnderline"/>
          <w:highlight w:val="green"/>
        </w:rPr>
        <w:t>Islamic jihad</w:t>
      </w:r>
      <w:r w:rsidRPr="009E47F5">
        <w:rPr>
          <w:rStyle w:val="StyleBoldUnderline"/>
        </w:rPr>
        <w:t xml:space="preserve"> in this ¶ situation </w:t>
      </w:r>
      <w:r w:rsidRPr="00DC27D7">
        <w:rPr>
          <w:rStyle w:val="StyleBoldUnderline"/>
          <w:highlight w:val="green"/>
        </w:rPr>
        <w:t>became more militaristic</w:t>
      </w:r>
      <w:r w:rsidRPr="009E47F5">
        <w:rPr>
          <w:rStyle w:val="StyleBoldUnderline"/>
        </w:rPr>
        <w:t>.</w:t>
      </w:r>
      <w:r w:rsidRPr="009E47F5">
        <w:t xml:space="preserve"> Second, </w:t>
      </w:r>
      <w:r w:rsidRPr="00FF1E2F">
        <w:rPr>
          <w:rStyle w:val="StyleBoldUnderline"/>
        </w:rPr>
        <w:t>the Byzantine Empire not only considered Islam ¶ as a rising political threat but also depicted Islam as misguided heresy</w:t>
      </w:r>
      <w:r w:rsidRPr="009E47F5">
        <w:t xml:space="preserve"> and the enemy of </w:t>
      </w:r>
      <w:r w:rsidRPr="009E47F5">
        <w:rPr>
          <w:sz w:val="12"/>
        </w:rPr>
        <w:t xml:space="preserve">¶ </w:t>
      </w:r>
      <w:r w:rsidRPr="009E47F5">
        <w:t xml:space="preserve">Christianity, the struggle against which was a religious responsibility of the Christians </w:t>
      </w:r>
      <w:r w:rsidRPr="009E47F5">
        <w:rPr>
          <w:sz w:val="12"/>
        </w:rPr>
        <w:t xml:space="preserve">¶ </w:t>
      </w:r>
      <w:r w:rsidRPr="009E47F5">
        <w:t xml:space="preserve">(Vasiliev). </w:t>
      </w:r>
      <w:r w:rsidRPr="00DC27D7">
        <w:rPr>
          <w:rStyle w:val="StyleBoldUnderline"/>
          <w:highlight w:val="green"/>
        </w:rPr>
        <w:t>This fostered a warlike mentality in the Muslim world</w:t>
      </w:r>
      <w:r w:rsidRPr="009E47F5">
        <w:rPr>
          <w:rStyle w:val="StyleBoldUnderline"/>
        </w:rPr>
        <w:t>.</w:t>
      </w:r>
      <w:r w:rsidRPr="009E47F5">
        <w:t xml:space="preserve"> And finally, </w:t>
      </w:r>
      <w:r w:rsidRPr="00FF1E2F">
        <w:rPr>
          <w:rStyle w:val="StyleBoldUnderline"/>
        </w:rPr>
        <w:t>the Islamic ¶ territories were also facing internal security threats from rebellious Muslim groups against ¶ whom military actions were necessary. Therefore,</w:t>
      </w:r>
      <w:r w:rsidRPr="009E47F5">
        <w:rPr>
          <w:rStyle w:val="StyleBoldUnderline"/>
        </w:rPr>
        <w:t xml:space="preserve"> </w:t>
      </w:r>
      <w:r w:rsidRPr="00DC27D7">
        <w:rPr>
          <w:rStyle w:val="StyleBoldUnderline"/>
          <w:highlight w:val="green"/>
        </w:rPr>
        <w:t>under such circumstances jihad toned with ¶ moral-ideological purpose was replaced with qital toned with active combat</w:t>
      </w:r>
      <w:r w:rsidRPr="009E47F5">
        <w:t xml:space="preserve">. </w:t>
      </w:r>
      <w:r w:rsidRPr="009E47F5">
        <w:rPr>
          <w:sz w:val="12"/>
        </w:rPr>
        <w:t xml:space="preserve">¶ </w:t>
      </w:r>
      <w:r w:rsidRPr="009E47F5">
        <w:t xml:space="preserve">[17] An important aspect of the Islamic concept of jihad is whether it is offensive or </w:t>
      </w:r>
      <w:r w:rsidRPr="009E47F5">
        <w:rPr>
          <w:sz w:val="12"/>
        </w:rPr>
        <w:t xml:space="preserve">¶ </w:t>
      </w:r>
      <w:r w:rsidRPr="009E47F5">
        <w:t xml:space="preserve">defensive. Many argue that jihad is essentially an offensive and hawkish policy that led to </w:t>
      </w:r>
      <w:r w:rsidRPr="009E47F5">
        <w:rPr>
          <w:sz w:val="12"/>
        </w:rPr>
        <w:t xml:space="preserve">¶ </w:t>
      </w:r>
      <w:r w:rsidRPr="009E47F5">
        <w:t xml:space="preserve">numerous wars in history and is still generating terrorist groups and movements in Muslim </w:t>
      </w:r>
      <w:r w:rsidRPr="009E47F5">
        <w:rPr>
          <w:sz w:val="12"/>
        </w:rPr>
        <w:t xml:space="preserve">¶ </w:t>
      </w:r>
      <w:r w:rsidRPr="009E47F5">
        <w:t xml:space="preserve">countries. An-Na’im claims </w:t>
      </w:r>
      <w:r w:rsidRPr="009E47F5">
        <w:rPr>
          <w:rStyle w:val="StyleBoldUnderline"/>
        </w:rPr>
        <w:t xml:space="preserve">that </w:t>
      </w:r>
      <w:r w:rsidRPr="00DC27D7">
        <w:rPr>
          <w:rStyle w:val="StyleBoldUnderline"/>
          <w:highlight w:val="green"/>
        </w:rPr>
        <w:t>the classical theory of jihad developed in “an extremely</w:t>
      </w:r>
      <w:r w:rsidRPr="009E47F5">
        <w:rPr>
          <w:rStyle w:val="StyleBoldUnderline"/>
        </w:rPr>
        <w:t xml:space="preserve"> ¶ harsh and v</w:t>
      </w:r>
      <w:r w:rsidRPr="00DC27D7">
        <w:rPr>
          <w:rStyle w:val="StyleBoldUnderline"/>
          <w:highlight w:val="green"/>
        </w:rPr>
        <w:t xml:space="preserve">iolent environment, where the use of force </w:t>
      </w:r>
      <w:r w:rsidRPr="00FF1E2F">
        <w:rPr>
          <w:rStyle w:val="StyleBoldUnderline"/>
        </w:rPr>
        <w:t xml:space="preserve">in intercommunal relations </w:t>
      </w:r>
      <w:r w:rsidRPr="00DC27D7">
        <w:rPr>
          <w:rStyle w:val="StyleBoldUnderline"/>
          <w:highlight w:val="green"/>
        </w:rPr>
        <w:t xml:space="preserve">was the ¶ </w:t>
      </w:r>
      <w:r w:rsidRPr="00FF1E2F">
        <w:rPr>
          <w:rStyle w:val="StyleBoldUnderline"/>
        </w:rPr>
        <w:t xml:space="preserve">unquestioned </w:t>
      </w:r>
      <w:r w:rsidRPr="00DC27D7">
        <w:rPr>
          <w:rStyle w:val="StyleBoldUnderline"/>
          <w:highlight w:val="green"/>
        </w:rPr>
        <w:t xml:space="preserve">norm. It was simply </w:t>
      </w:r>
      <w:r w:rsidRPr="00FF1E2F">
        <w:rPr>
          <w:rStyle w:val="StyleBoldUnderline"/>
        </w:rPr>
        <w:t xml:space="preserve">conceptually incoherent </w:t>
      </w:r>
      <w:r w:rsidRPr="00DC27D7">
        <w:rPr>
          <w:rStyle w:val="StyleBoldUnderline"/>
          <w:highlight w:val="green"/>
        </w:rPr>
        <w:t>and</w:t>
      </w:r>
      <w:r w:rsidRPr="009E47F5">
        <w:rPr>
          <w:rStyle w:val="StyleBoldUnderline"/>
        </w:rPr>
        <w:t xml:space="preserve"> practically </w:t>
      </w:r>
      <w:r w:rsidRPr="00DC27D7">
        <w:rPr>
          <w:rStyle w:val="StyleBoldUnderline"/>
          <w:highlight w:val="green"/>
        </w:rPr>
        <w:t>impossible for</w:t>
      </w:r>
      <w:r w:rsidRPr="009E47F5">
        <w:rPr>
          <w:rStyle w:val="StyleBoldUnderline"/>
        </w:rPr>
        <w:t xml:space="preserve"> ¶ Shariah </w:t>
      </w:r>
      <w:r w:rsidRPr="00FF1E2F">
        <w:rPr>
          <w:rStyle w:val="StyleBoldUnderline"/>
        </w:rPr>
        <w:t>regulation of intercommunal (international</w:t>
      </w:r>
      <w:r w:rsidRPr="00FF1E2F">
        <w:rPr>
          <w:rStyle w:val="StyleBoldUnderline"/>
          <w:highlight w:val="green"/>
        </w:rPr>
        <w:t>) relations</w:t>
      </w:r>
      <w:r w:rsidRPr="00FF1E2F">
        <w:rPr>
          <w:rStyle w:val="StyleBoldUnderline"/>
        </w:rPr>
        <w:t xml:space="preserve"> to have been </w:t>
      </w:r>
      <w:r w:rsidRPr="00DC27D7">
        <w:rPr>
          <w:rStyle w:val="StyleBoldUnderline"/>
          <w:highlight w:val="green"/>
        </w:rPr>
        <w:t>based on ¶ principles of peaceful coexistence</w:t>
      </w:r>
      <w:r w:rsidRPr="009E47F5">
        <w:rPr>
          <w:rStyle w:val="StyleBoldUnderline"/>
        </w:rPr>
        <w:t xml:space="preserve"> . . .”</w:t>
      </w:r>
      <w:r w:rsidRPr="009E47F5">
        <w:t xml:space="preserve"> (166).</w:t>
      </w:r>
    </w:p>
    <w:p w14:paraId="16C42D33" w14:textId="77777777" w:rsidR="00C61445" w:rsidRDefault="00C61445" w:rsidP="00C61445"/>
    <w:p w14:paraId="128AFA44" w14:textId="5AB0A6B7" w:rsidR="00192BDD" w:rsidRDefault="000F466C" w:rsidP="000F466C">
      <w:pPr>
        <w:pStyle w:val="Heading1"/>
      </w:pPr>
      <w:r>
        <w:lastRenderedPageBreak/>
        <w:t>2NC</w:t>
      </w:r>
    </w:p>
    <w:p w14:paraId="45F8ABFF" w14:textId="77777777" w:rsidR="000F466C" w:rsidRDefault="000F466C" w:rsidP="000F466C"/>
    <w:p w14:paraId="238697D4" w14:textId="77777777" w:rsidR="000F466C" w:rsidRDefault="000F466C" w:rsidP="000F466C">
      <w:pPr>
        <w:pStyle w:val="Heading4"/>
      </w:pPr>
      <w:r>
        <w:t>Rendering marginalized identities visible to the debate community doesn’t resolve racism- rather, it becomes part and parcel of a project to aspire to universal humanity which is predicated on a white, western, male, heterosexual universal subject</w:t>
      </w:r>
    </w:p>
    <w:p w14:paraId="7D7B70C9" w14:textId="77777777" w:rsidR="000F466C" w:rsidRPr="00E84CF8" w:rsidRDefault="000F466C" w:rsidP="000F466C">
      <w:pPr>
        <w:rPr>
          <w:rStyle w:val="StyleStyleBold12pt"/>
        </w:rPr>
      </w:pPr>
      <w:r w:rsidRPr="00E84CF8">
        <w:rPr>
          <w:rStyle w:val="StyleStyleBold12pt"/>
        </w:rPr>
        <w:t>Smith 2013</w:t>
      </w:r>
    </w:p>
    <w:p w14:paraId="03A2C7E2" w14:textId="77777777" w:rsidR="000F466C" w:rsidRPr="00A767C3" w:rsidRDefault="000F466C" w:rsidP="000F466C">
      <w:r>
        <w:t xml:space="preserve">[Andrea Smith, 2013, </w:t>
      </w:r>
      <w:r w:rsidRPr="00E84CF8">
        <w:t>The Problem with “Privilege”</w:t>
      </w:r>
      <w:r>
        <w:t xml:space="preserve">, </w:t>
      </w:r>
      <w:hyperlink r:id="rId15" w:history="1">
        <w:r w:rsidRPr="00710B58">
          <w:rPr>
            <w:rStyle w:val="Hyperlink"/>
          </w:rPr>
          <w:t>http://andrea366.wordpress.com/2013/08/14/the-problem-with-privilege-by-andrea-smith/</w:t>
        </w:r>
      </w:hyperlink>
      <w:r>
        <w:t>, uwyo//amp]</w:t>
      </w:r>
    </w:p>
    <w:p w14:paraId="16DADC21" w14:textId="77777777" w:rsidR="000F466C" w:rsidRPr="00782261" w:rsidRDefault="000F466C" w:rsidP="000F466C">
      <w:pPr>
        <w:rPr>
          <w:sz w:val="16"/>
        </w:rPr>
      </w:pPr>
      <w:r w:rsidRPr="00782261">
        <w:rPr>
          <w:sz w:val="16"/>
        </w:rPr>
        <w:t xml:space="preserve">My analysis is informed the work of Denise DaSilva. She argues in Toward a Global Idea of Race </w:t>
      </w:r>
      <w:r w:rsidRPr="00782261">
        <w:rPr>
          <w:sz w:val="16"/>
          <w:highlight w:val="yellow"/>
        </w:rPr>
        <w:t xml:space="preserve">that </w:t>
      </w:r>
      <w:r w:rsidRPr="00A767C3">
        <w:rPr>
          <w:rStyle w:val="StyleBoldUnderline"/>
          <w:highlight w:val="yellow"/>
        </w:rPr>
        <w:t>the western subject understands itself as self-determining through its ability to self-reflect, analyze and exercise power over others</w:t>
      </w:r>
      <w:r w:rsidRPr="00782261">
        <w:rPr>
          <w:sz w:val="16"/>
        </w:rPr>
        <w:t xml:space="preserve">. The western subject knows that it is self-determining because it compares itself to ‘others” who are not. In other words, I know who I am because I am not you. </w:t>
      </w:r>
      <w:r w:rsidRPr="00A767C3">
        <w:rPr>
          <w:rStyle w:val="StyleBoldUnderline"/>
        </w:rPr>
        <w:t>These “others” of course are racialized. The western subject is a universal subject who determines itself without being determined by others;</w:t>
      </w:r>
      <w:r w:rsidRPr="00782261">
        <w:rPr>
          <w:sz w:val="16"/>
        </w:rPr>
        <w:t xml:space="preserve"> the racialized subject is particular, but is supposed to aspire to be universal and self-determining.</w:t>
      </w:r>
      <w:r w:rsidRPr="00782261">
        <w:rPr>
          <w:sz w:val="12"/>
        </w:rPr>
        <w:t>¶</w:t>
      </w:r>
      <w:r w:rsidRPr="00782261">
        <w:rPr>
          <w:sz w:val="16"/>
        </w:rPr>
        <w:t xml:space="preserve"> </w:t>
      </w:r>
      <w:r w:rsidRPr="00A767C3">
        <w:rPr>
          <w:rStyle w:val="StyleBoldUnderline"/>
        </w:rPr>
        <w:t xml:space="preserve">Silva’s analysis thus critiques the presumption that the problem facing racialized and colonized peoples is that they have been “dehumanized.” </w:t>
      </w:r>
      <w:r w:rsidRPr="00A767C3">
        <w:rPr>
          <w:rStyle w:val="Emphasis"/>
          <w:highlight w:val="yellow"/>
        </w:rPr>
        <w:t>Anti-racist intellectual and political projects are often premised on the notion that if people knew us better, we</w:t>
      </w:r>
      <w:r w:rsidRPr="00A767C3">
        <w:rPr>
          <w:rStyle w:val="Emphasis"/>
        </w:rPr>
        <w:t xml:space="preserve"> </w:t>
      </w:r>
      <w:r w:rsidRPr="00A767C3">
        <w:rPr>
          <w:rStyle w:val="StyleBoldUnderline"/>
        </w:rPr>
        <w:t xml:space="preserve">too </w:t>
      </w:r>
      <w:r w:rsidRPr="00A767C3">
        <w:rPr>
          <w:rStyle w:val="Emphasis"/>
          <w:highlight w:val="yellow"/>
        </w:rPr>
        <w:t>would be granted humanity</w:t>
      </w:r>
      <w:r w:rsidRPr="00A767C3">
        <w:rPr>
          <w:rStyle w:val="Emphasis"/>
        </w:rPr>
        <w:t>.</w:t>
      </w:r>
      <w:r w:rsidRPr="00782261">
        <w:rPr>
          <w:sz w:val="16"/>
        </w:rPr>
        <w:t xml:space="preserve"> But, according to Silva, </w:t>
      </w:r>
      <w:r w:rsidRPr="00A767C3">
        <w:rPr>
          <w:rStyle w:val="StyleBoldUnderline"/>
          <w:highlight w:val="yellow"/>
        </w:rPr>
        <w:t>the fundamental issue that does not get addressed, is that “the human” is already a racial project.</w:t>
      </w:r>
      <w:r w:rsidRPr="00782261">
        <w:rPr>
          <w:sz w:val="16"/>
          <w:highlight w:val="yellow"/>
        </w:rPr>
        <w:t xml:space="preserve"> </w:t>
      </w:r>
      <w:r w:rsidRPr="00A767C3">
        <w:rPr>
          <w:rStyle w:val="StyleBoldUnderline"/>
          <w:highlight w:val="yellow"/>
        </w:rPr>
        <w:t>It is a project that aspires to universality</w:t>
      </w:r>
      <w:r w:rsidRPr="00782261">
        <w:rPr>
          <w:sz w:val="16"/>
        </w:rPr>
        <w:t xml:space="preserve">, a project </w:t>
      </w:r>
      <w:r w:rsidRPr="00A767C3">
        <w:rPr>
          <w:rStyle w:val="StyleBoldUnderline"/>
        </w:rPr>
        <w:t>that can only exist over and against the particularity of “the other.”</w:t>
      </w:r>
      <w:r w:rsidRPr="00782261">
        <w:rPr>
          <w:sz w:val="12"/>
        </w:rPr>
        <w:t>¶</w:t>
      </w:r>
      <w:r w:rsidRPr="00782261">
        <w:rPr>
          <w:sz w:val="16"/>
        </w:rPr>
        <w:t xml:space="preserve"> Consequently, </w:t>
      </w:r>
      <w:r w:rsidRPr="00A767C3">
        <w:rPr>
          <w:rStyle w:val="StyleBoldUnderline"/>
        </w:rPr>
        <w:t xml:space="preserve">two problems result. First, </w:t>
      </w:r>
      <w:r w:rsidRPr="00A767C3">
        <w:rPr>
          <w:rStyle w:val="StyleBoldUnderline"/>
          <w:highlight w:val="yellow"/>
        </w:rPr>
        <w:t>those who are put in the position of racialize</w:t>
      </w:r>
      <w:r w:rsidRPr="00A767C3">
        <w:rPr>
          <w:rStyle w:val="StyleBoldUnderline"/>
        </w:rPr>
        <w:t>d</w:t>
      </w:r>
      <w:r w:rsidRPr="00782261">
        <w:rPr>
          <w:sz w:val="16"/>
        </w:rPr>
        <w:t xml:space="preserve"> and colonized </w:t>
      </w:r>
      <w:r w:rsidRPr="00A767C3">
        <w:rPr>
          <w:rStyle w:val="StyleBoldUnderline"/>
        </w:rPr>
        <w:t xml:space="preserve">others </w:t>
      </w:r>
      <w:r w:rsidRPr="00A767C3">
        <w:rPr>
          <w:rStyle w:val="StyleBoldUnderline"/>
          <w:highlight w:val="yellow"/>
        </w:rPr>
        <w:t>presume that liberation will ensue if they can become self-determining subject</w:t>
      </w:r>
      <w:r w:rsidRPr="00782261">
        <w:rPr>
          <w:sz w:val="16"/>
          <w:highlight w:val="yellow"/>
        </w:rPr>
        <w:t>s</w:t>
      </w:r>
      <w:r w:rsidRPr="00782261">
        <w:rPr>
          <w:sz w:val="16"/>
        </w:rPr>
        <w:t xml:space="preserve"> – in other words, </w:t>
      </w:r>
      <w:r w:rsidRPr="00A767C3">
        <w:rPr>
          <w:rStyle w:val="StyleBoldUnderline"/>
          <w:highlight w:val="yellow"/>
        </w:rPr>
        <w:t>if they can become fully “human</w:t>
      </w:r>
      <w:r w:rsidRPr="00782261">
        <w:rPr>
          <w:sz w:val="16"/>
          <w:highlight w:val="yellow"/>
        </w:rPr>
        <w:t>.”</w:t>
      </w:r>
      <w:r w:rsidRPr="00782261">
        <w:rPr>
          <w:sz w:val="16"/>
        </w:rPr>
        <w:t xml:space="preserve"> However, </w:t>
      </w:r>
      <w:r w:rsidRPr="00A767C3">
        <w:rPr>
          <w:rStyle w:val="Emphasis"/>
          <w:highlight w:val="yellow"/>
        </w:rPr>
        <w:t>the humanity to which we aspire still depends on the continued oppression of other racialized/colonized others</w:t>
      </w:r>
      <w:r w:rsidRPr="00782261">
        <w:rPr>
          <w:sz w:val="16"/>
        </w:rPr>
        <w:t xml:space="preserve">. Thus, </w:t>
      </w:r>
      <w:r w:rsidRPr="00A767C3">
        <w:rPr>
          <w:rStyle w:val="Emphasis"/>
          <w:highlight w:val="yellow"/>
        </w:rPr>
        <w:t>a liberation struggle that does not question the terms by which humanity is understood becomes a liberation struggle that depends on the oppression of others</w:t>
      </w:r>
      <w:r w:rsidRPr="00782261">
        <w:rPr>
          <w:sz w:val="16"/>
        </w:rPr>
        <w:t>.</w:t>
      </w:r>
      <w:r w:rsidRPr="00782261">
        <w:rPr>
          <w:sz w:val="12"/>
        </w:rPr>
        <w:t>¶</w:t>
      </w:r>
      <w:r w:rsidRPr="00782261">
        <w:rPr>
          <w:sz w:val="16"/>
        </w:rPr>
        <w:t xml:space="preserve"> Silva’s analysis implies that “</w:t>
      </w:r>
      <w:r w:rsidRPr="00A767C3">
        <w:rPr>
          <w:rStyle w:val="Emphasis"/>
          <w:highlight w:val="yellow"/>
        </w:rPr>
        <w:t>liberation” would require different selves that understand themselves in radical relationality with all other peoples</w:t>
      </w:r>
      <w:r w:rsidRPr="00782261">
        <w:rPr>
          <w:sz w:val="16"/>
        </w:rPr>
        <w:t xml:space="preserve"> and things. </w:t>
      </w:r>
      <w:r w:rsidRPr="00A767C3">
        <w:rPr>
          <w:rStyle w:val="StyleBoldUnderline"/>
        </w:rPr>
        <w:t>The goal then becomes not the mastery of anti-racist/anti-colonialist lingo but a different self-understanding that sees one’s being as fundamentally constituted through other beings.</w:t>
      </w:r>
      <w:r w:rsidRPr="00782261">
        <w:rPr>
          <w:sz w:val="16"/>
        </w:rPr>
        <w:t xml:space="preserve"> An example of the political enactment of this critique of the western subject could be glimpsed at the 2008 World Social Forum that I attended. The </w:t>
      </w:r>
      <w:r w:rsidRPr="00A767C3">
        <w:rPr>
          <w:rStyle w:val="StyleBoldUnderline"/>
        </w:rPr>
        <w:t>indigenous peoples made a collective statement calling into question the issue of the nation-state</w:t>
      </w:r>
      <w:r w:rsidRPr="00782261">
        <w:rPr>
          <w:sz w:val="16"/>
        </w:rPr>
        <w:t xml:space="preserve">. In addition to challenging capitalism, they called on participants to imagine new forms of governance not based on a nation-state model. </w:t>
      </w:r>
      <w:r w:rsidRPr="00A767C3">
        <w:rPr>
          <w:rStyle w:val="StyleBoldUnderline"/>
        </w:rPr>
        <w:t>They contended that the nation-state has not worked in the last 500 years, so they suspected that it was not going to start working now</w:t>
      </w:r>
      <w:r w:rsidRPr="00782261">
        <w:rPr>
          <w:sz w:val="16"/>
        </w:rPr>
        <w:t xml:space="preserve">. Instead, </w:t>
      </w:r>
      <w:r w:rsidRPr="00A767C3">
        <w:rPr>
          <w:rStyle w:val="StyleBoldUnderline"/>
        </w:rPr>
        <w:t>they called for new forms of collectivities that were based on principles of interrelatedness, mutuality and global responsibility</w:t>
      </w:r>
      <w:r w:rsidRPr="00782261">
        <w:rPr>
          <w:sz w:val="16"/>
        </w:rPr>
        <w:t>. These new collectivities (nations, if you will, for lack of a better world) would not be based on insular or exclusivist claims to a land base; indeed they would reject the contention that land is a commodity that any one group of people should be able to buy, control or own. Rather, these collectivities would be based on responsibility for and relationship with land. But they suggested that these collectivities could not be formed without a radical change in what we perceived ourselves to be.  That is, if we understand ourselves to be transparent, self-determining subjects, defining ourselves in opposition to who we are not, then the nations that will emerge from this sense of self will be exclusivist and insular.  However, if we understand ourselves as being fundamentally constituted through our relations with other beings and the land, then the nations that emerge will also be inclusive and interconnected with each other.</w:t>
      </w:r>
    </w:p>
    <w:p w14:paraId="653BAC36" w14:textId="77777777" w:rsidR="000F466C" w:rsidRDefault="000F466C" w:rsidP="000F466C"/>
    <w:p w14:paraId="3D4A85BC" w14:textId="77777777" w:rsidR="000F466C" w:rsidRPr="00787438" w:rsidRDefault="000F466C" w:rsidP="000F466C">
      <w:pPr>
        <w:pStyle w:val="Heading4"/>
        <w:rPr>
          <w:u w:val="single"/>
        </w:rPr>
      </w:pPr>
      <w:r>
        <w:lastRenderedPageBreak/>
        <w:t xml:space="preserve">their appeal to “real suffering” abandons the flux of politics in favor their survival tactic </w:t>
      </w:r>
    </w:p>
    <w:p w14:paraId="6EF94946" w14:textId="77777777" w:rsidR="000F466C" w:rsidRDefault="000F466C" w:rsidP="000F466C">
      <w:r w:rsidRPr="00F84D62">
        <w:t xml:space="preserve">Wendy </w:t>
      </w:r>
      <w:r w:rsidRPr="00E40267">
        <w:rPr>
          <w:rStyle w:val="StyleStyleBold12pt"/>
        </w:rPr>
        <w:t>Brown 95</w:t>
      </w:r>
      <w:r>
        <w:t>, prof at UC Berkely, States of Injury, 37-8</w:t>
      </w:r>
    </w:p>
    <w:p w14:paraId="6C7CE34F" w14:textId="77777777" w:rsidR="000F466C" w:rsidRDefault="000F466C" w:rsidP="000F466C">
      <w:r w:rsidRPr="0039184F">
        <w:rPr>
          <w:rStyle w:val="StyleBoldUnderline"/>
          <w:highlight w:val="yellow"/>
        </w:rPr>
        <w:t>When these precepts “without which we cannot survive” issue from the</w:t>
      </w:r>
      <w:r w:rsidRPr="000C6136">
        <w:rPr>
          <w:sz w:val="14"/>
        </w:rPr>
        <w:t xml:space="preserve"> intellectual or </w:t>
      </w:r>
      <w:r w:rsidRPr="0039184F">
        <w:rPr>
          <w:rStyle w:val="StyleBoldUnderline"/>
          <w:highlight w:val="yellow"/>
        </w:rPr>
        <w:t>political Right</w:t>
      </w:r>
      <w:r w:rsidRPr="0039184F">
        <w:rPr>
          <w:sz w:val="14"/>
          <w:highlight w:val="yellow"/>
        </w:rPr>
        <w:t xml:space="preserve">, </w:t>
      </w:r>
      <w:r w:rsidRPr="0039184F">
        <w:rPr>
          <w:rStyle w:val="StyleBoldUnderline"/>
          <w:highlight w:val="yellow"/>
        </w:rPr>
        <w:t>they are easy</w:t>
      </w:r>
      <w:r w:rsidRPr="000C6136">
        <w:rPr>
          <w:sz w:val="14"/>
        </w:rPr>
        <w:t xml:space="preserve"> enough </w:t>
      </w:r>
      <w:r w:rsidRPr="0039184F">
        <w:rPr>
          <w:rStyle w:val="StyleBoldUnderline"/>
          <w:highlight w:val="yellow"/>
        </w:rPr>
        <w:t>to identify as</w:t>
      </w:r>
      <w:r w:rsidRPr="00DF0174">
        <w:rPr>
          <w:rStyle w:val="StyleBoldUnderline"/>
        </w:rPr>
        <w:t xml:space="preserve"> both </w:t>
      </w:r>
      <w:r w:rsidRPr="0039184F">
        <w:rPr>
          <w:rStyle w:val="StyleBoldUnderline"/>
          <w:highlight w:val="yellow"/>
        </w:rPr>
        <w:t>reactionary</w:t>
      </w:r>
      <w:r w:rsidRPr="00DF0174">
        <w:rPr>
          <w:rStyle w:val="StyleBoldUnderline"/>
        </w:rPr>
        <w:t xml:space="preserve"> </w:t>
      </w:r>
      <w:r w:rsidRPr="0039184F">
        <w:rPr>
          <w:rStyle w:val="StyleBoldUnderline"/>
          <w:highlight w:val="yellow"/>
        </w:rPr>
        <w:t>and fundamentalist</w:t>
      </w:r>
      <w:r w:rsidRPr="00DF0174">
        <w:rPr>
          <w:rStyle w:val="StyleBoldUnderline"/>
        </w:rPr>
        <w:t>.It is fairly clear</w:t>
      </w:r>
      <w:r w:rsidRPr="000C6136">
        <w:rPr>
          <w:sz w:val="14"/>
        </w:rPr>
        <w:t xml:space="preserve"> what </w:t>
      </w:r>
      <w:r w:rsidRPr="0039184F">
        <w:rPr>
          <w:rStyle w:val="StyleBoldUnderline"/>
          <w:highlight w:val="yellow"/>
        </w:rPr>
        <w:t>they</w:t>
      </w:r>
      <w:r w:rsidRPr="000C6136">
        <w:rPr>
          <w:sz w:val="14"/>
        </w:rPr>
        <w:t xml:space="preserve"> oppose and seek to </w:t>
      </w:r>
      <w:r w:rsidRPr="0039184F">
        <w:rPr>
          <w:rStyle w:val="StyleBoldUnderline"/>
          <w:highlight w:val="yellow"/>
        </w:rPr>
        <w:t>foreclose</w:t>
      </w:r>
      <w:r w:rsidRPr="000C6136">
        <w:rPr>
          <w:sz w:val="14"/>
        </w:rPr>
        <w:t xml:space="preserve">: inter alia, </w:t>
      </w:r>
      <w:r w:rsidRPr="0039184F">
        <w:rPr>
          <w:rStyle w:val="Emphasis"/>
          <w:highlight w:val="yellow"/>
        </w:rPr>
        <w:t>democratic conversation about our collective condition and future</w:t>
      </w:r>
      <w:r w:rsidRPr="0039184F">
        <w:rPr>
          <w:sz w:val="14"/>
          <w:highlight w:val="yellow"/>
        </w:rPr>
        <w:t xml:space="preserve">. </w:t>
      </w:r>
      <w:r w:rsidRPr="0039184F">
        <w:rPr>
          <w:rStyle w:val="StyleBoldUnderline"/>
          <w:highlight w:val="yellow"/>
        </w:rPr>
        <w:t>But when they issue from feminists</w:t>
      </w:r>
      <w:r w:rsidRPr="00DF0174">
        <w:rPr>
          <w:rStyle w:val="StyleBoldUnderline"/>
        </w:rPr>
        <w:t xml:space="preserve"> or others on the "Left,” </w:t>
      </w:r>
      <w:r w:rsidRPr="0039184F">
        <w:rPr>
          <w:rStyle w:val="StyleBoldUnderline"/>
          <w:highlight w:val="yellow"/>
        </w:rPr>
        <w:t>they are</w:t>
      </w:r>
      <w:r w:rsidRPr="00DF0174">
        <w:rPr>
          <w:rStyle w:val="StyleBoldUnderline"/>
        </w:rPr>
        <w:t xml:space="preserve"> more </w:t>
      </w:r>
      <w:r w:rsidRPr="0039184F">
        <w:rPr>
          <w:rStyle w:val="StyleBoldUnderline"/>
          <w:highlight w:val="yellow"/>
        </w:rPr>
        <w:t>slippery</w:t>
      </w:r>
      <w:r w:rsidRPr="000C6136">
        <w:rPr>
          <w:sz w:val="14"/>
        </w:rPr>
        <w:t xml:space="preserve">, </w:t>
      </w:r>
      <w:r w:rsidRPr="00DF0174">
        <w:rPr>
          <w:rStyle w:val="StyleBoldUnderline"/>
        </w:rPr>
        <w:t xml:space="preserve">especially </w:t>
      </w:r>
      <w:r w:rsidRPr="0039184F">
        <w:rPr>
          <w:rStyle w:val="StyleBoldUnderline"/>
          <w:highlight w:val="yellow"/>
        </w:rPr>
        <w:t xml:space="preserve">insofar as they are </w:t>
      </w:r>
      <w:r w:rsidRPr="0039184F">
        <w:rPr>
          <w:rStyle w:val="Emphasis"/>
          <w:highlight w:val="yellow"/>
        </w:rPr>
        <w:t>posed in the name of</w:t>
      </w:r>
      <w:r w:rsidRPr="0039184F">
        <w:rPr>
          <w:rStyle w:val="Emphasis"/>
        </w:rPr>
        <w:t xml:space="preserve"> </w:t>
      </w:r>
      <w:r w:rsidRPr="0039184F">
        <w:rPr>
          <w:rStyle w:val="Emphasis"/>
          <w:highlight w:val="yellow"/>
        </w:rPr>
        <w:t>caring about</w:t>
      </w:r>
      <w:r w:rsidRPr="0039184F">
        <w:rPr>
          <w:rStyle w:val="Emphasis"/>
        </w:rPr>
        <w:t xml:space="preserve"> political things, caring about “</w:t>
      </w:r>
      <w:r w:rsidRPr="0039184F">
        <w:rPr>
          <w:rStyle w:val="Emphasis"/>
          <w:highlight w:val="yellow"/>
        </w:rPr>
        <w:t>actual women*’ or</w:t>
      </w:r>
      <w:r w:rsidRPr="0039184F">
        <w:rPr>
          <w:rStyle w:val="Emphasis"/>
        </w:rPr>
        <w:t xml:space="preserve"> about women's ‘</w:t>
      </w:r>
      <w:r w:rsidRPr="0039184F">
        <w:rPr>
          <w:rStyle w:val="Emphasis"/>
          <w:highlight w:val="yellow"/>
        </w:rPr>
        <w:t>'actual condition</w:t>
      </w:r>
      <w:r w:rsidRPr="0039184F">
        <w:rPr>
          <w:rStyle w:val="Emphasis"/>
        </w:rPr>
        <w:t xml:space="preserve"> in the world.” </w:t>
      </w:r>
      <w:r w:rsidRPr="0039184F">
        <w:rPr>
          <w:rStyle w:val="Emphasis"/>
          <w:highlight w:val="yellow"/>
        </w:rPr>
        <w:t>and are lodged against those who</w:t>
      </w:r>
      <w:r w:rsidRPr="0039184F">
        <w:rPr>
          <w:rStyle w:val="Emphasis"/>
        </w:rPr>
        <w:t xml:space="preserve"> presumably </w:t>
      </w:r>
      <w:r w:rsidRPr="0039184F">
        <w:rPr>
          <w:rStyle w:val="Emphasis"/>
          <w:highlight w:val="yellow"/>
        </w:rPr>
        <w:t>do not</w:t>
      </w:r>
      <w:r w:rsidRPr="000C6136">
        <w:rPr>
          <w:sz w:val="14"/>
        </w:rPr>
        <w:t xml:space="preserve"> or cannot </w:t>
      </w:r>
      <w:r w:rsidRPr="0039184F">
        <w:rPr>
          <w:rStyle w:val="Emphasis"/>
          <w:highlight w:val="yellow"/>
        </w:rPr>
        <w:t>care</w:t>
      </w:r>
      <w:r w:rsidRPr="000C6136">
        <w:rPr>
          <w:sz w:val="14"/>
        </w:rPr>
        <w:t>, given their postmodern or poststructurahst entanglements.</w:t>
      </w:r>
      <w:r w:rsidRPr="000C6136">
        <w:rPr>
          <w:sz w:val="12"/>
        </w:rPr>
        <w:t>¶</w:t>
      </w:r>
      <w:r w:rsidRPr="000C6136">
        <w:rPr>
          <w:sz w:val="14"/>
        </w:rPr>
        <w:t xml:space="preserve">The remainder of’ </w:t>
      </w:r>
      <w:r w:rsidRPr="000C6136">
        <w:rPr>
          <w:rStyle w:val="StyleBoldUnderline"/>
        </w:rPr>
        <w:t xml:space="preserve">this essay turns this argument on its head. </w:t>
      </w:r>
      <w:r w:rsidRPr="000C6136">
        <w:rPr>
          <w:sz w:val="14"/>
        </w:rPr>
        <w:t xml:space="preserve">I will suggest that </w:t>
      </w:r>
      <w:r w:rsidRPr="000C6136">
        <w:rPr>
          <w:rStyle w:val="StyleBoldUnderline"/>
        </w:rPr>
        <w:t xml:space="preserve">feminist </w:t>
      </w:r>
      <w:r w:rsidRPr="0039184F">
        <w:rPr>
          <w:rStyle w:val="StyleBoldUnderline"/>
          <w:highlight w:val="yellow"/>
        </w:rPr>
        <w:t>wariness about postmodernism may</w:t>
      </w:r>
      <w:r w:rsidRPr="000C6136">
        <w:rPr>
          <w:rStyle w:val="StyleBoldUnderline"/>
        </w:rPr>
        <w:t xml:space="preserve"> </w:t>
      </w:r>
      <w:r w:rsidRPr="0039184F">
        <w:rPr>
          <w:rStyle w:val="StyleBoldUnderline"/>
          <w:highlight w:val="yellow"/>
        </w:rPr>
        <w:t>ultimately be</w:t>
      </w:r>
      <w:r w:rsidRPr="000C6136">
        <w:rPr>
          <w:rStyle w:val="StyleBoldUnderline"/>
        </w:rPr>
        <w:t xml:space="preserve"> coterminous</w:t>
      </w:r>
      <w:r>
        <w:rPr>
          <w:rStyle w:val="StyleBoldUnderline"/>
        </w:rPr>
        <w:t xml:space="preserve"> </w:t>
      </w:r>
      <w:r w:rsidRPr="000C6136">
        <w:rPr>
          <w:rStyle w:val="StyleBoldUnderline"/>
        </w:rPr>
        <w:t xml:space="preserve">with </w:t>
      </w:r>
      <w:r w:rsidRPr="0039184F">
        <w:rPr>
          <w:rStyle w:val="StyleBoldUnderline"/>
          <w:highlight w:val="yellow"/>
        </w:rPr>
        <w:t xml:space="preserve">a </w:t>
      </w:r>
      <w:r w:rsidRPr="0039184F">
        <w:rPr>
          <w:rStyle w:val="Emphasis"/>
          <w:highlight w:val="yellow"/>
        </w:rPr>
        <w:t>wariness about politics</w:t>
      </w:r>
      <w:r w:rsidRPr="0039184F">
        <w:rPr>
          <w:sz w:val="14"/>
          <w:highlight w:val="yellow"/>
        </w:rPr>
        <w:t xml:space="preserve">, </w:t>
      </w:r>
      <w:r w:rsidRPr="0039184F">
        <w:rPr>
          <w:rStyle w:val="StyleBoldUnderline"/>
          <w:highlight w:val="yellow"/>
        </w:rPr>
        <w:t>when politics is grasped as</w:t>
      </w:r>
      <w:r w:rsidRPr="000C6136">
        <w:rPr>
          <w:rStyle w:val="StyleBoldUnderline"/>
        </w:rPr>
        <w:t xml:space="preserve"> </w:t>
      </w:r>
      <w:r w:rsidRPr="0039184F">
        <w:rPr>
          <w:rStyle w:val="StyleBoldUnderline"/>
          <w:highlight w:val="yellow"/>
        </w:rPr>
        <w:t>a terrain of struggle without</w:t>
      </w:r>
      <w:r w:rsidRPr="000C6136">
        <w:rPr>
          <w:rStyle w:val="StyleBoldUnderline"/>
        </w:rPr>
        <w:t xml:space="preserve"> fixed or </w:t>
      </w:r>
      <w:r w:rsidRPr="0039184F">
        <w:rPr>
          <w:rStyle w:val="StyleBoldUnderline"/>
          <w:highlight w:val="yellow"/>
        </w:rPr>
        <w:t>metaphysical referents</w:t>
      </w:r>
      <w:r w:rsidRPr="000C6136">
        <w:rPr>
          <w:sz w:val="14"/>
        </w:rPr>
        <w:t xml:space="preserve"> and a terrain of power's irreducible and pervasive ce in human affairs. </w:t>
      </w:r>
      <w:r w:rsidRPr="0039184F">
        <w:rPr>
          <w:rStyle w:val="StyleBoldUnderline"/>
          <w:highlight w:val="yellow"/>
        </w:rPr>
        <w:t>Contrary to its insistence that it speaks in</w:t>
      </w:r>
      <w:r w:rsidRPr="000C6136">
        <w:rPr>
          <w:rStyle w:val="StyleBoldUnderline"/>
        </w:rPr>
        <w:t xml:space="preserve"> </w:t>
      </w:r>
      <w:r w:rsidRPr="0039184F">
        <w:rPr>
          <w:rStyle w:val="StyleBoldUnderline"/>
          <w:highlight w:val="yellow"/>
        </w:rPr>
        <w:t>name of the political</w:t>
      </w:r>
      <w:r w:rsidRPr="000C6136">
        <w:rPr>
          <w:rStyle w:val="StyleBoldUnderline"/>
        </w:rPr>
        <w:t>, much</w:t>
      </w:r>
      <w:r w:rsidRPr="000C6136">
        <w:rPr>
          <w:sz w:val="14"/>
        </w:rPr>
        <w:t xml:space="preserve"> feminist </w:t>
      </w:r>
      <w:r w:rsidRPr="0039184F">
        <w:rPr>
          <w:rStyle w:val="StyleBoldUnderline"/>
          <w:highlight w:val="yellow"/>
        </w:rPr>
        <w:t>anti-postmodernism</w:t>
      </w:r>
      <w:r>
        <w:rPr>
          <w:rStyle w:val="StyleBoldUnderline"/>
          <w:highlight w:val="yellow"/>
        </w:rPr>
        <w:t xml:space="preserve"> </w:t>
      </w:r>
      <w:r w:rsidRPr="0039184F">
        <w:rPr>
          <w:rStyle w:val="StyleBoldUnderline"/>
          <w:highlight w:val="yellow"/>
        </w:rPr>
        <w:t>betrays a preference for extrapolitical</w:t>
      </w:r>
      <w:r w:rsidRPr="000C6136">
        <w:rPr>
          <w:rStyle w:val="StyleBoldUnderline"/>
        </w:rPr>
        <w:t xml:space="preserve"> terms and </w:t>
      </w:r>
      <w:r w:rsidRPr="0039184F">
        <w:rPr>
          <w:rStyle w:val="StyleBoldUnderline"/>
          <w:highlight w:val="yellow"/>
        </w:rPr>
        <w:t xml:space="preserve">practices: for </w:t>
      </w:r>
      <w:r w:rsidRPr="0039184F">
        <w:rPr>
          <w:rStyle w:val="Emphasis"/>
          <w:highlight w:val="yellow"/>
        </w:rPr>
        <w:t>Truth</w:t>
      </w:r>
      <w:r w:rsidRPr="000C6136">
        <w:rPr>
          <w:sz w:val="14"/>
        </w:rPr>
        <w:t xml:space="preserve"> (</w:t>
      </w:r>
      <w:r w:rsidRPr="0039184F">
        <w:rPr>
          <w:rStyle w:val="Emphasis"/>
          <w:highlight w:val="yellow"/>
        </w:rPr>
        <w:t>unchanging</w:t>
      </w:r>
      <w:r w:rsidRPr="000C6136">
        <w:rPr>
          <w:rStyle w:val="Emphasis"/>
        </w:rPr>
        <w:t xml:space="preserve">, incontestable) </w:t>
      </w:r>
      <w:r w:rsidRPr="0039184F">
        <w:rPr>
          <w:rStyle w:val="Emphasis"/>
          <w:highlight w:val="yellow"/>
        </w:rPr>
        <w:t>over politics</w:t>
      </w:r>
      <w:r w:rsidRPr="000C6136">
        <w:rPr>
          <w:rStyle w:val="Emphasis"/>
        </w:rPr>
        <w:t xml:space="preserve"> (flux, </w:t>
      </w:r>
      <w:r w:rsidRPr="0039184F">
        <w:rPr>
          <w:rStyle w:val="Emphasis"/>
          <w:highlight w:val="yellow"/>
        </w:rPr>
        <w:t>contest. instability</w:t>
      </w:r>
      <w:r w:rsidRPr="000C6136">
        <w:rPr>
          <w:sz w:val="14"/>
        </w:rPr>
        <w:t xml:space="preserve">): for certainty and security (safety, immutability, privacy) over freedom (vulnerability, publicity); </w:t>
      </w:r>
      <w:r w:rsidRPr="000C6136">
        <w:rPr>
          <w:rStyle w:val="StyleBoldUnderline"/>
        </w:rPr>
        <w:t>for discoveries (science) over decisions (judgments);</w:t>
      </w:r>
      <w:r w:rsidRPr="0039184F">
        <w:rPr>
          <w:rStyle w:val="StyleBoldUnderline"/>
          <w:highlight w:val="yellow"/>
        </w:rPr>
        <w:t>for separable subjects</w:t>
      </w:r>
      <w:r w:rsidRPr="000C6136">
        <w:rPr>
          <w:sz w:val="14"/>
        </w:rPr>
        <w:t xml:space="preserve"> armed </w:t>
      </w:r>
      <w:r w:rsidRPr="0039184F">
        <w:rPr>
          <w:rStyle w:val="StyleBoldUnderline"/>
          <w:highlight w:val="yellow"/>
        </w:rPr>
        <w:t>with established</w:t>
      </w:r>
      <w:r w:rsidRPr="000C6136">
        <w:rPr>
          <w:sz w:val="14"/>
        </w:rPr>
        <w:t xml:space="preserve"> rights and </w:t>
      </w:r>
      <w:r w:rsidRPr="0039184F">
        <w:rPr>
          <w:rStyle w:val="StyleBoldUnderline"/>
          <w:highlight w:val="yellow"/>
        </w:rPr>
        <w:t>identities</w:t>
      </w:r>
      <w:r w:rsidRPr="000C6136">
        <w:rPr>
          <w:rStyle w:val="StyleBoldUnderline"/>
        </w:rPr>
        <w:t xml:space="preserve"> </w:t>
      </w:r>
      <w:r w:rsidRPr="0039184F">
        <w:rPr>
          <w:rStyle w:val="StyleBoldUnderline"/>
          <w:highlight w:val="yellow"/>
        </w:rPr>
        <w:t>over</w:t>
      </w:r>
      <w:r w:rsidRPr="000C6136">
        <w:rPr>
          <w:rStyle w:val="StyleBoldUnderline"/>
        </w:rPr>
        <w:t xml:space="preserve"> unwieldy and </w:t>
      </w:r>
      <w:r w:rsidRPr="0039184F">
        <w:rPr>
          <w:rStyle w:val="StyleBoldUnderline"/>
          <w:highlight w:val="yellow"/>
        </w:rPr>
        <w:t>shifting pluralities adjudicating for</w:t>
      </w:r>
      <w:r w:rsidRPr="000C6136">
        <w:rPr>
          <w:rStyle w:val="StyleBoldUnderline"/>
        </w:rPr>
        <w:t xml:space="preserve"> themselves and </w:t>
      </w:r>
      <w:r w:rsidRPr="0039184F">
        <w:rPr>
          <w:rStyle w:val="StyleBoldUnderline"/>
          <w:highlight w:val="yellow"/>
        </w:rPr>
        <w:t xml:space="preserve">their future on the basis of </w:t>
      </w:r>
      <w:r w:rsidRPr="0039184F">
        <w:rPr>
          <w:rStyle w:val="StyleBoldUnderline"/>
        </w:rPr>
        <w:t>nothing</w:t>
      </w:r>
      <w:r w:rsidRPr="000C6136">
        <w:rPr>
          <w:rStyle w:val="StyleBoldUnderline"/>
        </w:rPr>
        <w:t xml:space="preserve"> more than </w:t>
      </w:r>
      <w:r w:rsidRPr="0039184F">
        <w:rPr>
          <w:rStyle w:val="StyleBoldUnderline"/>
          <w:highlight w:val="yellow"/>
        </w:rPr>
        <w:t xml:space="preserve">their </w:t>
      </w:r>
      <w:r w:rsidRPr="0039184F">
        <w:rPr>
          <w:rStyle w:val="StyleBoldUnderline"/>
        </w:rPr>
        <w:t>own</w:t>
      </w:r>
      <w:r w:rsidRPr="000C6136">
        <w:rPr>
          <w:rStyle w:val="StyleBoldUnderline"/>
        </w:rPr>
        <w:t xml:space="preserve"> </w:t>
      </w:r>
      <w:r w:rsidRPr="000C6136">
        <w:rPr>
          <w:sz w:val="14"/>
        </w:rPr>
        <w:t>habits and</w:t>
      </w:r>
      <w:r w:rsidRPr="000C6136">
        <w:rPr>
          <w:rStyle w:val="StyleBoldUnderline"/>
        </w:rPr>
        <w:t xml:space="preserve"> </w:t>
      </w:r>
      <w:r w:rsidRPr="0039184F">
        <w:rPr>
          <w:rStyle w:val="StyleBoldUnderline"/>
          <w:highlight w:val="yellow"/>
        </w:rPr>
        <w:t>arguments</w:t>
      </w:r>
      <w:r w:rsidRPr="000C6136">
        <w:rPr>
          <w:rStyle w:val="StyleBoldUnderline"/>
        </w:rPr>
        <w:t>.</w:t>
      </w:r>
      <w:r w:rsidRPr="0039184F">
        <w:rPr>
          <w:rStyle w:val="StyleBoldUnderline"/>
          <w:highlight w:val="yellow"/>
        </w:rPr>
        <w:t>This</w:t>
      </w:r>
      <w:r w:rsidRPr="000C6136">
        <w:rPr>
          <w:sz w:val="14"/>
        </w:rPr>
        <w:t xml:space="preserve"> particular modernist reaction to postmoder- nism </w:t>
      </w:r>
      <w:r w:rsidRPr="0039184F">
        <w:rPr>
          <w:rStyle w:val="StyleBoldUnderline"/>
          <w:highlight w:val="yellow"/>
        </w:rPr>
        <w:t xml:space="preserve">makes sense if we recall that </w:t>
      </w:r>
      <w:r w:rsidRPr="0039184F">
        <w:rPr>
          <w:rStyle w:val="StyleBoldUnderline"/>
        </w:rPr>
        <w:t xml:space="preserve">the promise of the </w:t>
      </w:r>
      <w:r w:rsidRPr="0039184F">
        <w:rPr>
          <w:rStyle w:val="StyleBoldUnderline"/>
          <w:highlight w:val="yellow"/>
        </w:rPr>
        <w:t>Enlightenment was a</w:t>
      </w:r>
      <w:r w:rsidRPr="000C6136">
        <w:rPr>
          <w:sz w:val="14"/>
        </w:rPr>
        <w:t xml:space="preserve"> revision of the old Platonic </w:t>
      </w:r>
      <w:r w:rsidRPr="0039184F">
        <w:rPr>
          <w:rStyle w:val="StyleBoldUnderline"/>
          <w:highlight w:val="yellow"/>
        </w:rPr>
        <w:t xml:space="preserve">promise to put an end to </w:t>
      </w:r>
      <w:r>
        <w:rPr>
          <w:rStyle w:val="StyleBoldUnderline"/>
          <w:highlight w:val="yellow"/>
        </w:rPr>
        <w:t>politics by sup</w:t>
      </w:r>
      <w:r w:rsidRPr="0039184F">
        <w:rPr>
          <w:rStyle w:val="StyleBoldUnderline"/>
          <w:highlight w:val="yellow"/>
        </w:rPr>
        <w:t>planting it with Truth</w:t>
      </w:r>
      <w:r w:rsidRPr="000C6136">
        <w:rPr>
          <w:sz w:val="14"/>
        </w:rPr>
        <w:t xml:space="preserve">. In its modern variant, this promise was tendered through the multiple technologies of nature's rationality in human affairs (Adam Smith); science, including the science of administration (Hobbes); and universal reason (Kant. Hegel. Marx). Modernity could not make goud on this promise, of course, but modernists do not surrender thc dream it instilled of a world governed by reason divested of power.**• Avowed ambivalence about Western reason and rationality notwith- standing. feminist modernists are no exception, but the nature of our </w:t>
      </w:r>
      <w:r w:rsidRPr="000C6136">
        <w:rPr>
          <w:sz w:val="12"/>
        </w:rPr>
        <w:t>¶</w:t>
      </w:r>
      <w:r w:rsidRPr="000C6136">
        <w:rPr>
          <w:sz w:val="14"/>
        </w:rPr>
        <w:t xml:space="preserve"> 38</w:t>
      </w:r>
      <w:r w:rsidRPr="000C6136">
        <w:rPr>
          <w:sz w:val="12"/>
        </w:rPr>
        <w:t>¶</w:t>
      </w:r>
      <w:r w:rsidRPr="000C6136">
        <w:rPr>
          <w:sz w:val="14"/>
        </w:rPr>
        <w:t xml:space="preserve">  attachment to this ironically antipolitical vision is distinctively colored by feminist projects. To thc particulars of this attachment wc now turn.</w:t>
      </w:r>
      <w:r w:rsidRPr="00EC78E3">
        <w:t xml:space="preserve"> </w:t>
      </w:r>
    </w:p>
    <w:p w14:paraId="0E2948A9" w14:textId="77777777" w:rsidR="000F466C" w:rsidRDefault="000F466C" w:rsidP="000F466C"/>
    <w:p w14:paraId="60D531B7" w14:textId="77777777" w:rsidR="000F466C" w:rsidRPr="00B803EF" w:rsidRDefault="000F466C" w:rsidP="000F466C">
      <w:pPr>
        <w:pStyle w:val="Heading4"/>
      </w:pPr>
      <w:r>
        <w:t xml:space="preserve">The politics of identity is reactionary which ultimately creates an attachment to the status of oppression---the affirmative’s emphasis on exclusion from Whiteness perversely recreate those as valorized ideals </w:t>
      </w:r>
    </w:p>
    <w:p w14:paraId="6DE12DC4" w14:textId="77777777" w:rsidR="000F466C" w:rsidRDefault="000F466C" w:rsidP="000F466C">
      <w:r w:rsidRPr="00F0085C">
        <w:rPr>
          <w:rStyle w:val="StyleStyleBold12pt"/>
        </w:rPr>
        <w:t>Bhambra 10</w:t>
      </w:r>
      <w:r>
        <w:t>—U Warwick—AND—Victoria Margree—School of Humanities, U Brighton (Identity Politics and the Need for a ‘Tomorrow’, http://www.academia.edu/471824/Identity_Politics_and_the_Need_for_a_Tomorrow_)</w:t>
      </w:r>
    </w:p>
    <w:p w14:paraId="72A5B4CE" w14:textId="77777777" w:rsidR="000F466C" w:rsidRDefault="000F466C" w:rsidP="000F466C">
      <w:pPr>
        <w:rPr>
          <w:sz w:val="12"/>
        </w:rPr>
      </w:pPr>
      <w:r w:rsidRPr="004E27B3">
        <w:rPr>
          <w:sz w:val="12"/>
        </w:rPr>
        <w:t xml:space="preserve">2 The Reification of Identity We wish to turn now to a related problem within identity politicsthat can be best described as the problem of </w:t>
      </w:r>
      <w:r w:rsidRPr="002209E0">
        <w:rPr>
          <w:rStyle w:val="Emphasis"/>
        </w:rPr>
        <w:t>the reiﬁcation of politicised identities</w:t>
      </w:r>
      <w:r w:rsidRPr="002209E0">
        <w:rPr>
          <w:sz w:val="12"/>
        </w:rPr>
        <w:t>. Brown (1995</w:t>
      </w:r>
      <w:r w:rsidRPr="004E27B3">
        <w:rPr>
          <w:sz w:val="12"/>
        </w:rPr>
        <w:t xml:space="preserve">) positions herself within thedebate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r w:rsidRPr="002E3C9C">
        <w:rPr>
          <w:rStyle w:val="StyleBoldUnderline"/>
        </w:rPr>
        <w:t>politicised identity’s desire</w:t>
      </w:r>
      <w:r w:rsidRPr="004E27B3">
        <w:rPr>
          <w:sz w:val="12"/>
        </w:rPr>
        <w:t xml:space="preserve">” (ibid: 55); thatis, </w:t>
      </w:r>
      <w:r w:rsidRPr="00752DC5">
        <w:rPr>
          <w:rStyle w:val="TitleChar"/>
        </w:rPr>
        <w:t>the problem of “</w:t>
      </w:r>
      <w:r w:rsidRPr="00A91EF6">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A91EF6">
        <w:rPr>
          <w:rStyle w:val="TitleChar"/>
          <w:highlight w:val="yellow"/>
        </w:rPr>
        <w:t xml:space="preserve">becomes </w:t>
      </w:r>
      <w:r w:rsidRPr="00A91EF6">
        <w:rPr>
          <w:rStyle w:val="Emphasis"/>
          <w:highlight w:val="yellow"/>
        </w:rPr>
        <w:t>over-invested</w:t>
      </w:r>
      <w:r w:rsidRPr="00326780">
        <w:rPr>
          <w:rStyle w:val="Emphasis"/>
        </w:rPr>
        <w:t xml:space="preserve"> </w:t>
      </w:r>
      <w:r w:rsidRPr="00A91EF6">
        <w:rPr>
          <w:rStyle w:val="Emphasis"/>
          <w:highlight w:val="yellow"/>
        </w:rPr>
        <w:t xml:space="preserve">in its own </w:t>
      </w:r>
      <w:r w:rsidRPr="002209E0">
        <w:rPr>
          <w:rStyle w:val="Emphasis"/>
        </w:rPr>
        <w:t xml:space="preserve">historical </w:t>
      </w:r>
      <w:r w:rsidRPr="00A91EF6">
        <w:rPr>
          <w:rStyle w:val="Emphasis"/>
          <w:highlight w:val="yellow"/>
        </w:rPr>
        <w:t>suffering</w:t>
      </w:r>
      <w:r w:rsidRPr="004E27B3">
        <w:rPr>
          <w:sz w:val="12"/>
          <w:highlight w:val="yellow"/>
        </w:rPr>
        <w:t xml:space="preserve"> </w:t>
      </w:r>
      <w:r w:rsidRPr="00A91EF6">
        <w:rPr>
          <w:rStyle w:val="TitleChar"/>
          <w:highlight w:val="yellow"/>
        </w:rPr>
        <w:t xml:space="preserve">and </w:t>
      </w:r>
      <w:r w:rsidRPr="00A91EF6">
        <w:rPr>
          <w:rStyle w:val="Emphasis"/>
          <w:highlight w:val="yellow"/>
        </w:rPr>
        <w:t>perpetuates its injury</w:t>
      </w:r>
      <w:r w:rsidRPr="00A91EF6">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A91EF6">
        <w:rPr>
          <w:rStyle w:val="TitleChar"/>
          <w:highlight w:val="yellow"/>
        </w:rPr>
        <w:t>where</w:t>
      </w:r>
      <w:r w:rsidRPr="00E81943">
        <w:rPr>
          <w:rStyle w:val="TitleChar"/>
        </w:rPr>
        <w:t xml:space="preserve"> politicised </w:t>
      </w:r>
      <w:r w:rsidRPr="00A91EF6">
        <w:rPr>
          <w:rStyle w:val="TitleChar"/>
          <w:highlight w:val="yellow"/>
        </w:rPr>
        <w:t>identity is founded upon</w:t>
      </w:r>
      <w:r w:rsidRPr="00E81943">
        <w:rPr>
          <w:rStyle w:val="TitleChar"/>
        </w:rPr>
        <w:t xml:space="preserve"> an </w:t>
      </w:r>
      <w:r w:rsidRPr="00A91EF6">
        <w:rPr>
          <w:rStyle w:val="TitleChar"/>
          <w:highlight w:val="yellow"/>
        </w:rPr>
        <w:t>experience of exclusion</w:t>
      </w:r>
      <w:r w:rsidRPr="004E27B3">
        <w:rPr>
          <w:sz w:val="12"/>
        </w:rPr>
        <w:t xml:space="preserve">, for example, </w:t>
      </w:r>
      <w:r w:rsidRPr="00A91EF6">
        <w:rPr>
          <w:rStyle w:val="Emphasis"/>
          <w:highlight w:val="yellow"/>
        </w:rPr>
        <w:t>exclusion</w:t>
      </w:r>
      <w:r w:rsidRPr="00E81943">
        <w:rPr>
          <w:rStyle w:val="Emphasis"/>
        </w:rPr>
        <w:t xml:space="preserve"> itself </w:t>
      </w:r>
      <w:r w:rsidRPr="00A91EF6">
        <w:rPr>
          <w:rStyle w:val="Emphasis"/>
          <w:highlight w:val="yellow"/>
        </w:rPr>
        <w:t>becomes perversely valorised in the continuance of that identity</w:t>
      </w:r>
      <w:r w:rsidRPr="004E27B3">
        <w:rPr>
          <w:sz w:val="12"/>
          <w:highlight w:val="yellow"/>
        </w:rPr>
        <w:t>.</w:t>
      </w:r>
      <w:r w:rsidRPr="004E27B3">
        <w:rPr>
          <w:sz w:val="12"/>
        </w:rPr>
        <w:t xml:space="preserve"> In such cases, </w:t>
      </w:r>
      <w:r w:rsidRPr="00A91EF6">
        <w:rPr>
          <w:rStyle w:val="TitleChar"/>
          <w:highlight w:val="yellow"/>
        </w:rPr>
        <w:t>group activity operates to</w:t>
      </w:r>
      <w:r w:rsidRPr="00E81943">
        <w:rPr>
          <w:rStyle w:val="TitleChar"/>
        </w:rPr>
        <w:t xml:space="preserve"> maintain and</w:t>
      </w:r>
      <w:r>
        <w:rPr>
          <w:rStyle w:val="TitleChar"/>
        </w:rPr>
        <w:t xml:space="preserve"> </w:t>
      </w:r>
      <w:r w:rsidRPr="00A91EF6">
        <w:rPr>
          <w:rStyle w:val="TitleChar"/>
          <w:highlight w:val="yellow"/>
        </w:rPr>
        <w:t>reproduce the identity created by injury</w:t>
      </w:r>
      <w:r w:rsidRPr="00E81943">
        <w:rPr>
          <w:rStyle w:val="TitleChar"/>
        </w:rPr>
        <w:t xml:space="preserve"> (exclusion) </w:t>
      </w:r>
      <w:r w:rsidRPr="004E27B3">
        <w:rPr>
          <w:sz w:val="12"/>
        </w:rPr>
        <w:t xml:space="preserve">rather than– and indeed, often </w:t>
      </w:r>
      <w:r w:rsidRPr="00A91EF6">
        <w:rPr>
          <w:rStyle w:val="Emphasis"/>
          <w:highlight w:val="yellow"/>
        </w:rPr>
        <w:t xml:space="preserve">in opposition to – resolving the </w:t>
      </w:r>
      <w:r w:rsidRPr="00EB3973">
        <w:rPr>
          <w:rStyle w:val="Emphasis"/>
        </w:rPr>
        <w:t xml:space="preserve">injurious </w:t>
      </w:r>
      <w:r w:rsidRPr="00A91EF6">
        <w:rPr>
          <w:rStyle w:val="Emphasis"/>
          <w:highlight w:val="yellow"/>
        </w:rPr>
        <w:t xml:space="preserve">social </w:t>
      </w:r>
      <w:r w:rsidRPr="002209E0">
        <w:rPr>
          <w:rStyle w:val="Emphasis"/>
          <w:highlight w:val="yellow"/>
        </w:rPr>
        <w:t>relations that generated</w:t>
      </w:r>
      <w:r w:rsidRPr="00E81943">
        <w:rPr>
          <w:rStyle w:val="Emphasis"/>
        </w:rPr>
        <w:t xml:space="preserve"> claims around </w:t>
      </w:r>
      <w:r w:rsidRPr="00A91EF6">
        <w:rPr>
          <w:rStyle w:val="Emphasis"/>
          <w:highlight w:val="yellow"/>
        </w:rPr>
        <w:t>that identity</w:t>
      </w:r>
      <w:r w:rsidRPr="00E81943">
        <w:rPr>
          <w:rStyle w:val="Emphasis"/>
        </w:rPr>
        <w:t xml:space="preserve"> </w:t>
      </w:r>
      <w:r w:rsidRPr="002209E0">
        <w:rPr>
          <w:rStyle w:val="Emphasis"/>
          <w:highlight w:val="yellow"/>
        </w:rPr>
        <w:t>in the ﬁrst place.</w:t>
      </w:r>
      <w:r w:rsidRPr="004E27B3">
        <w:rPr>
          <w:sz w:val="12"/>
        </w:rPr>
        <w:t xml:space="preserve"> If things have to have a history in order to have af uture, then the problem becomes that of how history is con-structed in order to make the future. </w:t>
      </w:r>
      <w:r w:rsidRPr="00A91EF6">
        <w:rPr>
          <w:rStyle w:val="TitleChar"/>
          <w:highlight w:val="yellow"/>
        </w:rPr>
        <w:t>To the extent that</w:t>
      </w:r>
      <w:r w:rsidRPr="004E27B3">
        <w:rPr>
          <w:sz w:val="12"/>
          <w:highlight w:val="yellow"/>
        </w:rPr>
        <w:t>,</w:t>
      </w:r>
      <w:r w:rsidRPr="004E27B3">
        <w:rPr>
          <w:sz w:val="12"/>
        </w:rPr>
        <w:t xml:space="preserve"> for Brown, </w:t>
      </w:r>
      <w:r w:rsidRPr="00A91EF6">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A91EF6">
        <w:rPr>
          <w:rStyle w:val="TitleChar"/>
          <w:highlight w:val="yellow"/>
        </w:rPr>
        <w:t>with (historical) injury, the</w:t>
      </w:r>
      <w:r w:rsidRPr="00E81943">
        <w:rPr>
          <w:rStyle w:val="TitleChar"/>
        </w:rPr>
        <w:t xml:space="preserve"> </w:t>
      </w:r>
      <w:r w:rsidRPr="00A91EF6">
        <w:rPr>
          <w:rStyle w:val="TitleChar"/>
          <w:highlight w:val="yellow"/>
        </w:rPr>
        <w:t>future</w:t>
      </w:r>
      <w:r w:rsidRPr="00E81943">
        <w:rPr>
          <w:rStyle w:val="TitleChar"/>
        </w:rPr>
        <w:t xml:space="preserve"> for that identity </w:t>
      </w:r>
      <w:r w:rsidRPr="00A91EF6">
        <w:rPr>
          <w:rStyle w:val="TitleChar"/>
          <w:highlight w:val="yellow"/>
        </w:rPr>
        <w:t>is</w:t>
      </w:r>
      <w:r w:rsidRPr="00E81943">
        <w:rPr>
          <w:rStyle w:val="TitleChar"/>
        </w:rPr>
        <w:t xml:space="preserve"> then </w:t>
      </w:r>
      <w:r w:rsidRPr="00A91EF6">
        <w:rPr>
          <w:rStyle w:val="Emphasis"/>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w:t>
      </w:r>
      <w:r w:rsidRPr="00E81943">
        <w:rPr>
          <w:rStyle w:val="TitleChar"/>
        </w:rPr>
        <w:lastRenderedPageBreak/>
        <w:t xml:space="preserve">produced it </w:t>
      </w:r>
      <w:r w:rsidRPr="004E27B3">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2209E0">
        <w:rPr>
          <w:rStyle w:val="TitleChar"/>
        </w:rPr>
        <w:t>Politicised identity</w:t>
      </w:r>
      <w:r w:rsidRPr="002209E0">
        <w:rPr>
          <w:sz w:val="12"/>
        </w:rPr>
        <w:t xml:space="preserve">, Brown maintains, “emerges and </w:t>
      </w:r>
      <w:r w:rsidRPr="002209E0">
        <w:rPr>
          <w:rStyle w:val="TitleChar"/>
        </w:rPr>
        <w:t xml:space="preserve">obtains its unifying coherence through the </w:t>
      </w:r>
      <w:r w:rsidRPr="002209E0">
        <w:rPr>
          <w:rStyle w:val="Emphasis"/>
        </w:rPr>
        <w:t>politicisation of exclusion from an ostensible universal</w:t>
      </w:r>
      <w:r w:rsidRPr="002209E0">
        <w:rPr>
          <w:rStyle w:val="TitleChar"/>
        </w:rPr>
        <w:t>, as a protest against exclusion</w:t>
      </w:r>
      <w:r w:rsidRPr="002209E0">
        <w:rPr>
          <w:sz w:val="12"/>
        </w:rPr>
        <w:t>” (ibid</w:t>
      </w:r>
      <w:r w:rsidRPr="004E27B3">
        <w:rPr>
          <w:sz w:val="12"/>
        </w:rPr>
        <w:t xml:space="preserve">: 65). </w:t>
      </w:r>
      <w:r w:rsidRPr="00A91EF6">
        <w:rPr>
          <w:rStyle w:val="TitleChar"/>
          <w:highlight w:val="yellow"/>
        </w:rPr>
        <w:t>Its</w:t>
      </w:r>
      <w:r w:rsidRPr="00E81943">
        <w:rPr>
          <w:rStyle w:val="TitleChar"/>
        </w:rPr>
        <w:t xml:space="preserve"> continuing </w:t>
      </w:r>
      <w:r w:rsidRPr="00A91EF6">
        <w:rPr>
          <w:rStyle w:val="TitleChar"/>
          <w:highlight w:val="yellow"/>
        </w:rPr>
        <w:t>existence requires</w:t>
      </w:r>
      <w:r w:rsidRPr="00E81943">
        <w:rPr>
          <w:rStyle w:val="TitleChar"/>
        </w:rPr>
        <w:t xml:space="preserve"> both a belief in </w:t>
      </w:r>
      <w:r w:rsidRPr="00A91EF6">
        <w:rPr>
          <w:rStyle w:val="TitleChar"/>
          <w:highlight w:val="yellow"/>
        </w:rPr>
        <w:t>the legitimacy of the</w:t>
      </w:r>
      <w:r w:rsidRPr="00E81943">
        <w:rPr>
          <w:rStyle w:val="TitleChar"/>
        </w:rPr>
        <w:t xml:space="preserve"> </w:t>
      </w:r>
      <w:r w:rsidRPr="00A91EF6">
        <w:rPr>
          <w:rStyle w:val="TitleChar"/>
          <w:highlight w:val="yellow"/>
        </w:rPr>
        <w:t>universal ideal</w:t>
      </w:r>
      <w:r w:rsidRPr="004E27B3">
        <w:rPr>
          <w:sz w:val="12"/>
        </w:rPr>
        <w:t xml:space="preserve"> (for example, ideals of opportunity, and re- ward in proportion to effort) </w:t>
      </w:r>
      <w:r w:rsidRPr="00A91EF6">
        <w:rPr>
          <w:rStyle w:val="TitleChar"/>
          <w:highlight w:val="yellow"/>
        </w:rPr>
        <w:t>and</w:t>
      </w:r>
      <w:r w:rsidRPr="00E81943">
        <w:rPr>
          <w:rStyle w:val="TitleChar"/>
        </w:rPr>
        <w:t xml:space="preserve"> enduring </w:t>
      </w:r>
      <w:r w:rsidRPr="00A91EF6">
        <w:rPr>
          <w:rStyle w:val="TitleChar"/>
          <w:highlight w:val="yellow"/>
        </w:rPr>
        <w:t>exclusion from those ideals</w:t>
      </w:r>
      <w:r w:rsidRPr="00E81943">
        <w:rPr>
          <w:rStyle w:val="TitleChar"/>
        </w:rPr>
        <w:t>.</w:t>
      </w:r>
      <w:r w:rsidRPr="004E27B3">
        <w:rPr>
          <w:sz w:val="12"/>
        </w:rPr>
        <w:t xml:space="preserve"> Brown draws upon Nietzsche in arguing that </w:t>
      </w:r>
      <w:r w:rsidRPr="00A91EF6">
        <w:rPr>
          <w:rStyle w:val="Emphasis"/>
          <w:highlight w:val="yellow"/>
        </w:rPr>
        <w:t>such identi-ties</w:t>
      </w:r>
      <w:r w:rsidRPr="00E81943">
        <w:rPr>
          <w:rStyle w:val="Emphasis"/>
        </w:rPr>
        <w:t xml:space="preserve">, produced in reaction to conditions of disempowerment </w:t>
      </w:r>
      <w:r w:rsidRPr="004E27B3">
        <w:rPr>
          <w:sz w:val="12"/>
        </w:rPr>
        <w:t xml:space="preserve">andinequality, then </w:t>
      </w:r>
      <w:r w:rsidRPr="00A91EF6">
        <w:rPr>
          <w:rStyle w:val="Emphasis"/>
          <w:highlight w:val="yellow"/>
        </w:rPr>
        <w:t>become invested in their</w:t>
      </w:r>
      <w:r w:rsidRPr="00E81943">
        <w:rPr>
          <w:rStyle w:val="Emphasis"/>
        </w:rPr>
        <w:t xml:space="preserve"> own </w:t>
      </w:r>
      <w:r w:rsidRPr="00A91EF6">
        <w:rPr>
          <w:rStyle w:val="Emphasis"/>
          <w:highlight w:val="yellow"/>
        </w:rPr>
        <w:t>impotence through</w:t>
      </w:r>
      <w:r w:rsidRPr="00E81943">
        <w:rPr>
          <w:rStyle w:val="Emphasis"/>
        </w:rPr>
        <w:t xml:space="preserve"> practices of</w:t>
      </w:r>
      <w:r w:rsidRPr="004E27B3">
        <w:rPr>
          <w:sz w:val="12"/>
        </w:rPr>
        <w:t xml:space="preserve">, for example, reproach, complaint, and </w:t>
      </w:r>
      <w:r w:rsidRPr="00A91EF6">
        <w:rPr>
          <w:rStyle w:val="Emphasis"/>
          <w:highlight w:val="yellow"/>
        </w:rPr>
        <w:t>revenge</w:t>
      </w:r>
      <w:r w:rsidRPr="004E27B3">
        <w:rPr>
          <w:sz w:val="12"/>
        </w:rPr>
        <w:t xml:space="preserve">. </w:t>
      </w:r>
      <w:r w:rsidRPr="002209E0">
        <w:rPr>
          <w:rStyle w:val="TitleChar"/>
        </w:rPr>
        <w:t>These are “reactions</w:t>
      </w:r>
      <w:r w:rsidRPr="002209E0">
        <w:rPr>
          <w:sz w:val="12"/>
        </w:rPr>
        <w:t xml:space="preserve">” in the Nietzschean sense </w:t>
      </w:r>
      <w:r w:rsidRPr="002209E0">
        <w:rPr>
          <w:rStyle w:val="TitleChar"/>
        </w:rPr>
        <w:t>since they are substitutes for actions or can be seen as negative</w:t>
      </w:r>
      <w:r w:rsidRPr="00E81943">
        <w:rPr>
          <w:rStyle w:val="TitleChar"/>
        </w:rPr>
        <w:t xml:space="preserve"> forms of action.</w:t>
      </w:r>
      <w:r>
        <w:rPr>
          <w:rStyle w:val="TitleChar"/>
        </w:rPr>
        <w:t xml:space="preserve"> </w:t>
      </w:r>
      <w:r w:rsidRPr="00A91EF6">
        <w:rPr>
          <w:rStyle w:val="Emphasis"/>
          <w:highlight w:val="yellow"/>
        </w:rPr>
        <w:t>Rather than acting</w:t>
      </w:r>
      <w:r w:rsidRPr="00E81943">
        <w:rPr>
          <w:rStyle w:val="Emphasis"/>
        </w:rPr>
        <w:t xml:space="preserve"> </w:t>
      </w:r>
      <w:r w:rsidRPr="00A91EF6">
        <w:rPr>
          <w:rStyle w:val="Emphasis"/>
          <w:highlight w:val="yellow"/>
        </w:rPr>
        <w:t>to remove the cause(s) of suffering, that suf-fering</w:t>
      </w:r>
      <w:r w:rsidRPr="00EB3973">
        <w:rPr>
          <w:rStyle w:val="Emphasis"/>
        </w:rPr>
        <w:t xml:space="preserve"> is instead ameliorated</w:t>
      </w:r>
      <w:r w:rsidRPr="004E27B3">
        <w:rPr>
          <w:sz w:val="12"/>
        </w:rPr>
        <w:t xml:space="preserve"> (to some extent) </w:t>
      </w:r>
      <w:r w:rsidRPr="00E81943">
        <w:rPr>
          <w:rStyle w:val="Emphasis"/>
        </w:rPr>
        <w:t>through “the estab-lishment of suffering as the measure of social virtue</w:t>
      </w:r>
      <w:r w:rsidRPr="004E27B3">
        <w:rPr>
          <w:sz w:val="12"/>
        </w:rPr>
        <w:t xml:space="preserve">” (ibid 1995:70), </w:t>
      </w:r>
      <w:r w:rsidRPr="00E81943">
        <w:rPr>
          <w:rStyle w:val="Emphasis"/>
        </w:rPr>
        <w:t xml:space="preserve">and </w:t>
      </w:r>
      <w:r w:rsidRPr="00A91EF6">
        <w:rPr>
          <w:rStyle w:val="Emphasis"/>
          <w:highlight w:val="yellow"/>
        </w:rPr>
        <w:t xml:space="preserve">is </w:t>
      </w:r>
      <w:r w:rsidRPr="002209E0">
        <w:rPr>
          <w:rStyle w:val="Emphasis"/>
          <w:highlight w:val="yellow"/>
          <w:bdr w:val="single" w:sz="4" w:space="0" w:color="auto"/>
        </w:rPr>
        <w:t>compensated</w:t>
      </w:r>
      <w:r w:rsidRPr="00A91EF6">
        <w:rPr>
          <w:rStyle w:val="Emphasis"/>
          <w:highlight w:val="yellow"/>
        </w:rPr>
        <w:t xml:space="preserve"> for by the </w:t>
      </w:r>
      <w:r w:rsidRPr="002209E0">
        <w:rPr>
          <w:rStyle w:val="Emphasis"/>
          <w:highlight w:val="yellow"/>
          <w:bdr w:val="single" w:sz="4" w:space="0" w:color="auto"/>
        </w:rPr>
        <w:t>vengeful pleasures</w:t>
      </w:r>
      <w:r>
        <w:rPr>
          <w:rStyle w:val="Emphasis"/>
          <w:highlight w:val="yellow"/>
        </w:rPr>
        <w:t xml:space="preserve"> of recrim</w:t>
      </w:r>
      <w:r w:rsidRPr="00A91EF6">
        <w:rPr>
          <w:rStyle w:val="Emphasis"/>
          <w:highlight w:val="yellow"/>
        </w:rPr>
        <w:t>nation</w:t>
      </w:r>
      <w:r w:rsidRPr="004E27B3">
        <w:rPr>
          <w:sz w:val="12"/>
          <w:highlight w:val="yellow"/>
        </w:rPr>
        <w:t xml:space="preserve">. </w:t>
      </w:r>
      <w:r w:rsidRPr="00A91EF6">
        <w:rPr>
          <w:rStyle w:val="Emphasis"/>
          <w:highlight w:val="yellow"/>
        </w:rPr>
        <w:t>Such</w:t>
      </w:r>
      <w:r w:rsidRPr="004E27B3">
        <w:rPr>
          <w:sz w:val="12"/>
          <w:highlight w:val="yellow"/>
        </w:rPr>
        <w:t xml:space="preserve"> </w:t>
      </w:r>
      <w:r w:rsidRPr="00A91EF6">
        <w:rPr>
          <w:rStyle w:val="Emphasis"/>
          <w:highlight w:val="yellow"/>
        </w:rPr>
        <w:t>practices</w:t>
      </w:r>
      <w:r w:rsidRPr="004E27B3">
        <w:rPr>
          <w:sz w:val="12"/>
        </w:rPr>
        <w:t xml:space="preserve">, she argues, stand in sharp distinction to –in fact, </w:t>
      </w:r>
      <w:r w:rsidRPr="00A91EF6">
        <w:rPr>
          <w:rStyle w:val="Emphasis"/>
          <w:highlight w:val="yellow"/>
        </w:rPr>
        <w:t>provide obstacles to</w:t>
      </w:r>
      <w:r w:rsidRPr="004E27B3">
        <w:rPr>
          <w:sz w:val="12"/>
        </w:rPr>
        <w:t xml:space="preserve"> – </w:t>
      </w:r>
      <w:r w:rsidRPr="00A91EF6">
        <w:rPr>
          <w:rStyle w:val="Emphasis"/>
          <w:highlight w:val="yellow"/>
        </w:rPr>
        <w:t xml:space="preserve">practices that </w:t>
      </w:r>
      <w:r w:rsidRPr="004E27B3">
        <w:rPr>
          <w:sz w:val="12"/>
        </w:rPr>
        <w:t>would</w:t>
      </w:r>
      <w:r w:rsidRPr="00E81943">
        <w:rPr>
          <w:rStyle w:val="Emphasis"/>
        </w:rPr>
        <w:t xml:space="preserve"> </w:t>
      </w:r>
      <w:r w:rsidRPr="00A91EF6">
        <w:rPr>
          <w:rStyle w:val="Emphasis"/>
          <w:highlight w:val="yellow"/>
        </w:rPr>
        <w:t>seek to dispel the conditions of exclusion.</w:t>
      </w:r>
      <w:r>
        <w:rPr>
          <w:rStyle w:val="Emphasis"/>
        </w:rPr>
        <w:t xml:space="preserve"> </w:t>
      </w:r>
      <w:r w:rsidRPr="004E27B3">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4E27B3">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A91EF6">
        <w:rPr>
          <w:rStyle w:val="Emphasis"/>
          <w:highlight w:val="yellow"/>
        </w:rPr>
        <w:t>turn to the future</w:t>
      </w:r>
      <w:r w:rsidRPr="004E27B3">
        <w:rPr>
          <w:sz w:val="12"/>
        </w:rPr>
        <w:t xml:space="preserve">” that theorists such as Brown and Grosz callfor, to revitalise feminism and other emancipatory politics, </w:t>
      </w:r>
      <w:r w:rsidRPr="00A91EF6">
        <w:rPr>
          <w:rStyle w:val="Emphasis"/>
          <w:highlight w:val="yellow"/>
        </w:rPr>
        <w:t>need not be conceived of as a brute rejection of the past</w:t>
      </w:r>
      <w:r w:rsidRPr="004E27B3">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xml:space="preserve">” (1995: 74), then Freud may be a more suit-able companion. Since his early work with Breuer, Freud’s writ-ings have suggested the (only apparent) paradox that </w:t>
      </w:r>
      <w:r w:rsidRPr="00E81943">
        <w:rPr>
          <w:rStyle w:val="TitleChar"/>
        </w:rPr>
        <w:t>remember-ing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she cannot adequately recall, is helped to remember that trau-matic past in order then to move beyond it: she must remember inorder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A91EF6">
        <w:rPr>
          <w:rStyle w:val="Emphasis"/>
          <w:highlight w:val="yellow"/>
        </w:rPr>
        <w:t>in order to break the seal of the past</w:t>
      </w:r>
      <w:r w:rsidRPr="004E27B3">
        <w:rPr>
          <w:sz w:val="12"/>
        </w:rPr>
        <w:t xml:space="preserve">, in order to move away from attach-ments that are hurtful, </w:t>
      </w:r>
      <w:r w:rsidRPr="00A91EF6">
        <w:rPr>
          <w:rStyle w:val="Emphasis"/>
          <w:highlight w:val="yellow"/>
        </w:rPr>
        <w:t>we must</w:t>
      </w:r>
      <w:r w:rsidRPr="004949C6">
        <w:rPr>
          <w:rStyle w:val="Emphasis"/>
        </w:rPr>
        <w:t xml:space="preserve"> ﬁrst </w:t>
      </w:r>
      <w:r w:rsidRPr="00A91EF6">
        <w:rPr>
          <w:rStyle w:val="Emphasis"/>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r w:rsidRPr="002209E0">
        <w:rPr>
          <w:rStyle w:val="TitleChar"/>
        </w:rPr>
        <w:t>analys-ing the traumatic past, and</w:t>
      </w:r>
      <w:r w:rsidRPr="004E27B3">
        <w:rPr>
          <w:sz w:val="12"/>
        </w:rPr>
        <w:t xml:space="preserve"> thus </w:t>
      </w:r>
      <w:r w:rsidRPr="00A91EF6">
        <w:rPr>
          <w:rStyle w:val="TitleChar"/>
          <w:highlight w:val="yellow"/>
        </w:rPr>
        <w:t>opening</w:t>
      </w:r>
      <w:r w:rsidRPr="004949C6">
        <w:rPr>
          <w:rStyle w:val="TitleChar"/>
        </w:rPr>
        <w:t xml:space="preserve"> up the possibility of </w:t>
      </w:r>
      <w:r w:rsidRPr="00A91EF6">
        <w:rPr>
          <w:rStyle w:val="TitleChar"/>
          <w:highlight w:val="yellow"/>
        </w:rPr>
        <w:t xml:space="preserve">political action, </w:t>
      </w:r>
      <w:r w:rsidRPr="002209E0">
        <w:rPr>
          <w:rStyle w:val="TitleChar"/>
        </w:rPr>
        <w:t>is unlikely to be achievable by individuals on their own, but that this, i</w:t>
      </w:r>
      <w:r w:rsidRPr="004949C6">
        <w:rPr>
          <w:rStyle w:val="TitleChar"/>
        </w:rPr>
        <w:t>nstead</w:t>
      </w:r>
      <w:r>
        <w:rPr>
          <w:rStyle w:val="TitleChar"/>
        </w:rPr>
        <w:t xml:space="preserve">, </w:t>
      </w:r>
      <w:r w:rsidRPr="00A91EF6">
        <w:rPr>
          <w:rStyle w:val="TitleChar"/>
          <w:highlight w:val="yellow"/>
        </w:rPr>
        <w:t>requires a “community” of participants</w:t>
      </w:r>
      <w:r w:rsidRPr="004E27B3">
        <w:rPr>
          <w:sz w:val="12"/>
        </w:rPr>
        <w:t xml:space="preserve"> dedicated to the serious epistemic work of rememberingand interpreting the objective social conditions that made up thatpast and continue in the present. </w:t>
      </w:r>
      <w:r w:rsidRPr="00A91EF6">
        <w:rPr>
          <w:rStyle w:val="TitleChar"/>
          <w:highlight w:val="yellow"/>
        </w:rPr>
        <w:t xml:space="preserve">The “pain” of historical injury is </w:t>
      </w:r>
      <w:r w:rsidRPr="002209E0">
        <w:rPr>
          <w:rStyle w:val="Emphasis"/>
          <w:highlight w:val="yellow"/>
        </w:rPr>
        <w:t>not simply an individual psychological issue</w:t>
      </w:r>
      <w:r w:rsidRPr="00A91EF6">
        <w:rPr>
          <w:rStyle w:val="TitleChar"/>
          <w:highlight w:val="yellow"/>
        </w:rPr>
        <w:t>, but stems from</w:t>
      </w:r>
      <w:r>
        <w:rPr>
          <w:rStyle w:val="TitleChar"/>
        </w:rPr>
        <w:t xml:space="preserve"> </w:t>
      </w:r>
      <w:r w:rsidRPr="004949C6">
        <w:rPr>
          <w:rStyle w:val="TitleChar"/>
        </w:rPr>
        <w:t xml:space="preserve">objective </w:t>
      </w:r>
      <w:r w:rsidRPr="00A91EF6">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A91EF6">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andfuture. In the example of Beloved with which we began thisarticle, Paul D’s acceptance of Sethe’s experiences of slavery asdistinct from his own, enable them </w:t>
      </w:r>
      <w:r w:rsidRPr="002209E0">
        <w:rPr>
          <w:sz w:val="12"/>
        </w:rPr>
        <w:t xml:space="preserve">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2209E0">
        <w:rPr>
          <w:rStyle w:val="TitleChar"/>
        </w:rPr>
        <w:t xml:space="preserve">the problems associated with identity </w:t>
      </w:r>
      <w:r w:rsidRPr="002209E0">
        <w:rPr>
          <w:rStyle w:val="TitleChar"/>
        </w:rPr>
        <w:lastRenderedPageBreak/>
        <w:t>politics can be overcome through a “shift in the character of political expression</w:t>
      </w:r>
      <w:r w:rsidRPr="002209E0">
        <w:rPr>
          <w:sz w:val="12"/>
        </w:rPr>
        <w:t xml:space="preserve"> and politi-cal claims common to much politicised identity” (1995: 75). She deﬁnes this shift as one </w:t>
      </w:r>
      <w:r w:rsidRPr="002209E0">
        <w:rPr>
          <w:rStyle w:val="TitleChar"/>
        </w:rPr>
        <w:t xml:space="preserve">in which identity would be expressed in terms of </w:t>
      </w:r>
      <w:r w:rsidRPr="002209E0">
        <w:rPr>
          <w:rStyle w:val="Emphasis"/>
        </w:rPr>
        <w:t xml:space="preserve">desire rather than of ontology by supplanting the lan-guage of “I am” with the language of “I want this for us” </w:t>
      </w:r>
      <w:r w:rsidRPr="002209E0">
        <w:rPr>
          <w:sz w:val="12"/>
        </w:rPr>
        <w:t xml:space="preserve">(1995:75). Such a reconﬁguration, she argues, would create an opportu-nity to “rehabilitate the memory of desire within identiﬁcatory processes…prior to [their] wounding” (1995: 75). </w:t>
      </w:r>
      <w:r w:rsidRPr="002209E0">
        <w:rPr>
          <w:rStyle w:val="Emphasis"/>
        </w:rPr>
        <w:t>It would fur-ther refocus attention on the future possibilities present in theidentity as opposed to the identity being foreclosed through its attention to past-based grievances</w:t>
      </w:r>
      <w:r w:rsidRPr="002209E0">
        <w:rPr>
          <w:sz w:val="12"/>
        </w:rPr>
        <w:t>.</w:t>
      </w:r>
    </w:p>
    <w:p w14:paraId="5A1645BC" w14:textId="77777777" w:rsidR="000F466C" w:rsidRDefault="000F466C" w:rsidP="000F466C"/>
    <w:p w14:paraId="237E23BA" w14:textId="77777777" w:rsidR="000F466C" w:rsidRPr="00653AD8" w:rsidRDefault="000F466C" w:rsidP="000F466C">
      <w:pPr>
        <w:pStyle w:val="Heading4"/>
      </w:pPr>
      <w:r w:rsidRPr="00653AD8">
        <w:rPr>
          <w:bCs w:val="0"/>
        </w:rPr>
        <w:t xml:space="preserve">Performance is </w:t>
      </w:r>
      <w:r w:rsidRPr="00653AD8">
        <w:rPr>
          <w:bCs w:val="0"/>
          <w:u w:val="single"/>
        </w:rPr>
        <w:t>not a mode of resistance</w:t>
      </w:r>
      <w:r w:rsidRPr="00653AD8">
        <w:rPr>
          <w:bCs w:val="0"/>
        </w:rPr>
        <w:t xml:space="preserve"> </w:t>
      </w:r>
      <w:r>
        <w:rPr>
          <w:bCs w:val="0"/>
        </w:rPr>
        <w:t>–</w:t>
      </w:r>
      <w:r w:rsidRPr="00653AD8">
        <w:rPr>
          <w:bCs w:val="0"/>
        </w:rPr>
        <w:t xml:space="preserve"> it gives </w:t>
      </w:r>
      <w:r w:rsidRPr="00653AD8">
        <w:rPr>
          <w:bCs w:val="0"/>
          <w:u w:val="single"/>
        </w:rPr>
        <w:t>too much power to the audience</w:t>
      </w:r>
      <w:r w:rsidRPr="00653AD8">
        <w:rPr>
          <w:bCs w:val="0"/>
        </w:rPr>
        <w:t xml:space="preserve"> because the performer is </w:t>
      </w:r>
      <w:r w:rsidRPr="00653AD8">
        <w:rPr>
          <w:bCs w:val="0"/>
          <w:u w:val="single"/>
        </w:rPr>
        <w:t>structurally blocked from controlling the (re)presentation of their representations</w:t>
      </w:r>
      <w:r w:rsidRPr="00653AD8">
        <w:rPr>
          <w:bCs w:val="0"/>
        </w:rPr>
        <w:t xml:space="preserve">.  </w:t>
      </w:r>
      <w:r w:rsidRPr="00653AD8">
        <w:rPr>
          <w:bCs w:val="0"/>
          <w:u w:val="single"/>
        </w:rPr>
        <w:t>Appealing to the ballot</w:t>
      </w:r>
      <w:r w:rsidRPr="00653AD8">
        <w:rPr>
          <w:bCs w:val="0"/>
        </w:rPr>
        <w:t xml:space="preserve"> is a way of turning over one’s identity </w:t>
      </w:r>
      <w:r w:rsidRPr="00653AD8">
        <w:rPr>
          <w:bCs w:val="0"/>
          <w:u w:val="single"/>
        </w:rPr>
        <w:t>to the same reproductive economy that underwrites liberalism</w:t>
      </w:r>
    </w:p>
    <w:p w14:paraId="392D55A9" w14:textId="77777777" w:rsidR="000F466C" w:rsidRDefault="000F466C" w:rsidP="000F466C">
      <w:r>
        <w:t>Peggy</w:t>
      </w:r>
      <w:r w:rsidRPr="00515307">
        <w:rPr>
          <w:rStyle w:val="Heading4Char"/>
        </w:rPr>
        <w:t xml:space="preserve"> Phelan 96</w:t>
      </w:r>
      <w:r>
        <w:t>, chair of New York University's Department of Performance Studies, Unmarked: the politics of performance, 146-9</w:t>
      </w:r>
    </w:p>
    <w:p w14:paraId="1B3C0BFD" w14:textId="77777777" w:rsidR="000F466C" w:rsidRDefault="000F466C" w:rsidP="000F466C">
      <w:r>
        <w:t>146</w:t>
      </w:r>
    </w:p>
    <w:p w14:paraId="69A4A959" w14:textId="77777777" w:rsidR="000F466C" w:rsidRDefault="000F466C" w:rsidP="000F466C">
      <w:pPr>
        <w:rPr>
          <w:sz w:val="14"/>
        </w:rPr>
      </w:pPr>
      <w:r w:rsidRPr="001338F4">
        <w:rPr>
          <w:rStyle w:val="StyleBoldUnderline"/>
          <w:highlight w:val="yellow"/>
        </w:rPr>
        <w:t>Performance’s only life is in the present</w:t>
      </w:r>
      <w:r w:rsidRPr="00097B8C">
        <w:rPr>
          <w:sz w:val="16"/>
          <w:highlight w:val="yellow"/>
        </w:rPr>
        <w:t xml:space="preserve">. </w:t>
      </w:r>
      <w:r w:rsidRPr="001338F4">
        <w:rPr>
          <w:rStyle w:val="Emphasis"/>
          <w:highlight w:val="yellow"/>
        </w:rPr>
        <w:t>Performance cannot be</w:t>
      </w:r>
      <w:r w:rsidRPr="000C3581">
        <w:rPr>
          <w:rStyle w:val="Emphasis"/>
        </w:rPr>
        <w:t xml:space="preserve"> saved,</w:t>
      </w:r>
      <w:r>
        <w:rPr>
          <w:rStyle w:val="Emphasis"/>
        </w:rPr>
        <w:t xml:space="preserve"> </w:t>
      </w:r>
      <w:r w:rsidRPr="000C3581">
        <w:rPr>
          <w:rStyle w:val="Emphasis"/>
        </w:rPr>
        <w:t xml:space="preserve">recorded, </w:t>
      </w:r>
      <w:r w:rsidRPr="001338F4">
        <w:rPr>
          <w:rStyle w:val="Emphasis"/>
          <w:highlight w:val="yellow"/>
        </w:rPr>
        <w:t>documented, or</w:t>
      </w:r>
      <w:r w:rsidRPr="000C3581">
        <w:rPr>
          <w:rStyle w:val="Emphasis"/>
        </w:rPr>
        <w:t xml:space="preserve"> otherwise </w:t>
      </w:r>
      <w:r w:rsidRPr="001338F4">
        <w:rPr>
          <w:rStyle w:val="Emphasis"/>
          <w:highlight w:val="yellow"/>
        </w:rPr>
        <w:t xml:space="preserve">participate in the </w:t>
      </w:r>
      <w:r w:rsidRPr="001338F4">
        <w:rPr>
          <w:rStyle w:val="Emphasis"/>
          <w:highlight w:val="yellow"/>
          <w:bdr w:val="single" w:sz="4" w:space="0" w:color="auto"/>
        </w:rPr>
        <w:t>circulation of representations of representations</w:t>
      </w:r>
      <w:r w:rsidRPr="001338F4">
        <w:rPr>
          <w:rStyle w:val="Emphasis"/>
          <w:highlight w:val="yellow"/>
        </w:rPr>
        <w:t>: once it does so, it becomes something other than performance</w:t>
      </w:r>
      <w:r w:rsidRPr="00097B8C">
        <w:rPr>
          <w:rStyle w:val="StyleBoldUnderline"/>
          <w:highlight w:val="yellow"/>
        </w:rPr>
        <w:t xml:space="preserve">. </w:t>
      </w:r>
      <w:r w:rsidRPr="001338F4">
        <w:rPr>
          <w:rStyle w:val="StyleBoldUnderline"/>
          <w:highlight w:val="yellow"/>
        </w:rPr>
        <w:t xml:space="preserve">To the degree that performance attempts to </w:t>
      </w:r>
      <w:r w:rsidRPr="001338F4">
        <w:rPr>
          <w:rStyle w:val="Emphasis"/>
          <w:highlight w:val="yellow"/>
        </w:rPr>
        <w:t>enter</w:t>
      </w:r>
      <w:r w:rsidRPr="00E53698">
        <w:rPr>
          <w:rStyle w:val="Emphasis"/>
        </w:rPr>
        <w:t xml:space="preserve"> </w:t>
      </w:r>
      <w:r w:rsidRPr="001338F4">
        <w:rPr>
          <w:rStyle w:val="Emphasis"/>
          <w:highlight w:val="yellow"/>
        </w:rPr>
        <w:t xml:space="preserve">the </w:t>
      </w:r>
      <w:r w:rsidRPr="001338F4">
        <w:rPr>
          <w:rStyle w:val="Emphasis"/>
          <w:highlight w:val="yellow"/>
          <w:bdr w:val="single" w:sz="4" w:space="0" w:color="auto"/>
        </w:rPr>
        <w:t>economy of reproduction</w:t>
      </w:r>
      <w:r w:rsidRPr="001338F4">
        <w:rPr>
          <w:rStyle w:val="Emphasis"/>
          <w:highlight w:val="yellow"/>
        </w:rPr>
        <w:t xml:space="preserve"> it betrays</w:t>
      </w:r>
      <w:r w:rsidRPr="000C3581">
        <w:rPr>
          <w:rStyle w:val="Emphasis"/>
        </w:rPr>
        <w:t xml:space="preserve"> and lessens </w:t>
      </w:r>
      <w:r w:rsidRPr="001338F4">
        <w:rPr>
          <w:rStyle w:val="Emphasis"/>
          <w:highlight w:val="yellow"/>
        </w:rPr>
        <w:t>the promise</w:t>
      </w:r>
      <w:r w:rsidRPr="000C3581">
        <w:rPr>
          <w:rStyle w:val="Emphasis"/>
        </w:rPr>
        <w:t xml:space="preserve"> of its own ontology</w:t>
      </w:r>
      <w:r w:rsidRPr="00E53698">
        <w:rPr>
          <w:sz w:val="16"/>
        </w:rPr>
        <w:t>. Performance’s being, like the ontology of subjectivityproposed here, becomes itself through disappearance.</w:t>
      </w:r>
      <w:r w:rsidRPr="002A7E68">
        <w:rPr>
          <w:sz w:val="12"/>
        </w:rPr>
        <w:t xml:space="preserve">¶ </w:t>
      </w:r>
      <w:r w:rsidRPr="001338F4">
        <w:rPr>
          <w:rStyle w:val="StyleBoldUnderline"/>
          <w:highlight w:val="yellow"/>
        </w:rPr>
        <w:t>The pressures</w:t>
      </w:r>
      <w:r w:rsidRPr="00E53698">
        <w:rPr>
          <w:rStyle w:val="StyleBoldUnderline"/>
        </w:rPr>
        <w:t xml:space="preserve"> brought to bear on performance </w:t>
      </w:r>
      <w:r w:rsidRPr="001338F4">
        <w:rPr>
          <w:rStyle w:val="StyleBoldUnderline"/>
          <w:highlight w:val="yellow"/>
        </w:rPr>
        <w:t>to succumb to</w:t>
      </w:r>
      <w:r w:rsidRPr="00E53698">
        <w:rPr>
          <w:sz w:val="14"/>
        </w:rPr>
        <w:t xml:space="preserve"> thelaws of </w:t>
      </w:r>
      <w:r w:rsidRPr="001338F4">
        <w:rPr>
          <w:rStyle w:val="Emphasis"/>
          <w:highlight w:val="yellow"/>
        </w:rPr>
        <w:t>the reproductive economy</w:t>
      </w:r>
      <w:r w:rsidRPr="001338F4">
        <w:rPr>
          <w:sz w:val="14"/>
          <w:highlight w:val="yellow"/>
        </w:rPr>
        <w:t xml:space="preserve"> </w:t>
      </w:r>
      <w:r w:rsidRPr="001338F4">
        <w:rPr>
          <w:rStyle w:val="StyleBoldUnderline"/>
          <w:highlight w:val="yellow"/>
        </w:rPr>
        <w:t>are enormous</w:t>
      </w:r>
      <w:r w:rsidRPr="00E53698">
        <w:rPr>
          <w:sz w:val="14"/>
        </w:rPr>
        <w:t xml:space="preserve">. </w:t>
      </w:r>
      <w:r w:rsidRPr="00E53698">
        <w:rPr>
          <w:rStyle w:val="StyleBoldUnderline"/>
        </w:rPr>
        <w:t xml:space="preserve">For </w:t>
      </w:r>
      <w:r w:rsidRPr="001338F4">
        <w:rPr>
          <w:rStyle w:val="StyleBoldUnderline"/>
          <w:highlight w:val="yellow"/>
        </w:rPr>
        <w:t>only rarely in this culture is the “now” to which</w:t>
      </w:r>
      <w:r w:rsidRPr="00E53698">
        <w:rPr>
          <w:rStyle w:val="StyleBoldUnderline"/>
        </w:rPr>
        <w:t xml:space="preserve"> </w:t>
      </w:r>
      <w:r w:rsidRPr="001338F4">
        <w:rPr>
          <w:rStyle w:val="StyleBoldUnderline"/>
          <w:highlight w:val="yellow"/>
        </w:rPr>
        <w:t>performance addresses its deepest questions</w:t>
      </w:r>
      <w:r w:rsidRPr="001338F4">
        <w:rPr>
          <w:sz w:val="14"/>
          <w:highlight w:val="yellow"/>
        </w:rPr>
        <w:t xml:space="preserve"> </w:t>
      </w:r>
      <w:r w:rsidRPr="001338F4">
        <w:rPr>
          <w:rStyle w:val="StyleBoldUnderline"/>
          <w:highlight w:val="yellow"/>
        </w:rPr>
        <w:t>valued</w:t>
      </w:r>
      <w:r w:rsidRPr="00E53698">
        <w:rPr>
          <w:sz w:val="14"/>
        </w:rPr>
        <w:t xml:space="preserve">. (This is why the now is supplemented and buttressedby the documenting camera, the video archive.) Performance occursover a time which will not be repeated. It can be performed again, butthis repetition itself marks it as “different.” </w:t>
      </w:r>
      <w:r w:rsidRPr="00E53698">
        <w:rPr>
          <w:rStyle w:val="StyleBoldUnderline"/>
        </w:rPr>
        <w:t>The document of a</w:t>
      </w:r>
      <w:r>
        <w:rPr>
          <w:rStyle w:val="StyleBoldUnderline"/>
        </w:rPr>
        <w:t xml:space="preserve"> </w:t>
      </w:r>
      <w:r w:rsidRPr="001338F4">
        <w:rPr>
          <w:rStyle w:val="StyleBoldUnderline"/>
          <w:highlight w:val="yellow"/>
        </w:rPr>
        <w:t>performance then is only a spur to memory</w:t>
      </w:r>
      <w:r w:rsidRPr="00E53698">
        <w:rPr>
          <w:rStyle w:val="StyleBoldUnderline"/>
        </w:rPr>
        <w:t>, an encouragement of memory to become present.</w:t>
      </w:r>
      <w:r w:rsidRPr="002A7E68">
        <w:rPr>
          <w:rStyle w:val="StyleBoldUnderline"/>
          <w:sz w:val="12"/>
        </w:rPr>
        <w:t xml:space="preserve">¶ </w:t>
      </w:r>
      <w:r w:rsidRPr="00E53698">
        <w:rPr>
          <w:sz w:val="14"/>
        </w:rPr>
        <w:t xml:space="preserve">The other arts, especially painting and photography, are drawnincreasingly toward performance. The French-born artist Sophie Calle,for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1338F4">
        <w:rPr>
          <w:rStyle w:val="StyleBoldUnderline"/>
          <w:highlight w:val="yellow"/>
        </w:rPr>
        <w:t>Calle gestures toward a notion of</w:t>
      </w:r>
      <w:r w:rsidRPr="00131A8A">
        <w:rPr>
          <w:rStyle w:val="StyleBoldUnderline"/>
        </w:rPr>
        <w:t xml:space="preserve"> the </w:t>
      </w:r>
      <w:r w:rsidRPr="001338F4">
        <w:rPr>
          <w:rStyle w:val="StyleBoldUnderline"/>
          <w:highlight w:val="yellow"/>
        </w:rPr>
        <w:t>interactive exchange between</w:t>
      </w:r>
      <w:r w:rsidRPr="00131A8A">
        <w:rPr>
          <w:rStyle w:val="StyleBoldUnderline"/>
        </w:rPr>
        <w:t xml:space="preserve"> </w:t>
      </w:r>
      <w:r w:rsidRPr="00E53698">
        <w:rPr>
          <w:sz w:val="14"/>
        </w:rPr>
        <w:t>the</w:t>
      </w:r>
      <w:r w:rsidRPr="00131A8A">
        <w:rPr>
          <w:rStyle w:val="StyleBoldUnderline"/>
        </w:rPr>
        <w:t xml:space="preserve"> </w:t>
      </w:r>
      <w:r w:rsidRPr="001338F4">
        <w:rPr>
          <w:rStyle w:val="StyleBoldUnderline"/>
          <w:highlight w:val="yellow"/>
        </w:rPr>
        <w:t>art</w:t>
      </w:r>
      <w:r w:rsidRPr="00131A8A">
        <w:rPr>
          <w:rStyle w:val="StyleBoldUnderline"/>
        </w:rPr>
        <w:t xml:space="preserve"> </w:t>
      </w:r>
      <w:r w:rsidRPr="00E53698">
        <w:rPr>
          <w:sz w:val="14"/>
        </w:rPr>
        <w:t>object</w:t>
      </w:r>
      <w:r w:rsidRPr="00131A8A">
        <w:rPr>
          <w:rStyle w:val="StyleBoldUnderline"/>
        </w:rPr>
        <w:t xml:space="preserve"> </w:t>
      </w:r>
      <w:r w:rsidRPr="001338F4">
        <w:rPr>
          <w:rStyle w:val="StyleBoldUnderline"/>
          <w:highlight w:val="yellow"/>
        </w:rPr>
        <w:t>and the viewer</w:t>
      </w:r>
      <w:r w:rsidRPr="001338F4">
        <w:rPr>
          <w:sz w:val="14"/>
          <w:highlight w:val="yellow"/>
        </w:rPr>
        <w:t>.</w:t>
      </w:r>
      <w:r w:rsidRPr="00E53698">
        <w:rPr>
          <w:sz w:val="14"/>
        </w:rPr>
        <w:t xml:space="preserve"> </w:t>
      </w:r>
      <w:r w:rsidRPr="00131A8A">
        <w:rPr>
          <w:rStyle w:val="StyleBoldUnderline"/>
        </w:rPr>
        <w:t>While such exchanges are</w:t>
      </w:r>
      <w:r w:rsidRPr="00E53698">
        <w:rPr>
          <w:sz w:val="14"/>
        </w:rPr>
        <w:t xml:space="preserve"> often recorded as </w:t>
      </w:r>
      <w:r w:rsidRPr="00131A8A">
        <w:rPr>
          <w:rStyle w:val="StyleBoldUnderline"/>
        </w:rPr>
        <w:t>the stated goals</w:t>
      </w:r>
      <w:r w:rsidRPr="00E53698">
        <w:rPr>
          <w:sz w:val="14"/>
        </w:rPr>
        <w:t xml:space="preserve"> of museums and galleries</w:t>
      </w:r>
      <w:r w:rsidRPr="001338F4">
        <w:rPr>
          <w:sz w:val="14"/>
          <w:highlight w:val="yellow"/>
        </w:rPr>
        <w:t xml:space="preserve">, </w:t>
      </w:r>
      <w:r w:rsidRPr="001338F4">
        <w:rPr>
          <w:rStyle w:val="Emphasis"/>
          <w:highlight w:val="yellow"/>
        </w:rPr>
        <w:t>the institutional effect</w:t>
      </w:r>
      <w:r w:rsidRPr="00E53698">
        <w:rPr>
          <w:sz w:val="14"/>
        </w:rPr>
        <w:t xml:space="preserve"> of the gallery often </w:t>
      </w:r>
      <w:r w:rsidRPr="001338F4">
        <w:rPr>
          <w:rStyle w:val="Emphasis"/>
          <w:highlight w:val="yellow"/>
        </w:rPr>
        <w:t xml:space="preserve">seems to put the masterpiece under </w:t>
      </w:r>
      <w:r w:rsidRPr="001338F4">
        <w:rPr>
          <w:rStyle w:val="Emphasis"/>
          <w:highlight w:val="yellow"/>
          <w:bdr w:val="single" w:sz="4" w:space="0" w:color="auto"/>
        </w:rPr>
        <w:t>house</w:t>
      </w:r>
      <w:r w:rsidRPr="00E53698">
        <w:rPr>
          <w:rStyle w:val="Emphasis"/>
          <w:bdr w:val="single" w:sz="4" w:space="0" w:color="auto"/>
        </w:rPr>
        <w:t xml:space="preserve"> </w:t>
      </w:r>
      <w:r w:rsidRPr="001338F4">
        <w:rPr>
          <w:rStyle w:val="Emphasis"/>
          <w:highlight w:val="yellow"/>
          <w:bdr w:val="single" w:sz="4" w:space="0" w:color="auto"/>
        </w:rPr>
        <w:t>arrest</w:t>
      </w:r>
      <w:r w:rsidRPr="001338F4">
        <w:rPr>
          <w:sz w:val="14"/>
          <w:highlight w:val="yellow"/>
        </w:rPr>
        <w:t xml:space="preserve">, </w:t>
      </w:r>
      <w:r w:rsidRPr="001338F4">
        <w:rPr>
          <w:rStyle w:val="StyleBoldUnderline"/>
          <w:highlight w:val="yellow"/>
        </w:rPr>
        <w:t>controlling all conflicting</w:t>
      </w:r>
      <w:r w:rsidRPr="00013831">
        <w:rPr>
          <w:rStyle w:val="StyleBoldUnderline"/>
        </w:rPr>
        <w:t xml:space="preserve"> and</w:t>
      </w:r>
      <w:r>
        <w:rPr>
          <w:rStyle w:val="StyleBoldUnderline"/>
        </w:rPr>
        <w:t xml:space="preserve"> </w:t>
      </w:r>
      <w:r w:rsidRPr="00013831">
        <w:rPr>
          <w:rStyle w:val="StyleBoldUnderline"/>
        </w:rPr>
        <w:t xml:space="preserve">unprofessional </w:t>
      </w:r>
      <w:r w:rsidRPr="001338F4">
        <w:rPr>
          <w:rStyle w:val="StyleBoldUnderline"/>
          <w:highlight w:val="yellow"/>
        </w:rPr>
        <w:t>commentary about it</w:t>
      </w:r>
      <w:r w:rsidRPr="00E53698">
        <w:rPr>
          <w:sz w:val="14"/>
        </w:rPr>
        <w:t>. The speech act of memory and description (Austin’s constative utterance) becomes a performative expression when Calle places these commentaries within the</w:t>
      </w:r>
      <w:r w:rsidRPr="002A7E68">
        <w:rPr>
          <w:sz w:val="12"/>
        </w:rPr>
        <w:t xml:space="preserve">¶ </w:t>
      </w:r>
      <w:r w:rsidRPr="00E53698">
        <w:rPr>
          <w:sz w:val="14"/>
          <w:szCs w:val="14"/>
        </w:rPr>
        <w:t>147</w:t>
      </w:r>
      <w:r w:rsidRPr="002A7E68">
        <w:rPr>
          <w:sz w:val="12"/>
          <w:szCs w:val="14"/>
        </w:rPr>
        <w:t xml:space="preserve">¶ </w:t>
      </w:r>
      <w:r w:rsidRPr="00E53698">
        <w:rPr>
          <w:sz w:val="14"/>
          <w:szCs w:val="14"/>
        </w:rPr>
        <w:t>representation of the museum. The descriptions fill in, and thus supplement (add to, defer, and displace) the stolen paintings. The factthat these descriptions vary considerably—even at times wildly—onlylends credence to the fact that the interaction between the art objectand the spectator is, essentially, performative—and therefore resistantto 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forgetting(or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remembers.The disappearance of the object is fundamental to performance; itrehearses and repeats the disappearance of the subject who longs alwaysto be remembered.</w:t>
      </w:r>
      <w:r w:rsidRPr="002A7E68">
        <w:rPr>
          <w:sz w:val="12"/>
          <w:szCs w:val="14"/>
        </w:rPr>
        <w:t xml:space="preserve">¶ </w:t>
      </w:r>
      <w:r w:rsidRPr="00E53698">
        <w:rPr>
          <w:sz w:val="14"/>
          <w:szCs w:val="14"/>
        </w:rPr>
        <w:t>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w:t>
      </w:r>
      <w:r w:rsidRPr="002A7E68">
        <w:rPr>
          <w:sz w:val="12"/>
          <w:szCs w:val="14"/>
        </w:rPr>
        <w:t xml:space="preserve">¶ </w:t>
      </w:r>
      <w:r w:rsidRPr="00E53698">
        <w:rPr>
          <w:sz w:val="14"/>
          <w:szCs w:val="14"/>
        </w:rPr>
        <w:t>148</w:t>
      </w:r>
      <w:r w:rsidRPr="002A7E68">
        <w:rPr>
          <w:sz w:val="12"/>
          <w:szCs w:val="14"/>
        </w:rPr>
        <w:t xml:space="preserve">¶ </w:t>
      </w:r>
      <w:r w:rsidRPr="00E53698">
        <w:rPr>
          <w:sz w:val="14"/>
        </w:rPr>
        <w:t xml:space="preserve">I </w:t>
      </w:r>
      <w:r w:rsidRPr="00E53698">
        <w:rPr>
          <w:rStyle w:val="StyleBoldUnderline"/>
        </w:rPr>
        <w:t xml:space="preserve">Performance in a strict ontological sense is </w:t>
      </w:r>
      <w:r w:rsidRPr="00E53698">
        <w:rPr>
          <w:rStyle w:val="StyleBoldUnderline"/>
        </w:rPr>
        <w:lastRenderedPageBreak/>
        <w:t>nonreproductive</w:t>
      </w:r>
      <w:r w:rsidRPr="00E53698">
        <w:rPr>
          <w:sz w:val="14"/>
        </w:rPr>
        <w:t xml:space="preserve">. It is this quality which makes performance the runt of the litter of contemporary art. </w:t>
      </w:r>
      <w:r w:rsidRPr="001338F4">
        <w:rPr>
          <w:rStyle w:val="StyleBoldUnderline"/>
          <w:highlight w:val="yellow"/>
        </w:rPr>
        <w:t xml:space="preserve">Performance </w:t>
      </w:r>
      <w:r w:rsidRPr="001338F4">
        <w:rPr>
          <w:rStyle w:val="Emphasis"/>
          <w:highlight w:val="yellow"/>
        </w:rPr>
        <w:t>clogs the smooth machinery of</w:t>
      </w:r>
      <w:r w:rsidRPr="00E53698">
        <w:rPr>
          <w:rStyle w:val="Emphasis"/>
        </w:rPr>
        <w:t xml:space="preserve"> </w:t>
      </w:r>
      <w:r w:rsidRPr="001338F4">
        <w:rPr>
          <w:rStyle w:val="Emphasis"/>
          <w:highlight w:val="yellow"/>
        </w:rPr>
        <w:t>reproductive representation</w:t>
      </w:r>
      <w:r w:rsidRPr="001338F4">
        <w:rPr>
          <w:rStyle w:val="StyleBoldUnderline"/>
          <w:highlight w:val="yellow"/>
        </w:rPr>
        <w:t xml:space="preserve"> necessary to the </w:t>
      </w:r>
      <w:r w:rsidRPr="001338F4">
        <w:rPr>
          <w:rStyle w:val="Emphasis"/>
          <w:highlight w:val="yellow"/>
        </w:rPr>
        <w:t>circulation of capital</w:t>
      </w:r>
      <w:r w:rsidRPr="00E53698">
        <w:rPr>
          <w:sz w:val="14"/>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r w:rsidRPr="002A7E68">
        <w:rPr>
          <w:sz w:val="12"/>
        </w:rPr>
        <w:t xml:space="preserve">¶ </w:t>
      </w:r>
      <w:r>
        <w:t>149</w:t>
      </w:r>
      <w:r w:rsidRPr="002A7E68">
        <w:rPr>
          <w:sz w:val="12"/>
        </w:rPr>
        <w:t xml:space="preserve">¶ </w:t>
      </w:r>
      <w:r w:rsidRPr="00E53698">
        <w:rPr>
          <w:sz w:val="14"/>
        </w:rPr>
        <w:t xml:space="preserve">Writing, an activity which relies on the reproduction of the Same(the three letters cat will repeatedly signify the four-legged furry animalwith whiskers) for the production of meaning, can broach the frame of performance but cannot mimic an art that is nonreproductive. Themimicry of speech and writing, </w:t>
      </w:r>
      <w:r w:rsidRPr="001338F4">
        <w:rPr>
          <w:rStyle w:val="StyleBoldUnderline"/>
          <w:highlight w:val="yellow"/>
        </w:rPr>
        <w:t>the strange process by which we put words in each other’s mouths</w:t>
      </w:r>
      <w:r w:rsidRPr="00AD128A">
        <w:rPr>
          <w:rStyle w:val="StyleBoldUnderline"/>
        </w:rPr>
        <w:t xml:space="preserve"> and others’ words in our own, </w:t>
      </w:r>
      <w:r w:rsidRPr="001338F4">
        <w:rPr>
          <w:rStyle w:val="StyleBoldUnderline"/>
          <w:highlight w:val="yellow"/>
        </w:rPr>
        <w:t xml:space="preserve">relies on a </w:t>
      </w:r>
      <w:r w:rsidRPr="001338F4">
        <w:rPr>
          <w:rStyle w:val="Emphasis"/>
          <w:highlight w:val="yellow"/>
        </w:rPr>
        <w:t>substitutional economy in</w:t>
      </w:r>
      <w:r w:rsidRPr="00AD128A">
        <w:rPr>
          <w:rStyle w:val="Emphasis"/>
        </w:rPr>
        <w:t xml:space="preserve"> </w:t>
      </w:r>
      <w:r w:rsidRPr="001338F4">
        <w:rPr>
          <w:rStyle w:val="Emphasis"/>
          <w:highlight w:val="yellow"/>
        </w:rPr>
        <w:t xml:space="preserve">which equivalencies are </w:t>
      </w:r>
      <w:r w:rsidRPr="001338F4">
        <w:rPr>
          <w:rStyle w:val="Emphasis"/>
        </w:rPr>
        <w:t>assumed</w:t>
      </w:r>
      <w:r w:rsidRPr="00AD128A">
        <w:rPr>
          <w:rStyle w:val="Emphasis"/>
        </w:rPr>
        <w:t xml:space="preserve"> and </w:t>
      </w:r>
      <w:r w:rsidRPr="001338F4">
        <w:rPr>
          <w:rStyle w:val="Emphasis"/>
          <w:highlight w:val="yellow"/>
        </w:rPr>
        <w:t>re-established</w:t>
      </w:r>
      <w:r w:rsidRPr="00E53698">
        <w:rPr>
          <w:sz w:val="14"/>
        </w:rPr>
        <w:t xml:space="preserve">. </w:t>
      </w:r>
      <w:r w:rsidRPr="001338F4">
        <w:rPr>
          <w:rStyle w:val="StyleBoldUnderline"/>
          <w:highlight w:val="yellow"/>
        </w:rPr>
        <w:t>Performance</w:t>
      </w:r>
      <w:r w:rsidRPr="00AD128A">
        <w:rPr>
          <w:rStyle w:val="StyleBoldUnderline"/>
        </w:rPr>
        <w:t xml:space="preserve"> refuses this system of exchange and </w:t>
      </w:r>
      <w:r w:rsidRPr="001338F4">
        <w:rPr>
          <w:rStyle w:val="StyleBoldUnderline"/>
          <w:highlight w:val="yellow"/>
        </w:rPr>
        <w:t xml:space="preserve">resists the </w:t>
      </w:r>
      <w:r w:rsidRPr="001338F4">
        <w:rPr>
          <w:rStyle w:val="Emphasis"/>
          <w:highlight w:val="yellow"/>
        </w:rPr>
        <w:t>circulatory economy</w:t>
      </w:r>
      <w:r w:rsidRPr="00AD128A">
        <w:rPr>
          <w:rStyle w:val="StyleBoldUnderline"/>
        </w:rPr>
        <w:t xml:space="preserve"> fundamental to it</w:t>
      </w:r>
      <w:r w:rsidRPr="00E53698">
        <w:rPr>
          <w:sz w:val="14"/>
        </w:rPr>
        <w:t xml:space="preserve">. </w:t>
      </w:r>
      <w:r w:rsidRPr="001338F4">
        <w:rPr>
          <w:rStyle w:val="Emphasis"/>
          <w:highlight w:val="yellow"/>
        </w:rPr>
        <w:t xml:space="preserve">Performance honors the idea that a limited number of people in a specific time/space </w:t>
      </w:r>
      <w:r w:rsidRPr="001338F4">
        <w:rPr>
          <w:rStyle w:val="Emphasis"/>
        </w:rPr>
        <w:t xml:space="preserve">frame </w:t>
      </w:r>
      <w:r w:rsidRPr="001338F4">
        <w:rPr>
          <w:rStyle w:val="Emphasis"/>
          <w:highlight w:val="yellow"/>
        </w:rPr>
        <w:t>can have</w:t>
      </w:r>
      <w:r>
        <w:rPr>
          <w:rStyle w:val="Emphasis"/>
          <w:highlight w:val="yellow"/>
        </w:rPr>
        <w:t xml:space="preserve"> </w:t>
      </w:r>
      <w:r w:rsidRPr="001338F4">
        <w:rPr>
          <w:rStyle w:val="Emphasis"/>
          <w:highlight w:val="yellow"/>
        </w:rPr>
        <w:t xml:space="preserve">an experience of value which </w:t>
      </w:r>
      <w:r w:rsidRPr="001338F4">
        <w:rPr>
          <w:rStyle w:val="Emphasis"/>
          <w:highlight w:val="yellow"/>
          <w:bdr w:val="single" w:sz="4" w:space="0" w:color="auto"/>
        </w:rPr>
        <w:t>leaves no visible trace afterward</w:t>
      </w:r>
      <w:r w:rsidRPr="001338F4">
        <w:rPr>
          <w:sz w:val="14"/>
          <w:highlight w:val="yellow"/>
        </w:rPr>
        <w:t>.</w:t>
      </w:r>
      <w:r w:rsidRPr="00E53698">
        <w:rPr>
          <w:sz w:val="14"/>
        </w:rPr>
        <w:t xml:space="preserve"> </w:t>
      </w:r>
      <w:r w:rsidRPr="001338F4">
        <w:rPr>
          <w:rStyle w:val="StyleBoldUnderline"/>
          <w:highlight w:val="yellow"/>
        </w:rPr>
        <w:t>Writing about it</w:t>
      </w:r>
      <w:r w:rsidRPr="00E53698">
        <w:rPr>
          <w:sz w:val="14"/>
        </w:rPr>
        <w:t xml:space="preserve"> necessarily </w:t>
      </w:r>
      <w:r w:rsidRPr="001338F4">
        <w:rPr>
          <w:rStyle w:val="StyleBoldUnderline"/>
          <w:highlight w:val="yellow"/>
        </w:rPr>
        <w:t>cancels the “tracelessness</w:t>
      </w:r>
      <w:r w:rsidRPr="00E53698">
        <w:rPr>
          <w:sz w:val="14"/>
        </w:rPr>
        <w:t xml:space="preserve">” </w:t>
      </w:r>
      <w:r w:rsidRPr="00AD128A">
        <w:rPr>
          <w:rStyle w:val="StyleBoldUnderline"/>
        </w:rPr>
        <w:t>inaugurated within this</w:t>
      </w:r>
      <w:r>
        <w:rPr>
          <w:rStyle w:val="StyleBoldUnderline"/>
        </w:rPr>
        <w:t xml:space="preserve"> </w:t>
      </w:r>
      <w:r w:rsidRPr="00AD128A">
        <w:rPr>
          <w:rStyle w:val="StyleBoldUnderline"/>
        </w:rPr>
        <w:t>performative promise.</w:t>
      </w:r>
      <w:r>
        <w:rPr>
          <w:rStyle w:val="StyleBoldUnderline"/>
        </w:rPr>
        <w:t xml:space="preserve"> </w:t>
      </w:r>
      <w:r w:rsidRPr="001338F4">
        <w:rPr>
          <w:rStyle w:val="Emphasis"/>
          <w:highlight w:val="yellow"/>
        </w:rPr>
        <w:t>Performance’s independence from mass reproduction</w:t>
      </w:r>
      <w:r w:rsidRPr="00E53698">
        <w:rPr>
          <w:sz w:val="14"/>
        </w:rPr>
        <w:t xml:space="preserve">, technologically, economically, and </w:t>
      </w:r>
      <w:r w:rsidRPr="001338F4">
        <w:rPr>
          <w:rStyle w:val="Emphasis"/>
          <w:highlight w:val="yellow"/>
        </w:rPr>
        <w:t>linguistically</w:t>
      </w:r>
      <w:r w:rsidRPr="001338F4">
        <w:rPr>
          <w:sz w:val="14"/>
          <w:highlight w:val="yellow"/>
        </w:rPr>
        <w:t xml:space="preserve">, </w:t>
      </w:r>
      <w:r w:rsidRPr="001338F4">
        <w:rPr>
          <w:rStyle w:val="Emphasis"/>
          <w:highlight w:val="yellow"/>
        </w:rPr>
        <w:t>is its greatest strength</w:t>
      </w:r>
      <w:r w:rsidRPr="00AD128A">
        <w:rPr>
          <w:rStyle w:val="Emphasis"/>
        </w:rPr>
        <w:t>.</w:t>
      </w:r>
      <w:r w:rsidRPr="00E53698">
        <w:rPr>
          <w:sz w:val="14"/>
        </w:rPr>
        <w:t xml:space="preserve"> But buffeted by the encroaching ideologies of capitaland reproduction, it frequently devalues this strength. Writing aboutperformance often, unwittingly, encourages this weakness and falls inbehind the drive of the document/ary. </w:t>
      </w:r>
      <w:r w:rsidRPr="00AD128A">
        <w:rPr>
          <w:rStyle w:val="StyleBoldUnderline"/>
        </w:rPr>
        <w:t>Performance’s challenge</w:t>
      </w:r>
      <w:r w:rsidRPr="00E53698">
        <w:rPr>
          <w:sz w:val="14"/>
        </w:rPr>
        <w:t xml:space="preserve"> to writing</w:t>
      </w:r>
      <w:r w:rsidRPr="00AD128A">
        <w:rPr>
          <w:rStyle w:val="StyleBoldUnderline"/>
        </w:rPr>
        <w:t>is to discover a way for repeated words to become performative</w:t>
      </w:r>
      <w:r>
        <w:rPr>
          <w:rStyle w:val="StyleBoldUnderline"/>
        </w:rPr>
        <w:t xml:space="preserve"> </w:t>
      </w:r>
      <w:r w:rsidRPr="00AD128A">
        <w:rPr>
          <w:rStyle w:val="StyleBoldUnderline"/>
        </w:rPr>
        <w:t>utterances, rather than,</w:t>
      </w:r>
      <w:r w:rsidRPr="00E53698">
        <w:rPr>
          <w:sz w:val="14"/>
        </w:rPr>
        <w:t xml:space="preserve"> as Benveniste warned, </w:t>
      </w:r>
      <w:r w:rsidRPr="00AD128A">
        <w:rPr>
          <w:rStyle w:val="StyleBoldUnderline"/>
        </w:rPr>
        <w:t>constative utterances</w:t>
      </w:r>
      <w:r w:rsidRPr="00E53698">
        <w:rPr>
          <w:sz w:val="14"/>
        </w:rPr>
        <w:t>.</w:t>
      </w:r>
    </w:p>
    <w:p w14:paraId="6D019D43" w14:textId="77777777" w:rsidR="000F466C" w:rsidRDefault="000F466C" w:rsidP="000F466C"/>
    <w:p w14:paraId="71FAFCB0" w14:textId="77777777" w:rsidR="000F466C" w:rsidRDefault="000F466C" w:rsidP="000F466C">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14:paraId="44BCD4C3" w14:textId="77777777" w:rsidR="000F466C" w:rsidRDefault="000F466C" w:rsidP="000F466C">
      <w:r w:rsidRPr="00E40267">
        <w:rPr>
          <w:rStyle w:val="StyleStyleBold12pt"/>
        </w:rPr>
        <w:t>Brown 95</w:t>
      </w:r>
      <w:r>
        <w:t xml:space="preserve">—prof at UC Berkeley (Wendy, States of Injury, 47-51) </w:t>
      </w:r>
    </w:p>
    <w:p w14:paraId="1B3B1B2D" w14:textId="77777777" w:rsidR="000F466C" w:rsidRPr="00552869" w:rsidRDefault="000F466C" w:rsidP="000F466C">
      <w:r w:rsidRPr="00BE70B6">
        <w:rPr>
          <w:sz w:val="16"/>
        </w:rPr>
        <w:t>The postmodern exposure of the imposed and created rather than dis- covered character of all knowledges—of the power-surtuscd,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r w:rsidRPr="0039184F">
        <w:rPr>
          <w:rStyle w:val="StyleBoldUnderline"/>
          <w:highlight w:val="yellow"/>
        </w:rPr>
        <w:t>Hartsock’s account</w:t>
      </w:r>
      <w:r w:rsidRPr="00A65541">
        <w:rPr>
          <w:rStyle w:val="StyleBoldUnderline"/>
        </w:rPr>
        <w:t xml:space="preserve"> of women’s experience</w:t>
      </w:r>
      <w:r w:rsidRPr="00BE70B6">
        <w:rPr>
          <w:sz w:val="16"/>
        </w:rPr>
        <w:t xml:space="preserve"> or women s desires, </w:t>
      </w:r>
      <w:r w:rsidRPr="0039184F">
        <w:rPr>
          <w:rStyle w:val="StyleBoldUnderline"/>
          <w:highlight w:val="yellow"/>
        </w:rPr>
        <w:t>African American women 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r w:rsidRPr="00285604">
        <w:rPr>
          <w:rStyle w:val="StyleBoldUnderline"/>
          <w:highlight w:val="yellow"/>
        </w:rPr>
        <w:t>Collinss account of black women’s ways of knowing</w:t>
      </w:r>
      <w:r w:rsidRPr="00285604">
        <w:rPr>
          <w:sz w:val="16"/>
          <w:highlight w:val="yellow"/>
        </w:rPr>
        <w:t xml:space="preserve">, </w:t>
      </w:r>
      <w:r w:rsidRPr="00285604">
        <w:rPr>
          <w:rStyle w:val="StyleBoldUnderline"/>
          <w:highlight w:val="yellow"/>
        </w:rPr>
        <w:t xml:space="preserve">are </w:t>
      </w:r>
      <w:r w:rsidRPr="00285604">
        <w:rPr>
          <w:rStyle w:val="Emphasis"/>
          <w:highlight w:val="yellow"/>
        </w:rPr>
        <w:t xml:space="preserve">once again </w:t>
      </w:r>
      <w:r w:rsidRPr="00285604">
        <w:rPr>
          <w:rStyle w:val="Emphasis"/>
          <w:highlight w:val="yellow"/>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285604">
        <w:rPr>
          <w:rStyle w:val="Emphasis"/>
          <w:highlight w:val="yellow"/>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285604">
        <w:rPr>
          <w:rStyle w:val="StyleBoldUnderline"/>
          <w:highlight w:val="yellow"/>
        </w:rPr>
        <w:t>Our alternative</w:t>
      </w:r>
      <w:r w:rsidRPr="00BE70B6">
        <w:rPr>
          <w:sz w:val="16"/>
        </w:rPr>
        <w:t xml:space="preserve"> to reliance upon such normative claims </w:t>
      </w:r>
      <w:r w:rsidRPr="00285604">
        <w:rPr>
          <w:rStyle w:val="StyleBoldUnderline"/>
          <w:highlight w:val="yellow"/>
        </w:rPr>
        <w:t>would</w:t>
      </w:r>
      <w:r w:rsidRPr="00A65541">
        <w:rPr>
          <w:rStyle w:val="StyleBoldUnderline"/>
        </w:rPr>
        <w:t xml:space="preserve"> seem to </w:t>
      </w:r>
      <w:r w:rsidRPr="00285604">
        <w:rPr>
          <w:rStyle w:val="StyleBoldUnderline"/>
          <w:highlight w:val="yellow"/>
        </w:rPr>
        <w:t xml:space="preserve">be </w:t>
      </w:r>
      <w:r w:rsidRPr="00285604">
        <w:rPr>
          <w:rStyle w:val="Emphasis"/>
          <w:highlight w:val="yellow"/>
        </w:rPr>
        <w:t>engagement in political struggles</w:t>
      </w:r>
      <w:r w:rsidRPr="00285604">
        <w:rPr>
          <w:rStyle w:val="StyleBoldUnderline"/>
          <w:highlight w:val="yellow"/>
        </w:rPr>
        <w:t xml:space="preserve"> in which there are no trump cards such as</w:t>
      </w:r>
      <w:r w:rsidRPr="00A65541">
        <w:rPr>
          <w:rStyle w:val="StyleBoldUnderline"/>
        </w:rPr>
        <w:t xml:space="preserve"> “morality” or “</w:t>
      </w:r>
      <w:r w:rsidRPr="00285604">
        <w:rPr>
          <w:rStyle w:val="StyleBoldUnderline"/>
          <w:highlight w:val="yellow"/>
        </w:rPr>
        <w:t>truth</w:t>
      </w:r>
      <w:r w:rsidRPr="00A65541">
        <w:rPr>
          <w:rStyle w:val="StyleBoldUnderline"/>
        </w:rPr>
        <w:t>."Our alternative</w:t>
      </w:r>
      <w:r w:rsidRPr="00BE70B6">
        <w:rPr>
          <w:sz w:val="16"/>
        </w:rPr>
        <w:t xml:space="preserve">, in other words, </w:t>
      </w:r>
      <w:r w:rsidRPr="00A65541">
        <w:rPr>
          <w:rStyle w:val="StyleBoldUnderline"/>
        </w:rPr>
        <w:t xml:space="preserve">is </w:t>
      </w:r>
      <w:r w:rsidRPr="00285604">
        <w:rPr>
          <w:rStyle w:val="StyleBoldUnderline"/>
          <w:highlight w:val="yellow"/>
        </w:rPr>
        <w:t xml:space="preserve">to struggle within an amoral </w:t>
      </w:r>
      <w:r w:rsidRPr="00285604">
        <w:rPr>
          <w:rStyle w:val="StyleBoldUnderline"/>
        </w:rPr>
        <w:t>political</w:t>
      </w:r>
      <w:r w:rsidRPr="00A65541">
        <w:rPr>
          <w:rStyle w:val="StyleBoldUnderline"/>
        </w:rPr>
        <w:t xml:space="preserve"> </w:t>
      </w:r>
      <w:r w:rsidRPr="00285604">
        <w:rPr>
          <w:rStyle w:val="StyleBoldUnderline"/>
          <w:highlight w:val="yellow"/>
        </w:rPr>
        <w:t>habitat for temporally bound and</w:t>
      </w:r>
      <w:r w:rsidRPr="00285604">
        <w:rPr>
          <w:sz w:val="16"/>
          <w:highlight w:val="yellow"/>
        </w:rPr>
        <w:t xml:space="preserve"> </w:t>
      </w:r>
      <w:r w:rsidRPr="00285604">
        <w:rPr>
          <w:rStyle w:val="Emphasis"/>
          <w:highlight w:val="yellow"/>
        </w:rPr>
        <w:t>fully contestable visions of</w:t>
      </w:r>
      <w:r>
        <w:rPr>
          <w:rStyle w:val="Emphasis"/>
        </w:rPr>
        <w:t xml:space="preserve"> </w:t>
      </w:r>
      <w:r w:rsidRPr="00A941DD">
        <w:rPr>
          <w:sz w:val="16"/>
          <w:szCs w:val="16"/>
        </w:rPr>
        <w:t>who we are and</w:t>
      </w:r>
      <w:r w:rsidRPr="00A65541">
        <w:rPr>
          <w:rStyle w:val="Emphasis"/>
        </w:rPr>
        <w:t xml:space="preserve"> </w:t>
      </w:r>
      <w:r w:rsidRPr="00285604">
        <w:rPr>
          <w:rStyle w:val="Emphasis"/>
          <w:highlight w:val="yellow"/>
        </w:rPr>
        <w:t xml:space="preserve">how we ought to </w:t>
      </w:r>
      <w:r w:rsidRPr="00285604">
        <w:rPr>
          <w:rStyle w:val="Emphasis"/>
          <w:highlight w:val="yellow"/>
        </w:rPr>
        <w:lastRenderedPageBreak/>
        <w:t>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rPr>
          <w:sz w:val="16"/>
        </w:rPr>
        <w:t xml:space="preserve"> fnninist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285604">
        <w:rPr>
          <w:rStyle w:val="Emphasis"/>
          <w:highlight w:val="yellow"/>
        </w:rPr>
        <w:t>Are we willing to engage in struggle rather than recrimination</w:t>
      </w:r>
      <w:r w:rsidRPr="00285604">
        <w:rPr>
          <w:sz w:val="16"/>
          <w:highlight w:val="yellow"/>
        </w:rPr>
        <w:t>,</w:t>
      </w:r>
      <w:r w:rsidRPr="00BE70B6">
        <w:rPr>
          <w:sz w:val="16"/>
        </w:rPr>
        <w:t xml:space="preserve"> </w:t>
      </w:r>
      <w:r w:rsidRPr="00285604">
        <w:rPr>
          <w:rStyle w:val="Emphasis"/>
          <w:highlight w:val="yellow"/>
          <w:bdr w:val="single" w:sz="4" w:space="0" w:color="auto"/>
        </w:rPr>
        <w:t xml:space="preserve">to develop our faculties rather than avenge our subordination with </w:t>
      </w:r>
      <w:r w:rsidRPr="00285604">
        <w:rPr>
          <w:rStyle w:val="Emphasis"/>
          <w:sz w:val="28"/>
          <w:szCs w:val="28"/>
          <w:highlight w:val="yellow"/>
          <w:bdr w:val="single" w:sz="4" w:space="0" w:color="auto"/>
        </w:rPr>
        <w:t>moral and 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Nictzschc insisted that extraordinary strengths of character and mind would be necessary to operate in thce domain of epistemological and religious nakedness he heralded. But in </w:t>
      </w:r>
      <w:r w:rsidRPr="00285604">
        <w:rPr>
          <w:rStyle w:val="StyleBoldUnderline"/>
          <w:highlight w:val="yellow"/>
        </w:rPr>
        <w:t>this</w:t>
      </w:r>
      <w:r w:rsidRPr="00BE70B6">
        <w:rPr>
          <w:sz w:val="16"/>
        </w:rPr>
        <w:t xml:space="preserve"> heexcessively individualized a challenge that more importantly </w:t>
      </w:r>
      <w:r w:rsidRPr="00285604">
        <w:rPr>
          <w:rStyle w:val="StyleBoldUnderline"/>
          <w:highlight w:val="yellow"/>
        </w:rPr>
        <w:t>requires the deliberate development of postmoral</w:t>
      </w:r>
      <w:r w:rsidRPr="00BE70B6">
        <w:rPr>
          <w:sz w:val="16"/>
        </w:rPr>
        <w:t xml:space="preserve"> and antirelativist </w:t>
      </w:r>
      <w:r w:rsidRPr="00285604">
        <w:rPr>
          <w:rStyle w:val="StyleBoldUnderline"/>
          <w:highlight w:val="yellow"/>
        </w:rPr>
        <w:t>political spaces, practices of deliberation, and modes of adjudication</w:t>
      </w:r>
      <w:r w:rsidRPr="00BE70B6">
        <w:rPr>
          <w:sz w:val="16"/>
        </w:rPr>
        <w:t>.</w:t>
      </w:r>
      <w:r w:rsidRPr="00BE70B6">
        <w:rPr>
          <w:sz w:val="12"/>
        </w:rPr>
        <w:t>¶</w:t>
      </w:r>
      <w:r w:rsidRPr="00BE70B6">
        <w:rPr>
          <w:sz w:val="16"/>
        </w:rPr>
        <w:t>49</w:t>
      </w:r>
      <w:r w:rsidRPr="00BE70B6">
        <w:rPr>
          <w:sz w:val="12"/>
        </w:rPr>
        <w:t>¶</w:t>
      </w:r>
      <w:r w:rsidRPr="00BE70B6">
        <w:rPr>
          <w:sz w:val="16"/>
        </w:rPr>
        <w:t>The only way through a crisis of space is to invent a new space —Fredric Jameson. “Postmodernism"</w:t>
      </w:r>
      <w:r w:rsidRPr="00BE70B6">
        <w:rPr>
          <w:sz w:val="12"/>
        </w:rPr>
        <w:t>¶</w:t>
      </w:r>
      <w:r w:rsidRPr="00BE70B6">
        <w:rPr>
          <w:sz w:val="16"/>
        </w:rPr>
        <w:t xml:space="preserve">Precisely because of its incessant revelation of settled practices and identi- ties as contingent, its acceleration of the tendency to melt all that is solid into air. </w:t>
      </w:r>
      <w:r w:rsidRPr="00A65541">
        <w:rPr>
          <w:rStyle w:val="StyleBoldUnderline"/>
        </w:rPr>
        <w:t>what is called postmodernity poses the opportunity to radically sever the problem of the good from the problem of the true</w:t>
      </w:r>
      <w:r w:rsidRPr="00A65541">
        <w:rPr>
          <w:rStyle w:val="Emphasis"/>
        </w:rPr>
        <w:t xml:space="preserve">, </w:t>
      </w:r>
      <w:r w:rsidRPr="00285604">
        <w:rPr>
          <w:rStyle w:val="Emphasis"/>
          <w:highlight w:val="yellow"/>
        </w:rPr>
        <w:t>to decide “what we want” rather than derive it from assumptions or arguments about “who we are.</w:t>
      </w:r>
      <w:r w:rsidRPr="00A65541">
        <w:rPr>
          <w:rStyle w:val="Emphasis"/>
        </w:rPr>
        <w:t>”</w:t>
      </w:r>
      <w:r w:rsidRPr="00A65541">
        <w:rPr>
          <w:rStyle w:val="StyleBoldUnderline"/>
        </w:rPr>
        <w:t xml:space="preserve">Our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w:t>
      </w:r>
      <w:r w:rsidRPr="00A65541">
        <w:rPr>
          <w:rStyle w:val="StyleBoldUnderline"/>
        </w:rPr>
        <w:t>eschew’s rather than revises</w:t>
      </w:r>
      <w:r w:rsidRPr="00BE70B6">
        <w:rPr>
          <w:sz w:val="16"/>
        </w:rPr>
        <w:t xml:space="preserve">these </w:t>
      </w:r>
      <w:r w:rsidRPr="00A65541">
        <w:rPr>
          <w:rStyle w:val="StyleBoldUnderline"/>
        </w:rPr>
        <w:t>problematic pract</w:t>
      </w:r>
      <w:r>
        <w:rPr>
          <w:rStyle w:val="StyleBoldUnderline"/>
        </w:rPr>
        <w:t xml:space="preserve">ices, </w:t>
      </w:r>
      <w:r w:rsidRPr="00285604">
        <w:rPr>
          <w:rStyle w:val="StyleBoldUnderline"/>
          <w:highlight w:val="yellow"/>
        </w:rPr>
        <w:t>resistance-as-politics does not raise the dilemmas of responsibility</w:t>
      </w:r>
      <w:r w:rsidRPr="00A65541">
        <w:rPr>
          <w:rStyle w:val="StyleBoldUnderline"/>
        </w:rPr>
        <w:t xml:space="preserve"> and justification </w:t>
      </w:r>
      <w:r w:rsidRPr="00285604">
        <w:rPr>
          <w:rStyle w:val="StyleBoldUnderline"/>
          <w:highlight w:val="yellow"/>
        </w:rPr>
        <w:t xml:space="preserve">entailed 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sharing with identity politics 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it.</w:t>
      </w:r>
      <w:r w:rsidRPr="00285604">
        <w:rPr>
          <w:rStyle w:val="Emphasis"/>
          <w:highlight w:val="yellow"/>
        </w:rPr>
        <w:t>Resistance goes nowhere</w:t>
      </w:r>
      <w:r w:rsidRPr="009B148E">
        <w:rPr>
          <w:rStyle w:val="Emphasis"/>
        </w:rPr>
        <w:t xml:space="preserve"> in particular, has no inherent attachments, </w:t>
      </w:r>
      <w:r w:rsidRPr="00285604">
        <w:rPr>
          <w:rStyle w:val="Emphasis"/>
          <w:highlight w:val="yellow"/>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r w:rsidRPr="00BE70B6">
        <w:rPr>
          <w:sz w:val="16"/>
        </w:rPr>
        <w:t>.</w:t>
      </w:r>
      <w:r w:rsidRPr="00BE70B6">
        <w:rPr>
          <w:sz w:val="12"/>
        </w:rPr>
        <w:t>¶</w:t>
      </w:r>
      <w:r w:rsidRPr="00285604">
        <w:rPr>
          <w:rStyle w:val="StyleBoldUnderline"/>
          <w:highlight w:val="yellow"/>
        </w:rPr>
        <w:t>What</w:t>
      </w:r>
      <w:r w:rsidRPr="00BE70B6">
        <w:rPr>
          <w:sz w:val="16"/>
        </w:rPr>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BE70B6">
        <w:rPr>
          <w:sz w:val="12"/>
        </w:rPr>
        <w:t>¶</w:t>
      </w:r>
      <w:r w:rsidRPr="00BE70B6">
        <w:rPr>
          <w:sz w:val="16"/>
        </w:rPr>
        <w:t>50</w:t>
      </w:r>
      <w:r w:rsidRPr="00BE70B6">
        <w:rPr>
          <w:sz w:val="12"/>
        </w:rPr>
        <w:t>¶</w:t>
      </w:r>
      <w:r w:rsidRPr="00BE70B6">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BE70B6">
        <w:rPr>
          <w:sz w:val="12"/>
          <w:szCs w:val="14"/>
        </w:rPr>
        <w:t>¶</w:t>
      </w:r>
      <w:r w:rsidRPr="00BE70B6">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285604">
        <w:rPr>
          <w:rStyle w:val="StyleBoldUnderline"/>
          <w:highlight w:val="yellow"/>
        </w:rPr>
        <w:t>spaces</w:t>
      </w:r>
      <w:r w:rsidRPr="00482B02">
        <w:rPr>
          <w:rStyle w:val="Emphasis"/>
        </w:rPr>
        <w:t xml:space="preserve">, </w:t>
      </w:r>
      <w:r w:rsidRPr="00482B02">
        <w:rPr>
          <w:rStyle w:val="Emphasis"/>
        </w:rPr>
        <w:lastRenderedPageBreak/>
        <w:t>while requiring some definition and protection</w:t>
      </w:r>
      <w:r w:rsidRPr="00BE70B6">
        <w:rPr>
          <w:sz w:val="16"/>
        </w:rPr>
        <w:t xml:space="preserve">, cannot be clean, sharply bounded, disembodied, or permanent: </w:t>
      </w:r>
      <w:r w:rsidRPr="00482B02">
        <w:rPr>
          <w:rStyle w:val="StyleBoldUnderline"/>
        </w:rPr>
        <w:t>to engage postmodern modes of power</w:t>
      </w:r>
      <w:r w:rsidRPr="00BE70B6">
        <w:rPr>
          <w:sz w:val="16"/>
        </w:rPr>
        <w:t xml:space="preserve"> and honor specifically feminist knowledges, </w:t>
      </w:r>
      <w:r w:rsidRPr="00482B02">
        <w:rPr>
          <w:rStyle w:val="StyleBoldUnderline"/>
        </w:rPr>
        <w:t>they must be heterogenous, roving, relatively noninstitutionalized, and democratic to the point of exhaustion.</w:t>
      </w:r>
      <w:r w:rsidRPr="00BE70B6">
        <w:rPr>
          <w:rStyle w:val="StyleBoldUnderline"/>
          <w:sz w:val="12"/>
        </w:rPr>
        <w:t>¶</w:t>
      </w:r>
      <w:r w:rsidRPr="00BE70B6">
        <w:rPr>
          <w:sz w:val="16"/>
        </w:rPr>
        <w:t xml:space="preserve">Such spaces </w:t>
      </w:r>
      <w:r w:rsidRPr="00285604">
        <w:rPr>
          <w:rStyle w:val="StyleBoldUnderline"/>
          <w:highlight w:val="yellow"/>
        </w:rPr>
        <w:t xml:space="preserve">are crucial for </w:t>
      </w:r>
      <w:r w:rsidRPr="00285604">
        <w:rPr>
          <w:rStyle w:val="Emphasis"/>
          <w:highlight w:val="yellow"/>
        </w:rPr>
        <w:t>developing the skills and practices of</w:t>
      </w:r>
      <w:r w:rsidRPr="009B148E">
        <w:rPr>
          <w:rStyle w:val="Emphasis"/>
        </w:rPr>
        <w:t xml:space="preserve"> </w:t>
      </w:r>
      <w:r w:rsidRPr="00BE70B6">
        <w:rPr>
          <w:sz w:val="16"/>
        </w:rPr>
        <w:t>post- modern</w:t>
      </w:r>
      <w:r w:rsidRPr="009B148E">
        <w:rPr>
          <w:rStyle w:val="Emphasis"/>
        </w:rPr>
        <w:t xml:space="preserve"> </w:t>
      </w:r>
      <w:r w:rsidRPr="00285604">
        <w:rPr>
          <w:rStyle w:val="Emphasis"/>
          <w:highlight w:val="yellow"/>
        </w:rPr>
        <w:t>judgment</w:t>
      </w:r>
      <w:r w:rsidRPr="00BE70B6">
        <w:rPr>
          <w:sz w:val="16"/>
        </w:rPr>
        <w:t xml:space="preserve">, addressing the problem of “how to produce a discourse on justicc . . . when one no longer relies on ontology or epistemology.”43 </w:t>
      </w:r>
      <w:r w:rsidRPr="00482B02">
        <w:rPr>
          <w:rStyle w:val="StyleBoldUnderline"/>
        </w:rPr>
        <w:t xml:space="preserve">Postmodemity’s dismantling of metaphysical foundations for justice renders us quite vulnerable to domination by technical reason </w:t>
      </w:r>
      <w:r w:rsidRPr="00BE70B6">
        <w:rPr>
          <w:rStyle w:val="StyleBoldUnderline"/>
          <w:sz w:val="12"/>
        </w:rPr>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rPr>
          <w:sz w:val="16"/>
        </w:rPr>
        <w:t xml:space="preserve"> postepistemelogical and postontological </w:t>
      </w:r>
      <w:r w:rsidRPr="00285604">
        <w:rPr>
          <w:rStyle w:val="Emphasis"/>
          <w:highlight w:val="yellow"/>
        </w:rPr>
        <w:t>judgments</w:t>
      </w:r>
      <w:r w:rsidRPr="00482B02">
        <w:rPr>
          <w:rStyle w:val="Emphasis"/>
        </w:rPr>
        <w:t xml:space="preserve">. </w:t>
      </w:r>
      <w:r w:rsidRPr="00482B02">
        <w:rPr>
          <w:rStyle w:val="StyleBoldUnderline"/>
        </w:rPr>
        <w:t xml:space="preserve">Such judgements </w:t>
      </w:r>
      <w:r w:rsidRPr="00285604">
        <w:rPr>
          <w:rStyle w:val="StyleBoldUnderline"/>
          <w:highlight w:val="yellow"/>
        </w:rPr>
        <w:t>require</w:t>
      </w:r>
      <w:r w:rsidRPr="00285604">
        <w:rPr>
          <w:rStyle w:val="Emphasis"/>
          <w:highlight w:val="yellow"/>
        </w:rPr>
        <w:t xml:space="preserve"> learning how to have public conversations 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the common (“what I want for us") rather than from identity (“who I am”),</w:t>
      </w:r>
      <w:r w:rsidRPr="00285604">
        <w:rPr>
          <w:rStyle w:val="StyleBoldUnderline"/>
          <w:highlight w:val="yellow"/>
        </w:rPr>
        <w:t>and</w:t>
      </w:r>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rPr>
          <w:sz w:val="16"/>
        </w:rPr>
        <w:t xml:space="preserve">44 </w:t>
      </w:r>
      <w:r w:rsidRPr="00285604">
        <w:rPr>
          <w:rStyle w:val="StyleBoldUnderline"/>
          <w:highlight w:val="yellow"/>
        </w:rPr>
        <w:t>Paradoxically</w:t>
      </w:r>
      <w:r w:rsidRPr="00482B02">
        <w:rPr>
          <w:rStyle w:val="StyleBoldUnderline"/>
        </w:rPr>
        <w:t xml:space="preserve">, such public and comparatively </w:t>
      </w:r>
      <w:r w:rsidRPr="00285604">
        <w:rPr>
          <w:rStyle w:val="Emphasis"/>
          <w:highlight w:val="yellow"/>
        </w:rPr>
        <w:t>impersonal arguments carry potential</w:t>
      </w:r>
      <w:r w:rsidRPr="00DC28F0">
        <w:rPr>
          <w:rStyle w:val="Emphasis"/>
        </w:rPr>
        <w:t xml:space="preserve"> </w:t>
      </w:r>
      <w:r w:rsidRPr="00285604">
        <w:rPr>
          <w:rStyle w:val="Emphasis"/>
          <w:highlight w:val="yellow"/>
        </w:rPr>
        <w:t>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the former may be </w:t>
      </w:r>
      <w:r w:rsidRPr="00285604">
        <w:rPr>
          <w:rStyle w:val="Emphasis"/>
          <w:highlight w:val="yellow"/>
        </w:rPr>
        <w:t>interrogated to the ground</w:t>
      </w:r>
      <w:r w:rsidRPr="00482B02">
        <w:rPr>
          <w:rStyle w:val="StyleBoldUnderline"/>
        </w:rPr>
        <w:t xml:space="preserve"> by others</w:t>
      </w:r>
      <w:r w:rsidRPr="00BE70B6">
        <w:rPr>
          <w:sz w:val="16"/>
        </w:rPr>
        <w:t xml:space="preserve">, </w:t>
      </w:r>
      <w:r w:rsidRPr="00285604">
        <w:rPr>
          <w:rStyle w:val="StyleBoldUnderline"/>
          <w:highlight w:val="yellow"/>
        </w:rPr>
        <w:t xml:space="preserve">the latter are </w:t>
      </w:r>
      <w:r w:rsidRPr="00285604">
        <w:rPr>
          <w:rStyle w:val="Emphasis"/>
          <w:highlight w:val="yellow"/>
        </w:rPr>
        <w:t>insulated from such inquiry with the mantle of truth worn by identity-based speech</w:t>
      </w:r>
      <w:r w:rsidRPr="00BE70B6">
        <w:rPr>
          <w:sz w:val="16"/>
        </w:rPr>
        <w:t xml:space="preserve">. Moreover, </w:t>
      </w:r>
      <w:r w:rsidRPr="00482B02">
        <w:rPr>
          <w:rStyle w:val="StyleBoldUnderline"/>
        </w:rPr>
        <w:t>postidentitypolitical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differences grasped from a perspective larger than simply one point in an ensemble.</w:t>
      </w:r>
      <w:r w:rsidRPr="00482B02">
        <w:rPr>
          <w:rStyle w:val="StyleBoldUnderline"/>
        </w:rPr>
        <w:t>Postidentity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285604">
        <w:rPr>
          <w:rStyle w:val="StyleBoldUnderline"/>
          <w:highlight w:val="yellow"/>
        </w:rPr>
        <w:t>conversation oriented toward</w:t>
      </w:r>
      <w:r w:rsidRPr="00BE70B6">
        <w:rPr>
          <w:sz w:val="16"/>
        </w:rPr>
        <w:t xml:space="preserve"> diversity and the common, </w:t>
      </w:r>
      <w:r w:rsidRPr="00285604">
        <w:rPr>
          <w:rStyle w:val="StyleBoldUnderline"/>
          <w:highlight w:val="yellow"/>
        </w:rPr>
        <w:t>toward world rather than self,</w:t>
      </w:r>
      <w:r w:rsidRPr="00482B02">
        <w:rPr>
          <w:rStyle w:val="StyleBoldUnderline"/>
        </w:rPr>
        <w:t xml:space="preserve"> </w:t>
      </w:r>
      <w:r w:rsidRPr="00285604">
        <w:rPr>
          <w:rStyle w:val="StyleBoldUnderline"/>
          <w:highlight w:val="yellow"/>
        </w:rPr>
        <w:t xml:space="preserve">and involving a </w:t>
      </w:r>
      <w:r w:rsidRPr="00285604">
        <w:rPr>
          <w:rStyle w:val="Emphasis"/>
          <w:highlight w:val="yellow"/>
          <w:bdr w:val="single" w:sz="4" w:space="0" w:color="auto"/>
        </w:rPr>
        <w:t>conversion of ones knowledge</w:t>
      </w:r>
      <w:r w:rsidRPr="00285604">
        <w:rPr>
          <w:rStyle w:val="Emphasis"/>
          <w:highlight w:val="yellow"/>
        </w:rPr>
        <w:t xml:space="preserve"> of the world </w:t>
      </w:r>
      <w:r w:rsidRPr="00285604">
        <w:rPr>
          <w:rStyle w:val="Emphasis"/>
          <w:highlight w:val="yellow"/>
          <w:bdr w:val="single" w:sz="4" w:space="0" w:color="auto"/>
        </w:rPr>
        <w:t>from a situated (subject) position into a public idiom</w:t>
      </w:r>
      <w:r w:rsidRPr="00285604">
        <w:rPr>
          <w:rStyle w:val="StyleBoldUnderline"/>
          <w:highlight w:val="yellow"/>
        </w:rPr>
        <w:t>,offers us the</w:t>
      </w:r>
      <w:r w:rsidRPr="00062823">
        <w:rPr>
          <w:rStyle w:val="StyleBoldUnderline"/>
        </w:rPr>
        <w:t xml:space="preserve"> </w:t>
      </w:r>
      <w:r w:rsidRPr="00285604">
        <w:rPr>
          <w:rStyle w:val="StyleBoldUnderline"/>
          <w:highlight w:val="yellow"/>
        </w:rPr>
        <w:t xml:space="preserve">greatest possibility of </w:t>
      </w:r>
      <w:r w:rsidRPr="00285604">
        <w:rPr>
          <w:rStyle w:val="Emphasis"/>
          <w:highlight w:val="yellow"/>
        </w:rPr>
        <w:t>countering postmodern social fragmentations and political disintegrations</w:t>
      </w:r>
      <w:r w:rsidRPr="00062823">
        <w:rPr>
          <w:rStyle w:val="Emphasis"/>
        </w:rPr>
        <w:t>.</w:t>
      </w:r>
      <w:r w:rsidRPr="00BE70B6">
        <w:rPr>
          <w:rStyle w:val="Emphasis"/>
          <w:b w:val="0"/>
          <w:sz w:val="12"/>
          <w:u w:val="none"/>
        </w:rPr>
        <w:t>¶</w:t>
      </w:r>
      <w:r w:rsidRPr="00BE70B6">
        <w:rPr>
          <w:sz w:val="16"/>
        </w:rPr>
        <w:t>Feminists have learned well to identify and articulate our "subject positions —</w:t>
      </w:r>
      <w:r w:rsidRPr="00285604">
        <w:rPr>
          <w:rStyle w:val="StyleBoldUnderline"/>
          <w:highlight w:val="yellow"/>
        </w:rPr>
        <w:t xml:space="preserve">we have become experts at </w:t>
      </w:r>
      <w:r w:rsidRPr="00285604">
        <w:rPr>
          <w:rStyle w:val="Emphasis"/>
          <w:highlight w:val="yellow"/>
        </w:rPr>
        <w:t>politicizing the “I”</w:t>
      </w:r>
      <w:r w:rsidRPr="00062823">
        <w:rPr>
          <w:rStyle w:val="StyleBoldUnderline"/>
        </w:rPr>
        <w:t xml:space="preserve">that is produced through multiple sites ofpower and subordination. </w:t>
      </w:r>
      <w:r w:rsidRPr="00285604">
        <w:rPr>
          <w:rStyle w:val="Emphasis"/>
          <w:highlight w:val="yellow"/>
        </w:rPr>
        <w:t>But the</w:t>
      </w:r>
      <w:r w:rsidRPr="00062823">
        <w:rPr>
          <w:rStyle w:val="Emphasis"/>
        </w:rPr>
        <w:t xml:space="preserve"> very </w:t>
      </w:r>
      <w:r w:rsidRPr="00285604">
        <w:rPr>
          <w:rStyle w:val="Emphasis"/>
          <w:highlight w:val="yellow"/>
        </w:rPr>
        <w:t>practice so crucial to making these elements of power visible and subjectivity political may be</w:t>
      </w:r>
      <w:r w:rsidRPr="00BE70B6">
        <w:rPr>
          <w:sz w:val="16"/>
        </w:rPr>
        <w:t xml:space="preserve"> partly </w:t>
      </w:r>
      <w:r w:rsidRPr="00285604">
        <w:rPr>
          <w:rStyle w:val="Emphasis"/>
          <w:highlight w:val="yellow"/>
        </w:rPr>
        <w:t xml:space="preserve">at odds with the requisites for </w:t>
      </w:r>
      <w:r w:rsidRPr="00285604">
        <w:rPr>
          <w:rStyle w:val="Emphasis"/>
          <w:highlight w:val="yellow"/>
          <w:bdr w:val="single" w:sz="4" w:space="0" w:color="auto"/>
        </w:rPr>
        <w:t>developing political conversation</w:t>
      </w:r>
      <w:r>
        <w:rPr>
          <w:rStyle w:val="Emphasis"/>
          <w:highlight w:val="yellow"/>
          <w:bdr w:val="single" w:sz="4" w:space="0" w:color="auto"/>
        </w:rPr>
        <w:t xml:space="preserve"> </w:t>
      </w:r>
      <w:r w:rsidRPr="00285604">
        <w:rPr>
          <w:rStyle w:val="StyleBoldUnderline"/>
          <w:highlight w:val="yellow"/>
        </w:rPr>
        <w:t>among a complex and diverse “we</w:t>
      </w:r>
      <w:r w:rsidRPr="00062823">
        <w:rPr>
          <w:rStyle w:val="StyleBoldUnderline"/>
        </w:rPr>
        <w:t xml:space="preserv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w:t>
      </w:r>
      <w:r w:rsidRPr="00062823">
        <w:rPr>
          <w:rStyle w:val="StyleBoldUnderline"/>
        </w:rPr>
        <w:t xml:space="preserve"> </w:t>
      </w:r>
      <w:r w:rsidRPr="00285604">
        <w:rPr>
          <w:rStyle w:val="StyleBoldUnderline"/>
          <w:highlight w:val="yellow"/>
        </w:rPr>
        <w:t>learn</w:t>
      </w:r>
      <w:r w:rsidRPr="00062823">
        <w:rPr>
          <w:rStyle w:val="StyleBoldUnderline"/>
        </w:rPr>
        <w:t xml:space="preserve"> public speaking and the pleasures of </w:t>
      </w:r>
      <w:r w:rsidRPr="00285604">
        <w:rPr>
          <w:rStyle w:val="StyleBoldUnderline"/>
          <w:highlight w:val="yellow"/>
        </w:rPr>
        <w:t xml:space="preserve">public argument </w:t>
      </w:r>
      <w:r w:rsidRPr="00285604">
        <w:rPr>
          <w:rStyle w:val="Emphasis"/>
          <w:highlight w:val="yellow"/>
        </w:rPr>
        <w:t>not to overcome our situatedness</w:t>
      </w:r>
      <w:r w:rsidRPr="00285604">
        <w:rPr>
          <w:sz w:val="16"/>
          <w:highlight w:val="yellow"/>
        </w:rPr>
        <w:t xml:space="preserve">, </w:t>
      </w:r>
      <w:r w:rsidRPr="00285604">
        <w:rPr>
          <w:rStyle w:val="Emphasis"/>
          <w:highlight w:val="yellow"/>
        </w:rPr>
        <w:t>but</w:t>
      </w:r>
      <w:r w:rsidRPr="00062823">
        <w:rPr>
          <w:rStyle w:val="Emphasis"/>
        </w:rPr>
        <w:t xml:space="preserve"> in order </w:t>
      </w:r>
      <w:r w:rsidRPr="00285604">
        <w:rPr>
          <w:rStyle w:val="Emphasis"/>
          <w:highlight w:val="yellow"/>
        </w:rPr>
        <w:t xml:space="preserve">to assume responsibility for our situations and to </w:t>
      </w:r>
      <w:r w:rsidRPr="00285604">
        <w:rPr>
          <w:rStyle w:val="Emphasis"/>
          <w:highlight w:val="yellow"/>
          <w:bdr w:val="single" w:sz="4" w:space="0" w:color="auto"/>
        </w:rPr>
        <w:t>mobilize a collective discourse that will expand them</w:t>
      </w:r>
      <w:r w:rsidRPr="00BE70B6">
        <w:rPr>
          <w:sz w:val="16"/>
        </w:rPr>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r w:rsidRPr="00062823">
        <w:rPr>
          <w:rStyle w:val="StyleBoldUnderline"/>
        </w:rPr>
        <w:t xml:space="preserve"> </w:t>
      </w:r>
    </w:p>
    <w:p w14:paraId="458E5B20" w14:textId="77777777" w:rsidR="000F466C" w:rsidRDefault="000F466C" w:rsidP="000F466C"/>
    <w:p w14:paraId="6FEB3697" w14:textId="014AA2EF" w:rsidR="000F466C" w:rsidRDefault="000F466C" w:rsidP="000F466C">
      <w:pPr>
        <w:pStyle w:val="Heading1"/>
      </w:pPr>
      <w:r>
        <w:lastRenderedPageBreak/>
        <w:t>1NR</w:t>
      </w:r>
    </w:p>
    <w:p w14:paraId="2759692B" w14:textId="77777777" w:rsidR="000F466C" w:rsidRDefault="000F466C" w:rsidP="000F466C"/>
    <w:p w14:paraId="3925CC92" w14:textId="77777777" w:rsidR="000F466C" w:rsidRDefault="000F466C" w:rsidP="000F466C">
      <w:pPr>
        <w:pStyle w:val="Heading4"/>
      </w:pPr>
      <w:r w:rsidRPr="009E4C15">
        <w:rPr>
          <w:u w:val="single"/>
        </w:rPr>
        <w:t>Ghana</w:t>
      </w:r>
      <w:r>
        <w:t xml:space="preserve"> - nonviolent resistance was able to quickly and successfully overthrow imperialist repression</w:t>
      </w:r>
    </w:p>
    <w:p w14:paraId="7A25C81D" w14:textId="77777777" w:rsidR="000F466C" w:rsidRDefault="000F466C" w:rsidP="000F466C">
      <w:r w:rsidRPr="0034450B">
        <w:rPr>
          <w:rStyle w:val="StyleStyleBold12pt"/>
        </w:rPr>
        <w:t>Bartkowski 13</w:t>
      </w:r>
      <w:r>
        <w:t>, Senior Director at the International Center on Nonviolent Conflict</w:t>
      </w:r>
    </w:p>
    <w:p w14:paraId="167B00E4" w14:textId="77777777" w:rsidR="000F466C" w:rsidRDefault="000F466C" w:rsidP="000F466C">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63)</w:t>
      </w:r>
    </w:p>
    <w:p w14:paraId="07DDE427" w14:textId="77777777" w:rsidR="000F466C" w:rsidRPr="00C96E6B" w:rsidRDefault="000F466C" w:rsidP="000F466C">
      <w:pPr>
        <w:rPr>
          <w:sz w:val="16"/>
        </w:rPr>
      </w:pPr>
      <w:r w:rsidRPr="007927FE">
        <w:rPr>
          <w:sz w:val="16"/>
        </w:rPr>
        <w:t xml:space="preserve">The newly independent state of Ghana took a leading role in advocating and using civil resistance. In Deember 1958 independent Ghana hosted the All-African Peoples’ Conference, a follow-up to the 1945 Pan-African Congress. Patrice Lumumba and Tom Mboya were there along with a large Algerian contingent. In his opening speech, </w:t>
      </w:r>
      <w:r w:rsidRPr="00C1786E">
        <w:rPr>
          <w:rStyle w:val="StyleBoldUnderline"/>
          <w:highlight w:val="cyan"/>
        </w:rPr>
        <w:t>Nkrumah attributed the success of the Ghanaian independence movement to nonviolent</w:t>
      </w:r>
      <w:r w:rsidRPr="007927FE">
        <w:rPr>
          <w:rStyle w:val="StyleBoldUnderline"/>
        </w:rPr>
        <w:t xml:space="preserve"> positive </w:t>
      </w:r>
      <w:r w:rsidRPr="00C1786E">
        <w:rPr>
          <w:rStyle w:val="StyleBoldUnderline"/>
          <w:highlight w:val="cyan"/>
        </w:rPr>
        <w:t>action</w:t>
      </w:r>
      <w:r w:rsidRPr="007927FE">
        <w:rPr>
          <w:sz w:val="16"/>
        </w:rPr>
        <w:t>. Kojo Botsio, who led the CPP delegation, told countries still struggle for liberation that, “</w:t>
      </w:r>
      <w:r w:rsidRPr="007927FE">
        <w:rPr>
          <w:rStyle w:val="StyleBoldUnderline"/>
        </w:rPr>
        <w:t xml:space="preserve">with the united will of the people behind you, </w:t>
      </w:r>
      <w:r w:rsidRPr="00C1786E">
        <w:rPr>
          <w:rStyle w:val="StyleBoldUnderline"/>
          <w:highlight w:val="cyan"/>
        </w:rPr>
        <w:t>the power of the imperialists can be destroyed without the use of violence</w:t>
      </w:r>
      <w:r w:rsidRPr="00C1786E">
        <w:rPr>
          <w:sz w:val="16"/>
          <w:highlight w:val="cyan"/>
        </w:rPr>
        <w:t>.”</w:t>
      </w:r>
      <w:r w:rsidRPr="007927FE">
        <w:rPr>
          <w:sz w:val="16"/>
        </w:rPr>
        <w:t xml:space="preserve"> Some delegations were unhappy with the emphasis on nonviolent resistance, especially the Algerians and Egyptians who “regarded the very word ‘nonviolence’ as an insult to brothers fighting and dying for freedom.” Ultimately, the congress declared its support for peaceful means in territories where democratic means were available but also supported those in circumstances where arms were the only protection from colonial violence. In 1959, after hearing that France planned to test nuclear weapons in the Sahara Desert at Regan, Algeria, a group of eleven Ghanaians along with British and other international activists attempted to intervene nonviolently, but were ejected from French territory in Upper Volta and ended up back in Ghana. Another conference to discuss the way forward for positive action was held in Accra in April 1960, Positive Action for Peace and Security in Africa. While Nkrumah opened the conference with a speech advocating “nonviolent positive action” as the main tactic, after the criticism of Frantz Fanon and pressure from some other African delegates, the conference’s emphasis on continent –wide nonviolent positive action was muted. Nevertheless, Bill Sutherland and Matt Meyer describe positive action as being “a phenomenal success for Gandhian strategy.” </w:t>
      </w:r>
      <w:r w:rsidRPr="00C1786E">
        <w:rPr>
          <w:rStyle w:val="StyleBoldUnderline"/>
          <w:highlight w:val="cyan"/>
        </w:rPr>
        <w:t xml:space="preserve">Nonviolent tactics </w:t>
      </w:r>
      <w:r w:rsidRPr="00EF2E20">
        <w:rPr>
          <w:rStyle w:val="StyleBoldUnderline"/>
        </w:rPr>
        <w:t>were</w:t>
      </w:r>
      <w:r w:rsidRPr="00C1786E">
        <w:rPr>
          <w:rStyle w:val="StyleBoldUnderline"/>
          <w:highlight w:val="cyan"/>
        </w:rPr>
        <w:t xml:space="preserve"> used as part of a self-conscious overall nonviolent strategy</w:t>
      </w:r>
      <w:r w:rsidRPr="00C1786E">
        <w:rPr>
          <w:sz w:val="16"/>
          <w:highlight w:val="cyan"/>
        </w:rPr>
        <w:t xml:space="preserve"> </w:t>
      </w:r>
      <w:r w:rsidRPr="00C1786E">
        <w:rPr>
          <w:rStyle w:val="StyleBoldUnderline"/>
          <w:highlight w:val="cyan"/>
        </w:rPr>
        <w:t xml:space="preserve">that led Ghana </w:t>
      </w:r>
      <w:r w:rsidRPr="00C1786E">
        <w:rPr>
          <w:rStyle w:val="Emphasis"/>
          <w:highlight w:val="cyan"/>
        </w:rPr>
        <w:t>quickly to independence with minimal casualities</w:t>
      </w:r>
      <w:r w:rsidRPr="00C1786E">
        <w:rPr>
          <w:rStyle w:val="StyleBoldUnderline"/>
          <w:highlight w:val="cyan"/>
        </w:rPr>
        <w:t xml:space="preserve">. </w:t>
      </w:r>
      <w:r w:rsidRPr="00EF2E20">
        <w:rPr>
          <w:rStyle w:val="StyleBoldUnderline"/>
        </w:rPr>
        <w:t>They</w:t>
      </w:r>
      <w:r w:rsidRPr="00C1786E">
        <w:rPr>
          <w:rStyle w:val="StyleBoldUnderline"/>
          <w:highlight w:val="cyan"/>
        </w:rPr>
        <w:t xml:space="preserve"> included consciousness-raising among the people </w:t>
      </w:r>
      <w:r w:rsidRPr="00EF2E20">
        <w:rPr>
          <w:rStyle w:val="StyleBoldUnderline"/>
        </w:rPr>
        <w:t>about their right to self-government, a determination to act in concert with each other through a</w:t>
      </w:r>
      <w:r w:rsidRPr="007927FE">
        <w:rPr>
          <w:rStyle w:val="StyleBoldUnderline"/>
        </w:rPr>
        <w:t xml:space="preserve"> variety of associations, and a willingness to accept imprisonment.</w:t>
      </w:r>
      <w:r>
        <w:rPr>
          <w:rStyle w:val="StyleBoldUnderline"/>
        </w:rPr>
        <w:t xml:space="preserve"> </w:t>
      </w:r>
      <w:r w:rsidRPr="00C1786E">
        <w:rPr>
          <w:rStyle w:val="StyleBoldUnderline"/>
          <w:highlight w:val="cyan"/>
        </w:rPr>
        <w:t>Boycotts and strikes showed the people that withdrawing cooperation leaves colonial forces powerless</w:t>
      </w:r>
      <w:r w:rsidRPr="007927FE">
        <w:rPr>
          <w:rStyle w:val="StyleBoldUnderline"/>
        </w:rPr>
        <w:t xml:space="preserve"> (and that cooperation reinforces subjection</w:t>
      </w:r>
      <w:r w:rsidRPr="00EF2E20">
        <w:rPr>
          <w:rStyle w:val="StyleBoldUnderline"/>
        </w:rPr>
        <w:t>). Many marginalized sectors of society were mobilized in a common cause</w:t>
      </w:r>
      <w:r w:rsidRPr="00EF2E20">
        <w:rPr>
          <w:sz w:val="16"/>
        </w:rPr>
        <w:t>, including the youth, mark</w:t>
      </w:r>
      <w:r w:rsidRPr="007927FE">
        <w:rPr>
          <w:sz w:val="16"/>
        </w:rPr>
        <w:t xml:space="preserve">et women, and elementary school graduates. Newspapers and popular songs spread the message of the </w:t>
      </w:r>
      <w:r w:rsidRPr="00EF2E20">
        <w:rPr>
          <w:sz w:val="16"/>
        </w:rPr>
        <w:t xml:space="preserve">movement and </w:t>
      </w:r>
      <w:r w:rsidRPr="00EF2E20">
        <w:rPr>
          <w:rStyle w:val="Emphasis"/>
        </w:rPr>
        <w:t xml:space="preserve">the </w:t>
      </w:r>
      <w:r w:rsidRPr="00C1786E">
        <w:rPr>
          <w:rStyle w:val="Emphasis"/>
          <w:highlight w:val="cyan"/>
        </w:rPr>
        <w:t>leaders emphasis on the need for nonviolent discipline resonated with people’s deeply held value systems</w:t>
      </w:r>
      <w:r w:rsidRPr="007927FE">
        <w:rPr>
          <w:sz w:val="16"/>
        </w:rPr>
        <w:t xml:space="preserve">. There was the grace to accept compromise in certain situations as well as the determination to go the harder way of strikes and imprisonment when sacrifice was required. </w:t>
      </w:r>
      <w:r w:rsidRPr="007927FE">
        <w:rPr>
          <w:rStyle w:val="StyleBoldUnderline"/>
        </w:rPr>
        <w:t xml:space="preserve">The impact </w:t>
      </w:r>
      <w:r w:rsidRPr="00EF2E20">
        <w:rPr>
          <w:rStyle w:val="StyleBoldUnderline"/>
        </w:rPr>
        <w:t>of mass nonviolent civil resistance</w:t>
      </w:r>
      <w:r w:rsidRPr="00EF2E20">
        <w:rPr>
          <w:sz w:val="16"/>
        </w:rPr>
        <w:t xml:space="preserve"> on shaping Ghanaian nationalism needs further exploration, but it is clear – if rarely acknowledged – that if </w:t>
      </w:r>
      <w:r w:rsidRPr="00EF2E20">
        <w:rPr>
          <w:rStyle w:val="StyleBoldUnderline"/>
        </w:rPr>
        <w:t>facilitated this process of nation build</w:t>
      </w:r>
      <w:r w:rsidRPr="007927FE">
        <w:rPr>
          <w:rStyle w:val="StyleBoldUnderline"/>
        </w:rPr>
        <w:t>ing</w:t>
      </w:r>
      <w:r w:rsidRPr="007927FE">
        <w:rPr>
          <w:sz w:val="16"/>
        </w:rPr>
        <w:t>.</w:t>
      </w:r>
    </w:p>
    <w:p w14:paraId="66865DEB" w14:textId="77777777" w:rsidR="000F466C" w:rsidRDefault="000F466C" w:rsidP="000F466C">
      <w:pPr>
        <w:rPr>
          <w:rStyle w:val="StyleStyleBold12pt"/>
        </w:rPr>
      </w:pPr>
    </w:p>
    <w:p w14:paraId="4BCDF196" w14:textId="77777777" w:rsidR="000F466C" w:rsidRPr="00DD422E" w:rsidRDefault="000F466C" w:rsidP="000F466C">
      <w:pPr>
        <w:rPr>
          <w:rStyle w:val="StyleStyleBold12pt"/>
        </w:rPr>
      </w:pPr>
      <w:r w:rsidRPr="00EF2E20">
        <w:rPr>
          <w:rStyle w:val="StyleStyleBold12pt"/>
          <w:u w:val="single"/>
        </w:rPr>
        <w:t>Poland</w:t>
      </w:r>
      <w:r>
        <w:rPr>
          <w:rStyle w:val="StyleStyleBold12pt"/>
        </w:rPr>
        <w:t xml:space="preserve"> – Nonviolent resistance was the key to throw off occupation but official histories have covered these success stories up in favor of glorified violent struggle</w:t>
      </w:r>
    </w:p>
    <w:p w14:paraId="36B9F2F1" w14:textId="77777777" w:rsidR="000F466C" w:rsidRDefault="000F466C" w:rsidP="000F466C">
      <w:r w:rsidRPr="0034450B">
        <w:rPr>
          <w:rStyle w:val="StyleStyleBold12pt"/>
        </w:rPr>
        <w:t>Bartkowski 13</w:t>
      </w:r>
      <w:r>
        <w:t>, Senior Director at the International Center on Nonviolent Conflict</w:t>
      </w:r>
    </w:p>
    <w:p w14:paraId="16A9CD29" w14:textId="77777777" w:rsidR="000F466C" w:rsidRDefault="000F466C" w:rsidP="000F466C">
      <w:pPr>
        <w:rPr>
          <w:u w:val="single"/>
        </w:rPr>
      </w:pPr>
      <w:r>
        <w:t xml:space="preserve">(Maciej, </w:t>
      </w:r>
      <w:r>
        <w:rPr>
          <w:u w:val="single"/>
        </w:rPr>
        <w:t>Recovering N</w:t>
      </w:r>
      <w:r w:rsidRPr="0034450B">
        <w:rPr>
          <w:u w:val="single"/>
        </w:rPr>
        <w:t xml:space="preserve">onviolent </w:t>
      </w:r>
      <w:r>
        <w:rPr>
          <w:u w:val="single"/>
        </w:rPr>
        <w:t>H</w:t>
      </w:r>
      <w:r w:rsidRPr="0034450B">
        <w:rPr>
          <w:u w:val="single"/>
        </w:rPr>
        <w:t>istory</w:t>
      </w:r>
      <w:r>
        <w:rPr>
          <w:u w:val="single"/>
        </w:rPr>
        <w:t>: Civil Resistance in Liberation Struggles</w:t>
      </w:r>
      <w:r>
        <w:t>, pg. 274)</w:t>
      </w:r>
    </w:p>
    <w:p w14:paraId="0B306DEC" w14:textId="77777777" w:rsidR="000F466C" w:rsidRPr="00AB1860" w:rsidRDefault="000F466C" w:rsidP="000F466C">
      <w:pPr>
        <w:rPr>
          <w:b/>
          <w:u w:val="single"/>
        </w:rPr>
      </w:pPr>
      <w:r w:rsidRPr="00DD19C3">
        <w:rPr>
          <w:rStyle w:val="StyleBoldUnderline"/>
        </w:rPr>
        <w:t xml:space="preserve">A critical attitude toward organic work is particularly perplexing given the extent to which the nineteenth-century </w:t>
      </w:r>
      <w:r w:rsidRPr="004A4816">
        <w:rPr>
          <w:rStyle w:val="StyleBoldUnderline"/>
          <w:highlight w:val="cyan"/>
        </w:rPr>
        <w:t xml:space="preserve">nonviolent </w:t>
      </w:r>
      <w:r w:rsidRPr="00EF2E20">
        <w:rPr>
          <w:rStyle w:val="StyleBoldUnderline"/>
          <w:highlight w:val="cyan"/>
        </w:rPr>
        <w:t>resistance and</w:t>
      </w:r>
      <w:r w:rsidRPr="00EF2E20">
        <w:rPr>
          <w:rStyle w:val="StyleBoldUnderline"/>
        </w:rPr>
        <w:t xml:space="preserve"> its constructive program of creating and </w:t>
      </w:r>
      <w:r w:rsidRPr="004A4816">
        <w:rPr>
          <w:rStyle w:val="StyleBoldUnderline"/>
          <w:highlight w:val="cyan"/>
        </w:rPr>
        <w:t xml:space="preserve">running parallel institutions served as </w:t>
      </w:r>
      <w:r w:rsidRPr="00EF2E20">
        <w:rPr>
          <w:rStyle w:val="StyleBoldUnderline"/>
        </w:rPr>
        <w:t>an</w:t>
      </w:r>
      <w:r w:rsidRPr="004A4816">
        <w:rPr>
          <w:rStyle w:val="StyleBoldUnderline"/>
          <w:highlight w:val="cyan"/>
        </w:rPr>
        <w:t xml:space="preserve"> inspiration for</w:t>
      </w:r>
      <w:r w:rsidRPr="00DD19C3">
        <w:rPr>
          <w:rStyle w:val="StyleBoldUnderline"/>
        </w:rPr>
        <w:t xml:space="preserve"> future generations of </w:t>
      </w:r>
      <w:r w:rsidRPr="004A4816">
        <w:rPr>
          <w:rStyle w:val="StyleBoldUnderline"/>
          <w:highlight w:val="cyan"/>
        </w:rPr>
        <w:t>Poles faced with oppression</w:t>
      </w:r>
      <w:r w:rsidRPr="00DD19C3">
        <w:rPr>
          <w:sz w:val="16"/>
        </w:rPr>
        <w:t xml:space="preserve">. The conspiratorial experience of organizing and running secret education became ingrained in the collective memory of the national resistance. It was recalled during traumatic events such as the German occupation of 1939 – 1945 and during communist rule, particularly during the 1970s and 1980s when widespread illegal education (including the reestablishment of the flying university) ensured the truthful reading of national history, culture, and tradition. In fact, working at the base of society became the imperative nonviolent strategy of the anticommunist opposition. Solidarity leaders drew parallels between their nonviolent efforts to liberate the society from the control of the communist </w:t>
      </w:r>
      <w:r w:rsidRPr="00DD19C3">
        <w:rPr>
          <w:sz w:val="16"/>
        </w:rPr>
        <w:lastRenderedPageBreak/>
        <w:t xml:space="preserve">government and the nonviolent strategies of nineteenth century organicists to undermine the authority of the partitioning powers. Bohdan Cywinski’s influential Genealogy of the Defiant (1971) studied the fin-de-siecle (defiant ones) and made parallels between their nonviolent defiant attitude and practice against the czarist government and the then contemporary resistance to communism. That book inspired thousands of </w:t>
      </w:r>
      <w:r w:rsidRPr="004A4816">
        <w:rPr>
          <w:rStyle w:val="StyleBoldUnderline"/>
          <w:highlight w:val="cyan"/>
        </w:rPr>
        <w:t>Poles</w:t>
      </w:r>
      <w:r w:rsidRPr="00DD19C3">
        <w:rPr>
          <w:sz w:val="16"/>
        </w:rPr>
        <w:t xml:space="preserve"> and </w:t>
      </w:r>
      <w:r w:rsidRPr="004A4816">
        <w:rPr>
          <w:rStyle w:val="StyleBoldUnderline"/>
          <w:highlight w:val="cyan"/>
        </w:rPr>
        <w:t>showed clearly how</w:t>
      </w:r>
      <w:r w:rsidRPr="00DD19C3">
        <w:rPr>
          <w:rStyle w:val="StyleBoldUnderline"/>
        </w:rPr>
        <w:t xml:space="preserve"> a century old tradition of </w:t>
      </w:r>
      <w:r w:rsidRPr="004A4816">
        <w:rPr>
          <w:rStyle w:val="StyleBoldUnderline"/>
          <w:highlight w:val="cyan"/>
        </w:rPr>
        <w:t xml:space="preserve">nonviolent resistance – </w:t>
      </w:r>
      <w:r w:rsidRPr="00EF2E20">
        <w:rPr>
          <w:rStyle w:val="StyleBoldUnderline"/>
        </w:rPr>
        <w:t>although generally underappreciated in the</w:t>
      </w:r>
      <w:r w:rsidRPr="00DD19C3">
        <w:rPr>
          <w:rStyle w:val="StyleBoldUnderline"/>
        </w:rPr>
        <w:t xml:space="preserve"> national </w:t>
      </w:r>
      <w:r w:rsidRPr="00EF2E20">
        <w:rPr>
          <w:rStyle w:val="StyleBoldUnderline"/>
        </w:rPr>
        <w:t xml:space="preserve">annals – could </w:t>
      </w:r>
      <w:r w:rsidRPr="004A4816">
        <w:rPr>
          <w:rStyle w:val="StyleBoldUnderline"/>
          <w:highlight w:val="cyan"/>
        </w:rPr>
        <w:t>play a vital role in shaping the thinking</w:t>
      </w:r>
      <w:r w:rsidRPr="004A4816">
        <w:rPr>
          <w:sz w:val="16"/>
          <w:highlight w:val="cyan"/>
        </w:rPr>
        <w:t xml:space="preserve">, </w:t>
      </w:r>
      <w:r w:rsidRPr="004A4816">
        <w:rPr>
          <w:rStyle w:val="StyleBoldUnderline"/>
          <w:highlight w:val="cyan"/>
        </w:rPr>
        <w:t>and determining the strategies</w:t>
      </w:r>
      <w:r w:rsidRPr="00DD19C3">
        <w:rPr>
          <w:rStyle w:val="StyleBoldUnderline"/>
        </w:rPr>
        <w:t xml:space="preserve"> and actions, </w:t>
      </w:r>
      <w:r w:rsidRPr="004A4816">
        <w:rPr>
          <w:rStyle w:val="StyleBoldUnderline"/>
          <w:highlight w:val="cyan"/>
        </w:rPr>
        <w:t xml:space="preserve">of a new generation of unarmed resisters struggling with </w:t>
      </w:r>
      <w:r w:rsidRPr="00EF2E20">
        <w:rPr>
          <w:rStyle w:val="StyleBoldUnderline"/>
        </w:rPr>
        <w:t xml:space="preserve">no less </w:t>
      </w:r>
      <w:r w:rsidRPr="004A4816">
        <w:rPr>
          <w:rStyle w:val="StyleBoldUnderline"/>
          <w:highlight w:val="cyan"/>
        </w:rPr>
        <w:t xml:space="preserve">oppressive autocratic rulers </w:t>
      </w:r>
      <w:r w:rsidRPr="00EF2E20">
        <w:rPr>
          <w:rStyle w:val="StyleBoldUnderline"/>
        </w:rPr>
        <w:t>than their indomitable predecessors who lived</w:t>
      </w:r>
      <w:r w:rsidRPr="00DD19C3">
        <w:rPr>
          <w:rStyle w:val="StyleBoldUnderline"/>
        </w:rPr>
        <w:t xml:space="preserve"> under partitions. </w:t>
      </w:r>
      <w:r w:rsidRPr="004A4816">
        <w:rPr>
          <w:rStyle w:val="StyleBoldUnderline"/>
          <w:highlight w:val="cyan"/>
        </w:rPr>
        <w:t>Without nonviolent resistance, Poles could not have taken charge of their national destiny</w:t>
      </w:r>
      <w:r w:rsidRPr="00DD19C3">
        <w:rPr>
          <w:rStyle w:val="StyleBoldUnderline"/>
        </w:rPr>
        <w:t xml:space="preserve"> after World War I or changed the geopolitical situation in their favor during the 1980s. </w:t>
      </w:r>
      <w:r w:rsidRPr="004A4816">
        <w:rPr>
          <w:rStyle w:val="StyleBoldUnderline"/>
          <w:highlight w:val="cyan"/>
        </w:rPr>
        <w:t xml:space="preserve">It </w:t>
      </w:r>
      <w:r w:rsidRPr="00EF2E20">
        <w:rPr>
          <w:rStyle w:val="StyleBoldUnderline"/>
        </w:rPr>
        <w:t>would have been equally implausible to integrate partitioned lands after 1918 and establish statehood so swiftly without the base of social, economic, and cultural development constructed through organic work. Although nonviolent resistance has been widely used by different generations of Poles against both external occupation and domestic dictatorship, this form of struggle is still awaiting much-deserved recognition of its</w:t>
      </w:r>
      <w:r w:rsidRPr="00DD19C3">
        <w:rPr>
          <w:rStyle w:val="StyleBoldUnderline"/>
        </w:rPr>
        <w:t xml:space="preserve"> role in not only defending, but essentially reimagining, the Polish nation.</w:t>
      </w:r>
    </w:p>
    <w:p w14:paraId="2C244EE5" w14:textId="77777777" w:rsidR="000F466C" w:rsidRDefault="000F466C" w:rsidP="000F466C"/>
    <w:p w14:paraId="7C385941" w14:textId="77777777" w:rsidR="000F466C" w:rsidRPr="00230637" w:rsidRDefault="000F466C" w:rsidP="000F466C">
      <w:pPr>
        <w:pStyle w:val="Heading4"/>
      </w:pPr>
      <w:r w:rsidRPr="00230637">
        <w:t>Turns case- establishes an ethic that stands against oppression and human rights violation by any and all states-leads to powerful incentive to protect human rights</w:t>
      </w:r>
    </w:p>
    <w:p w14:paraId="18C5028F" w14:textId="77777777" w:rsidR="000F466C" w:rsidRPr="00DC27D7" w:rsidRDefault="000F466C" w:rsidP="000F466C">
      <w:pPr>
        <w:rPr>
          <w:rStyle w:val="StyleStyleBold12pt"/>
        </w:rPr>
      </w:pPr>
      <w:r w:rsidRPr="00DC27D7">
        <w:rPr>
          <w:rStyle w:val="StyleStyleBold12pt"/>
        </w:rPr>
        <w:t>Moniruzzaman 08</w:t>
      </w:r>
    </w:p>
    <w:p w14:paraId="58FFE9CF" w14:textId="77777777" w:rsidR="000F466C" w:rsidRDefault="000F466C" w:rsidP="000F466C">
      <w:r>
        <w:t>[</w:t>
      </w:r>
      <w:r w:rsidRPr="00DC27D7">
        <w:t xml:space="preserve">M. Moniruzzaman, </w:t>
      </w:r>
      <w:r>
        <w:t xml:space="preserve">Assistant Prof of Political Science at the </w:t>
      </w:r>
      <w:r w:rsidRPr="00DC27D7">
        <w:t>International Islamic University</w:t>
      </w:r>
      <w:r>
        <w:t xml:space="preserve">-Malaysia, scholar, </w:t>
      </w:r>
      <w:r w:rsidRPr="00DC27D7">
        <w:t>Jihad and Terrorism</w:t>
      </w:r>
      <w:r>
        <w:t xml:space="preserve">, Journal of Religion &amp; Society Volume 10 (2008), The Kripke Center, </w:t>
      </w:r>
      <w:hyperlink r:id="rId16" w:history="1">
        <w:r w:rsidRPr="0057333F">
          <w:rPr>
            <w:rStyle w:val="Hyperlink"/>
          </w:rPr>
          <w:t>http://moses.creighton.edu/JRS/2008/2008-40.pdf</w:t>
        </w:r>
      </w:hyperlink>
      <w:r>
        <w:t>, uwyo//amp]</w:t>
      </w:r>
    </w:p>
    <w:p w14:paraId="6CB99D70" w14:textId="77777777" w:rsidR="000F466C" w:rsidRDefault="000F466C" w:rsidP="000F466C"/>
    <w:p w14:paraId="27D9B977" w14:textId="77777777" w:rsidR="000F466C" w:rsidRDefault="000F466C" w:rsidP="000F466C">
      <w:pPr>
        <w:rPr>
          <w:rStyle w:val="StyleBoldUnderline"/>
        </w:rPr>
      </w:pPr>
      <w:r>
        <w:t xml:space="preserve">[34] </w:t>
      </w:r>
      <w:r w:rsidRPr="00B45CE5">
        <w:rPr>
          <w:rStyle w:val="StyleBoldUnderline"/>
        </w:rPr>
        <w:t>The existing international regimes on human rights are concerned with any type of ¶ oppression, violation of human rights, tyranny, or dictatorial rule</w:t>
      </w:r>
      <w:r>
        <w:t xml:space="preserve">. Democratization, rule of </w:t>
      </w:r>
      <w:r w:rsidRPr="00B45CE5">
        <w:rPr>
          <w:sz w:val="12"/>
        </w:rPr>
        <w:t xml:space="preserve">¶ </w:t>
      </w:r>
      <w:r>
        <w:t xml:space="preserve">law, and respect for fundamental human rights have become global political and humanist </w:t>
      </w:r>
      <w:r w:rsidRPr="00B45CE5">
        <w:rPr>
          <w:sz w:val="12"/>
        </w:rPr>
        <w:t xml:space="preserve">¶ </w:t>
      </w:r>
      <w:r>
        <w:t>regimes so much so that injustice anywhere is considered injustice everywhere. Likewise</w:t>
      </w:r>
      <w:r w:rsidRPr="00B45CE5">
        <w:rPr>
          <w:rStyle w:val="Emphasis"/>
          <w:highlight w:val="green"/>
        </w:rPr>
        <w:t>, ¶ since the regime of jihad is based on universal justice, it concerns domestic as well as ¶ international violation of human rights. The Islamic concepts of tughyan</w:t>
      </w:r>
      <w:r>
        <w:t xml:space="preserve"> (aggression) </w:t>
      </w:r>
      <w:r w:rsidRPr="00B45CE5">
        <w:rPr>
          <w:rStyle w:val="Emphasis"/>
          <w:highlight w:val="green"/>
        </w:rPr>
        <w:t>and ¶ zulm</w:t>
      </w:r>
      <w:r w:rsidRPr="00B45CE5">
        <w:rPr>
          <w:rStyle w:val="Emphasis"/>
        </w:rPr>
        <w:t xml:space="preserve"> </w:t>
      </w:r>
      <w:r>
        <w:t xml:space="preserve">(injustice, violation of rights) </w:t>
      </w:r>
      <w:r w:rsidRPr="00B45CE5">
        <w:rPr>
          <w:rStyle w:val="StyleBoldUnderline"/>
          <w:highlight w:val="green"/>
        </w:rPr>
        <w:t>are instrumental in the regard of human rights. Tughyan ¶ and zulm are two basic evils according to Islam that the Qur’an vehemently condemns</w:t>
      </w:r>
      <w:r>
        <w:t xml:space="preserve">. The </w:t>
      </w:r>
      <w:r w:rsidRPr="00B45CE5">
        <w:rPr>
          <w:sz w:val="12"/>
        </w:rPr>
        <w:t xml:space="preserve">¶ </w:t>
      </w:r>
      <w:r>
        <w:t xml:space="preserve">concept of zulm denotes anything that violates human rights, and is considered so anti-social </w:t>
      </w:r>
      <w:r w:rsidRPr="00B45CE5">
        <w:rPr>
          <w:sz w:val="12"/>
        </w:rPr>
        <w:t xml:space="preserve">¶ </w:t>
      </w:r>
      <w:r>
        <w:t xml:space="preserve">that the Qur’an seriously condemns it as many as 289 times. </w:t>
      </w:r>
      <w:r w:rsidRPr="00B45CE5">
        <w:rPr>
          <w:rStyle w:val="StyleBoldUnderline"/>
          <w:highlight w:val="green"/>
        </w:rPr>
        <w:t>Zulm can be violation of ones’ ¶ belief or belief system, freedom, religious affiliation, or political choice</w:t>
      </w:r>
      <w:r>
        <w:t xml:space="preserve"> (Hossain and Cragg). </w:t>
      </w:r>
      <w:r w:rsidRPr="00B45CE5">
        <w:rPr>
          <w:sz w:val="12"/>
        </w:rPr>
        <w:t xml:space="preserve">¶ </w:t>
      </w:r>
      <w:r>
        <w:t xml:space="preserve">[35] </w:t>
      </w:r>
      <w:r w:rsidRPr="00B45CE5">
        <w:rPr>
          <w:rStyle w:val="StyleBoldUnderline"/>
          <w:highlight w:val="green"/>
        </w:rPr>
        <w:t>The humanist jihad would fight against</w:t>
      </w:r>
      <w:r w:rsidRPr="00B45CE5">
        <w:rPr>
          <w:rStyle w:val="StyleBoldUnderline"/>
        </w:rPr>
        <w:t xml:space="preserve"> tyranny, o</w:t>
      </w:r>
      <w:r w:rsidRPr="00B45CE5">
        <w:rPr>
          <w:rStyle w:val="StyleBoldUnderline"/>
          <w:highlight w:val="green"/>
        </w:rPr>
        <w:t>ppression, and the violation of human ¶ rights at the global level. The regime of jihad is under moral obligation to voice out every ¶ abuse of human rights</w:t>
      </w:r>
      <w:r w:rsidRPr="00B45CE5">
        <w:rPr>
          <w:rStyle w:val="StyleBoldUnderline"/>
        </w:rPr>
        <w:t xml:space="preserve"> and </w:t>
      </w:r>
      <w:r w:rsidRPr="00B45CE5">
        <w:rPr>
          <w:rStyle w:val="StyleBoldUnderline"/>
          <w:highlight w:val="green"/>
        </w:rPr>
        <w:t>against all types of</w:t>
      </w:r>
      <w:r w:rsidRPr="00B45CE5">
        <w:rPr>
          <w:rStyle w:val="StyleBoldUnderline"/>
        </w:rPr>
        <w:t xml:space="preserve"> tyranny and </w:t>
      </w:r>
      <w:r w:rsidRPr="00B45CE5">
        <w:rPr>
          <w:rStyle w:val="StyleBoldUnderline"/>
          <w:highlight w:val="green"/>
        </w:rPr>
        <w:t>oppressio</w:t>
      </w:r>
      <w:r w:rsidRPr="00B45CE5">
        <w:rPr>
          <w:highlight w:val="green"/>
        </w:rPr>
        <w:t xml:space="preserve">n </w:t>
      </w:r>
      <w:r w:rsidRPr="00B45CE5">
        <w:t xml:space="preserve">anywhere in human </w:t>
      </w:r>
      <w:r w:rsidRPr="00B45CE5">
        <w:rPr>
          <w:sz w:val="12"/>
        </w:rPr>
        <w:t xml:space="preserve">¶ </w:t>
      </w:r>
      <w:r w:rsidRPr="00B45CE5">
        <w:t xml:space="preserve">society. The Qur’an clearly states: </w:t>
      </w:r>
      <w:r w:rsidRPr="00B45CE5">
        <w:rPr>
          <w:sz w:val="12"/>
        </w:rPr>
        <w:t xml:space="preserve">¶ </w:t>
      </w:r>
      <w:r w:rsidRPr="00B45CE5">
        <w:t>And why should ye not fight in the cause</w:t>
      </w:r>
      <w:r>
        <w:t xml:space="preserve"> of God (Allah) and of those who, </w:t>
      </w:r>
      <w:r w:rsidRPr="00B45CE5">
        <w:rPr>
          <w:sz w:val="12"/>
        </w:rPr>
        <w:t xml:space="preserve">¶ </w:t>
      </w:r>
      <w:r>
        <w:t xml:space="preserve">being weak, are ill-treated (and oppressed)? Men, women, and children who </w:t>
      </w:r>
      <w:r w:rsidRPr="00B45CE5">
        <w:rPr>
          <w:sz w:val="12"/>
        </w:rPr>
        <w:t xml:space="preserve">¶ </w:t>
      </w:r>
      <w:r>
        <w:t xml:space="preserve">cry: “our Lord! Rescue us from this locality, whose people are oppressors; </w:t>
      </w:r>
      <w:r w:rsidRPr="00B45CE5">
        <w:rPr>
          <w:sz w:val="12"/>
        </w:rPr>
        <w:t xml:space="preserve">¶ </w:t>
      </w:r>
      <w:r>
        <w:t xml:space="preserve">and send for us from Thee one who will protect; and send for us from Thee </w:t>
      </w:r>
      <w:r w:rsidRPr="00B45CE5">
        <w:rPr>
          <w:sz w:val="12"/>
        </w:rPr>
        <w:t xml:space="preserve">¶ </w:t>
      </w:r>
      <w:r>
        <w:t xml:space="preserve">one who will help (4:75). </w:t>
      </w:r>
      <w:r w:rsidRPr="00B45CE5">
        <w:rPr>
          <w:sz w:val="12"/>
        </w:rPr>
        <w:t xml:space="preserve">¶ </w:t>
      </w:r>
      <w:r>
        <w:t xml:space="preserve">[36] Such a universal perception of human rights in Islam is certainly in line with the ethos of </w:t>
      </w:r>
      <w:r w:rsidRPr="00B45CE5">
        <w:rPr>
          <w:sz w:val="12"/>
        </w:rPr>
        <w:t xml:space="preserve">¶ </w:t>
      </w:r>
      <w:r>
        <w:t>modern global political and human rights regimes. So, t</w:t>
      </w:r>
      <w:r w:rsidRPr="00B45CE5">
        <w:rPr>
          <w:rStyle w:val="StyleBoldUnderline"/>
          <w:highlight w:val="green"/>
        </w:rPr>
        <w:t>he humanist jihad can be a powerful ¶ incentive to protect and ensure human rights globally.</w:t>
      </w:r>
    </w:p>
    <w:p w14:paraId="66ACD3BC" w14:textId="77777777" w:rsidR="000F466C" w:rsidRDefault="000F466C" w:rsidP="000F466C"/>
    <w:p w14:paraId="0F43B468" w14:textId="77777777" w:rsidR="000F466C" w:rsidRPr="00230637" w:rsidRDefault="000F466C" w:rsidP="000F466C">
      <w:pPr>
        <w:pStyle w:val="Heading4"/>
      </w:pPr>
      <w:r w:rsidRPr="00230637">
        <w:t>Turns case- establishes an ethic that stands against oppression and human rights violation by any and all states-leads to powerful incentive to protect human rights</w:t>
      </w:r>
    </w:p>
    <w:p w14:paraId="336CBCD8" w14:textId="77777777" w:rsidR="000F466C" w:rsidRPr="00DC27D7" w:rsidRDefault="000F466C" w:rsidP="000F466C">
      <w:pPr>
        <w:rPr>
          <w:rStyle w:val="StyleStyleBold12pt"/>
        </w:rPr>
      </w:pPr>
      <w:r w:rsidRPr="00DC27D7">
        <w:rPr>
          <w:rStyle w:val="StyleStyleBold12pt"/>
        </w:rPr>
        <w:t>Moniruzzaman 08</w:t>
      </w:r>
    </w:p>
    <w:p w14:paraId="6D9573BF" w14:textId="77777777" w:rsidR="000F466C" w:rsidRDefault="000F466C" w:rsidP="000F466C">
      <w:r>
        <w:lastRenderedPageBreak/>
        <w:t>[</w:t>
      </w:r>
      <w:r w:rsidRPr="00DC27D7">
        <w:t xml:space="preserve">M. Moniruzzaman, </w:t>
      </w:r>
      <w:r>
        <w:t xml:space="preserve">Assistant Prof of Political Science at the </w:t>
      </w:r>
      <w:r w:rsidRPr="00DC27D7">
        <w:t>International Islamic University</w:t>
      </w:r>
      <w:r>
        <w:t xml:space="preserve">-Malaysia, scholar, </w:t>
      </w:r>
      <w:r w:rsidRPr="00DC27D7">
        <w:t>Jihad and Terrorism</w:t>
      </w:r>
      <w:r>
        <w:t xml:space="preserve">, Journal of Religion &amp; Society Volume 10 (2008), The Kripke Center, </w:t>
      </w:r>
      <w:hyperlink r:id="rId17" w:history="1">
        <w:r w:rsidRPr="0057333F">
          <w:rPr>
            <w:rStyle w:val="Hyperlink"/>
          </w:rPr>
          <w:t>http://moses.creighton.edu/JRS/2008/2008-40.pdf</w:t>
        </w:r>
      </w:hyperlink>
      <w:r>
        <w:t>, uwyo//amp]</w:t>
      </w:r>
    </w:p>
    <w:p w14:paraId="198658F4" w14:textId="77777777" w:rsidR="000F466C" w:rsidRDefault="000F466C" w:rsidP="000F466C"/>
    <w:p w14:paraId="520F5824" w14:textId="77777777" w:rsidR="000F466C" w:rsidRDefault="000F466C" w:rsidP="000F466C">
      <w:pPr>
        <w:rPr>
          <w:rStyle w:val="StyleBoldUnderline"/>
        </w:rPr>
      </w:pPr>
      <w:r>
        <w:t xml:space="preserve">[34] </w:t>
      </w:r>
      <w:r w:rsidRPr="00B45CE5">
        <w:rPr>
          <w:rStyle w:val="StyleBoldUnderline"/>
        </w:rPr>
        <w:t>The existing international regimes on human rights are concerned with any type of ¶ oppression, violation of human rights, tyranny, or dictatorial rule</w:t>
      </w:r>
      <w:r>
        <w:t xml:space="preserve">. Democratization, rule of </w:t>
      </w:r>
      <w:r w:rsidRPr="00B45CE5">
        <w:rPr>
          <w:sz w:val="12"/>
        </w:rPr>
        <w:t xml:space="preserve">¶ </w:t>
      </w:r>
      <w:r>
        <w:t xml:space="preserve">law, and respect for fundamental human rights have become global political and humanist </w:t>
      </w:r>
      <w:r w:rsidRPr="00B45CE5">
        <w:rPr>
          <w:sz w:val="12"/>
        </w:rPr>
        <w:t xml:space="preserve">¶ </w:t>
      </w:r>
      <w:r>
        <w:t>regimes so much so that injustice anywhere is considered injustice everywhere. Likewise</w:t>
      </w:r>
      <w:r w:rsidRPr="00B45CE5">
        <w:rPr>
          <w:rStyle w:val="Emphasis"/>
          <w:highlight w:val="green"/>
        </w:rPr>
        <w:t>, ¶ since the regime of jihad is based on universal justice, it concerns domestic as well as ¶ international violation of human rights. The Islamic concepts of tughyan</w:t>
      </w:r>
      <w:r>
        <w:t xml:space="preserve"> (aggression) </w:t>
      </w:r>
      <w:r w:rsidRPr="00B45CE5">
        <w:rPr>
          <w:rStyle w:val="Emphasis"/>
          <w:highlight w:val="green"/>
        </w:rPr>
        <w:t>and ¶ zulm</w:t>
      </w:r>
      <w:r w:rsidRPr="00B45CE5">
        <w:rPr>
          <w:rStyle w:val="Emphasis"/>
        </w:rPr>
        <w:t xml:space="preserve"> </w:t>
      </w:r>
      <w:r>
        <w:t xml:space="preserve">(injustice, violation of rights) </w:t>
      </w:r>
      <w:r w:rsidRPr="00B45CE5">
        <w:rPr>
          <w:rStyle w:val="StyleBoldUnderline"/>
          <w:highlight w:val="green"/>
        </w:rPr>
        <w:t>are instrumental in the regard of human rights. Tughyan ¶ and zulm are two basic evils according to Islam that the Qur’an vehemently condemns</w:t>
      </w:r>
      <w:r>
        <w:t xml:space="preserve">. The </w:t>
      </w:r>
      <w:r w:rsidRPr="00B45CE5">
        <w:rPr>
          <w:sz w:val="12"/>
        </w:rPr>
        <w:t xml:space="preserve">¶ </w:t>
      </w:r>
      <w:r>
        <w:t xml:space="preserve">concept of zulm denotes anything that violates human rights, and is considered so anti-social </w:t>
      </w:r>
      <w:r w:rsidRPr="00B45CE5">
        <w:rPr>
          <w:sz w:val="12"/>
        </w:rPr>
        <w:t xml:space="preserve">¶ </w:t>
      </w:r>
      <w:r>
        <w:t xml:space="preserve">that the Qur’an seriously condemns it as many as 289 times. </w:t>
      </w:r>
      <w:r w:rsidRPr="00B45CE5">
        <w:rPr>
          <w:rStyle w:val="StyleBoldUnderline"/>
          <w:highlight w:val="green"/>
        </w:rPr>
        <w:t>Zulm can be violation of ones’ ¶ belief or belief system, freedom, religious affiliation, or political choice</w:t>
      </w:r>
      <w:r>
        <w:t xml:space="preserve"> (Hossain and Cragg). </w:t>
      </w:r>
      <w:r w:rsidRPr="00B45CE5">
        <w:rPr>
          <w:sz w:val="12"/>
        </w:rPr>
        <w:t xml:space="preserve">¶ </w:t>
      </w:r>
      <w:r>
        <w:t xml:space="preserve">[35] </w:t>
      </w:r>
      <w:r w:rsidRPr="00B45CE5">
        <w:rPr>
          <w:rStyle w:val="StyleBoldUnderline"/>
          <w:highlight w:val="green"/>
        </w:rPr>
        <w:t>The humanist jihad would fight against</w:t>
      </w:r>
      <w:r w:rsidRPr="00B45CE5">
        <w:rPr>
          <w:rStyle w:val="StyleBoldUnderline"/>
        </w:rPr>
        <w:t xml:space="preserve"> tyranny, o</w:t>
      </w:r>
      <w:r w:rsidRPr="00B45CE5">
        <w:rPr>
          <w:rStyle w:val="StyleBoldUnderline"/>
          <w:highlight w:val="green"/>
        </w:rPr>
        <w:t>ppression, and the violation of human ¶ rights at the global level. The regime of jihad is under moral obligation to voice out every ¶ abuse of human rights</w:t>
      </w:r>
      <w:r w:rsidRPr="00B45CE5">
        <w:rPr>
          <w:rStyle w:val="StyleBoldUnderline"/>
        </w:rPr>
        <w:t xml:space="preserve"> and </w:t>
      </w:r>
      <w:r w:rsidRPr="00B45CE5">
        <w:rPr>
          <w:rStyle w:val="StyleBoldUnderline"/>
          <w:highlight w:val="green"/>
        </w:rPr>
        <w:t>against all types of</w:t>
      </w:r>
      <w:r w:rsidRPr="00B45CE5">
        <w:rPr>
          <w:rStyle w:val="StyleBoldUnderline"/>
        </w:rPr>
        <w:t xml:space="preserve"> tyranny and </w:t>
      </w:r>
      <w:r w:rsidRPr="00B45CE5">
        <w:rPr>
          <w:rStyle w:val="StyleBoldUnderline"/>
          <w:highlight w:val="green"/>
        </w:rPr>
        <w:t>oppressio</w:t>
      </w:r>
      <w:r w:rsidRPr="00B45CE5">
        <w:rPr>
          <w:highlight w:val="green"/>
        </w:rPr>
        <w:t xml:space="preserve">n </w:t>
      </w:r>
      <w:r w:rsidRPr="00B45CE5">
        <w:t xml:space="preserve">anywhere in human </w:t>
      </w:r>
      <w:r w:rsidRPr="00B45CE5">
        <w:rPr>
          <w:sz w:val="12"/>
        </w:rPr>
        <w:t xml:space="preserve">¶ </w:t>
      </w:r>
      <w:r w:rsidRPr="00B45CE5">
        <w:t xml:space="preserve">society. The Qur’an clearly states: </w:t>
      </w:r>
      <w:r w:rsidRPr="00B45CE5">
        <w:rPr>
          <w:sz w:val="12"/>
        </w:rPr>
        <w:t xml:space="preserve">¶ </w:t>
      </w:r>
      <w:r w:rsidRPr="00B45CE5">
        <w:t>And why should ye not fight in the cause</w:t>
      </w:r>
      <w:r>
        <w:t xml:space="preserve"> of God (Allah) and of those who, </w:t>
      </w:r>
      <w:r w:rsidRPr="00B45CE5">
        <w:rPr>
          <w:sz w:val="12"/>
        </w:rPr>
        <w:t xml:space="preserve">¶ </w:t>
      </w:r>
      <w:r>
        <w:t xml:space="preserve">being weak, are ill-treated (and oppressed)? Men, women, and children who </w:t>
      </w:r>
      <w:r w:rsidRPr="00B45CE5">
        <w:rPr>
          <w:sz w:val="12"/>
        </w:rPr>
        <w:t xml:space="preserve">¶ </w:t>
      </w:r>
      <w:r>
        <w:t xml:space="preserve">cry: “our Lord! Rescue us from this locality, whose people are oppressors; </w:t>
      </w:r>
      <w:r w:rsidRPr="00B45CE5">
        <w:rPr>
          <w:sz w:val="12"/>
        </w:rPr>
        <w:t xml:space="preserve">¶ </w:t>
      </w:r>
      <w:r>
        <w:t xml:space="preserve">and send for us from Thee one who will protect; and send for us from Thee </w:t>
      </w:r>
      <w:r w:rsidRPr="00B45CE5">
        <w:rPr>
          <w:sz w:val="12"/>
        </w:rPr>
        <w:t xml:space="preserve">¶ </w:t>
      </w:r>
      <w:r>
        <w:t xml:space="preserve">one who will help (4:75). </w:t>
      </w:r>
      <w:r w:rsidRPr="00B45CE5">
        <w:rPr>
          <w:sz w:val="12"/>
        </w:rPr>
        <w:t xml:space="preserve">¶ </w:t>
      </w:r>
      <w:r>
        <w:t xml:space="preserve">[36] Such a universal perception of human rights in Islam is certainly in line with the ethos of </w:t>
      </w:r>
      <w:r w:rsidRPr="00B45CE5">
        <w:rPr>
          <w:sz w:val="12"/>
        </w:rPr>
        <w:t xml:space="preserve">¶ </w:t>
      </w:r>
      <w:r>
        <w:t>modern global political and human rights regimes. So, t</w:t>
      </w:r>
      <w:r w:rsidRPr="00B45CE5">
        <w:rPr>
          <w:rStyle w:val="StyleBoldUnderline"/>
          <w:highlight w:val="green"/>
        </w:rPr>
        <w:t>he humanist jihad can be a powerful ¶ incentive to protect and ensure human rights globally.</w:t>
      </w:r>
    </w:p>
    <w:p w14:paraId="7A842BCE" w14:textId="77777777" w:rsidR="000F466C" w:rsidRDefault="000F466C" w:rsidP="000F466C"/>
    <w:p w14:paraId="037E1D9C" w14:textId="77777777" w:rsidR="000F466C" w:rsidRDefault="000F466C" w:rsidP="000F466C">
      <w:pPr>
        <w:pStyle w:val="Heading4"/>
      </w:pPr>
      <w:r w:rsidRPr="00A23940">
        <w:t xml:space="preserve">Violent understandings of Jihad </w:t>
      </w:r>
      <w:r>
        <w:t>spillover to justifying domestic violence</w:t>
      </w:r>
    </w:p>
    <w:p w14:paraId="1842A2EB" w14:textId="77777777" w:rsidR="000F466C" w:rsidRPr="00815011" w:rsidRDefault="000F466C" w:rsidP="000F466C">
      <w:pPr>
        <w:rPr>
          <w:rStyle w:val="StyleStyleBold12pt"/>
        </w:rPr>
      </w:pPr>
      <w:r w:rsidRPr="00815011">
        <w:rPr>
          <w:rStyle w:val="StyleStyleBold12pt"/>
        </w:rPr>
        <w:t>WISE Muslim Women’s Council</w:t>
      </w:r>
      <w:r>
        <w:rPr>
          <w:rStyle w:val="StyleStyleBold12pt"/>
        </w:rPr>
        <w:t xml:space="preserve"> 2009</w:t>
      </w:r>
    </w:p>
    <w:p w14:paraId="4F70E285" w14:textId="77777777" w:rsidR="000F466C" w:rsidRPr="00B85304" w:rsidRDefault="000F466C" w:rsidP="000F466C">
      <w:r>
        <w:t xml:space="preserve">[The following women are members of the WISE Muslim Women’s Shura Council: Afra Jalabi, </w:t>
      </w:r>
      <w:r w:rsidRPr="00815011">
        <w:rPr>
          <w:sz w:val="12"/>
        </w:rPr>
        <w:t xml:space="preserve">¶ </w:t>
      </w:r>
      <w:r>
        <w:t xml:space="preserve">Asma Afsaruddin, Daisy Khan, Fawzia Afzal-Khan, Gonca Aydin, Hedieh Mirahmadi, Irfana </w:t>
      </w:r>
      <w:r w:rsidRPr="00815011">
        <w:rPr>
          <w:sz w:val="12"/>
        </w:rPr>
        <w:t xml:space="preserve">¶ </w:t>
      </w:r>
      <w:r>
        <w:t>Hashmi, Laleh Bakhtiar, Margot Badran, Necva Solak, Nevin Reda, Sabeeha Rehman, Sumbul Ali-</w:t>
      </w:r>
      <w:r w:rsidRPr="00815011">
        <w:t xml:space="preserve"> Karamali, Tayyibah Taylor and Ziba Mir-Hosseini</w:t>
      </w:r>
      <w:r>
        <w:t xml:space="preserve">, July 2009, Jihad Against Violence: </w:t>
      </w:r>
      <w:r w:rsidRPr="00815011">
        <w:t>Muslim</w:t>
      </w:r>
      <w:r>
        <w:t xml:space="preserve"> </w:t>
      </w:r>
      <w:r w:rsidRPr="00815011">
        <w:t>Women’s</w:t>
      </w:r>
      <w:r>
        <w:t xml:space="preserve"> </w:t>
      </w:r>
      <w:r w:rsidRPr="00815011">
        <w:t>Struggle</w:t>
      </w:r>
      <w:r>
        <w:t xml:space="preserve"> </w:t>
      </w:r>
      <w:r w:rsidRPr="00815011">
        <w:t>for</w:t>
      </w:r>
      <w:r>
        <w:t xml:space="preserve"> </w:t>
      </w:r>
      <w:r w:rsidRPr="00815011">
        <w:t>Pe</w:t>
      </w:r>
      <w:r>
        <w:t xml:space="preserve">ace , </w:t>
      </w:r>
      <w:hyperlink r:id="rId18" w:history="1">
        <w:r w:rsidRPr="0057333F">
          <w:rPr>
            <w:rStyle w:val="Hyperlink"/>
          </w:rPr>
          <w:t>http://www.wisemuslimwomen.org/images/uploads/Jihad_against_Violence_Digest(color).pdf</w:t>
        </w:r>
      </w:hyperlink>
      <w:r>
        <w:t>, uwyo//amp]</w:t>
      </w:r>
    </w:p>
    <w:p w14:paraId="38AED74B" w14:textId="77777777" w:rsidR="000F466C" w:rsidRDefault="000F466C" w:rsidP="000F466C">
      <w:pPr>
        <w:rPr>
          <w:sz w:val="16"/>
        </w:rPr>
      </w:pPr>
      <w:r w:rsidRPr="002A11E7">
        <w:rPr>
          <w:sz w:val="16"/>
        </w:rPr>
        <w:t xml:space="preserve">Although </w:t>
      </w:r>
      <w:r w:rsidRPr="00A23940">
        <w:rPr>
          <w:rStyle w:val="Emphasis"/>
          <w:highlight w:val="green"/>
        </w:rPr>
        <w:t xml:space="preserve">domestic violence, military jihad, and other types of violence may spring from different </w:t>
      </w:r>
      <w:r w:rsidRPr="002A11E7">
        <w:rPr>
          <w:rStyle w:val="Emphasis"/>
          <w:b w:val="0"/>
          <w:sz w:val="12"/>
          <w:highlight w:val="green"/>
        </w:rPr>
        <w:t>¶</w:t>
      </w:r>
      <w:r w:rsidRPr="00A23940">
        <w:rPr>
          <w:rStyle w:val="Emphasis"/>
          <w:highlight w:val="green"/>
        </w:rPr>
        <w:t xml:space="preserve"> jurisprudential sources, they are linked in other ways: societal, sociological, psychological, and </w:t>
      </w:r>
      <w:r w:rsidRPr="002A11E7">
        <w:rPr>
          <w:rStyle w:val="Emphasis"/>
          <w:b w:val="0"/>
          <w:sz w:val="12"/>
          <w:highlight w:val="green"/>
        </w:rPr>
        <w:t>¶</w:t>
      </w:r>
      <w:r w:rsidRPr="00A23940">
        <w:rPr>
          <w:rStyle w:val="Emphasis"/>
          <w:highlight w:val="green"/>
        </w:rPr>
        <w:t xml:space="preserve"> textual</w:t>
      </w:r>
      <w:r w:rsidRPr="002A11E7">
        <w:rPr>
          <w:sz w:val="16"/>
        </w:rPr>
        <w:t xml:space="preserve"> (Qur’anic), among others. </w:t>
      </w:r>
      <w:r w:rsidRPr="002A11E7">
        <w:rPr>
          <w:sz w:val="12"/>
        </w:rPr>
        <w:t>¶</w:t>
      </w:r>
      <w:r w:rsidRPr="002A11E7">
        <w:rPr>
          <w:sz w:val="16"/>
        </w:rPr>
        <w:t xml:space="preserve"> </w:t>
      </w:r>
      <w:r w:rsidRPr="002A11E7">
        <w:rPr>
          <w:rStyle w:val="Emphasis"/>
          <w:b w:val="0"/>
          <w:sz w:val="12"/>
          <w:highlight w:val="green"/>
        </w:rPr>
        <w:t>¶</w:t>
      </w:r>
      <w:r w:rsidRPr="00A23940">
        <w:rPr>
          <w:rStyle w:val="Emphasis"/>
          <w:highlight w:val="green"/>
        </w:rPr>
        <w:t xml:space="preserve"> Muslims cannot legitimately rely on Islamic texts to engage in domestic violence or to wage violent </w:t>
      </w:r>
      <w:r w:rsidRPr="002A11E7">
        <w:rPr>
          <w:rStyle w:val="Emphasis"/>
          <w:b w:val="0"/>
          <w:sz w:val="12"/>
          <w:highlight w:val="green"/>
        </w:rPr>
        <w:t>¶</w:t>
      </w:r>
      <w:r w:rsidRPr="00A23940">
        <w:rPr>
          <w:rStyle w:val="Emphasis"/>
          <w:highlight w:val="green"/>
        </w:rPr>
        <w:t xml:space="preserve"> extremism</w:t>
      </w:r>
      <w:r w:rsidRPr="002A11E7">
        <w:rPr>
          <w:sz w:val="16"/>
        </w:rPr>
        <w:t xml:space="preserve">. </w:t>
      </w:r>
      <w:r w:rsidRPr="00A23940">
        <w:rPr>
          <w:rStyle w:val="StyleBoldUnderline"/>
          <w:highlight w:val="green"/>
        </w:rPr>
        <w:t>A fundamental principle of the Qur’an is peace</w:t>
      </w:r>
      <w:r w:rsidRPr="002A11E7">
        <w:rPr>
          <w:sz w:val="16"/>
        </w:rPr>
        <w:t xml:space="preserve">, harmony, </w:t>
      </w:r>
      <w:r w:rsidRPr="00A23940">
        <w:rPr>
          <w:rStyle w:val="StyleBoldUnderline"/>
          <w:highlight w:val="green"/>
        </w:rPr>
        <w:t xml:space="preserve">and the elimination of all </w:t>
      </w:r>
      <w:r w:rsidRPr="002A11E7">
        <w:rPr>
          <w:rStyle w:val="StyleBoldUnderline"/>
          <w:sz w:val="12"/>
          <w:highlight w:val="green"/>
        </w:rPr>
        <w:t>¶</w:t>
      </w:r>
      <w:r w:rsidRPr="00A23940">
        <w:rPr>
          <w:rStyle w:val="StyleBoldUnderline"/>
          <w:highlight w:val="green"/>
        </w:rPr>
        <w:t xml:space="preserve"> forms of violence,</w:t>
      </w:r>
      <w:r w:rsidRPr="002A11E7">
        <w:rPr>
          <w:sz w:val="16"/>
        </w:rPr>
        <w:t xml:space="preserve"> and Islam restricted cultural norms regarding both domestic violence and violent </w:t>
      </w:r>
      <w:r w:rsidRPr="002A11E7">
        <w:rPr>
          <w:sz w:val="12"/>
        </w:rPr>
        <w:t>¶</w:t>
      </w:r>
      <w:r w:rsidRPr="002A11E7">
        <w:rPr>
          <w:sz w:val="16"/>
        </w:rPr>
        <w:t xml:space="preserve"> extremism. The 7th century right of men to beat their wives was taken for granted, and the Qur’an </w:t>
      </w:r>
      <w:r w:rsidRPr="002A11E7">
        <w:rPr>
          <w:sz w:val="12"/>
        </w:rPr>
        <w:t>¶</w:t>
      </w:r>
      <w:r w:rsidRPr="002A11E7">
        <w:rPr>
          <w:sz w:val="16"/>
        </w:rPr>
        <w:t xml:space="preserve"> restricted, even abolished, the right. Similarly, it decreed “a life for a life” in certain circumstances, </w:t>
      </w:r>
      <w:r w:rsidRPr="002A11E7">
        <w:rPr>
          <w:sz w:val="12"/>
        </w:rPr>
        <w:t>¶</w:t>
      </w:r>
      <w:r w:rsidRPr="002A11E7">
        <w:rPr>
          <w:sz w:val="16"/>
        </w:rPr>
        <w:t xml:space="preserve"> and this was a vast improvement over ten – or even a hundred – lives for a life. These were </w:t>
      </w:r>
      <w:r w:rsidRPr="002A11E7">
        <w:rPr>
          <w:sz w:val="12"/>
        </w:rPr>
        <w:t>¶</w:t>
      </w:r>
      <w:r w:rsidRPr="002A11E7">
        <w:rPr>
          <w:sz w:val="16"/>
        </w:rPr>
        <w:t xml:space="preserve"> limitations on existing violence. Therefore, to take these passages ultimately sought to eliminate </w:t>
      </w:r>
      <w:r w:rsidRPr="002A11E7">
        <w:rPr>
          <w:sz w:val="12"/>
        </w:rPr>
        <w:t>¶</w:t>
      </w:r>
      <w:r w:rsidRPr="002A11E7">
        <w:rPr>
          <w:sz w:val="16"/>
        </w:rPr>
        <w:t xml:space="preserve"> violence and use them to legitimize more violence than our current norms accept, is to greatly </w:t>
      </w:r>
      <w:r w:rsidRPr="002A11E7">
        <w:rPr>
          <w:sz w:val="12"/>
        </w:rPr>
        <w:t>¶</w:t>
      </w:r>
      <w:r w:rsidRPr="002A11E7">
        <w:rPr>
          <w:sz w:val="16"/>
        </w:rPr>
        <w:t xml:space="preserve"> violate the spirit of the Qur’an. </w:t>
      </w:r>
      <w:r w:rsidRPr="002A11E7">
        <w:rPr>
          <w:sz w:val="12"/>
        </w:rPr>
        <w:t>¶</w:t>
      </w:r>
      <w:r w:rsidRPr="002A11E7">
        <w:rPr>
          <w:sz w:val="16"/>
        </w:rPr>
        <w:t xml:space="preserve"> </w:t>
      </w:r>
      <w:r w:rsidRPr="002A11E7">
        <w:rPr>
          <w:sz w:val="12"/>
        </w:rPr>
        <w:t>¶</w:t>
      </w:r>
      <w:r w:rsidRPr="002A11E7">
        <w:rPr>
          <w:sz w:val="16"/>
        </w:rPr>
        <w:t xml:space="preserve"> Furthermore, the principle objectives of the Shari’ah, which provide </w:t>
      </w:r>
      <w:r w:rsidRPr="00B85304">
        <w:rPr>
          <w:rStyle w:val="StyleBoldUnderline"/>
          <w:highlight w:val="green"/>
        </w:rPr>
        <w:t>the Shari’ah’s foundation</w:t>
      </w:r>
      <w:r w:rsidRPr="00B85304">
        <w:rPr>
          <w:rStyle w:val="StyleBoldUnderline"/>
        </w:rPr>
        <w:t xml:space="preserve">, </w:t>
      </w:r>
      <w:r w:rsidRPr="002A11E7">
        <w:rPr>
          <w:rStyle w:val="StyleBoldUnderline"/>
          <w:sz w:val="12"/>
        </w:rPr>
        <w:t>¶</w:t>
      </w:r>
      <w:r w:rsidRPr="00B85304">
        <w:rPr>
          <w:rStyle w:val="StyleBoldUnderline"/>
        </w:rPr>
        <w:t xml:space="preserve"> ensure the protection of life, religion, mind, wealth, family, and human dignity. All interpretations </w:t>
      </w:r>
      <w:r w:rsidRPr="002A11E7">
        <w:rPr>
          <w:rStyle w:val="StyleBoldUnderline"/>
          <w:sz w:val="12"/>
        </w:rPr>
        <w:t>¶</w:t>
      </w:r>
      <w:r w:rsidRPr="00B85304">
        <w:rPr>
          <w:rStyle w:val="StyleBoldUnderline"/>
        </w:rPr>
        <w:t xml:space="preserve"> of Islamic law must conform to these maqasid,</w:t>
      </w:r>
      <w:r w:rsidRPr="002A11E7">
        <w:rPr>
          <w:sz w:val="16"/>
        </w:rPr>
        <w:t xml:space="preserve"> and clearly, both </w:t>
      </w:r>
      <w:r w:rsidRPr="00B85304">
        <w:rPr>
          <w:rStyle w:val="StyleBoldUnderline"/>
          <w:highlight w:val="green"/>
        </w:rPr>
        <w:t xml:space="preserve">domestic violence and violent </w:t>
      </w:r>
      <w:r w:rsidRPr="002A11E7">
        <w:rPr>
          <w:rStyle w:val="StyleBoldUnderline"/>
          <w:sz w:val="12"/>
          <w:highlight w:val="green"/>
        </w:rPr>
        <w:t>¶</w:t>
      </w:r>
      <w:r w:rsidRPr="00B85304">
        <w:rPr>
          <w:rStyle w:val="StyleBoldUnderline"/>
          <w:highlight w:val="green"/>
        </w:rPr>
        <w:t xml:space="preserve"> extremism violate these protections</w:t>
      </w:r>
      <w:r w:rsidRPr="002A11E7">
        <w:rPr>
          <w:sz w:val="16"/>
        </w:rPr>
        <w:t xml:space="preserve">. </w:t>
      </w:r>
      <w:r w:rsidRPr="00B85304">
        <w:rPr>
          <w:rStyle w:val="StyleBoldUnderline"/>
        </w:rPr>
        <w:t xml:space="preserve">Muslim jurists understood that </w:t>
      </w:r>
      <w:r w:rsidRPr="00B85304">
        <w:rPr>
          <w:rStyle w:val="StyleBoldUnderline"/>
          <w:highlight w:val="green"/>
        </w:rPr>
        <w:t>violence begets more violence</w:t>
      </w:r>
      <w:r w:rsidRPr="00B85304">
        <w:rPr>
          <w:rStyle w:val="StyleBoldUnderline"/>
        </w:rPr>
        <w:t xml:space="preserve">, contravening the maqasid. In the domestic sphere, </w:t>
      </w:r>
      <w:r w:rsidRPr="00B85304">
        <w:rPr>
          <w:rStyle w:val="StyleBoldUnderline"/>
        </w:rPr>
        <w:lastRenderedPageBreak/>
        <w:t xml:space="preserve">boys whose fathers abuse their mothers have a </w:t>
      </w:r>
      <w:r w:rsidRPr="002A11E7">
        <w:rPr>
          <w:rStyle w:val="StyleBoldUnderline"/>
          <w:sz w:val="12"/>
        </w:rPr>
        <w:t>¶</w:t>
      </w:r>
      <w:r w:rsidRPr="00B85304">
        <w:rPr>
          <w:rStyle w:val="StyleBoldUnderline"/>
        </w:rPr>
        <w:t xml:space="preserve"> greater probability of growing up to be abusive husbands. Similarly, in the public sphere, violent </w:t>
      </w:r>
      <w:r w:rsidRPr="002A11E7">
        <w:rPr>
          <w:rStyle w:val="StyleBoldUnderline"/>
          <w:sz w:val="12"/>
        </w:rPr>
        <w:t>¶</w:t>
      </w:r>
      <w:r w:rsidRPr="00B85304">
        <w:rPr>
          <w:rStyle w:val="StyleBoldUnderline"/>
        </w:rPr>
        <w:t xml:space="preserve"> acts provoke retaliatory violence, which results in escalating conflict. In this way, modern political </w:t>
      </w:r>
      <w:r w:rsidRPr="002A11E7">
        <w:rPr>
          <w:rStyle w:val="StyleBoldUnderline"/>
          <w:sz w:val="12"/>
        </w:rPr>
        <w:t>¶</w:t>
      </w:r>
      <w:r w:rsidRPr="00B85304">
        <w:rPr>
          <w:rStyle w:val="StyleBoldUnderline"/>
        </w:rPr>
        <w:t xml:space="preserve"> conflicts perpetuate violence in a vicious cycle</w:t>
      </w:r>
      <w:r w:rsidRPr="002A11E7">
        <w:rPr>
          <w:sz w:val="16"/>
        </w:rPr>
        <w:t xml:space="preserve"> similar to the pre-Islamic blood feuds of the Hijaz. </w:t>
      </w:r>
      <w:r w:rsidRPr="002A11E7">
        <w:rPr>
          <w:sz w:val="12"/>
        </w:rPr>
        <w:t>¶</w:t>
      </w:r>
      <w:r w:rsidRPr="002A11E7">
        <w:rPr>
          <w:sz w:val="16"/>
        </w:rPr>
        <w:t xml:space="preserve"> This is precisely what the Qur’an and the Prophet sought to eliminate. </w:t>
      </w:r>
      <w:r w:rsidRPr="002A11E7">
        <w:rPr>
          <w:sz w:val="12"/>
        </w:rPr>
        <w:t>¶</w:t>
      </w:r>
      <w:r w:rsidRPr="002A11E7">
        <w:rPr>
          <w:sz w:val="16"/>
        </w:rPr>
        <w:t xml:space="preserve"> </w:t>
      </w:r>
      <w:r w:rsidRPr="002A11E7">
        <w:rPr>
          <w:sz w:val="12"/>
        </w:rPr>
        <w:t>¶</w:t>
      </w:r>
      <w:r w:rsidRPr="002A11E7">
        <w:rPr>
          <w:sz w:val="16"/>
        </w:rPr>
        <w:t xml:space="preserve"> </w:t>
      </w:r>
    </w:p>
    <w:p w14:paraId="26861CF5" w14:textId="77777777" w:rsidR="000F466C" w:rsidRDefault="000F466C" w:rsidP="000F466C">
      <w:pPr>
        <w:rPr>
          <w:sz w:val="16"/>
        </w:rPr>
      </w:pPr>
    </w:p>
    <w:p w14:paraId="0211AC23" w14:textId="77777777" w:rsidR="000F466C" w:rsidRDefault="000F466C" w:rsidP="000F466C">
      <w:pPr>
        <w:pStyle w:val="Heading4"/>
      </w:pPr>
      <w:r>
        <w:t>qital is violent struggle against oppressors until they are destroyed</w:t>
      </w:r>
    </w:p>
    <w:p w14:paraId="7B0578FA" w14:textId="77777777" w:rsidR="000F466C" w:rsidRDefault="000F466C" w:rsidP="000F466C">
      <w:r w:rsidRPr="00906488">
        <w:rPr>
          <w:rStyle w:val="StyleStyleBold12pt"/>
        </w:rPr>
        <w:t>Hassan 6</w:t>
      </w:r>
      <w:r>
        <w:t xml:space="preserve"> [Fazal Hassan, Adjunct Professor of History Florida International University, </w:t>
      </w:r>
      <w:r w:rsidRPr="00906488">
        <w:t>“Ending Oppression and Establishing Justice: Examples from Islamic History of Select Muslims and Islamist Groups Justifying the Use of Armed Force” 9-15-2006</w:t>
      </w:r>
      <w:r>
        <w:t xml:space="preserve">, </w:t>
      </w:r>
      <w:r w:rsidRPr="00906488">
        <w:t>http://diginole.lib.fsu.edu/cgi/viewcontent.cgi?article=1792&amp;context=etd</w:t>
      </w:r>
      <w:r>
        <w:t xml:space="preserve">, wyo-sc] </w:t>
      </w:r>
    </w:p>
    <w:p w14:paraId="1BFF0CDB" w14:textId="77777777" w:rsidR="000F466C" w:rsidRPr="00A92B91" w:rsidRDefault="000F466C" w:rsidP="000F466C">
      <w:pPr>
        <w:rPr>
          <w:sz w:val="16"/>
        </w:rPr>
      </w:pPr>
      <w:r w:rsidRPr="00A92B91">
        <w:rPr>
          <w:sz w:val="16"/>
        </w:rPr>
        <w:t xml:space="preserve">The above three verses above are significant in understanding Qutb because of the </w:t>
      </w:r>
      <w:r w:rsidRPr="00A92B91">
        <w:rPr>
          <w:sz w:val="12"/>
        </w:rPr>
        <w:t>¶</w:t>
      </w:r>
      <w:r w:rsidRPr="00A92B91">
        <w:rPr>
          <w:sz w:val="16"/>
        </w:rPr>
        <w:t xml:space="preserve"> use of the term “fight.” It is important to remember that </w:t>
      </w:r>
      <w:r w:rsidRPr="00A92B91">
        <w:rPr>
          <w:rStyle w:val="StyleBoldUnderline"/>
        </w:rPr>
        <w:t>the Arabic word for fight is qital</w:t>
      </w:r>
      <w:r w:rsidRPr="00A92B91">
        <w:rPr>
          <w:sz w:val="12"/>
        </w:rPr>
        <w:t>¶</w:t>
      </w:r>
      <w:r w:rsidRPr="00A92B91">
        <w:rPr>
          <w:sz w:val="16"/>
        </w:rPr>
        <w:t xml:space="preserve"> and </w:t>
      </w:r>
      <w:r w:rsidRPr="00A92B91">
        <w:rPr>
          <w:rStyle w:val="StyleBoldUnderline"/>
        </w:rPr>
        <w:t>this has a physical connotation to it.</w:t>
      </w:r>
      <w:r w:rsidRPr="00A92B91">
        <w:rPr>
          <w:sz w:val="16"/>
        </w:rPr>
        <w:t xml:space="preserve"> </w:t>
      </w:r>
      <w:r w:rsidRPr="00A92B91">
        <w:rPr>
          <w:rStyle w:val="StyleBoldUnderline"/>
        </w:rPr>
        <w:t xml:space="preserve">The terms jihad and qital are also closely </w:t>
      </w:r>
      <w:r w:rsidRPr="00A92B91">
        <w:rPr>
          <w:rStyle w:val="StyleBoldUnderline"/>
          <w:sz w:val="12"/>
        </w:rPr>
        <w:t>¶</w:t>
      </w:r>
      <w:r w:rsidRPr="00A92B91">
        <w:rPr>
          <w:rStyle w:val="StyleBoldUnderline"/>
        </w:rPr>
        <w:t xml:space="preserve"> linked</w:t>
      </w:r>
      <w:r w:rsidRPr="00A92B91">
        <w:rPr>
          <w:sz w:val="16"/>
        </w:rPr>
        <w:t xml:space="preserve">. While </w:t>
      </w:r>
      <w:r w:rsidRPr="00A92B91">
        <w:rPr>
          <w:rStyle w:val="StyleBoldUnderline"/>
          <w:highlight w:val="yellow"/>
        </w:rPr>
        <w:t>jihad</w:t>
      </w:r>
      <w:r w:rsidRPr="00A92B91">
        <w:rPr>
          <w:sz w:val="16"/>
        </w:rPr>
        <w:t xml:space="preserve"> </w:t>
      </w:r>
      <w:r w:rsidRPr="00A92B91">
        <w:rPr>
          <w:rStyle w:val="StyleBoldUnderline"/>
          <w:highlight w:val="yellow"/>
        </w:rPr>
        <w:t>means to</w:t>
      </w:r>
      <w:r w:rsidRPr="00A92B91">
        <w:rPr>
          <w:sz w:val="16"/>
          <w:highlight w:val="yellow"/>
        </w:rPr>
        <w:t xml:space="preserve"> </w:t>
      </w:r>
      <w:r w:rsidRPr="00A92B91">
        <w:rPr>
          <w:sz w:val="16"/>
        </w:rPr>
        <w:t xml:space="preserve">strive or </w:t>
      </w:r>
      <w:r w:rsidRPr="00A92B91">
        <w:rPr>
          <w:rStyle w:val="StyleBoldUnderline"/>
          <w:highlight w:val="yellow"/>
        </w:rPr>
        <w:t>struggle</w:t>
      </w:r>
      <w:r w:rsidRPr="00A92B91">
        <w:rPr>
          <w:sz w:val="16"/>
        </w:rPr>
        <w:t xml:space="preserve">, </w:t>
      </w:r>
      <w:r w:rsidRPr="00A92B91">
        <w:rPr>
          <w:rStyle w:val="StyleBoldUnderline"/>
          <w:highlight w:val="yellow"/>
        </w:rPr>
        <w:t>there are two components</w:t>
      </w:r>
      <w:r w:rsidRPr="00A92B91">
        <w:rPr>
          <w:sz w:val="16"/>
        </w:rPr>
        <w:t xml:space="preserve"> to it. </w:t>
      </w:r>
      <w:r w:rsidRPr="00A92B91">
        <w:rPr>
          <w:rStyle w:val="StyleBoldUnderline"/>
        </w:rPr>
        <w:t xml:space="preserve">One is </w:t>
      </w:r>
      <w:r w:rsidRPr="00A92B91">
        <w:rPr>
          <w:rStyle w:val="StyleBoldUnderline"/>
          <w:sz w:val="12"/>
        </w:rPr>
        <w:t>¶</w:t>
      </w:r>
      <w:r w:rsidRPr="00A92B91">
        <w:rPr>
          <w:rStyle w:val="StyleBoldUnderline"/>
        </w:rPr>
        <w:t xml:space="preserve"> </w:t>
      </w:r>
      <w:r w:rsidRPr="00A92B91">
        <w:rPr>
          <w:rStyle w:val="StyleBoldUnderline"/>
          <w:highlight w:val="yellow"/>
        </w:rPr>
        <w:t>the non-violent</w:t>
      </w:r>
      <w:r w:rsidRPr="00A92B91">
        <w:rPr>
          <w:sz w:val="16"/>
        </w:rPr>
        <w:t xml:space="preserve"> or non-physical struggle, </w:t>
      </w:r>
      <w:r w:rsidRPr="00A92B91">
        <w:rPr>
          <w:rStyle w:val="StyleBoldUnderline"/>
          <w:highlight w:val="yellow"/>
        </w:rPr>
        <w:t>jihad al-akbar</w:t>
      </w:r>
      <w:r w:rsidRPr="00A92B91">
        <w:rPr>
          <w:sz w:val="16"/>
        </w:rPr>
        <w:t xml:space="preserve">. </w:t>
      </w:r>
      <w:r w:rsidRPr="00A92B91">
        <w:rPr>
          <w:rStyle w:val="StyleBoldUnderline"/>
          <w:highlight w:val="yellow"/>
        </w:rPr>
        <w:t>The struggle within</w:t>
      </w:r>
      <w:r w:rsidRPr="00A92B91">
        <w:rPr>
          <w:sz w:val="16"/>
        </w:rPr>
        <w:t xml:space="preserve"> each </w:t>
      </w:r>
      <w:r w:rsidRPr="00A92B91">
        <w:rPr>
          <w:sz w:val="12"/>
        </w:rPr>
        <w:t>¶</w:t>
      </w:r>
      <w:r w:rsidRPr="00A92B91">
        <w:rPr>
          <w:sz w:val="16"/>
        </w:rPr>
        <w:t xml:space="preserve"> individual </w:t>
      </w:r>
      <w:r w:rsidRPr="00A92B91">
        <w:rPr>
          <w:rStyle w:val="StyleBoldUnderline"/>
        </w:rPr>
        <w:t>that one must overcome</w:t>
      </w:r>
      <w:r w:rsidRPr="00A92B91">
        <w:rPr>
          <w:sz w:val="16"/>
        </w:rPr>
        <w:t xml:space="preserve"> </w:t>
      </w:r>
      <w:r w:rsidRPr="00A92B91">
        <w:rPr>
          <w:rStyle w:val="StyleBoldUnderline"/>
        </w:rPr>
        <w:t>in</w:t>
      </w:r>
      <w:r w:rsidRPr="00A92B91">
        <w:rPr>
          <w:sz w:val="16"/>
        </w:rPr>
        <w:t xml:space="preserve"> his or </w:t>
      </w:r>
      <w:r w:rsidRPr="00A92B91">
        <w:rPr>
          <w:rStyle w:val="StyleBoldUnderline"/>
        </w:rPr>
        <w:t>her respective life</w:t>
      </w:r>
      <w:r w:rsidRPr="00A92B91">
        <w:rPr>
          <w:sz w:val="16"/>
        </w:rPr>
        <w:t xml:space="preserve">. </w:t>
      </w:r>
      <w:r w:rsidRPr="00A92B91">
        <w:rPr>
          <w:rStyle w:val="StyleBoldUnderline"/>
        </w:rPr>
        <w:t xml:space="preserve">This struggle can be </w:t>
      </w:r>
      <w:r w:rsidRPr="00A92B91">
        <w:rPr>
          <w:rStyle w:val="StyleBoldUnderline"/>
          <w:sz w:val="12"/>
        </w:rPr>
        <w:t>¶</w:t>
      </w:r>
      <w:r w:rsidRPr="00A92B91">
        <w:rPr>
          <w:rStyle w:val="StyleBoldUnderline"/>
        </w:rPr>
        <w:t xml:space="preserve"> categorized</w:t>
      </w:r>
      <w:r w:rsidRPr="00A92B91">
        <w:rPr>
          <w:sz w:val="16"/>
        </w:rPr>
        <w:t xml:space="preserve"> </w:t>
      </w:r>
      <w:r w:rsidRPr="00A92B91">
        <w:rPr>
          <w:rStyle w:val="StyleBoldUnderline"/>
        </w:rPr>
        <w:t>as</w:t>
      </w:r>
      <w:r w:rsidRPr="00A92B91">
        <w:rPr>
          <w:sz w:val="16"/>
        </w:rPr>
        <w:t xml:space="preserve"> the </w:t>
      </w:r>
      <w:r w:rsidRPr="00A92B91">
        <w:rPr>
          <w:rStyle w:val="StyleBoldUnderline"/>
        </w:rPr>
        <w:t>fighting</w:t>
      </w:r>
      <w:r w:rsidRPr="00A92B91">
        <w:rPr>
          <w:sz w:val="16"/>
        </w:rPr>
        <w:t xml:space="preserve"> of </w:t>
      </w:r>
      <w:r w:rsidRPr="00A92B91">
        <w:rPr>
          <w:rStyle w:val="StyleBoldUnderline"/>
        </w:rPr>
        <w:t>one’s desires</w:t>
      </w:r>
      <w:r w:rsidRPr="00A92B91">
        <w:rPr>
          <w:sz w:val="16"/>
        </w:rPr>
        <w:t xml:space="preserve"> or weaknesses. </w:t>
      </w:r>
      <w:r w:rsidRPr="00A92B91">
        <w:rPr>
          <w:rStyle w:val="StyleBoldUnderline"/>
          <w:highlight w:val="yellow"/>
        </w:rPr>
        <w:t>The second</w:t>
      </w:r>
      <w:r w:rsidRPr="00A92B91">
        <w:rPr>
          <w:rStyle w:val="StyleBoldUnderline"/>
        </w:rPr>
        <w:t xml:space="preserve"> use of </w:t>
      </w:r>
      <w:r w:rsidRPr="00A92B91">
        <w:rPr>
          <w:rStyle w:val="StyleBoldUnderline"/>
          <w:highlight w:val="yellow"/>
        </w:rPr>
        <w:t>jihad</w:t>
      </w:r>
      <w:r w:rsidRPr="00A92B91">
        <w:rPr>
          <w:rStyle w:val="StyleBoldUnderline"/>
        </w:rPr>
        <w:t xml:space="preserve"> </w:t>
      </w:r>
      <w:r w:rsidRPr="00A92B91">
        <w:rPr>
          <w:rStyle w:val="StyleBoldUnderline"/>
          <w:highlight w:val="yellow"/>
        </w:rPr>
        <w:t xml:space="preserve">does </w:t>
      </w:r>
      <w:r w:rsidRPr="00A92B91">
        <w:rPr>
          <w:rStyle w:val="StyleBoldUnderline"/>
          <w:sz w:val="12"/>
          <w:highlight w:val="yellow"/>
        </w:rPr>
        <w:t>¶</w:t>
      </w:r>
      <w:r w:rsidRPr="00A92B91">
        <w:rPr>
          <w:rStyle w:val="StyleBoldUnderline"/>
          <w:highlight w:val="yellow"/>
        </w:rPr>
        <w:t xml:space="preserve"> carry a physical sense to it</w:t>
      </w:r>
      <w:r w:rsidRPr="00A92B91">
        <w:rPr>
          <w:sz w:val="16"/>
          <w:highlight w:val="yellow"/>
        </w:rPr>
        <w:t>.</w:t>
      </w:r>
      <w:r w:rsidRPr="00A92B91">
        <w:rPr>
          <w:sz w:val="16"/>
        </w:rPr>
        <w:t xml:space="preserve"> The smaller jihad or </w:t>
      </w:r>
      <w:r w:rsidRPr="00A92B91">
        <w:rPr>
          <w:rStyle w:val="StyleBoldUnderline"/>
          <w:highlight w:val="yellow"/>
        </w:rPr>
        <w:t>jihad al-saghir means to fight those who</w:t>
      </w:r>
      <w:r w:rsidRPr="00A92B91">
        <w:rPr>
          <w:rStyle w:val="StyleBoldUnderline"/>
        </w:rPr>
        <w:t xml:space="preserve"> </w:t>
      </w:r>
      <w:r w:rsidRPr="00A92B91">
        <w:rPr>
          <w:rStyle w:val="StyleBoldUnderline"/>
          <w:sz w:val="12"/>
        </w:rPr>
        <w:t>¶</w:t>
      </w:r>
      <w:r w:rsidRPr="00A92B91">
        <w:rPr>
          <w:rStyle w:val="StyleBoldUnderline"/>
        </w:rPr>
        <w:t xml:space="preserve"> </w:t>
      </w:r>
      <w:r w:rsidRPr="00A92B91">
        <w:rPr>
          <w:rStyle w:val="StyleBoldUnderline"/>
          <w:highlight w:val="yellow"/>
        </w:rPr>
        <w:t>oppress you</w:t>
      </w:r>
      <w:r w:rsidRPr="00A92B91">
        <w:rPr>
          <w:rStyle w:val="StyleBoldUnderline"/>
        </w:rPr>
        <w:t xml:space="preserve"> or turn you out of your homes</w:t>
      </w:r>
      <w:r w:rsidRPr="00A92B91">
        <w:rPr>
          <w:sz w:val="16"/>
        </w:rPr>
        <w:t xml:space="preserve">. One of the points of this dissertation is to </w:t>
      </w:r>
      <w:r w:rsidRPr="00A92B91">
        <w:rPr>
          <w:sz w:val="12"/>
        </w:rPr>
        <w:t>¶</w:t>
      </w:r>
      <w:r w:rsidRPr="00A92B91">
        <w:rPr>
          <w:sz w:val="16"/>
        </w:rPr>
        <w:t xml:space="preserve"> show that the three terms of harb, </w:t>
      </w:r>
      <w:r w:rsidRPr="00A92B91">
        <w:rPr>
          <w:rStyle w:val="StyleBoldUnderline"/>
        </w:rPr>
        <w:t>jihad</w:t>
      </w:r>
      <w:r w:rsidRPr="00A92B91">
        <w:rPr>
          <w:rStyle w:val="StyleBoldUnderline"/>
          <w:highlight w:val="yellow"/>
        </w:rPr>
        <w:t xml:space="preserve">, and qital can be used </w:t>
      </w:r>
      <w:r w:rsidRPr="00A92B91">
        <w:rPr>
          <w:rStyle w:val="Emphasis"/>
          <w:highlight w:val="yellow"/>
        </w:rPr>
        <w:t>interchangeably</w:t>
      </w:r>
      <w:r w:rsidRPr="00A92B91">
        <w:rPr>
          <w:rStyle w:val="StyleBoldUnderline"/>
        </w:rPr>
        <w:t>.</w:t>
      </w:r>
      <w:r w:rsidRPr="00A92B91">
        <w:rPr>
          <w:sz w:val="16"/>
        </w:rPr>
        <w:t xml:space="preserve"> </w:t>
      </w:r>
      <w:r w:rsidRPr="00A92B91">
        <w:rPr>
          <w:sz w:val="12"/>
        </w:rPr>
        <w:t>¶</w:t>
      </w:r>
      <w:r w:rsidRPr="00A92B91">
        <w:rPr>
          <w:sz w:val="16"/>
        </w:rPr>
        <w:t xml:space="preserve"> The above verses all allude to fighting. In the first set of verses mentioned, 3:74-</w:t>
      </w:r>
      <w:r w:rsidRPr="00A92B91">
        <w:rPr>
          <w:sz w:val="12"/>
        </w:rPr>
        <w:t>¶</w:t>
      </w:r>
      <w:r w:rsidRPr="00A92B91">
        <w:rPr>
          <w:sz w:val="16"/>
        </w:rPr>
        <w:t xml:space="preserve"> 76, evidence points to one who dies a martyr, “and whoever fights in the way of God and </w:t>
      </w:r>
      <w:r w:rsidRPr="00A92B91">
        <w:rPr>
          <w:sz w:val="12"/>
        </w:rPr>
        <w:t>¶</w:t>
      </w:r>
      <w:r w:rsidRPr="00A92B91">
        <w:rPr>
          <w:sz w:val="16"/>
        </w:rPr>
        <w:t xml:space="preserve"> is killed or becomes victorious, to him shall We give a great reward.” </w:t>
      </w:r>
      <w:r w:rsidRPr="00A92B91">
        <w:rPr>
          <w:rStyle w:val="StyleBoldUnderline"/>
        </w:rPr>
        <w:t xml:space="preserve">There was little </w:t>
      </w:r>
      <w:r w:rsidRPr="00A92B91">
        <w:rPr>
          <w:rStyle w:val="StyleBoldUnderline"/>
          <w:sz w:val="12"/>
        </w:rPr>
        <w:t>¶</w:t>
      </w:r>
      <w:r w:rsidRPr="00A92B91">
        <w:rPr>
          <w:rStyle w:val="StyleBoldUnderline"/>
        </w:rPr>
        <w:t xml:space="preserve"> doubt for Qutb that those who being oppressed,</w:t>
      </w:r>
      <w:r w:rsidRPr="00A92B91">
        <w:rPr>
          <w:sz w:val="16"/>
        </w:rPr>
        <w:t xml:space="preserve"> as shown in verses 3:74-76, </w:t>
      </w:r>
      <w:r w:rsidRPr="00A92B91">
        <w:rPr>
          <w:rStyle w:val="StyleBoldUnderline"/>
        </w:rPr>
        <w:t xml:space="preserve">could only </w:t>
      </w:r>
      <w:r w:rsidRPr="00A92B91">
        <w:rPr>
          <w:rStyle w:val="StyleBoldUnderline"/>
          <w:sz w:val="12"/>
        </w:rPr>
        <w:t>¶</w:t>
      </w:r>
      <w:r w:rsidRPr="00A92B91">
        <w:rPr>
          <w:rStyle w:val="StyleBoldUnderline"/>
        </w:rPr>
        <w:t xml:space="preserve"> be liberated through a physical struggle, qital</w:t>
      </w:r>
      <w:r w:rsidRPr="00A92B91">
        <w:rPr>
          <w:sz w:val="16"/>
        </w:rPr>
        <w:t xml:space="preserve">. </w:t>
      </w:r>
      <w:r w:rsidRPr="00A92B91">
        <w:rPr>
          <w:rStyle w:val="StyleBoldUnderline"/>
          <w:highlight w:val="yellow"/>
        </w:rPr>
        <w:t>Verses</w:t>
      </w:r>
      <w:r w:rsidRPr="00A92B91">
        <w:rPr>
          <w:rStyle w:val="StyleBoldUnderline"/>
        </w:rPr>
        <w:t xml:space="preserve"> 8:38-40</w:t>
      </w:r>
      <w:r w:rsidRPr="00A92B91">
        <w:rPr>
          <w:sz w:val="16"/>
        </w:rPr>
        <w:t xml:space="preserve"> are interesting because </w:t>
      </w:r>
      <w:r w:rsidRPr="00A92B91">
        <w:rPr>
          <w:sz w:val="12"/>
        </w:rPr>
        <w:t>¶</w:t>
      </w:r>
      <w:r w:rsidRPr="00A92B91">
        <w:rPr>
          <w:sz w:val="16"/>
        </w:rPr>
        <w:t xml:space="preserve"> they </w:t>
      </w:r>
      <w:r w:rsidRPr="00A92B91">
        <w:rPr>
          <w:rStyle w:val="StyleBoldUnderline"/>
          <w:highlight w:val="yellow"/>
        </w:rPr>
        <w:t xml:space="preserve">state that one should fight </w:t>
      </w:r>
      <w:r w:rsidRPr="00A92B91">
        <w:rPr>
          <w:rStyle w:val="StyleBoldUnderline"/>
        </w:rPr>
        <w:t>unbelievers</w:t>
      </w:r>
      <w:r w:rsidRPr="00A92B91">
        <w:rPr>
          <w:sz w:val="16"/>
        </w:rPr>
        <w:t xml:space="preserve"> </w:t>
      </w:r>
      <w:r w:rsidRPr="00A92B91">
        <w:rPr>
          <w:rStyle w:val="StyleBoldUnderline"/>
          <w:highlight w:val="yellow"/>
        </w:rPr>
        <w:t>and if</w:t>
      </w:r>
      <w:r w:rsidRPr="00A92B91">
        <w:rPr>
          <w:rStyle w:val="StyleBoldUnderline"/>
        </w:rPr>
        <w:t xml:space="preserve"> those </w:t>
      </w:r>
      <w:r w:rsidRPr="00A92B91">
        <w:rPr>
          <w:rStyle w:val="StyleBoldUnderline"/>
          <w:highlight w:val="yellow"/>
        </w:rPr>
        <w:t>unbelievers did not desist</w:t>
      </w:r>
      <w:r w:rsidRPr="00A92B91">
        <w:rPr>
          <w:sz w:val="16"/>
        </w:rPr>
        <w:t xml:space="preserve"> in their </w:t>
      </w:r>
      <w:r w:rsidRPr="00A92B91">
        <w:rPr>
          <w:sz w:val="12"/>
        </w:rPr>
        <w:t>¶</w:t>
      </w:r>
      <w:r w:rsidRPr="00A92B91">
        <w:rPr>
          <w:sz w:val="16"/>
        </w:rPr>
        <w:t xml:space="preserve"> ways, </w:t>
      </w:r>
      <w:r w:rsidRPr="00A92B91">
        <w:rPr>
          <w:rStyle w:val="Emphasis"/>
          <w:highlight w:val="yellow"/>
        </w:rPr>
        <w:t>they would be destroyed</w:t>
      </w:r>
      <w:r w:rsidRPr="00A92B91">
        <w:rPr>
          <w:sz w:val="16"/>
          <w:highlight w:val="yellow"/>
        </w:rPr>
        <w:t>.</w:t>
      </w:r>
      <w:r w:rsidRPr="00A92B91">
        <w:rPr>
          <w:sz w:val="16"/>
        </w:rPr>
        <w:t xml:space="preserve"> This is deduced by the phrase, “S</w:t>
      </w:r>
      <w:r w:rsidRPr="00A92B91">
        <w:rPr>
          <w:rStyle w:val="StyleBoldUnderline"/>
        </w:rPr>
        <w:t xml:space="preserve">ay to the unbelievers </w:t>
      </w:r>
      <w:r w:rsidRPr="00A92B91">
        <w:rPr>
          <w:rStyle w:val="StyleBoldUnderline"/>
          <w:sz w:val="12"/>
        </w:rPr>
        <w:t>¶</w:t>
      </w:r>
      <w:r w:rsidRPr="00A92B91">
        <w:rPr>
          <w:rStyle w:val="StyleBoldUnderline"/>
        </w:rPr>
        <w:t xml:space="preserve"> that if they refrain</w:t>
      </w:r>
      <w:r w:rsidRPr="00A92B91">
        <w:rPr>
          <w:sz w:val="16"/>
        </w:rPr>
        <w:t xml:space="preserve">, then whatever </w:t>
      </w:r>
      <w:r w:rsidRPr="00A92B91">
        <w:rPr>
          <w:rStyle w:val="StyleBoldUnderline"/>
        </w:rPr>
        <w:t>they have done</w:t>
      </w:r>
      <w:r w:rsidRPr="00A92B91">
        <w:rPr>
          <w:sz w:val="16"/>
        </w:rPr>
        <w:t xml:space="preserve"> before </w:t>
      </w:r>
      <w:r w:rsidRPr="00A92B91">
        <w:rPr>
          <w:rStyle w:val="StyleBoldUnderline"/>
        </w:rPr>
        <w:t>will be forgiven</w:t>
      </w:r>
      <w:r w:rsidRPr="00A92B91">
        <w:rPr>
          <w:sz w:val="16"/>
        </w:rPr>
        <w:t xml:space="preserve"> them; but if </w:t>
      </w:r>
      <w:r w:rsidRPr="00A92B91">
        <w:rPr>
          <w:sz w:val="12"/>
        </w:rPr>
        <w:t>¶</w:t>
      </w:r>
      <w:r w:rsidRPr="00A92B91">
        <w:rPr>
          <w:sz w:val="16"/>
        </w:rPr>
        <w:t xml:space="preserve"> they turn back, then they know what happened to earlier nations.” This reminder is a one </w:t>
      </w:r>
      <w:r w:rsidRPr="00A92B91">
        <w:rPr>
          <w:sz w:val="12"/>
        </w:rPr>
        <w:t>¶</w:t>
      </w:r>
      <w:r w:rsidRPr="00A92B91">
        <w:rPr>
          <w:sz w:val="16"/>
        </w:rPr>
        <w:t xml:space="preserve"> that is repeated in the Qur’an of nations, the nations of Lot or Noah for example, that were destroyed for not following those respective prophets. Though Qutb is not a </w:t>
      </w:r>
      <w:r w:rsidRPr="00A92B91">
        <w:rPr>
          <w:sz w:val="12"/>
        </w:rPr>
        <w:t>¶</w:t>
      </w:r>
      <w:r w:rsidRPr="00A92B91">
        <w:rPr>
          <w:sz w:val="16"/>
        </w:rPr>
        <w:t xml:space="preserve"> prophet, he is just uttering a notion that if God’s way is not followed, then a similar fate </w:t>
      </w:r>
      <w:r w:rsidRPr="00A92B91">
        <w:rPr>
          <w:sz w:val="12"/>
        </w:rPr>
        <w:t>¶</w:t>
      </w:r>
      <w:r w:rsidRPr="00A92B91">
        <w:rPr>
          <w:sz w:val="16"/>
        </w:rPr>
        <w:t xml:space="preserve"> will befall those that oppress Muslims. </w:t>
      </w:r>
      <w:r w:rsidRPr="00A92B91">
        <w:rPr>
          <w:rStyle w:val="StyleBoldUnderline"/>
        </w:rPr>
        <w:t xml:space="preserve">The last set of verses, 9:29-32, allude to the Jews </w:t>
      </w:r>
      <w:r w:rsidRPr="00A92B91">
        <w:rPr>
          <w:rStyle w:val="StyleBoldUnderline"/>
          <w:sz w:val="12"/>
        </w:rPr>
        <w:t>¶</w:t>
      </w:r>
      <w:r w:rsidRPr="00A92B91">
        <w:rPr>
          <w:rStyle w:val="StyleBoldUnderline"/>
        </w:rPr>
        <w:t xml:space="preserve"> and Christians and Muslims</w:t>
      </w:r>
      <w:r w:rsidRPr="00A92B91">
        <w:rPr>
          <w:sz w:val="16"/>
        </w:rPr>
        <w:t>.437 These sets of verses have the quote, “</w:t>
      </w:r>
      <w:r w:rsidRPr="00A92B91">
        <w:rPr>
          <w:rStyle w:val="StyleBoldUnderline"/>
          <w:highlight w:val="yellow"/>
        </w:rPr>
        <w:t>Fight against those</w:t>
      </w:r>
      <w:r w:rsidRPr="00A92B91">
        <w:rPr>
          <w:sz w:val="16"/>
        </w:rPr>
        <w:t xml:space="preserve"> </w:t>
      </w:r>
      <w:r w:rsidRPr="00A92B91">
        <w:rPr>
          <w:sz w:val="12"/>
        </w:rPr>
        <w:t>¶</w:t>
      </w:r>
      <w:r w:rsidRPr="00A92B91">
        <w:rPr>
          <w:sz w:val="16"/>
        </w:rPr>
        <w:t xml:space="preserve"> </w:t>
      </w:r>
      <w:r w:rsidRPr="00A92B91">
        <w:rPr>
          <w:rStyle w:val="StyleBoldUnderline"/>
        </w:rPr>
        <w:t>among the People of the Book</w:t>
      </w:r>
      <w:r w:rsidRPr="00A92B91">
        <w:rPr>
          <w:sz w:val="16"/>
        </w:rPr>
        <w:t xml:space="preserve"> </w:t>
      </w:r>
      <w:r w:rsidRPr="00A92B91">
        <w:rPr>
          <w:rStyle w:val="StyleBoldUnderline"/>
          <w:highlight w:val="yellow"/>
        </w:rPr>
        <w:t>who do not believe</w:t>
      </w:r>
      <w:r w:rsidRPr="00A92B91">
        <w:rPr>
          <w:rStyle w:val="StyleBoldUnderline"/>
        </w:rPr>
        <w:t xml:space="preserve"> in God</w:t>
      </w:r>
      <w:r w:rsidRPr="00A92B91">
        <w:rPr>
          <w:sz w:val="16"/>
        </w:rPr>
        <w:t xml:space="preserve"> and the Last Day, who do not </w:t>
      </w:r>
      <w:r w:rsidRPr="00A92B91">
        <w:rPr>
          <w:sz w:val="12"/>
        </w:rPr>
        <w:t>¶</w:t>
      </w:r>
      <w:r w:rsidRPr="00A92B91">
        <w:rPr>
          <w:sz w:val="16"/>
        </w:rPr>
        <w:t xml:space="preserve"> forbid what God and His messenger have forbidden, </w:t>
      </w:r>
      <w:r w:rsidRPr="00A92B91">
        <w:rPr>
          <w:rStyle w:val="StyleBoldUnderline"/>
        </w:rPr>
        <w:t>and</w:t>
      </w:r>
      <w:r w:rsidRPr="00A92B91">
        <w:rPr>
          <w:sz w:val="16"/>
        </w:rPr>
        <w:t xml:space="preserve"> who </w:t>
      </w:r>
      <w:r w:rsidRPr="00A92B91">
        <w:rPr>
          <w:rStyle w:val="StyleBoldUnderline"/>
        </w:rPr>
        <w:t xml:space="preserve">do not consider the true </w:t>
      </w:r>
      <w:r w:rsidRPr="00A92B91">
        <w:rPr>
          <w:rStyle w:val="StyleBoldUnderline"/>
          <w:sz w:val="12"/>
        </w:rPr>
        <w:t>¶</w:t>
      </w:r>
      <w:r w:rsidRPr="00A92B91">
        <w:rPr>
          <w:rStyle w:val="StyleBoldUnderline"/>
        </w:rPr>
        <w:t xml:space="preserve"> religion as their way of life</w:t>
      </w:r>
      <w:r w:rsidRPr="00A92B91">
        <w:rPr>
          <w:sz w:val="16"/>
        </w:rPr>
        <w:t xml:space="preserve">, </w:t>
      </w:r>
      <w:r w:rsidRPr="00A92B91">
        <w:rPr>
          <w:rStyle w:val="StyleBoldUnderline"/>
          <w:highlight w:val="yellow"/>
        </w:rPr>
        <w:t>until they are subdued</w:t>
      </w:r>
      <w:r w:rsidRPr="00A92B91">
        <w:rPr>
          <w:sz w:val="16"/>
        </w:rPr>
        <w:t xml:space="preserve"> and pay Jizyah.” The part “</w:t>
      </w:r>
      <w:r w:rsidRPr="00A92B91">
        <w:rPr>
          <w:rStyle w:val="StyleBoldUnderline"/>
        </w:rPr>
        <w:t xml:space="preserve">until they </w:t>
      </w:r>
      <w:r w:rsidRPr="00A92B91">
        <w:rPr>
          <w:rStyle w:val="StyleBoldUnderline"/>
          <w:sz w:val="12"/>
        </w:rPr>
        <w:t>¶</w:t>
      </w:r>
      <w:r w:rsidRPr="00A92B91">
        <w:rPr>
          <w:rStyle w:val="StyleBoldUnderline"/>
        </w:rPr>
        <w:t xml:space="preserve"> are subdued” </w:t>
      </w:r>
      <w:r w:rsidRPr="00A92B91">
        <w:rPr>
          <w:rStyle w:val="StyleBoldUnderline"/>
          <w:highlight w:val="yellow"/>
        </w:rPr>
        <w:t>has the connotation of fighting in the physical</w:t>
      </w:r>
      <w:r w:rsidRPr="00A92B91">
        <w:rPr>
          <w:rStyle w:val="StyleBoldUnderline"/>
        </w:rPr>
        <w:t xml:space="preserve"> </w:t>
      </w:r>
      <w:r w:rsidRPr="00A92B91">
        <w:rPr>
          <w:rStyle w:val="StyleBoldUnderline"/>
          <w:highlight w:val="yellow"/>
        </w:rPr>
        <w:t>sense</w:t>
      </w:r>
      <w:r w:rsidRPr="00A92B91">
        <w:rPr>
          <w:sz w:val="16"/>
        </w:rPr>
        <w:t xml:space="preserve">. It was not likely for </w:t>
      </w:r>
      <w:r w:rsidRPr="00A92B91">
        <w:rPr>
          <w:sz w:val="12"/>
        </w:rPr>
        <w:t>¶</w:t>
      </w:r>
      <w:r w:rsidRPr="00A92B91">
        <w:rPr>
          <w:sz w:val="16"/>
        </w:rPr>
        <w:t xml:space="preserve"> Qutb to subdue a people non-violently only to have them pay taxes. This was only going </w:t>
      </w:r>
      <w:r w:rsidRPr="00A92B91">
        <w:rPr>
          <w:sz w:val="12"/>
        </w:rPr>
        <w:t>¶</w:t>
      </w:r>
      <w:r w:rsidRPr="00A92B91">
        <w:rPr>
          <w:sz w:val="16"/>
        </w:rPr>
        <w:t xml:space="preserve"> to be attained through a physical struggle, qital.</w:t>
      </w:r>
    </w:p>
    <w:p w14:paraId="229CE5AF" w14:textId="77777777" w:rsidR="000F466C" w:rsidRPr="00906488" w:rsidRDefault="000F466C" w:rsidP="000F466C">
      <w:pPr>
        <w:rPr>
          <w:sz w:val="16"/>
        </w:rPr>
      </w:pPr>
    </w:p>
    <w:p w14:paraId="63A31C36" w14:textId="77777777" w:rsidR="000F466C" w:rsidRPr="000F466C" w:rsidRDefault="000F466C" w:rsidP="000F466C">
      <w:bookmarkStart w:id="0" w:name="_GoBack"/>
      <w:bookmarkEnd w:id="0"/>
    </w:p>
    <w:sectPr w:rsidR="000F466C" w:rsidRPr="000F46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EDC52" w14:textId="77777777" w:rsidR="00026BFB" w:rsidRDefault="00026BFB" w:rsidP="005F5576">
      <w:r>
        <w:separator/>
      </w:r>
    </w:p>
  </w:endnote>
  <w:endnote w:type="continuationSeparator" w:id="0">
    <w:p w14:paraId="16E03CE3" w14:textId="77777777" w:rsidR="00026BFB" w:rsidRDefault="00026BF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D22BF" w14:textId="77777777" w:rsidR="00026BFB" w:rsidRDefault="00026BFB" w:rsidP="005F5576">
      <w:r>
        <w:separator/>
      </w:r>
    </w:p>
  </w:footnote>
  <w:footnote w:type="continuationSeparator" w:id="0">
    <w:p w14:paraId="57CBB392" w14:textId="77777777" w:rsidR="00026BFB" w:rsidRDefault="00026BF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45"/>
    <w:rsid w:val="000022F2"/>
    <w:rsid w:val="0000459F"/>
    <w:rsid w:val="00004EB4"/>
    <w:rsid w:val="0002196C"/>
    <w:rsid w:val="00021F29"/>
    <w:rsid w:val="00026BFB"/>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66C"/>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BDD"/>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1BCA"/>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946"/>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D"/>
    <w:rsid w:val="008133F9"/>
    <w:rsid w:val="00823AAC"/>
    <w:rsid w:val="00854C66"/>
    <w:rsid w:val="008553E1"/>
    <w:rsid w:val="0087643B"/>
    <w:rsid w:val="00877669"/>
    <w:rsid w:val="00897F92"/>
    <w:rsid w:val="008A64C9"/>
    <w:rsid w:val="008B180A"/>
    <w:rsid w:val="008B24B7"/>
    <w:rsid w:val="008C2CD8"/>
    <w:rsid w:val="008C5743"/>
    <w:rsid w:val="008C68EE"/>
    <w:rsid w:val="008C6D86"/>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18A"/>
    <w:rsid w:val="00BE3EC6"/>
    <w:rsid w:val="00BE5BEB"/>
    <w:rsid w:val="00BE6528"/>
    <w:rsid w:val="00C0087A"/>
    <w:rsid w:val="00C05F9D"/>
    <w:rsid w:val="00C27212"/>
    <w:rsid w:val="00C34185"/>
    <w:rsid w:val="00C42DD6"/>
    <w:rsid w:val="00C545E7"/>
    <w:rsid w:val="00C61445"/>
    <w:rsid w:val="00C66858"/>
    <w:rsid w:val="00C72E69"/>
    <w:rsid w:val="00C7411E"/>
    <w:rsid w:val="00C813D3"/>
    <w:rsid w:val="00C84988"/>
    <w:rsid w:val="00CA4AF6"/>
    <w:rsid w:val="00CA59CA"/>
    <w:rsid w:val="00CB2356"/>
    <w:rsid w:val="00CB4075"/>
    <w:rsid w:val="00CB4E6D"/>
    <w:rsid w:val="00CC23DE"/>
    <w:rsid w:val="00CD3764"/>
    <w:rsid w:val="00CD3E3A"/>
    <w:rsid w:val="00CD7459"/>
    <w:rsid w:val="00CE55A6"/>
    <w:rsid w:val="00CF13FC"/>
    <w:rsid w:val="00CF4AAF"/>
    <w:rsid w:val="00CF561A"/>
    <w:rsid w:val="00CF6C18"/>
    <w:rsid w:val="00CF7EA8"/>
    <w:rsid w:val="00D004DA"/>
    <w:rsid w:val="00D01673"/>
    <w:rsid w:val="00D0309A"/>
    <w:rsid w:val="00D07BA4"/>
    <w:rsid w:val="00D109BA"/>
    <w:rsid w:val="00D15C8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63A"/>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41F8"/>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1E2F"/>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F071"/>
  <w15:docId w15:val="{3D89B153-EE35-4632-9904-950AF162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F466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F466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466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F466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4"/>
    <w:qFormat/>
    <w:rsid w:val="000F466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F46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466C"/>
  </w:style>
  <w:style w:type="character" w:customStyle="1" w:styleId="Heading1Char">
    <w:name w:val="Heading 1 Char"/>
    <w:aliases w:val="Pocket Char"/>
    <w:basedOn w:val="DefaultParagraphFont"/>
    <w:link w:val="Heading1"/>
    <w:uiPriority w:val="1"/>
    <w:rsid w:val="000F466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F466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0F466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F466C"/>
    <w:rPr>
      <w:b/>
      <w:bCs/>
    </w:rPr>
  </w:style>
  <w:style w:type="character" w:customStyle="1" w:styleId="Heading3Char">
    <w:name w:val="Heading 3 Char"/>
    <w:aliases w:val="Block Char"/>
    <w:basedOn w:val="DefaultParagraphFont"/>
    <w:link w:val="Heading3"/>
    <w:uiPriority w:val="3"/>
    <w:rsid w:val="000F466C"/>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0F466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0F466C"/>
    <w:rPr>
      <w:b/>
      <w:bCs/>
      <w:sz w:val="26"/>
      <w:u w:val="none"/>
    </w:rPr>
  </w:style>
  <w:style w:type="paragraph" w:styleId="Header">
    <w:name w:val="header"/>
    <w:basedOn w:val="Normal"/>
    <w:link w:val="HeaderChar"/>
    <w:uiPriority w:val="99"/>
    <w:rsid w:val="000F466C"/>
    <w:pPr>
      <w:tabs>
        <w:tab w:val="center" w:pos="4680"/>
        <w:tab w:val="right" w:pos="9360"/>
      </w:tabs>
    </w:pPr>
  </w:style>
  <w:style w:type="character" w:customStyle="1" w:styleId="HeaderChar">
    <w:name w:val="Header Char"/>
    <w:basedOn w:val="DefaultParagraphFont"/>
    <w:link w:val="Header"/>
    <w:uiPriority w:val="99"/>
    <w:rsid w:val="000F466C"/>
    <w:rPr>
      <w:rFonts w:ascii="Calibri" w:hAnsi="Calibri" w:cs="Calibri"/>
    </w:rPr>
  </w:style>
  <w:style w:type="paragraph" w:styleId="Footer">
    <w:name w:val="footer"/>
    <w:basedOn w:val="Normal"/>
    <w:link w:val="FooterChar"/>
    <w:uiPriority w:val="99"/>
    <w:rsid w:val="000F466C"/>
    <w:pPr>
      <w:tabs>
        <w:tab w:val="center" w:pos="4680"/>
        <w:tab w:val="right" w:pos="9360"/>
      </w:tabs>
    </w:pPr>
  </w:style>
  <w:style w:type="character" w:customStyle="1" w:styleId="FooterChar">
    <w:name w:val="Footer Char"/>
    <w:basedOn w:val="DefaultParagraphFont"/>
    <w:link w:val="Footer"/>
    <w:uiPriority w:val="99"/>
    <w:rsid w:val="000F466C"/>
    <w:rPr>
      <w:rFonts w:ascii="Calibri" w:hAnsi="Calibri" w:cs="Calibri"/>
    </w:rPr>
  </w:style>
  <w:style w:type="character" w:styleId="Hyperlink">
    <w:name w:val="Hyperlink"/>
    <w:aliases w:val="heading 1 (block title),Important,Read,Internet Link,Card Text"/>
    <w:basedOn w:val="DefaultParagraphFont"/>
    <w:uiPriority w:val="99"/>
    <w:rsid w:val="000F466C"/>
    <w:rPr>
      <w:color w:val="auto"/>
      <w:u w:val="none"/>
    </w:rPr>
  </w:style>
  <w:style w:type="character" w:styleId="FollowedHyperlink">
    <w:name w:val="FollowedHyperlink"/>
    <w:basedOn w:val="DefaultParagraphFont"/>
    <w:uiPriority w:val="99"/>
    <w:semiHidden/>
    <w:rsid w:val="000F466C"/>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0F466C"/>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5"/>
    <w:qFormat/>
    <w:rsid w:val="00C61445"/>
    <w:rPr>
      <w:b/>
      <w:bCs/>
      <w:u w:val="single"/>
    </w:rPr>
  </w:style>
  <w:style w:type="paragraph" w:styleId="Title">
    <w:name w:val="Title"/>
    <w:aliases w:val="Bold Underlined,UNDERLINE"/>
    <w:basedOn w:val="Normal"/>
    <w:next w:val="Normal"/>
    <w:link w:val="TitleChar"/>
    <w:uiPriority w:val="5"/>
    <w:qFormat/>
    <w:rsid w:val="00C61445"/>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C61445"/>
    <w:rPr>
      <w:rFonts w:asciiTheme="majorHAnsi" w:eastAsiaTheme="majorEastAsia" w:hAnsiTheme="majorHAnsi" w:cstheme="majorBidi"/>
      <w:spacing w:val="-10"/>
      <w:kern w:val="28"/>
      <w:sz w:val="56"/>
      <w:szCs w:val="56"/>
    </w:rPr>
  </w:style>
  <w:style w:type="character" w:customStyle="1" w:styleId="underline">
    <w:name w:val="underline"/>
    <w:basedOn w:val="DefaultParagraphFont"/>
    <w:link w:val="textbold"/>
    <w:qFormat/>
    <w:rsid w:val="00C61445"/>
    <w:rPr>
      <w:b/>
      <w:u w:val="single"/>
    </w:rPr>
  </w:style>
  <w:style w:type="paragraph" w:customStyle="1" w:styleId="textbold">
    <w:name w:val="text bold"/>
    <w:basedOn w:val="Normal"/>
    <w:link w:val="underline"/>
    <w:qFormat/>
    <w:rsid w:val="00C61445"/>
    <w:pPr>
      <w:ind w:left="720"/>
      <w:jc w:val="both"/>
    </w:pPr>
    <w:rPr>
      <w:rFonts w:asciiTheme="minorHAnsi" w:hAnsiTheme="minorHAnsi"/>
      <w:b/>
      <w:u w:val="single"/>
    </w:rPr>
  </w:style>
  <w:style w:type="paragraph" w:customStyle="1" w:styleId="CitationCharChar">
    <w:name w:val="Citation Char Char"/>
    <w:basedOn w:val="Normal"/>
    <w:uiPriority w:val="6"/>
    <w:rsid w:val="00192BDD"/>
    <w:pPr>
      <w:ind w:left="1440" w:right="1440"/>
    </w:pPr>
    <w:rPr>
      <w:rFonts w:asciiTheme="minorHAnsi" w:hAnsiTheme="minorHAnsi"/>
      <w:b/>
      <w:bCs/>
      <w:u w:val="single"/>
    </w:rPr>
  </w:style>
  <w:style w:type="paragraph" w:customStyle="1" w:styleId="tag">
    <w:name w:val="tag"/>
    <w:aliases w:val="No Spacing111,No Spacing11,Read stuff,No Spacing2,Debate Text,No Spacing1111,No Spacing3,No Spacing112"/>
    <w:basedOn w:val="Normal"/>
    <w:next w:val="Normal"/>
    <w:uiPriority w:val="99"/>
    <w:qFormat/>
    <w:rsid w:val="00271BCA"/>
    <w:rPr>
      <w:rFonts w:ascii="Times New Roman" w:eastAsia="Times New Roman" w:hAnsi="Times New Roman" w:cs="Times New Roman"/>
      <w:b/>
      <w:sz w:val="24"/>
      <w:szCs w:val="20"/>
    </w:rPr>
  </w:style>
  <w:style w:type="paragraph" w:styleId="DocumentMap">
    <w:name w:val="Document Map"/>
    <w:basedOn w:val="Normal"/>
    <w:link w:val="DocumentMapChar"/>
    <w:uiPriority w:val="99"/>
    <w:semiHidden/>
    <w:unhideWhenUsed/>
    <w:rsid w:val="00FF1E2F"/>
    <w:rPr>
      <w:rFonts w:ascii="Lucida Grande" w:hAnsi="Lucida Grande" w:cs="Lucida Grande"/>
    </w:rPr>
  </w:style>
  <w:style w:type="character" w:customStyle="1" w:styleId="DocumentMapChar">
    <w:name w:val="Document Map Char"/>
    <w:basedOn w:val="DefaultParagraphFont"/>
    <w:link w:val="DocumentMap"/>
    <w:uiPriority w:val="99"/>
    <w:semiHidden/>
    <w:rsid w:val="00FF1E2F"/>
    <w:rPr>
      <w:rFonts w:ascii="Lucida Grande" w:eastAsiaTheme="minorEastAsia" w:hAnsi="Lucida Grande" w:cs="Lucida Grande"/>
      <w:szCs w:val="24"/>
    </w:rPr>
  </w:style>
  <w:style w:type="paragraph" w:styleId="NoSpacing">
    <w:name w:val="No Spacing"/>
    <w:uiPriority w:val="1"/>
    <w:rsid w:val="00FF1E2F"/>
    <w:pPr>
      <w:spacing w:after="0" w:line="240" w:lineRule="auto"/>
    </w:pPr>
    <w:rPr>
      <w:rFonts w:eastAsiaTheme="minorEastAsia"/>
      <w:sz w:val="24"/>
      <w:szCs w:val="24"/>
    </w:rPr>
  </w:style>
  <w:style w:type="paragraph" w:styleId="ListParagraph">
    <w:name w:val="List Paragraph"/>
    <w:basedOn w:val="Normal"/>
    <w:uiPriority w:val="34"/>
    <w:rsid w:val="00FF1E2F"/>
    <w:pPr>
      <w:ind w:left="720"/>
      <w:contextualSpacing/>
    </w:pPr>
  </w:style>
  <w:style w:type="character" w:styleId="PageNumber">
    <w:name w:val="page number"/>
    <w:basedOn w:val="DefaultParagraphFont"/>
    <w:uiPriority w:val="99"/>
    <w:semiHidden/>
    <w:unhideWhenUsed/>
    <w:rsid w:val="00FF1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ienceblogs.com/pharyngula/2009/12/the_dead_are_dead.php" TargetMode="External"/><Relationship Id="rId18" Type="http://schemas.openxmlformats.org/officeDocument/2006/relationships/hyperlink" Target="http://www.wisemuslimwomen.org/images/uploads/Jihad_against_Violence_Digest(color).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ienceblogs.com/pharyngula/2009/12/the_dead_are_dead.php" TargetMode="External"/><Relationship Id="rId17" Type="http://schemas.openxmlformats.org/officeDocument/2006/relationships/hyperlink" Target="http://moses.creighton.edu/JRS/2008/2008-40.pdf" TargetMode="External"/><Relationship Id="rId2" Type="http://schemas.openxmlformats.org/officeDocument/2006/relationships/customXml" Target="../customXml/item2.xml"/><Relationship Id="rId16" Type="http://schemas.openxmlformats.org/officeDocument/2006/relationships/hyperlink" Target="http://moses.creighton.edu/JRS/2008/2008-4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ndrea366.wordpress.com/author/andrea366/" TargetMode="External"/><Relationship Id="rId5" Type="http://schemas.openxmlformats.org/officeDocument/2006/relationships/styles" Target="styles.xml"/><Relationship Id="rId15" Type="http://schemas.openxmlformats.org/officeDocument/2006/relationships/hyperlink" Target="http://andrea366.wordpress.com/2013/08/14/the-problem-with-privilege-by-andrea-smith/" TargetMode="External"/><Relationship Id="rId10" Type="http://schemas.openxmlformats.org/officeDocument/2006/relationships/hyperlink" Target="http://www.wisemuslimwomen.org/images/uploads/Jihad_against_Violence_Digest(color).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oses.creighton.edu/JRS/2008/2008-4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20903</Words>
  <Characters>119152</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2014-03-18T21:21:00Z</dcterms:created>
  <dcterms:modified xsi:type="dcterms:W3CDTF">2014-03-18T21:21:00Z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