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D5" w:rsidRDefault="00BC64D5" w:rsidP="00E85CB4">
      <w:pPr>
        <w:pStyle w:val="Heading1"/>
      </w:pPr>
      <w:r>
        <w:t>1NC</w:t>
      </w:r>
    </w:p>
    <w:p w:rsidR="000022F2" w:rsidRDefault="00E85CB4" w:rsidP="00BC64D5">
      <w:pPr>
        <w:pStyle w:val="Heading2"/>
      </w:pPr>
      <w:r>
        <w:lastRenderedPageBreak/>
        <w:t>First</w:t>
      </w:r>
    </w:p>
    <w:p w:rsidR="00E85CB4" w:rsidRDefault="00E85CB4" w:rsidP="00E85CB4"/>
    <w:p w:rsidR="00E85CB4" w:rsidRDefault="00E85CB4" w:rsidP="00E85CB4"/>
    <w:p w:rsidR="00E85CB4" w:rsidRPr="004B6314" w:rsidRDefault="00E85CB4" w:rsidP="00E85CB4">
      <w:pPr>
        <w:pStyle w:val="Heading4"/>
      </w:pPr>
      <w:r>
        <w:t xml:space="preserve">First, the </w:t>
      </w:r>
      <w:r w:rsidRPr="004B6314">
        <w:t>Will to power is a part of life, it makes violence and suffering inevitable, --we should embrace it, this is key to affirm the will to life</w:t>
      </w:r>
    </w:p>
    <w:p w:rsidR="00E85CB4" w:rsidRPr="00975038" w:rsidRDefault="00E85CB4" w:rsidP="00E85CB4">
      <w:pPr>
        <w:rPr>
          <w:rFonts w:eastAsiaTheme="majorEastAsia"/>
          <w:b/>
          <w:sz w:val="24"/>
        </w:rPr>
      </w:pPr>
      <w:r w:rsidRPr="006011A4">
        <w:rPr>
          <w:rStyle w:val="cite"/>
          <w:rFonts w:eastAsiaTheme="majorEastAsia"/>
        </w:rPr>
        <w:t>Nietzsche, 1886</w:t>
      </w:r>
      <w:r>
        <w:t xml:space="preserve"> </w:t>
      </w:r>
      <w:r w:rsidRPr="006011A4">
        <w:t>(Friedrich, Philosopher with a hammer, “Beyond Good and Evil” The Nietzsche Channel, online, MB)</w:t>
      </w:r>
    </w:p>
    <w:p w:rsidR="00E85CB4" w:rsidRDefault="00E85CB4" w:rsidP="00E85CB4">
      <w:pPr>
        <w:pStyle w:val="card"/>
        <w:ind w:left="0"/>
        <w:rPr>
          <w:sz w:val="16"/>
        </w:rPr>
      </w:pPr>
      <w:r w:rsidRPr="0058216F">
        <w:rPr>
          <w:sz w:val="16"/>
        </w:rPr>
        <w:t xml:space="preserve"> 257. </w:t>
      </w:r>
      <w:r w:rsidRPr="0050306B">
        <w:rPr>
          <w:u w:val="single"/>
        </w:rPr>
        <w:t>EVERY elevation of the type "man</w:t>
      </w:r>
      <w:r w:rsidRPr="0058216F">
        <w:rPr>
          <w:sz w:val="16"/>
        </w:rPr>
        <w:t xml:space="preserve">," has hitherto been the work of an aristocratic society and so it </w:t>
      </w:r>
      <w:r w:rsidRPr="0050306B">
        <w:rPr>
          <w:u w:val="single"/>
        </w:rPr>
        <w:t>will always be--a society believing in a long scale of gradations of rank and differences of worth among human beings, and requiring slavery in some form or other</w:t>
      </w:r>
      <w:r w:rsidRPr="0058216F">
        <w:rPr>
          <w:sz w:val="16"/>
        </w:rPr>
        <w:t xml:space="preserve">. Without the PATHOS OF DISTANCE, such as grows out of the incarnated difference of classes, out of the constant out-looking and down-looking of the ruling caste on subordinates and instruments, and out of their equally constant practice of obeying and commanding, of keeping down and keeping at a distance--that other more mysterious pathos could never have arisen, the longing for an ever new widening of distance within the soul itself, the formation of ever higher, rarer, further, more extended, more comprehensive states, in short, just the elevation of the type "man," the continued "self-surmounting of man," to use a moral formula in a </w:t>
      </w:r>
      <w:proofErr w:type="spellStart"/>
      <w:r w:rsidRPr="0058216F">
        <w:rPr>
          <w:sz w:val="16"/>
        </w:rPr>
        <w:t>supermoral</w:t>
      </w:r>
      <w:proofErr w:type="spellEnd"/>
      <w:r w:rsidRPr="0058216F">
        <w:rPr>
          <w:sz w:val="16"/>
        </w:rPr>
        <w:t xml:space="preserve"> sense. (</w:t>
      </w:r>
      <w:proofErr w:type="gramStart"/>
      <w:r w:rsidRPr="0058216F">
        <w:rPr>
          <w:sz w:val="16"/>
        </w:rPr>
        <w:t>that</w:t>
      </w:r>
      <w:proofErr w:type="gramEnd"/>
      <w:r w:rsidRPr="0058216F">
        <w:rPr>
          <w:sz w:val="16"/>
        </w:rPr>
        <w:t xml:space="preserve"> is to say, of the preliminary condition for the elevation of the type "man"): </w:t>
      </w:r>
      <w:r w:rsidRPr="00854C6E">
        <w:rPr>
          <w:highlight w:val="yellow"/>
          <w:u w:val="single"/>
        </w:rPr>
        <w:t>the truth is hard.</w:t>
      </w:r>
      <w:r w:rsidRPr="0050306B">
        <w:rPr>
          <w:u w:val="single"/>
        </w:rPr>
        <w:t xml:space="preserve"> Let us acknowledge </w:t>
      </w:r>
      <w:proofErr w:type="spellStart"/>
      <w:r w:rsidRPr="0050306B">
        <w:rPr>
          <w:u w:val="single"/>
        </w:rPr>
        <w:t>unprejudicedly</w:t>
      </w:r>
      <w:proofErr w:type="spellEnd"/>
      <w:r w:rsidRPr="0050306B">
        <w:rPr>
          <w:u w:val="single"/>
        </w:rPr>
        <w:t xml:space="preserve"> how every higher civilization hitherto has ORIGINATED! Men with a still natural nature, barbarians in every terrible sense of the word, men of prey, still in possession of unbroken strength of will and desire for power, threw themselves upon weaker, more moral, more peaceful races</w:t>
      </w:r>
      <w:r w:rsidRPr="0058216F">
        <w:rPr>
          <w:sz w:val="16"/>
        </w:rPr>
        <w:t xml:space="preserve"> (perhaps trading or cattle-rearing communities), </w:t>
      </w:r>
      <w:r w:rsidRPr="0050306B">
        <w:rPr>
          <w:u w:val="single"/>
        </w:rPr>
        <w:t>or upon old mellow civilizations in which the final vital force was flickering out in brilliant fireworks of wit and depravity</w:t>
      </w:r>
      <w:r w:rsidRPr="0058216F">
        <w:rPr>
          <w:sz w:val="16"/>
        </w:rPr>
        <w:t xml:space="preserve">. At the commencement, the noble caste was always the barbarian caste: their superiority did not consist first of all in their physical, but in their psychical power--they were more COMPLETE men (which at every point also </w:t>
      </w:r>
      <w:proofErr w:type="gramStart"/>
      <w:r w:rsidRPr="0058216F">
        <w:rPr>
          <w:sz w:val="16"/>
        </w:rPr>
        <w:t>implies</w:t>
      </w:r>
      <w:proofErr w:type="gramEnd"/>
      <w:r w:rsidRPr="0058216F">
        <w:rPr>
          <w:sz w:val="16"/>
        </w:rPr>
        <w:t xml:space="preserve"> the same as "more complete beasts").  258. Corruption--as the indication that anarchy threatens to break out among the instincts, and that the foundation of the emotions, called "life," is convulsed--is something radically different according to the organization in which it manifests itself. When, for instance, an aristocracy like that of France at the beginning of the Revolution, flung away its privileges with sublime disgust and sacrificed itself to an excess of its moral sentiments, it was corruption:--it was really only the closing act of the corruption which had existed for centuries, by virtue of which that aristocracy had abdicated step by step its lordly prerogatives and lowered itself to a FUNCTION of royalty (in the end even to its decoration and parade-dress). </w:t>
      </w:r>
      <w:r w:rsidRPr="0050306B">
        <w:rPr>
          <w:u w:val="single"/>
        </w:rPr>
        <w:t>The essential thing, however, in a good and healthy aristocracy is that it should not regard itself as a function either of the kingship or the commonwealth, but as the SIGNIFICANCE and highest justification thereof--that it should therefore accept with a good conscience the sacrifice of a legion of individuals, who, FOR ITS SAKE, must be suppressed and reduced to imperfect men, to slaves and instruments. Its fundamental belief must be precisely that society is NOT allowed to exist for its own sake, but only as a foundation and scaffolding, by means of which a select class of beings may be able to elevate themselves to their higher duties, and in general to a higher EXISTENCE:</w:t>
      </w:r>
      <w:r w:rsidRPr="0058216F">
        <w:rPr>
          <w:sz w:val="16"/>
        </w:rPr>
        <w:t xml:space="preserve"> like those sun- seeking climbing plants in Java--they are called </w:t>
      </w:r>
      <w:proofErr w:type="spellStart"/>
      <w:r w:rsidRPr="0058216F">
        <w:rPr>
          <w:sz w:val="16"/>
        </w:rPr>
        <w:t>Sipo</w:t>
      </w:r>
      <w:proofErr w:type="spellEnd"/>
      <w:r w:rsidRPr="0058216F">
        <w:rPr>
          <w:sz w:val="16"/>
        </w:rPr>
        <w:t xml:space="preserve"> Matador,-- which encircle an oak so long and so often with their arms, until at last, high above it, but supported by it, they can unfold their tops in the open light, and exhibit their happiness.  259. </w:t>
      </w:r>
      <w:r w:rsidRPr="00854C6E">
        <w:rPr>
          <w:highlight w:val="yellow"/>
          <w:u w:val="single"/>
        </w:rPr>
        <w:t>To refrain mutually from injury, from violence, from exploitation, and put one's will on a par with that of others: this may result in a certain rough sense in good conduct among individuals</w:t>
      </w:r>
      <w:r w:rsidRPr="008910A9">
        <w:rPr>
          <w:u w:val="single"/>
        </w:rPr>
        <w:t xml:space="preserve"> when the necessary conditions are given</w:t>
      </w:r>
      <w:r w:rsidRPr="0058216F">
        <w:rPr>
          <w:sz w:val="16"/>
        </w:rPr>
        <w:t xml:space="preserve"> (namely, the actual similarity of the individuals in amount of force and degree of worth, and their co-relation within one organization). </w:t>
      </w:r>
      <w:r w:rsidRPr="00854C6E">
        <w:rPr>
          <w:highlight w:val="yellow"/>
          <w:u w:val="single"/>
        </w:rPr>
        <w:t>As soon,</w:t>
      </w:r>
      <w:r w:rsidRPr="008910A9">
        <w:rPr>
          <w:u w:val="single"/>
        </w:rPr>
        <w:t xml:space="preserve"> however, as </w:t>
      </w:r>
      <w:r w:rsidRPr="00854C6E">
        <w:rPr>
          <w:highlight w:val="yellow"/>
          <w:u w:val="single"/>
        </w:rPr>
        <w:t>one wished to take this principle</w:t>
      </w:r>
      <w:r w:rsidRPr="008910A9">
        <w:rPr>
          <w:u w:val="single"/>
        </w:rPr>
        <w:t xml:space="preserve"> more generally, and if possible even </w:t>
      </w:r>
      <w:r w:rsidRPr="00854C6E">
        <w:rPr>
          <w:highlight w:val="yellow"/>
          <w:u w:val="single"/>
        </w:rPr>
        <w:t>as the FUNDAMENTAL PRINCIPLE OF SOCIETY, it would immediately disclose what it really is--namely, a Will to the DENIAL of life,</w:t>
      </w:r>
      <w:r w:rsidRPr="0058216F">
        <w:rPr>
          <w:sz w:val="16"/>
        </w:rPr>
        <w:t xml:space="preserve"> a principle of dissolution and decay. Here one must think profoundly to the very basis and resist all sentimental weakness</w:t>
      </w:r>
      <w:r w:rsidRPr="008910A9">
        <w:rPr>
          <w:u w:val="single"/>
        </w:rPr>
        <w:t xml:space="preserve">: </w:t>
      </w:r>
      <w:r w:rsidRPr="00854C6E">
        <w:rPr>
          <w:highlight w:val="yellow"/>
          <w:u w:val="single"/>
        </w:rPr>
        <w:t>life itself is ESSENTIALLY appropriation, injury, conquest of the strange and weak, suppression, severity, obtrusion of peculiar forms, incorporation, and at the least, putting it mildest, exploitation</w:t>
      </w:r>
      <w:r w:rsidRPr="0058216F">
        <w:rPr>
          <w:sz w:val="16"/>
        </w:rPr>
        <w:t xml:space="preserve">;--but why should one for ever use precisely these words on which for ages a disparaging purpose has been stamped? </w:t>
      </w:r>
      <w:r w:rsidRPr="008910A9">
        <w:rPr>
          <w:u w:val="single"/>
        </w:rPr>
        <w:t>Even the organization within which, as was previously supposed, the individuals treat each other as equal</w:t>
      </w:r>
      <w:r w:rsidRPr="0058216F">
        <w:rPr>
          <w:sz w:val="16"/>
        </w:rPr>
        <w:t>--it takes place in every healthy aristocracy--</w:t>
      </w:r>
      <w:r w:rsidRPr="008910A9">
        <w:rPr>
          <w:u w:val="single"/>
        </w:rPr>
        <w:t xml:space="preserve">must itself, if it be a living and </w:t>
      </w:r>
      <w:r w:rsidRPr="008910A9">
        <w:rPr>
          <w:u w:val="single"/>
        </w:rPr>
        <w:lastRenderedPageBreak/>
        <w:t>not a dying organization, do all that towards other bodies, which the individuals within it refrain from doing to each other it will have to be the incarnated Will to Power,</w:t>
      </w:r>
      <w:r w:rsidRPr="0058216F">
        <w:rPr>
          <w:sz w:val="16"/>
        </w:rPr>
        <w:t xml:space="preserve"> it will </w:t>
      </w:r>
      <w:proofErr w:type="spellStart"/>
      <w:r w:rsidRPr="0058216F">
        <w:rPr>
          <w:sz w:val="16"/>
        </w:rPr>
        <w:t>endeavour</w:t>
      </w:r>
      <w:proofErr w:type="spellEnd"/>
      <w:r w:rsidRPr="0058216F">
        <w:rPr>
          <w:sz w:val="16"/>
        </w:rPr>
        <w:t xml:space="preserve"> to grow, to gain ground, attract to itself and acquire ascendancy-- not owing to any morality or immorality, but because it LIVES, and because life IS precisely Will to Power. On no point, however, is the ordinary consciousness of Europeans more unwilling to be corrected than on this matter, </w:t>
      </w:r>
      <w:r w:rsidRPr="008910A9">
        <w:rPr>
          <w:u w:val="single"/>
        </w:rPr>
        <w:t>people now rave everywhere, even under the guise of science, about coming conditions of society in which "the exploiting character" is to be absent</w:t>
      </w:r>
      <w:r w:rsidRPr="0058216F">
        <w:rPr>
          <w:sz w:val="16"/>
        </w:rPr>
        <w:t>--that sounds to my ears as if they promised to invent a mode of life which should refrain from all organic functions. "</w:t>
      </w:r>
      <w:r w:rsidRPr="00854C6E">
        <w:rPr>
          <w:highlight w:val="yellow"/>
          <w:u w:val="single"/>
        </w:rPr>
        <w:t>Exploitation" does not belong to a depraved, or imperfect and primitive society it belongs to the nature of the living being as a primary organic function, it is a consequence of the intrinsic Will to Power, which is precisely the Will to Life</w:t>
      </w:r>
      <w:r w:rsidRPr="0058216F">
        <w:rPr>
          <w:sz w:val="16"/>
        </w:rPr>
        <w:t>--Granting that as a theory this is a novelty--as a reality it is the FUNDAMENTAL FACT of all history let us be so far honest towards ourselves!</w:t>
      </w:r>
    </w:p>
    <w:p w:rsidR="00E85CB4" w:rsidRPr="008808A1" w:rsidRDefault="00E85CB4" w:rsidP="00E85CB4">
      <w:pPr>
        <w:pStyle w:val="tag"/>
      </w:pPr>
      <w:r>
        <w:t>And, embracing the tension of being marginalized, the tension and suffering of marginalization are prerequisites to greatness</w:t>
      </w:r>
    </w:p>
    <w:p w:rsidR="00E85CB4" w:rsidRDefault="00E85CB4" w:rsidP="00E85CB4">
      <w:pPr>
        <w:rPr>
          <w:rFonts w:ascii="Arial" w:hAnsi="Arial" w:cs="Arial"/>
        </w:rPr>
      </w:pPr>
      <w:r w:rsidRPr="00BF4C7A">
        <w:rPr>
          <w:rStyle w:val="cite"/>
          <w:rFonts w:eastAsiaTheme="majorEastAsia"/>
        </w:rPr>
        <w:t>HIGGINS</w:t>
      </w:r>
      <w:r w:rsidRPr="00DB2A12">
        <w:rPr>
          <w:rStyle w:val="cite"/>
          <w:rFonts w:eastAsiaTheme="majorEastAsia"/>
        </w:rPr>
        <w:t xml:space="preserve"> '06</w:t>
      </w:r>
      <w:r w:rsidRPr="007B6797">
        <w:rPr>
          <w:rFonts w:ascii="Arial" w:hAnsi="Arial" w:cs="Arial"/>
        </w:rPr>
        <w:t xml:space="preserve"> </w:t>
      </w:r>
    </w:p>
    <w:p w:rsidR="00E85CB4" w:rsidRPr="007B6797" w:rsidRDefault="00E85CB4" w:rsidP="00E85CB4">
      <w:r w:rsidRPr="007B6797">
        <w:t>(Kathleen Marie, professor of philosophy at UT-Austin, CRITICAL AFFINITIES: NIETZSCHE AND AFRICAN-AMERICAN THOUGHT, p. 67)</w:t>
      </w:r>
    </w:p>
    <w:p w:rsidR="00E85CB4" w:rsidRDefault="00E85CB4" w:rsidP="00E85CB4">
      <w:pPr>
        <w:pStyle w:val="card"/>
        <w:ind w:left="0"/>
        <w:rPr>
          <w:rStyle w:val="underline"/>
        </w:rPr>
      </w:pPr>
      <w:r w:rsidRPr="008808A1">
        <w:rPr>
          <w:sz w:val="16"/>
        </w:rPr>
        <w:t xml:space="preserve">While this conflict itself may be unavoidable, Nietzsche urges the individual tormented in this way to resist the temptation to use this as a basis for self-flagellation. Zarathustra proclaims, "I say unto you: </w:t>
      </w:r>
      <w:r w:rsidRPr="00854C6E">
        <w:rPr>
          <w:rStyle w:val="underline"/>
          <w:highlight w:val="yellow"/>
        </w:rPr>
        <w:t>One must still have chaos in oneself to be able to give birth to a dancing star</w:t>
      </w:r>
      <w:r w:rsidRPr="008808A1">
        <w:rPr>
          <w:sz w:val="16"/>
        </w:rPr>
        <w:t xml:space="preserve">" (Z P 5). He cautions against too much caution, and he indicates that the solution to this inner tension is self-transformation along the lines that DuBois also suggests.     But </w:t>
      </w:r>
      <w:r w:rsidRPr="008808A1">
        <w:rPr>
          <w:rStyle w:val="underline"/>
        </w:rPr>
        <w:t>the worst enemy you can encounter will always be you,    yourself; you lie in wait for yourself in caves and woods</w:t>
      </w:r>
      <w:r w:rsidRPr="008808A1">
        <w:rPr>
          <w:sz w:val="16"/>
        </w:rPr>
        <w:t xml:space="preserve">.         Lonely, you are going the way to yourself. And </w:t>
      </w:r>
      <w:r w:rsidRPr="008808A1">
        <w:rPr>
          <w:rStyle w:val="underline"/>
        </w:rPr>
        <w:t xml:space="preserve">your way     leads past yourself and your seven devils. You must wish to </w:t>
      </w:r>
      <w:proofErr w:type="gramStart"/>
      <w:r w:rsidRPr="008808A1">
        <w:rPr>
          <w:rStyle w:val="underline"/>
        </w:rPr>
        <w:t>consume  yourself</w:t>
      </w:r>
      <w:proofErr w:type="gramEnd"/>
      <w:r w:rsidRPr="008808A1">
        <w:rPr>
          <w:rStyle w:val="underline"/>
        </w:rPr>
        <w:t xml:space="preserve"> in your own flame: how could you wish to become     new unless you had first become ashes</w:t>
      </w:r>
      <w:r w:rsidRPr="008808A1">
        <w:rPr>
          <w:sz w:val="16"/>
        </w:rPr>
        <w:t xml:space="preserve">! (Z: 1 "The Creator") </w:t>
      </w:r>
      <w:r w:rsidRPr="008808A1">
        <w:rPr>
          <w:rStyle w:val="underline"/>
        </w:rPr>
        <w:t xml:space="preserve">Instead of viewing tension as a sign that one is doing something wrong, </w:t>
      </w:r>
      <w:r w:rsidRPr="00854C6E">
        <w:rPr>
          <w:rStyle w:val="underline"/>
          <w:highlight w:val="yellow"/>
        </w:rPr>
        <w:t>those suffering from marginalization and the inner strife that it occasions should reassess their situation</w:t>
      </w:r>
      <w:r w:rsidRPr="008808A1">
        <w:rPr>
          <w:sz w:val="16"/>
        </w:rPr>
        <w:t>, Nietzsche contends. As he comments in Beyond Good and Evil, "</w:t>
      </w:r>
      <w:r w:rsidRPr="00854C6E">
        <w:rPr>
          <w:rStyle w:val="underline"/>
          <w:highlight w:val="yellow"/>
        </w:rPr>
        <w:t>The great epochs of our life come when we gain the courage to rechristen our evil as what is best in us</w:t>
      </w:r>
      <w:r w:rsidRPr="008808A1">
        <w:rPr>
          <w:rStyle w:val="underline"/>
        </w:rPr>
        <w:t>"</w:t>
      </w:r>
      <w:r w:rsidRPr="008808A1">
        <w:rPr>
          <w:sz w:val="16"/>
        </w:rPr>
        <w:t xml:space="preserve"> (BGE 116). </w:t>
      </w:r>
      <w:r w:rsidRPr="00854C6E">
        <w:rPr>
          <w:rStyle w:val="underline"/>
          <w:highlight w:val="yellow"/>
        </w:rPr>
        <w:t>Instead of viewing oneself as deficient for not fitting in, one can view oneself as occupying a particularly valuable role</w:t>
      </w:r>
      <w:r w:rsidRPr="008808A1">
        <w:rPr>
          <w:sz w:val="16"/>
        </w:rPr>
        <w:t xml:space="preserve">. One might see oneself as a pioneer, an adventurer, or a legislator of new values. The last of these is particularly relevant to African Americans who seek a transformation of society's values. </w:t>
      </w:r>
      <w:r w:rsidRPr="008808A1">
        <w:rPr>
          <w:rStyle w:val="underline"/>
        </w:rPr>
        <w:t>Seeing oneself in this manner, one is in a position to heal the self-doubt that typically arises in those who are exceptions to the communal norm</w:t>
      </w:r>
      <w:r w:rsidRPr="008808A1">
        <w:rPr>
          <w:sz w:val="16"/>
        </w:rPr>
        <w:t xml:space="preserve">. Nietzsche points out that </w:t>
      </w:r>
      <w:r w:rsidRPr="008808A1">
        <w:rPr>
          <w:rStyle w:val="underline"/>
        </w:rPr>
        <w:t>the innovator is necessarily marginalized</w:t>
      </w:r>
      <w:r w:rsidRPr="008808A1">
        <w:rPr>
          <w:sz w:val="16"/>
        </w:rPr>
        <w:t xml:space="preserve">. Thus one's sense of being outside the mainstream, even of being cast outside it, may be an unavoidable feature of being a cultural pioneer.     </w:t>
      </w:r>
      <w:r w:rsidRPr="00854C6E">
        <w:rPr>
          <w:rStyle w:val="underline"/>
          <w:highlight w:val="yellow"/>
        </w:rPr>
        <w:t>One also can attempt to interpret one's own position as central to the unfolding development of humanity</w:t>
      </w:r>
      <w:r w:rsidRPr="008808A1">
        <w:rPr>
          <w:rStyle w:val="underline"/>
        </w:rPr>
        <w:t xml:space="preserve">, </w:t>
      </w:r>
      <w:r w:rsidRPr="00854C6E">
        <w:rPr>
          <w:rStyle w:val="underline"/>
          <w:highlight w:val="yellow"/>
        </w:rPr>
        <w:t>even if this centrality is not recognized by those comfortable with their positions within the status quo.</w:t>
      </w:r>
      <w:r w:rsidRPr="008808A1">
        <w:rPr>
          <w:rStyle w:val="underline"/>
        </w:rPr>
        <w:t xml:space="preserve"> </w:t>
      </w:r>
      <w:r w:rsidRPr="008808A1">
        <w:rPr>
          <w:sz w:val="16"/>
        </w:rPr>
        <w:t xml:space="preserve">Nietzsche argues that each individual's perceptions are limited by virtue of being perspectival but are simultaneously real contributions to human understanding for exactly the same reason. This suggests that </w:t>
      </w:r>
      <w:r w:rsidRPr="008808A1">
        <w:rPr>
          <w:rStyle w:val="underline"/>
        </w:rPr>
        <w:t>individual and minority outlooks represent an enhancement to society generally, the more so because they are not viewpoints taken for granted by the majority.</w:t>
      </w:r>
      <w:r w:rsidRPr="008808A1">
        <w:rPr>
          <w:sz w:val="16"/>
        </w:rPr>
        <w:t xml:space="preserve"> </w:t>
      </w:r>
      <w:r w:rsidRPr="00854C6E">
        <w:rPr>
          <w:rStyle w:val="underline"/>
          <w:highlight w:val="yellow"/>
        </w:rPr>
        <w:t>Marginalization</w:t>
      </w:r>
      <w:r w:rsidRPr="008808A1">
        <w:rPr>
          <w:sz w:val="16"/>
        </w:rPr>
        <w:t xml:space="preserve">, on this view, </w:t>
      </w:r>
      <w:r w:rsidRPr="00854C6E">
        <w:rPr>
          <w:rStyle w:val="underline"/>
          <w:highlight w:val="yellow"/>
        </w:rPr>
        <w:t>is a precondition for assuming a particularly significant cultural role.</w:t>
      </w:r>
      <w:r w:rsidRPr="008808A1">
        <w:rPr>
          <w:rStyle w:val="underline"/>
        </w:rPr>
        <w:t xml:space="preserve">  </w:t>
      </w:r>
    </w:p>
    <w:p w:rsidR="00E85CB4" w:rsidRPr="004B6314" w:rsidRDefault="00E85CB4" w:rsidP="00E85CB4">
      <w:pPr>
        <w:pStyle w:val="Heading4"/>
      </w:pPr>
      <w:r>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E85CB4" w:rsidRDefault="00E85CB4" w:rsidP="00E85CB4">
      <w:pPr>
        <w:rPr>
          <w:rStyle w:val="cite"/>
          <w:rFonts w:eastAsiaTheme="majorEastAsia"/>
          <w:lang w:eastAsia="ko-KR"/>
        </w:rPr>
      </w:pPr>
      <w:proofErr w:type="spellStart"/>
      <w:r>
        <w:rPr>
          <w:rStyle w:val="cite"/>
          <w:rFonts w:eastAsiaTheme="majorEastAsia" w:hint="eastAsia"/>
          <w:lang w:eastAsia="ko-KR"/>
        </w:rPr>
        <w:t>Turlani</w:t>
      </w:r>
      <w:proofErr w:type="spellEnd"/>
      <w:r>
        <w:rPr>
          <w:rStyle w:val="cite"/>
          <w:rFonts w:eastAsiaTheme="majorEastAsia" w:hint="eastAsia"/>
          <w:lang w:eastAsia="ko-KR"/>
        </w:rPr>
        <w:t xml:space="preserve"> in 2003</w:t>
      </w:r>
    </w:p>
    <w:p w:rsidR="00E85CB4" w:rsidRPr="009912B8" w:rsidRDefault="00E85CB4" w:rsidP="00E85CB4">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 xml:space="preserve">An Offense to the Quest for </w:t>
      </w:r>
      <w:proofErr w:type="gramStart"/>
      <w:r w:rsidRPr="009912B8">
        <w:t>Another</w:t>
      </w:r>
      <w:proofErr w:type="gramEnd"/>
      <w:r w:rsidRPr="009912B8">
        <w:t xml:space="preserve"> World”</w:t>
      </w:r>
      <w:r w:rsidRPr="009912B8">
        <w:rPr>
          <w:rFonts w:hint="eastAsia"/>
        </w:rPr>
        <w:t>, The Journal of Nietzsche Studies, 26 (2003), 55-63)</w:t>
      </w:r>
    </w:p>
    <w:p w:rsidR="00E85CB4" w:rsidRDefault="00E85CB4" w:rsidP="00E85CB4">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w:t>
      </w:r>
      <w:r w:rsidRPr="009912B8">
        <w:rPr>
          <w:sz w:val="16"/>
        </w:rPr>
        <w:lastRenderedPageBreak/>
        <w:t xml:space="preserve">becoming is the creation of the </w:t>
      </w:r>
      <w:proofErr w:type="spellStart"/>
      <w:r w:rsidRPr="009912B8">
        <w:rPr>
          <w:i/>
          <w:iCs/>
          <w:sz w:val="16"/>
        </w:rPr>
        <w:t>ressentiment</w:t>
      </w:r>
      <w:proofErr w:type="spellEnd"/>
      <w:r w:rsidRPr="009912B8">
        <w:rPr>
          <w:sz w:val="16"/>
        </w:rPr>
        <w:t xml:space="preserve"> of metaphysicians. </w:t>
      </w:r>
      <w:r w:rsidRPr="009912B8">
        <w:rPr>
          <w:rStyle w:val="underline"/>
        </w:rPr>
        <w:t xml:space="preserve">Nietzsche says, </w:t>
      </w:r>
      <w:r w:rsidRPr="00854C6E">
        <w:rPr>
          <w:rStyle w:val="underline"/>
          <w:highlight w:val="yellow"/>
        </w:rPr>
        <w:t xml:space="preserve">"to imagine another, more valuable world is an expression of hatred for a world that makes one suffer: the </w:t>
      </w:r>
      <w:proofErr w:type="spellStart"/>
      <w:r w:rsidRPr="00854C6E">
        <w:rPr>
          <w:rStyle w:val="underline"/>
          <w:highlight w:val="yellow"/>
        </w:rPr>
        <w:t>ressentiment</w:t>
      </w:r>
      <w:proofErr w:type="spellEnd"/>
      <w:r w:rsidRPr="00854C6E">
        <w:rPr>
          <w:rStyle w:val="underline"/>
          <w:highlight w:val="yellow"/>
        </w:rPr>
        <w:t xml:space="preserve"> of metaphysicians against actuality is here creative</w:t>
      </w:r>
      <w:r w:rsidRPr="009912B8">
        <w:rPr>
          <w:sz w:val="16"/>
        </w:rPr>
        <w:t>"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854C6E">
        <w:rPr>
          <w:b/>
          <w:bCs/>
          <w:sz w:val="16"/>
          <w:highlight w:val="yellow"/>
        </w:rPr>
        <w:t>[End Page 61]</w:t>
      </w:r>
      <w:r w:rsidRPr="00854C6E">
        <w:rPr>
          <w:sz w:val="16"/>
          <w:highlight w:val="yellow"/>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p</w:t>
      </w:r>
      <w:r w:rsidRPr="00854C6E">
        <w:rPr>
          <w:rStyle w:val="underline"/>
          <w:highlight w:val="yellow"/>
        </w:rPr>
        <w:t xml:space="preserve">erfect world, is the result of the </w:t>
      </w:r>
      <w:proofErr w:type="spellStart"/>
      <w:r w:rsidRPr="00854C6E">
        <w:rPr>
          <w:rStyle w:val="underline"/>
          <w:highlight w:val="yellow"/>
        </w:rPr>
        <w:t>ressentiment</w:t>
      </w:r>
      <w:proofErr w:type="spellEnd"/>
      <w:r w:rsidRPr="00854C6E">
        <w:rPr>
          <w:rStyle w:val="underline"/>
          <w:highlight w:val="yellow"/>
        </w:rPr>
        <w:t xml:space="preserve"> of </w:t>
      </w:r>
      <w:proofErr w:type="spellStart"/>
      <w:r w:rsidRPr="00854C6E">
        <w:rPr>
          <w:rStyle w:val="underline"/>
          <w:highlight w:val="yellow"/>
        </w:rPr>
        <w:t>metaphysicans</w:t>
      </w:r>
      <w:proofErr w:type="spellEnd"/>
      <w:r w:rsidRPr="00854C6E">
        <w:rPr>
          <w:rStyle w:val="underline"/>
          <w:highlight w:val="yellow"/>
        </w:rPr>
        <w:t xml:space="preserve">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suffer</w:t>
      </w:r>
      <w:r w:rsidRPr="00E5457C">
        <w:rPr>
          <w:sz w:val="16"/>
          <w:highlight w:val="yellow"/>
        </w:rPr>
        <w:t xml:space="preserve">. </w:t>
      </w:r>
      <w:r w:rsidRPr="00E5457C">
        <w:rPr>
          <w:rStyle w:val="underline"/>
          <w:highlight w:val="yellow"/>
        </w:rPr>
        <w:t>It is to escape from this world</w:t>
      </w:r>
      <w:r w:rsidRPr="00E5457C">
        <w:rPr>
          <w:sz w:val="16"/>
          <w:highlight w:val="yellow"/>
        </w:rPr>
        <w:t xml:space="preserve">; </w:t>
      </w:r>
      <w:r w:rsidRPr="00E5457C">
        <w:rPr>
          <w:rStyle w:val="underline"/>
          <w:highlight w:val="yellow"/>
        </w:rPr>
        <w:t>to create another illusory, fictitious, false world</w:t>
      </w:r>
      <w:r w:rsidRPr="009912B8">
        <w:rPr>
          <w:rStyle w:val="underline"/>
        </w:rPr>
        <w:t>.</w:t>
      </w:r>
      <w:r w:rsidRPr="009912B8">
        <w:rPr>
          <w:sz w:val="16"/>
        </w:rPr>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proofErr w:type="gramStart"/>
      <w:r w:rsidRPr="009912B8">
        <w:rPr>
          <w:rStyle w:val="underline"/>
        </w:rPr>
        <w:t>This will</w:t>
      </w:r>
      <w:proofErr w:type="gramEnd"/>
      <w:r w:rsidRPr="009912B8">
        <w:rPr>
          <w:rStyle w:val="underline"/>
        </w:rPr>
        <w:t xml:space="preserve"> to truth, this quest for another world, </w:t>
      </w:r>
      <w:r w:rsidRPr="00E5457C">
        <w:rPr>
          <w:rStyle w:val="underline"/>
          <w:highlight w:val="yellow"/>
        </w:rPr>
        <w:t>this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proofErr w:type="spellStart"/>
      <w:r w:rsidRPr="009912B8">
        <w:rPr>
          <w:i/>
          <w:iCs/>
          <w:sz w:val="16"/>
        </w:rPr>
        <w:t>ressentiment</w:t>
      </w:r>
      <w:proofErr w:type="spellEnd"/>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E85CB4" w:rsidRPr="004B6314" w:rsidRDefault="00E85CB4" w:rsidP="00E85CB4">
      <w:pPr>
        <w:pStyle w:val="Heading4"/>
      </w:pPr>
      <w:r>
        <w:t>And, t</w:t>
      </w:r>
      <w:r w:rsidRPr="004B6314">
        <w:t>he 1ac’s vision of a perfect world causes us to hate the one we have, leads to denial of life of this life for a more perfect one</w:t>
      </w:r>
    </w:p>
    <w:p w:rsidR="00E85CB4" w:rsidRDefault="00E85CB4" w:rsidP="00E85CB4">
      <w:pPr>
        <w:pStyle w:val="card"/>
        <w:ind w:left="0"/>
      </w:pPr>
      <w:r>
        <w:rPr>
          <w:rStyle w:val="cite"/>
          <w:rFonts w:eastAsiaTheme="majorEastAsia"/>
        </w:rPr>
        <w:t>Nietzsche</w:t>
      </w:r>
      <w:proofErr w:type="gramStart"/>
      <w:r>
        <w:rPr>
          <w:rStyle w:val="cite"/>
          <w:rFonts w:eastAsiaTheme="majorEastAsia"/>
        </w:rPr>
        <w:t>,  1872</w:t>
      </w:r>
      <w:proofErr w:type="gramEnd"/>
      <w:r>
        <w:rPr>
          <w:rStyle w:val="cite"/>
          <w:rFonts w:eastAsiaTheme="majorEastAsia"/>
        </w:rPr>
        <w:t xml:space="preserve"> </w:t>
      </w:r>
      <w:r w:rsidRPr="00C370B1">
        <w:t>(Friedrich, philosopher, “</w:t>
      </w:r>
      <w:r>
        <w:t>The Birth of Tragedy</w:t>
      </w:r>
      <w:r w:rsidRPr="00C370B1">
        <w:t>” Online, MB)</w:t>
      </w:r>
    </w:p>
    <w:p w:rsidR="00E85CB4" w:rsidRPr="00251C4D" w:rsidRDefault="00E85CB4" w:rsidP="00E85CB4">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Christianity as the most prodigal elaboration of the moral theme 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7875B1">
        <w:rPr>
          <w:rStyle w:val="underline"/>
        </w:rPr>
        <w:t>which relegates art, every art, to the realm of lies; with its absolute standards, beginning with the truthfulness of God, it negates, judges, and damns art.</w:t>
      </w:r>
      <w:r w:rsidRPr="007875B1">
        <w:rPr>
          <w:sz w:val="16"/>
        </w:rPr>
        <w:t xml:space="preserve"> </w:t>
      </w:r>
      <w:r w:rsidRPr="00E4342F">
        <w:rPr>
          <w:rStyle w:val="underline"/>
          <w:highlight w:val="yellow"/>
        </w:rPr>
        <w:t>Behind this</w:t>
      </w:r>
      <w:r w:rsidRPr="00E4342F">
        <w:rPr>
          <w:sz w:val="16"/>
          <w:highlight w:val="yellow"/>
        </w:rPr>
        <w:t xml:space="preserve"> </w:t>
      </w:r>
      <w:r w:rsidRPr="00E4342F">
        <w:rPr>
          <w:rStyle w:val="underline"/>
          <w:highlight w:val="yellow"/>
        </w:rPr>
        <w:t>mode of thought and valuation</w:t>
      </w:r>
      <w:r w:rsidRPr="00E4342F">
        <w:rPr>
          <w:sz w:val="16"/>
          <w:highlight w:val="yellow"/>
        </w:rPr>
        <w:t>,</w:t>
      </w:r>
      <w:r w:rsidRPr="007875B1">
        <w:rPr>
          <w:sz w:val="16"/>
        </w:rPr>
        <w:t xml:space="preserve"> which must be hostile to art if it is at all genuine, I never failed to sense </w:t>
      </w:r>
      <w:r w:rsidRPr="00E4342F">
        <w:rPr>
          <w:rStyle w:val="underline"/>
          <w:highlight w:val="yellow"/>
        </w:rPr>
        <w:t>a hostility to life</w:t>
      </w:r>
      <w:r w:rsidRPr="007875B1">
        <w:rPr>
          <w:sz w:val="16"/>
        </w:rPr>
        <w:t xml:space="preserve">—a </w:t>
      </w:r>
      <w:r w:rsidRPr="007875B1">
        <w:rPr>
          <w:rStyle w:val="underline"/>
        </w:rPr>
        <w:t xml:space="preserve">furious, vengeful antipathy to life </w:t>
      </w:r>
      <w:r w:rsidRPr="00E4342F">
        <w:rPr>
          <w:rStyle w:val="underline"/>
          <w:highlight w:val="yellow"/>
        </w:rPr>
        <w:t>itself</w:t>
      </w:r>
      <w:r w:rsidRPr="007875B1">
        <w:rPr>
          <w:rStyle w:val="underline"/>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E4342F">
        <w:rPr>
          <w:rStyle w:val="underline"/>
          <w:highlight w:val="yellow"/>
        </w:rPr>
        <w:t>Christianity</w:t>
      </w:r>
      <w:r w:rsidRPr="00E4342F">
        <w:rPr>
          <w:sz w:val="16"/>
          <w:highlight w:val="yellow"/>
        </w:rPr>
        <w:t xml:space="preserve"> </w:t>
      </w:r>
      <w:r w:rsidRPr="00E4342F">
        <w:rPr>
          <w:rStyle w:val="underline"/>
          <w:highlight w:val="yellow"/>
        </w:rPr>
        <w:t>was from the beginnin</w:t>
      </w:r>
      <w:r w:rsidRPr="007875B1">
        <w:rPr>
          <w:rStyle w:val="underline"/>
        </w:rPr>
        <w:t>g</w:t>
      </w:r>
      <w:r w:rsidRPr="007875B1">
        <w:rPr>
          <w:sz w:val="16"/>
        </w:rPr>
        <w:t xml:space="preserve">, essentially and fundamentally, </w:t>
      </w:r>
      <w:r w:rsidRPr="007875B1">
        <w:rPr>
          <w:rStyle w:val="underline"/>
        </w:rPr>
        <w:t xml:space="preserve">life's nausea and </w:t>
      </w:r>
      <w:r w:rsidRPr="00E4342F">
        <w:rPr>
          <w:rStyle w:val="underline"/>
          <w:highlight w:val="yellow"/>
        </w:rPr>
        <w:t>disgust with life,</w:t>
      </w:r>
      <w:r w:rsidRPr="007875B1">
        <w:rPr>
          <w:rStyle w:val="underline"/>
        </w:rPr>
        <w:t xml:space="preserve"> merely concealed behind, masked by, </w:t>
      </w:r>
      <w:r w:rsidRPr="00E4342F">
        <w:rPr>
          <w:rStyle w:val="underline"/>
          <w:highlight w:val="yellow"/>
        </w:rPr>
        <w:t>dressed up as, faith in "another: or "better" life</w:t>
      </w:r>
      <w:r w:rsidRPr="00E4342F">
        <w:rPr>
          <w:sz w:val="16"/>
          <w:highlight w:val="yellow"/>
        </w:rPr>
        <w:t xml:space="preserve">. </w:t>
      </w:r>
      <w:r w:rsidRPr="00E4342F">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xml:space="preserve">, a beyond invented the better </w:t>
      </w:r>
      <w:r w:rsidRPr="00E4342F">
        <w:rPr>
          <w:rStyle w:val="underline"/>
          <w:highlight w:val="yellow"/>
        </w:rPr>
        <w:t>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w:t>
      </w:r>
      <w:r w:rsidRPr="007875B1">
        <w:rPr>
          <w:sz w:val="16"/>
        </w:rPr>
        <w:lastRenderedPageBreak/>
        <w:t xml:space="preserve">least a sign of abysmal sickness, weariness, discouragement, exhaustion, and the impoverishment of life. For, </w:t>
      </w:r>
      <w:r w:rsidRPr="00E4342F">
        <w:rPr>
          <w:rStyle w:val="underline"/>
          <w:highlight w:val="yellow"/>
        </w:rPr>
        <w:t>confronted with morality</w:t>
      </w:r>
      <w:r w:rsidRPr="007875B1">
        <w:rPr>
          <w:sz w:val="16"/>
        </w:rPr>
        <w:t xml:space="preserve"> (especially Christian, or unconditional, morality), </w:t>
      </w:r>
      <w:r w:rsidRPr="00E4342F">
        <w:rPr>
          <w:rStyle w:val="underline"/>
          <w:highlight w:val="yellow"/>
        </w:rPr>
        <w:t>life must continually and inevitably be in the wrong</w:t>
      </w:r>
      <w:r w:rsidRPr="007875B1">
        <w:rPr>
          <w:rStyle w:val="underline"/>
        </w:rPr>
        <w:t>, because life is something essentially amoral</w:t>
      </w:r>
      <w:r w:rsidRPr="007875B1">
        <w:rPr>
          <w:sz w:val="16"/>
        </w:rPr>
        <w:t xml:space="preserve">—and eventually, crushed by the weight of contempt and the eternal No, </w:t>
      </w:r>
      <w:r w:rsidRPr="007875B1">
        <w:rPr>
          <w:rStyle w:val="underline"/>
        </w:rPr>
        <w:t xml:space="preserve">life must then be felt to be </w:t>
      </w:r>
      <w:r w:rsidRPr="00E4342F">
        <w:rPr>
          <w:rStyle w:val="underline"/>
          <w:highlight w:val="yellow"/>
        </w:rPr>
        <w:t>unworthy of desire and altogether worthless</w:t>
      </w:r>
      <w:r w:rsidRPr="007875B1">
        <w:rPr>
          <w:sz w:val="16"/>
        </w:rPr>
        <w:t xml:space="preserve">. </w:t>
      </w:r>
      <w:proofErr w:type="gramStart"/>
      <w:r w:rsidRPr="00E4342F">
        <w:rPr>
          <w:rStyle w:val="underline"/>
          <w:highlight w:val="yellow"/>
        </w:rPr>
        <w:t>Morality</w:t>
      </w:r>
      <w:r w:rsidRPr="007875B1">
        <w:rPr>
          <w:sz w:val="16"/>
        </w:rPr>
        <w:t xml:space="preserve"> itself—how now?</w:t>
      </w:r>
      <w:proofErr w:type="gramEnd"/>
      <w:r w:rsidRPr="007875B1">
        <w:rPr>
          <w:sz w:val="16"/>
        </w:rPr>
        <w:t xml:space="preserve"> </w:t>
      </w:r>
      <w:proofErr w:type="gramStart"/>
      <w:r w:rsidRPr="00E4342F">
        <w:rPr>
          <w:rStyle w:val="underline"/>
          <w:highlight w:val="yellow"/>
        </w:rPr>
        <w:t>might</w:t>
      </w:r>
      <w:proofErr w:type="gramEnd"/>
      <w:r w:rsidRPr="007875B1">
        <w:rPr>
          <w:sz w:val="16"/>
        </w:rPr>
        <w:t xml:space="preserve"> not morality </w:t>
      </w:r>
      <w:r w:rsidRPr="00E4342F">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7875B1">
        <w:rPr>
          <w:rStyle w:val="underline"/>
        </w:rPr>
        <w:t>the danger of dangers?</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E85CB4" w:rsidRDefault="00E85CB4" w:rsidP="00E85CB4">
      <w:pPr>
        <w:pStyle w:val="Heading4"/>
      </w:pPr>
      <w:r>
        <w:t xml:space="preserve">Thus the alternative: </w:t>
      </w:r>
    </w:p>
    <w:p w:rsidR="00E85CB4" w:rsidRDefault="00E85CB4" w:rsidP="00E85CB4">
      <w:pPr>
        <w:pStyle w:val="Heading4"/>
      </w:pPr>
      <w:r>
        <w:t>We should forget the 1ac in order to affirm life</w:t>
      </w:r>
    </w:p>
    <w:p w:rsidR="00E85CB4" w:rsidRPr="00A655B0" w:rsidRDefault="00E85CB4" w:rsidP="00E85CB4">
      <w:pPr>
        <w:rPr>
          <w:rStyle w:val="cite"/>
          <w:rFonts w:eastAsiaTheme="majorEastAsia"/>
          <w:b w:val="0"/>
          <w:sz w:val="2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Pr>
        <w:t>(</w:t>
      </w:r>
      <w:proofErr w:type="spellStart"/>
      <w:r w:rsidRPr="00A655B0">
        <w:rPr>
          <w:rStyle w:val="cardChar"/>
        </w:rPr>
        <w:t>Alenka</w:t>
      </w:r>
      <w:proofErr w:type="spellEnd"/>
      <w:r w:rsidRPr="00A655B0">
        <w:rPr>
          <w:rStyle w:val="cardChar"/>
        </w:rPr>
        <w:t xml:space="preserve">, Philosopher, “The Shortest Shadow: </w:t>
      </w:r>
      <w:proofErr w:type="spellStart"/>
      <w:r w:rsidRPr="00A655B0">
        <w:rPr>
          <w:rStyle w:val="cardChar"/>
        </w:rPr>
        <w:t>Nietzche’s</w:t>
      </w:r>
      <w:proofErr w:type="spellEnd"/>
      <w:r w:rsidRPr="00A655B0">
        <w:rPr>
          <w:rStyle w:val="cardChar"/>
        </w:rPr>
        <w:t xml:space="preserve"> philosophy of the two” Online, MB)</w:t>
      </w:r>
    </w:p>
    <w:p w:rsidR="00E85CB4" w:rsidRDefault="00E85CB4" w:rsidP="00E85CB4">
      <w:pPr>
        <w:pStyle w:val="card"/>
        <w:ind w:left="0"/>
      </w:pPr>
      <w:r w:rsidRPr="00BF7678">
        <w:rPr>
          <w:sz w:val="16"/>
        </w:rPr>
        <w:t>It is true that there is also a rather different notion present in Christianity,  a notion much closer to Nietzsche’s own position—namely,  the notion of mercy as situated “beyond law” (</w:t>
      </w:r>
      <w:proofErr w:type="spellStart"/>
      <w:r w:rsidRPr="00BF7678">
        <w:rPr>
          <w:sz w:val="16"/>
        </w:rPr>
        <w:t>Jenseits</w:t>
      </w:r>
      <w:proofErr w:type="spellEnd"/>
      <w:r w:rsidRPr="00BF7678">
        <w:rPr>
          <w:sz w:val="16"/>
        </w:rPr>
        <w:t xml:space="preserve"> des </w:t>
      </w:r>
      <w:proofErr w:type="spellStart"/>
      <w:r w:rsidRPr="00BF7678">
        <w:rPr>
          <w:sz w:val="16"/>
        </w:rPr>
        <w:t>Rechts</w:t>
      </w:r>
      <w:proofErr w:type="spellEnd"/>
      <w:r w:rsidRPr="00BF7678">
        <w:rPr>
          <w:sz w:val="16"/>
        </w:rPr>
        <w:t xml:space="preserve">). </w:t>
      </w:r>
      <w:proofErr w:type="gramStart"/>
      <w:r w:rsidRPr="00BF7678">
        <w:rPr>
          <w:sz w:val="16"/>
        </w:rPr>
        <w:t>Nietzsche  links</w:t>
      </w:r>
      <w:proofErr w:type="gramEnd"/>
      <w:r w:rsidRPr="00BF7678">
        <w:rPr>
          <w:sz w:val="16"/>
        </w:rPr>
        <w:t xml:space="preserve"> to this notion nothing less than the possibility of an escape  from the vicious circle of punishment and guilt. But his </w:t>
      </w:r>
      <w:proofErr w:type="gramStart"/>
      <w:r w:rsidRPr="00BF7678">
        <w:rPr>
          <w:sz w:val="16"/>
        </w:rPr>
        <w:t>notion  of</w:t>
      </w:r>
      <w:proofErr w:type="gramEnd"/>
      <w:r w:rsidRPr="00BF7678">
        <w:rPr>
          <w:sz w:val="16"/>
        </w:rPr>
        <w:t xml:space="preserve"> </w:t>
      </w:r>
      <w:r w:rsidRPr="002E4862">
        <w:rPr>
          <w:rStyle w:val="underline"/>
        </w:rPr>
        <w:t>mercy is not simply that of an act of forgiveness; it can spring only  from a surplus of “power” and “richness.”</w:t>
      </w:r>
      <w:r w:rsidRPr="00BF7678">
        <w:rPr>
          <w:sz w:val="16"/>
        </w:rPr>
        <w:t xml:space="preserve"> Illustrating this with </w:t>
      </w:r>
      <w:proofErr w:type="gramStart"/>
      <w:r w:rsidRPr="00BF7678">
        <w:rPr>
          <w:sz w:val="16"/>
        </w:rPr>
        <w:t>the  example</w:t>
      </w:r>
      <w:proofErr w:type="gramEnd"/>
      <w:r w:rsidRPr="00BF7678">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BF7678">
        <w:rPr>
          <w:sz w:val="16"/>
        </w:rPr>
        <w:t xml:space="preserve">. In this way, the justice which began </w:t>
      </w:r>
      <w:proofErr w:type="gramStart"/>
      <w:r w:rsidRPr="00BF7678">
        <w:rPr>
          <w:sz w:val="16"/>
        </w:rPr>
        <w:t>with  “</w:t>
      </w:r>
      <w:proofErr w:type="gramEnd"/>
      <w:r w:rsidRPr="00BF7678">
        <w:rPr>
          <w:sz w:val="16"/>
        </w:rPr>
        <w:t xml:space="preserve">everything is dischargeable, everything must be discharged” ends  </w:t>
      </w:r>
      <w:r w:rsidRPr="002E4862">
        <w:rPr>
          <w:rStyle w:val="underline"/>
        </w:rPr>
        <w:t>by winking, and letting those who are incapable of discharging their  debt go free.</w:t>
      </w:r>
      <w:r w:rsidRPr="00BF7678">
        <w:rPr>
          <w:sz w:val="16"/>
        </w:rPr>
        <w:t xml:space="preserve"> This “self-overcoming of justice” is called mercy, </w:t>
      </w:r>
      <w:proofErr w:type="gramStart"/>
      <w:r w:rsidRPr="00BF7678">
        <w:rPr>
          <w:sz w:val="16"/>
        </w:rPr>
        <w:t>and  remains</w:t>
      </w:r>
      <w:proofErr w:type="gramEnd"/>
      <w:r w:rsidRPr="00BF7678">
        <w:rPr>
          <w:sz w:val="16"/>
        </w:rPr>
        <w:t xml:space="preserve"> the privilege of the most “powerful.”25 We should be careful  here not to believe that the terms “rich” and “powerful” refer  simply to those who have a lot of money, and hold this or that position  of </w:t>
      </w:r>
      <w:proofErr w:type="spellStart"/>
      <w:r w:rsidRPr="00BF7678">
        <w:rPr>
          <w:sz w:val="16"/>
        </w:rPr>
        <w:t>power.As</w:t>
      </w:r>
      <w:proofErr w:type="spellEnd"/>
      <w:r w:rsidRPr="00BF7678">
        <w:rPr>
          <w:sz w:val="16"/>
        </w:rPr>
        <w:t xml:space="preserve"> Nietzsche points out, it is </w:t>
      </w:r>
      <w:r w:rsidRPr="00E4342F">
        <w:rPr>
          <w:rStyle w:val="underline"/>
          <w:highlight w:val="yellow"/>
        </w:rPr>
        <w:t>the capacity not to be injured,  and not to suffer because of an injustice, that constitutes the  measure of one’s richness and power</w:t>
      </w:r>
      <w:r w:rsidRPr="00BF7678">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BF7678">
        <w:rPr>
          <w:sz w:val="16"/>
        </w:rPr>
        <w:t xml:space="preserve"> (which  also means the capacity </w:t>
      </w:r>
      <w:r w:rsidRPr="002E4862">
        <w:rPr>
          <w:rStyle w:val="underline"/>
        </w:rPr>
        <w:t xml:space="preserve">not to let oneself be </w:t>
      </w:r>
      <w:proofErr w:type="spellStart"/>
      <w:r w:rsidRPr="002E4862">
        <w:rPr>
          <w:rStyle w:val="underline"/>
        </w:rPr>
        <w:t>subjectivized</w:t>
      </w:r>
      <w:proofErr w:type="spellEnd"/>
      <w:r w:rsidRPr="002E4862">
        <w:rPr>
          <w:rStyle w:val="underline"/>
        </w:rPr>
        <w:t xml:space="preserve">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BF7678">
        <w:rPr>
          <w:sz w:val="16"/>
        </w:rPr>
        <w:t xml:space="preserve">). </w:t>
      </w:r>
      <w:proofErr w:type="gramStart"/>
      <w:r w:rsidRPr="00BF7678">
        <w:rPr>
          <w:sz w:val="16"/>
        </w:rPr>
        <w:t>Those  who</w:t>
      </w:r>
      <w:proofErr w:type="gramEnd"/>
      <w:r w:rsidRPr="00BF7678">
        <w:rPr>
          <w:sz w:val="16"/>
        </w:rPr>
        <w:t xml:space="preserve"> can manage this are “rich” and “powerful” because they can  manage it, not the other way around.  </w:t>
      </w:r>
      <w:r w:rsidRPr="00E4342F">
        <w:rPr>
          <w:rStyle w:val="underline"/>
          <w:highlight w:val="yellow"/>
        </w:rPr>
        <w:t>There is</w:t>
      </w:r>
      <w:r w:rsidRPr="002E4862">
        <w:rPr>
          <w:rStyle w:val="underline"/>
        </w:rPr>
        <w:t xml:space="preserve"> also </w:t>
      </w:r>
      <w:r w:rsidRPr="00E4342F">
        <w:rPr>
          <w:rStyle w:val="underline"/>
          <w:highlight w:val="yellow"/>
        </w:rPr>
        <w:t xml:space="preserve">an important difference between forgiving </w:t>
      </w:r>
      <w:proofErr w:type="gramStart"/>
      <w:r w:rsidRPr="00E4342F">
        <w:rPr>
          <w:rStyle w:val="underline"/>
          <w:highlight w:val="yellow"/>
        </w:rPr>
        <w:t>and</w:t>
      </w:r>
      <w:r w:rsidRPr="00BF7678">
        <w:rPr>
          <w:sz w:val="16"/>
        </w:rPr>
        <w:t xml:space="preserve">  (</w:t>
      </w:r>
      <w:proofErr w:type="gramEnd"/>
      <w:r w:rsidRPr="00BF7678">
        <w:rPr>
          <w:sz w:val="16"/>
        </w:rPr>
        <w:t xml:space="preserve">what Nietzsche calls) </w:t>
      </w:r>
      <w:r w:rsidRPr="00E4342F">
        <w:rPr>
          <w:rStyle w:val="underline"/>
          <w:highlight w:val="yellow"/>
        </w:rPr>
        <w:t>forgetting</w:t>
      </w:r>
      <w:r w:rsidRPr="00BF7678">
        <w:rPr>
          <w:sz w:val="16"/>
        </w:rPr>
        <w:t xml:space="preserve">. </w:t>
      </w:r>
      <w:r w:rsidRPr="00E4342F">
        <w:rPr>
          <w:rStyle w:val="underline"/>
          <w:highlight w:val="yellow"/>
        </w:rPr>
        <w:t xml:space="preserve">Forgiveness has a perverse 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E4342F">
        <w:rPr>
          <w:sz w:val="16"/>
          <w:highlight w:val="yellow"/>
        </w:rPr>
        <w:t>.</w:t>
      </w:r>
      <w:r w:rsidRPr="00BF7678">
        <w:rPr>
          <w:sz w:val="16"/>
        </w:rPr>
        <w:t xml:space="preserve"> To forgive somehow always </w:t>
      </w:r>
      <w:proofErr w:type="gramStart"/>
      <w:r w:rsidRPr="00BF7678">
        <w:rPr>
          <w:sz w:val="16"/>
        </w:rPr>
        <w:t>implies  to</w:t>
      </w:r>
      <w:proofErr w:type="gramEnd"/>
      <w:r w:rsidRPr="00BF7678">
        <w:rPr>
          <w:sz w:val="16"/>
        </w:rPr>
        <w:t xml:space="preserve"> pay for the other, and thus to use the very occurrence of injury  and its forgiveness as a new “engagement ring.” </w:t>
      </w:r>
      <w:proofErr w:type="gramStart"/>
      <w:r w:rsidRPr="00BF7678">
        <w:rPr>
          <w:sz w:val="16"/>
        </w:rPr>
        <w:t>Nietzsche  makes</w:t>
      </w:r>
      <w:proofErr w:type="gramEnd"/>
      <w:r w:rsidRPr="00BF7678">
        <w:rPr>
          <w:sz w:val="16"/>
        </w:rPr>
        <w:t xml:space="preserve"> this very point in relation to Christianity: the way God has forgiven  our sins has been to pay for them, to pay for them with His own  “flesh.” This is the fundamental perversity of Christianity: </w:t>
      </w:r>
      <w:proofErr w:type="gramStart"/>
      <w:r w:rsidRPr="00BF7678">
        <w:rPr>
          <w:sz w:val="16"/>
        </w:rPr>
        <w:t>while  forgiving</w:t>
      </w:r>
      <w:proofErr w:type="gramEnd"/>
      <w:r w:rsidRPr="00BF7678">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BF7678">
        <w:rPr>
          <w:sz w:val="16"/>
        </w:rPr>
        <w:t xml:space="preserve">,  </w:t>
      </w:r>
      <w:r w:rsidRPr="00E4342F">
        <w:rPr>
          <w:rStyle w:val="underline"/>
          <w:highlight w:val="yellow"/>
        </w:rPr>
        <w:t>forgiving</w:t>
      </w:r>
      <w:proofErr w:type="gramEnd"/>
      <w:r w:rsidRPr="00E4342F">
        <w:rPr>
          <w:rStyle w:val="underline"/>
          <w:highlight w:val="yellow"/>
        </w:rPr>
        <w:t xml:space="preserve"> creates a new debt in the very process 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BF7678">
        <w:rPr>
          <w:sz w:val="16"/>
        </w:rPr>
        <w:t xml:space="preserve">. </w:t>
      </w:r>
      <w:proofErr w:type="gramStart"/>
      <w:r w:rsidRPr="00BF7678">
        <w:rPr>
          <w:sz w:val="16"/>
        </w:rPr>
        <w:t>On  the</w:t>
      </w:r>
      <w:proofErr w:type="gramEnd"/>
      <w:r w:rsidRPr="00BF7678">
        <w:rPr>
          <w:sz w:val="16"/>
        </w:rPr>
        <w:t xml:space="preserve"> contrary, the latter establishes a new bond and a new debt. It </w:t>
      </w:r>
      <w:proofErr w:type="gramStart"/>
      <w:r w:rsidRPr="00BF7678">
        <w:rPr>
          <w:sz w:val="16"/>
        </w:rPr>
        <w:t>is  now</w:t>
      </w:r>
      <w:proofErr w:type="gramEnd"/>
      <w:r w:rsidRPr="00BF7678">
        <w:rPr>
          <w:sz w:val="16"/>
        </w:rPr>
        <w:t xml:space="preserve"> infinite mercy (as the capacity of forgiving) that sustains the  infinite debt, the debt as infinite. The debt is no longer </w:t>
      </w:r>
      <w:proofErr w:type="gramStart"/>
      <w:r w:rsidRPr="00BF7678">
        <w:rPr>
          <w:sz w:val="16"/>
        </w:rPr>
        <w:t>brought  about</w:t>
      </w:r>
      <w:proofErr w:type="gramEnd"/>
      <w:r w:rsidRPr="00BF7678">
        <w:rPr>
          <w:sz w:val="16"/>
        </w:rPr>
        <w:t xml:space="preserve"> by our actions; it is brought about by the act of forgiving us  these </w:t>
      </w:r>
      <w:proofErr w:type="spellStart"/>
      <w:r w:rsidRPr="00BF7678">
        <w:rPr>
          <w:sz w:val="16"/>
        </w:rPr>
        <w:t>actions.We</w:t>
      </w:r>
      <w:proofErr w:type="spellEnd"/>
      <w:r w:rsidRPr="00BF7678">
        <w:rPr>
          <w:sz w:val="16"/>
        </w:rPr>
        <w:t xml:space="preserve"> are indebted for forgiveness. The infinite </w:t>
      </w:r>
      <w:proofErr w:type="gramStart"/>
      <w:r w:rsidRPr="00BF7678">
        <w:rPr>
          <w:sz w:val="16"/>
        </w:rPr>
        <w:t>capacity  to</w:t>
      </w:r>
      <w:proofErr w:type="gramEnd"/>
      <w:r w:rsidRPr="00BF7678">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BF7678">
        <w:rPr>
          <w:sz w:val="16"/>
        </w:rPr>
        <w:t xml:space="preserve"> (“a good example of this  in modern times is Mirabeau, who had no memory for insults and  vile actions done to him and was unable to forgive simply because  he—forgot”).26  This is perhaps the moment to examine in more detail what  </w:t>
      </w:r>
      <w:proofErr w:type="spellStart"/>
      <w:r w:rsidRPr="00E4342F">
        <w:rPr>
          <w:rStyle w:val="underline"/>
          <w:highlight w:val="yellow"/>
        </w:rPr>
        <w:t>Nietzschean</w:t>
      </w:r>
      <w:proofErr w:type="spellEnd"/>
      <w:r w:rsidRPr="00E4342F">
        <w:rPr>
          <w:rStyle w:val="underline"/>
          <w:highlight w:val="yellow"/>
        </w:rPr>
        <w:t xml:space="preserve"> “forgetting”</w:t>
      </w:r>
      <w:r w:rsidRPr="002E4862">
        <w:rPr>
          <w:rStyle w:val="underline"/>
        </w:rPr>
        <w:t xml:space="preserve"> </w:t>
      </w:r>
      <w:r w:rsidRPr="00E4342F">
        <w:rPr>
          <w:rStyle w:val="underline"/>
          <w:highlight w:val="yellow"/>
        </w:rPr>
        <w:t>is</w:t>
      </w:r>
      <w:r w:rsidRPr="00BF7678">
        <w:rPr>
          <w:sz w:val="16"/>
        </w:rPr>
        <w:t xml:space="preserve"> actually about. What is </w:t>
      </w:r>
      <w:r w:rsidRPr="00E4342F">
        <w:rPr>
          <w:rStyle w:val="underline"/>
          <w:highlight w:val="yellow"/>
        </w:rPr>
        <w:t xml:space="preserve">the capacity </w:t>
      </w:r>
      <w:proofErr w:type="gramStart"/>
      <w:r w:rsidRPr="00E4342F">
        <w:rPr>
          <w:rStyle w:val="underline"/>
          <w:highlight w:val="yellow"/>
        </w:rPr>
        <w:t>of  forgetting</w:t>
      </w:r>
      <w:proofErr w:type="gramEnd"/>
      <w:r w:rsidRPr="00E4342F">
        <w:rPr>
          <w:rStyle w:val="underline"/>
          <w:highlight w:val="yellow"/>
        </w:rPr>
        <w:t xml:space="preserve"> as the basis of “great health”</w:t>
      </w:r>
      <w:r w:rsidRPr="00BF7678">
        <w:rPr>
          <w:sz w:val="16"/>
        </w:rPr>
        <w:t xml:space="preserve">? Nietzsche claims that </w:t>
      </w:r>
      <w:proofErr w:type="gramStart"/>
      <w:r w:rsidRPr="00BF7678">
        <w:rPr>
          <w:sz w:val="16"/>
        </w:rPr>
        <w:t>memory  entertains</w:t>
      </w:r>
      <w:proofErr w:type="gramEnd"/>
      <w:r w:rsidRPr="00BF7678">
        <w:rPr>
          <w:sz w:val="16"/>
        </w:rPr>
        <w:t xml:space="preserve"> some essential relationship with pain. This is </w:t>
      </w:r>
      <w:proofErr w:type="gramStart"/>
      <w:r w:rsidRPr="00BF7678">
        <w:rPr>
          <w:sz w:val="16"/>
        </w:rPr>
        <w:t>what  he</w:t>
      </w:r>
      <w:proofErr w:type="gramEnd"/>
      <w:r w:rsidRPr="00BF7678">
        <w:rPr>
          <w:sz w:val="16"/>
        </w:rPr>
        <w:t xml:space="preserve"> describes as the principle used in human “</w:t>
      </w:r>
      <w:proofErr w:type="spellStart"/>
      <w:r w:rsidRPr="00BF7678">
        <w:rPr>
          <w:sz w:val="16"/>
        </w:rPr>
        <w:t>mnemotechnics</w:t>
      </w:r>
      <w:proofErr w:type="spellEnd"/>
      <w:r w:rsidRPr="00BF7678">
        <w:rPr>
          <w:sz w:val="16"/>
        </w:rPr>
        <w:t xml:space="preserve">”: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essentially related to pain</w:t>
      </w:r>
      <w:r w:rsidRPr="002E4862">
        <w:rPr>
          <w:rStyle w:val="underline"/>
        </w:rPr>
        <w:t xml:space="preserve"> </w:t>
      </w:r>
      <w:r w:rsidRPr="00BF7678">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then forgetting refers above all to the capacity  not to nurture pain</w:t>
      </w:r>
      <w:r w:rsidRPr="002E4862">
        <w:rPr>
          <w:rStyle w:val="underline"/>
        </w:rPr>
        <w:t xml:space="preserve">. This also means the capacity </w:t>
      </w:r>
      <w:r w:rsidRPr="00E4342F">
        <w:rPr>
          <w:rStyle w:val="underline"/>
          <w:highlight w:val="yellow"/>
        </w:rPr>
        <w:t xml:space="preserve">not to make </w:t>
      </w:r>
      <w:proofErr w:type="gramStart"/>
      <w:r w:rsidRPr="00E4342F">
        <w:rPr>
          <w:rStyle w:val="underline"/>
          <w:highlight w:val="yellow"/>
        </w:rPr>
        <w:t>pain  the</w:t>
      </w:r>
      <w:proofErr w:type="gramEnd"/>
      <w:r w:rsidRPr="00E4342F">
        <w:rPr>
          <w:rStyle w:val="underline"/>
          <w:highlight w:val="yellow"/>
        </w:rPr>
        <w:t xml:space="preserve"> determining ground of our actions and choices</w:t>
      </w:r>
      <w:r w:rsidRPr="002E4862">
        <w:rPr>
          <w:rStyle w:val="underline"/>
        </w:rPr>
        <w:t>.</w:t>
      </w:r>
      <w:r w:rsidRPr="00BF7678">
        <w:rPr>
          <w:sz w:val="16"/>
        </w:rPr>
        <w:t xml:space="preserve"> What </w:t>
      </w:r>
      <w:proofErr w:type="gramStart"/>
      <w:r w:rsidRPr="00BF7678">
        <w:rPr>
          <w:sz w:val="16"/>
        </w:rPr>
        <w:t>exactly  is</w:t>
      </w:r>
      <w:proofErr w:type="gramEnd"/>
      <w:r w:rsidRPr="00BF7678">
        <w:rPr>
          <w:sz w:val="16"/>
        </w:rPr>
        <w:t xml:space="preserve"> pain (not so much physical pain, </w:t>
      </w:r>
      <w:r w:rsidRPr="00BF7678">
        <w:rPr>
          <w:sz w:val="16"/>
        </w:rPr>
        <w:lastRenderedPageBreak/>
        <w:t xml:space="preserve">but, rather, the “mental pain”  that can haunt our lives)? It is a way in which the subject </w:t>
      </w:r>
      <w:proofErr w:type="gramStart"/>
      <w:r w:rsidRPr="00BF7678">
        <w:rPr>
          <w:sz w:val="16"/>
        </w:rPr>
        <w:t>internalizes  and</w:t>
      </w:r>
      <w:proofErr w:type="gramEnd"/>
      <w:r w:rsidRPr="00BF7678">
        <w:rPr>
          <w:sz w:val="16"/>
        </w:rPr>
        <w:t xml:space="preserve"> appropriates some traumatic experience as her own bitter  treasure. In other words, in relation to the traumatic event, pain </w:t>
      </w:r>
      <w:proofErr w:type="gramStart"/>
      <w:r w:rsidRPr="00BF7678">
        <w:rPr>
          <w:sz w:val="16"/>
        </w:rPr>
        <w:t>is  not</w:t>
      </w:r>
      <w:proofErr w:type="gramEnd"/>
      <w:r w:rsidRPr="00BF7678">
        <w:rPr>
          <w:sz w:val="16"/>
        </w:rPr>
        <w:t xml:space="preserve"> exactly a part of this event, but already its memory (the “memory  of the body”). And </w:t>
      </w:r>
      <w:proofErr w:type="spellStart"/>
      <w:r w:rsidRPr="00BF7678">
        <w:rPr>
          <w:sz w:val="16"/>
        </w:rPr>
        <w:t>Nietzschean</w:t>
      </w:r>
      <w:proofErr w:type="spellEnd"/>
      <w:r w:rsidRPr="00BF7678">
        <w:rPr>
          <w:sz w:val="16"/>
        </w:rPr>
        <w:t xml:space="preserve"> oblivion is not so much </w:t>
      </w:r>
      <w:proofErr w:type="gramStart"/>
      <w:r w:rsidRPr="00BF7678">
        <w:rPr>
          <w:sz w:val="16"/>
        </w:rPr>
        <w:t>an  effacement</w:t>
      </w:r>
      <w:proofErr w:type="gramEnd"/>
      <w:r w:rsidRPr="00BF7678">
        <w:rPr>
          <w:sz w:val="16"/>
        </w:rPr>
        <w:t xml:space="preserve"> of the traumatic encounter as a preservation of its external  character, of its foreignness, of its otherness.  In Unfashionable Observations, Second Piece (“On the Utility and </w:t>
      </w:r>
      <w:proofErr w:type="gramStart"/>
      <w:r w:rsidRPr="00BF7678">
        <w:rPr>
          <w:sz w:val="16"/>
        </w:rPr>
        <w:t>Liability  of</w:t>
      </w:r>
      <w:proofErr w:type="gramEnd"/>
      <w:r w:rsidRPr="00BF7678">
        <w:rPr>
          <w:sz w:val="16"/>
        </w:rPr>
        <w:t xml:space="preserve"> History for Life”), Nietzsche links the question of forgetting  (which he employs as a synonym for the ahistorical) to the  question of the act.</w:t>
      </w:r>
      <w:r w:rsidRPr="002E4862">
        <w:rPr>
          <w:rStyle w:val="underline"/>
        </w:rPr>
        <w:t xml:space="preserve"> </w:t>
      </w:r>
      <w:r w:rsidRPr="00E4342F">
        <w:rPr>
          <w:rStyle w:val="underline"/>
          <w:highlight w:val="yellow"/>
        </w:rPr>
        <w:t>Forgetting</w:t>
      </w:r>
      <w:r w:rsidRPr="002E4862">
        <w:rPr>
          <w:rStyle w:val="underline"/>
        </w:rPr>
        <w:t>,</w:t>
      </w:r>
      <w:r w:rsidRPr="00BF7678">
        <w:rPr>
          <w:sz w:val="16"/>
        </w:rPr>
        <w:t xml:space="preserve"> oblivion, </w:t>
      </w:r>
      <w:r w:rsidRPr="00E4342F">
        <w:rPr>
          <w:rStyle w:val="underline"/>
          <w:highlight w:val="yellow"/>
        </w:rPr>
        <w:t xml:space="preserve">is the very condition </w:t>
      </w:r>
      <w:proofErr w:type="gramStart"/>
      <w:r w:rsidRPr="00E4342F">
        <w:rPr>
          <w:rStyle w:val="underline"/>
          <w:highlight w:val="yellow"/>
        </w:rPr>
        <w:t>of  possibility</w:t>
      </w:r>
      <w:proofErr w:type="gramEnd"/>
      <w:r w:rsidRPr="00E4342F">
        <w:rPr>
          <w:rStyle w:val="underline"/>
          <w:highlight w:val="yellow"/>
        </w:rPr>
        <w:t xml:space="preserve"> for an act in the strong sense of the word.</w:t>
      </w:r>
      <w:r w:rsidRPr="002E4862">
        <w:rPr>
          <w:rStyle w:val="underline"/>
        </w:rPr>
        <w:t xml:space="preserve"> Memory</w:t>
      </w:r>
      <w:r w:rsidRPr="00BF7678">
        <w:rPr>
          <w:sz w:val="16"/>
        </w:rPr>
        <w:t xml:space="preserve"> (the  “historical”) </w:t>
      </w:r>
      <w:r w:rsidRPr="002E4862">
        <w:rPr>
          <w:rStyle w:val="underline"/>
        </w:rPr>
        <w:t>is eternal sleeplessness and alert insomnia, a state in which  no great thing can happen</w:t>
      </w:r>
      <w:r w:rsidRPr="00BF7678">
        <w:rPr>
          <w:sz w:val="16"/>
        </w:rPr>
        <w:t xml:space="preserve">, and which could even be said to serve  this very purpose. Considering the common conception </w:t>
      </w:r>
      <w:proofErr w:type="gramStart"/>
      <w:r w:rsidRPr="00BF7678">
        <w:rPr>
          <w:sz w:val="16"/>
        </w:rPr>
        <w:t>according  to</w:t>
      </w:r>
      <w:proofErr w:type="gramEnd"/>
      <w:r w:rsidRPr="00BF7678">
        <w:rPr>
          <w:sz w:val="16"/>
        </w:rPr>
        <w:t xml:space="preserve"> which memory is something monumental that “fixes” certain  events, and closes us within their horizon, Nietzsche proposes a significantly  different notion. It is precisely as an eternal openness, an </w:t>
      </w:r>
      <w:proofErr w:type="gramStart"/>
      <w:r w:rsidRPr="00BF7678">
        <w:rPr>
          <w:sz w:val="16"/>
        </w:rPr>
        <w:t>unceasing  stream</w:t>
      </w:r>
      <w:proofErr w:type="gramEnd"/>
      <w:r w:rsidRPr="00BF7678">
        <w:rPr>
          <w:sz w:val="16"/>
        </w:rPr>
        <w:t xml:space="preserve">, that memory can immobilize us, mortify us, make us  incapable of action. Nietzsche invites us to imagine the extreme </w:t>
      </w:r>
      <w:proofErr w:type="gramStart"/>
      <w:r w:rsidRPr="00BF7678">
        <w:rPr>
          <w:sz w:val="16"/>
        </w:rPr>
        <w:t>example  of</w:t>
      </w:r>
      <w:proofErr w:type="gramEnd"/>
      <w:r w:rsidRPr="00BF7678">
        <w:rPr>
          <w:sz w:val="16"/>
        </w:rPr>
        <w:t xml:space="preserve"> a human being who does not possess the power to forget.  Such a human being would be condemned to see becoming everywhere:  he would no longer</w:t>
      </w:r>
      <w:r>
        <w:rPr>
          <w:sz w:val="16"/>
        </w:rPr>
        <w:t xml:space="preserve"> </w:t>
      </w:r>
      <w:r w:rsidRPr="00BF7678">
        <w:t xml:space="preserve">believe in his own being, would </w:t>
      </w:r>
      <w:proofErr w:type="gramStart"/>
      <w:r w:rsidRPr="00BF7678">
        <w:t>see  everything</w:t>
      </w:r>
      <w:proofErr w:type="gramEnd"/>
      <w:r w:rsidRPr="00BF7678">
        <w:t xml:space="preserve"> flow apart in turbulent particles, and would lose himself  in this stream of becoming. He would be like the true student </w:t>
      </w:r>
      <w:proofErr w:type="gramStart"/>
      <w:r w:rsidRPr="00BF7678">
        <w:t>of  Heraclitus</w:t>
      </w:r>
      <w:proofErr w:type="gramEnd"/>
      <w:r w:rsidRPr="00BF7678">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immobilizes  us, forcing us into frenetic activity</w:t>
      </w:r>
      <w:r w:rsidRPr="002E4862">
        <w:rPr>
          <w:rStyle w:val="underline"/>
        </w:rPr>
        <w:t xml:space="preserve">. </w:t>
      </w:r>
      <w:r w:rsidRPr="00BF7678">
        <w:t xml:space="preserve">Hence, Nietzsche </w:t>
      </w:r>
      <w:proofErr w:type="gramStart"/>
      <w:r w:rsidRPr="00BF7678">
        <w:t>advances  a</w:t>
      </w:r>
      <w:proofErr w:type="gramEnd"/>
      <w:r w:rsidRPr="00BF7678">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BF7678">
        <w:t xml:space="preserve">29 Of course, Nietzsche’s aim here is not to </w:t>
      </w:r>
      <w:proofErr w:type="gramStart"/>
      <w:r w:rsidRPr="00BF7678">
        <w:t>preach  narrow</w:t>
      </w:r>
      <w:proofErr w:type="gramEnd"/>
      <w:r w:rsidRPr="00BF7678">
        <w:t xml:space="preserve">-mindedness and pettiness, nor is it simply to affirm the  ahistorical against history and memory. On the contrary, he </w:t>
      </w:r>
      <w:proofErr w:type="gramStart"/>
      <w:r w:rsidRPr="00BF7678">
        <w:t>clearly  states</w:t>
      </w:r>
      <w:proofErr w:type="gramEnd"/>
      <w:r w:rsidRPr="00BF7678">
        <w:t xml:space="preserve"> that it is only by thinking, reflecting, comparing, analyzing,  and synthesizing (i.e. only by means of the power to utilize the past  for life, and to reshape past events into history) that the human being  becomes properly </w:t>
      </w:r>
      <w:proofErr w:type="spellStart"/>
      <w:r w:rsidRPr="00BF7678">
        <w:t>human.Yet</w:t>
      </w:r>
      <w:proofErr w:type="spellEnd"/>
      <w:r w:rsidRPr="00BF7678">
        <w:t xml:space="preserve">, in the excess of history, the human  being ceases to be human once again, no longer able to create  or invent. This is why Nietzsche insists that “every great </w:t>
      </w:r>
      <w:proofErr w:type="gramStart"/>
      <w:r w:rsidRPr="00BF7678">
        <w:t>historical  event</w:t>
      </w:r>
      <w:proofErr w:type="gramEnd"/>
      <w:r w:rsidRPr="00BF7678">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w:t>
      </w:r>
      <w:proofErr w:type="spellStart"/>
      <w:r w:rsidRPr="00BF7678">
        <w:t>antihistorical</w:t>
      </w:r>
      <w:proofErr w:type="spellEnd"/>
      <w:r w:rsidRPr="00BF7678">
        <w:t xml:space="preserve">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BF7678">
        <w:t>infinitely  more</w:t>
      </w:r>
      <w:proofErr w:type="gramEnd"/>
      <w:r w:rsidRPr="00BF7678">
        <w:t xml:space="preserve"> than it deserves to be loved, and the best deeds occur in such  an exuberance of love that, no matter what, they must be unworthy  of this love, even if their worth were otherwise incalculably  great.30  If we read this passage </w:t>
      </w:r>
      <w:proofErr w:type="spellStart"/>
      <w:r w:rsidRPr="00BF7678">
        <w:t>carefully,we</w:t>
      </w:r>
      <w:proofErr w:type="spellEnd"/>
      <w:r w:rsidRPr="00BF7678">
        <w:t xml:space="preserve"> note that the point is not simply  that </w:t>
      </w:r>
      <w:r w:rsidRPr="00E4342F">
        <w:rPr>
          <w:rStyle w:val="underline"/>
          <w:highlight w:val="yellow"/>
        </w:rPr>
        <w:t>the capacity to forget</w:t>
      </w:r>
      <w:r w:rsidRPr="00A54992">
        <w:rPr>
          <w:rStyle w:val="underline"/>
        </w:rPr>
        <w:t>,</w:t>
      </w:r>
      <w:r w:rsidRPr="00BF7678">
        <w:t xml:space="preserve"> or the “ahistorical condition,” </w:t>
      </w:r>
      <w:r w:rsidRPr="00E4342F">
        <w:rPr>
          <w:rStyle w:val="underline"/>
          <w:highlight w:val="yellow"/>
        </w:rPr>
        <w:t>is the condition  of “great deeds” or “events.</w:t>
      </w:r>
      <w:r w:rsidRPr="00A54992">
        <w:rPr>
          <w:rStyle w:val="underline"/>
        </w:rPr>
        <w:t>”</w:t>
      </w:r>
      <w:r w:rsidRPr="00BF7678">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BF7678">
        <w:t xml:space="preserve"> In other words, it </w:t>
      </w:r>
      <w:proofErr w:type="gramStart"/>
      <w:r w:rsidRPr="00BF7678">
        <w:t>is  not</w:t>
      </w:r>
      <w:proofErr w:type="gramEnd"/>
      <w:r w:rsidRPr="00BF7678">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very (“passionate”) opening toward something</w:t>
      </w:r>
      <w:r w:rsidRPr="00E4342F">
        <w:rPr>
          <w:highlight w:val="yellow"/>
        </w:rPr>
        <w:t xml:space="preserve"> (</w:t>
      </w:r>
      <w:r w:rsidRPr="00BF7678">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E4342F">
        <w:rPr>
          <w:rStyle w:val="underline"/>
          <w:highlight w:val="yellow"/>
        </w:rPr>
        <w:t>via</w:t>
      </w:r>
      <w:r w:rsidRPr="00A54992">
        <w:rPr>
          <w:rStyle w:val="underline"/>
        </w:rPr>
        <w:t xml:space="preserve"> its inducement of </w:t>
      </w:r>
      <w:r w:rsidRPr="00E4342F">
        <w:rPr>
          <w:rStyle w:val="underline"/>
          <w:highlight w:val="yellow"/>
        </w:rPr>
        <w:t>forgetting</w:t>
      </w:r>
      <w:r w:rsidRPr="00A54992">
        <w:rPr>
          <w:rStyle w:val="underline"/>
        </w:rPr>
        <w:t>.</w:t>
      </w:r>
      <w:r w:rsidRPr="00BF7678">
        <w:t xml:space="preserve"> Indeed, I could mention </w:t>
      </w:r>
      <w:proofErr w:type="gramStart"/>
      <w:r w:rsidRPr="00BF7678">
        <w:t>a  quite</w:t>
      </w:r>
      <w:proofErr w:type="gramEnd"/>
      <w:r w:rsidRPr="00BF7678">
        <w:t xml:space="preserve"> common experience here: </w:t>
      </w:r>
      <w:r w:rsidRPr="00A54992">
        <w:rPr>
          <w:rStyle w:val="underline"/>
        </w:rPr>
        <w:t xml:space="preserve">whenever something important  happens to us and incites our </w:t>
      </w:r>
      <w:proofErr w:type="spellStart"/>
      <w:r w:rsidRPr="00A54992">
        <w:rPr>
          <w:rStyle w:val="underline"/>
        </w:rPr>
        <w:t>passion,</w:t>
      </w:r>
      <w:r w:rsidRPr="00E4342F">
        <w:rPr>
          <w:rStyle w:val="underline"/>
          <w:highlight w:val="yellow"/>
        </w:rPr>
        <w:t>we</w:t>
      </w:r>
      <w:proofErr w:type="spellEnd"/>
      <w:r w:rsidRPr="00E4342F">
        <w:rPr>
          <w:rStyle w:val="underline"/>
          <w:highlight w:val="yellow"/>
        </w:rPr>
        <w:t xml:space="preserve"> tend to forget and dismiss  the grudges and resentments we might have been nurturing before.</w:t>
      </w:r>
      <w:r w:rsidRPr="00A54992">
        <w:rPr>
          <w:rStyle w:val="underline"/>
        </w:rPr>
        <w:t xml:space="preserve">  </w:t>
      </w:r>
      <w:r w:rsidRPr="00E4342F">
        <w:rPr>
          <w:rStyle w:val="underline"/>
          <w:highlight w:val="yellow"/>
        </w:rPr>
        <w:t xml:space="preserve">Instead of “forgiving” </w:t>
      </w:r>
      <w:r w:rsidRPr="00E4342F">
        <w:rPr>
          <w:rStyle w:val="underline"/>
          <w:highlight w:val="yellow"/>
        </w:rPr>
        <w:lastRenderedPageBreak/>
        <w:t>those who might have injured us in the past</w:t>
      </w:r>
      <w:proofErr w:type="gramStart"/>
      <w:r w:rsidRPr="00E4342F">
        <w:rPr>
          <w:rStyle w:val="underline"/>
          <w:highlight w:val="yellow"/>
        </w:rPr>
        <w:t>,  we</w:t>
      </w:r>
      <w:proofErr w:type="gramEnd"/>
      <w:r w:rsidRPr="00E4342F">
        <w:rPr>
          <w:rStyle w:val="underline"/>
          <w:highlight w:val="yellow"/>
        </w:rPr>
        <w:t xml:space="preserve"> forget and dismiss these injuries.</w:t>
      </w:r>
      <w:r w:rsidRPr="00A54992">
        <w:rPr>
          <w:rStyle w:val="underline"/>
        </w:rPr>
        <w:t xml:space="preserve"> </w:t>
      </w:r>
      <w:r w:rsidRPr="00E4342F">
        <w:rPr>
          <w:rStyle w:val="underline"/>
          <w:highlight w:val="yellow"/>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keep these grudges alive, they will most  probably affect and mortify our (new) passion</w:t>
      </w:r>
      <w:r w:rsidRPr="00A54992">
        <w:rPr>
          <w:rStyle w:val="underline"/>
        </w:rPr>
        <w:t>.</w:t>
      </w:r>
      <w:r w:rsidRPr="00BF7678">
        <w:t xml:space="preserve">  </w:t>
      </w:r>
    </w:p>
    <w:p w:rsidR="00E85CB4" w:rsidRPr="004B6314" w:rsidRDefault="00E85CB4" w:rsidP="00E85CB4">
      <w:pPr>
        <w:pStyle w:val="Heading4"/>
      </w:pPr>
      <w:r w:rsidRPr="004B6314">
        <w:rPr>
          <w:rFonts w:hint="eastAsia"/>
        </w:rPr>
        <w:t xml:space="preserve">There are no moral facts, only profound depths of </w:t>
      </w:r>
      <w:r w:rsidRPr="004B6314">
        <w:t>unconscious</w:t>
      </w:r>
      <w:r w:rsidRPr="004B6314">
        <w:rPr>
          <w:rFonts w:hint="eastAsia"/>
        </w:rPr>
        <w:t xml:space="preserve"> and irrational forces which drive us and determine our destiny. We should allow full reign of these forces and </w:t>
      </w:r>
      <w:r w:rsidRPr="004B6314">
        <w:t>rejoice</w:t>
      </w:r>
      <w:r w:rsidRPr="004B6314">
        <w:rPr>
          <w:rFonts w:hint="eastAsia"/>
        </w:rPr>
        <w:t xml:space="preserve"> in the ecstatic affirmation of the total character of life, declaring even the most terrible qualities of life as good</w:t>
      </w:r>
    </w:p>
    <w:p w:rsidR="00E85CB4" w:rsidRDefault="00E85CB4" w:rsidP="00E85CB4">
      <w:pPr>
        <w:rPr>
          <w:rStyle w:val="cite"/>
          <w:rFonts w:eastAsiaTheme="majorEastAsia"/>
          <w:lang w:eastAsia="ko-KR"/>
        </w:rPr>
      </w:pPr>
      <w:r>
        <w:rPr>
          <w:rStyle w:val="cite"/>
          <w:rFonts w:eastAsiaTheme="majorEastAsia" w:hint="eastAsia"/>
          <w:lang w:eastAsia="ko-KR"/>
        </w:rPr>
        <w:t>Carty in 2003</w:t>
      </w:r>
    </w:p>
    <w:p w:rsidR="00E85CB4" w:rsidRPr="00320980" w:rsidRDefault="00E85CB4" w:rsidP="00E85CB4">
      <w:pPr>
        <w:rPr>
          <w:lang w:eastAsia="ko-KR"/>
        </w:rPr>
      </w:pPr>
      <w:r w:rsidRPr="009912B8">
        <w:rPr>
          <w:rFonts w:hint="eastAsia"/>
        </w:rPr>
        <w:t xml:space="preserve">(Anthony, Professor of law, University of Westminster, London, </w:t>
      </w:r>
      <w:r w:rsidRPr="009912B8">
        <w:t>SYMPOSIUM: NIETZSCHE AND LEGAL THEORY (PART I): NIETZSCHE AND SOCRATES / OR THE SPIRIT OF THE DEVIL AND THE LAW</w:t>
      </w:r>
      <w:r w:rsidRPr="009912B8">
        <w:rPr>
          <w:rFonts w:hint="eastAsia"/>
        </w:rPr>
        <w:t>, Cardozo Law Review, January 2003, l/n)</w:t>
      </w:r>
    </w:p>
    <w:p w:rsidR="00E85CB4" w:rsidRPr="00320980" w:rsidRDefault="00E85CB4" w:rsidP="00E85CB4">
      <w:pPr>
        <w:pStyle w:val="card"/>
        <w:ind w:left="0"/>
        <w:rPr>
          <w:rStyle w:val="underline"/>
        </w:rPr>
      </w:pPr>
      <w:r w:rsidRPr="00320980">
        <w:rPr>
          <w:sz w:val="16"/>
        </w:rPr>
        <w:t xml:space="preserve">The difference between </w:t>
      </w:r>
      <w:bookmarkStart w:id="0" w:name="HIT_75"/>
      <w:bookmarkStart w:id="1" w:name="ORIGHIT_75"/>
      <w:bookmarkEnd w:id="0"/>
      <w:bookmarkEnd w:id="1"/>
      <w:r w:rsidRPr="00320980">
        <w:rPr>
          <w:rStyle w:val="hit1"/>
          <w:rFonts w:ascii="Verdana" w:hAnsi="Verdana"/>
          <w:sz w:val="16"/>
        </w:rPr>
        <w:t>Nietzsche</w:t>
      </w:r>
      <w:r w:rsidRPr="00320980">
        <w:rPr>
          <w:sz w:val="16"/>
        </w:rPr>
        <w:t xml:space="preserve"> and Socrates may well be more superficial and even pathetic - one of temperament. We have the gloomy Teutonic and the sanguine Mediterranean. </w:t>
      </w:r>
      <w:r w:rsidRPr="00320980">
        <w:rPr>
          <w:rStyle w:val="underline"/>
        </w:rPr>
        <w:t xml:space="preserve">Again, to refer to </w:t>
      </w:r>
      <w:bookmarkStart w:id="2" w:name="HIT_76"/>
      <w:bookmarkStart w:id="3" w:name="ORIGHIT_76"/>
      <w:bookmarkEnd w:id="2"/>
      <w:bookmarkEnd w:id="3"/>
      <w:r w:rsidRPr="00320980">
        <w:rPr>
          <w:rStyle w:val="underline"/>
        </w:rPr>
        <w:t xml:space="preserve">Nietzsche's </w:t>
      </w:r>
      <w:proofErr w:type="spellStart"/>
      <w:r w:rsidRPr="00320980">
        <w:rPr>
          <w:rStyle w:val="underline"/>
        </w:rPr>
        <w:t>perspectivism</w:t>
      </w:r>
      <w:proofErr w:type="spellEnd"/>
      <w:r w:rsidRPr="00320980">
        <w:rPr>
          <w:rStyle w:val="underline"/>
        </w:rPr>
        <w:t xml:space="preserve">, it is a question of interpretation rather than fact. </w:t>
      </w:r>
      <w:r w:rsidRPr="00E5457C">
        <w:rPr>
          <w:rStyle w:val="underline"/>
          <w:highlight w:val="yellow"/>
        </w:rPr>
        <w:t>There are no moral facts</w:t>
      </w:r>
      <w:r w:rsidRPr="00320980">
        <w:rPr>
          <w:sz w:val="16"/>
        </w:rPr>
        <w:t xml:space="preserve">, as it were. </w:t>
      </w:r>
      <w:bookmarkStart w:id="4" w:name="HIT_77"/>
      <w:bookmarkStart w:id="5" w:name="ORIGHIT_77"/>
      <w:bookmarkEnd w:id="4"/>
      <w:bookmarkEnd w:id="5"/>
      <w:r w:rsidRPr="00320980">
        <w:rPr>
          <w:rStyle w:val="underline"/>
        </w:rPr>
        <w:t xml:space="preserve">Nietzsche claims that there are profound depths: unconscious, </w:t>
      </w:r>
      <w:r w:rsidRPr="00E5457C">
        <w:rPr>
          <w:rStyle w:val="underline"/>
          <w:highlight w:val="yellow"/>
        </w:rPr>
        <w:t>irrational force</w:t>
      </w:r>
      <w:r w:rsidRPr="00320980">
        <w:rPr>
          <w:rStyle w:val="underline"/>
        </w:rPr>
        <w:t xml:space="preserve">s which </w:t>
      </w:r>
      <w:r w:rsidRPr="00E5457C">
        <w:rPr>
          <w:rStyle w:val="underline"/>
          <w:highlight w:val="yellow"/>
        </w:rPr>
        <w:t>drive us, making a mockery of the rhetoric of free will and devastating any social and personal restraints</w:t>
      </w:r>
      <w:r w:rsidRPr="00320980">
        <w:rPr>
          <w:sz w:val="16"/>
        </w:rPr>
        <w:t xml:space="preserve">. Perhaps inconsistently </w:t>
      </w:r>
      <w:r w:rsidRPr="00E5457C">
        <w:rPr>
          <w:rStyle w:val="underline"/>
          <w:highlight w:val="yellow"/>
        </w:rPr>
        <w:t>he suggests that we should welcome this and allow full reign to these forces</w:t>
      </w:r>
      <w:r w:rsidRPr="00320980">
        <w:rPr>
          <w:rStyle w:val="underline"/>
        </w:rPr>
        <w:t xml:space="preserve">. They represent fate. In some sense, such drives may have to be sublimated, but they are still determining our destiny. </w:t>
      </w:r>
      <w:r w:rsidRPr="00320980">
        <w:rPr>
          <w:sz w:val="16"/>
        </w:rPr>
        <w:t xml:space="preserve">In The Birth of Tragedy, </w:t>
      </w:r>
      <w:bookmarkStart w:id="6" w:name="HIT_78"/>
      <w:bookmarkStart w:id="7" w:name="ORIGHIT_78"/>
      <w:bookmarkEnd w:id="6"/>
      <w:bookmarkEnd w:id="7"/>
      <w:r w:rsidRPr="00320980">
        <w:rPr>
          <w:rStyle w:val="hit1"/>
          <w:rFonts w:ascii="Verdana" w:hAnsi="Verdana"/>
          <w:sz w:val="16"/>
        </w:rPr>
        <w:t>Nietzsche</w:t>
      </w:r>
      <w:r w:rsidRPr="00320980">
        <w:rPr>
          <w:sz w:val="16"/>
        </w:rPr>
        <w:t xml:space="preserve"> says:    Only as much of that foundation of all existence, that </w:t>
      </w:r>
      <w:proofErr w:type="spellStart"/>
      <w:r w:rsidRPr="00320980">
        <w:rPr>
          <w:sz w:val="16"/>
        </w:rPr>
        <w:t>Dionysiac</w:t>
      </w:r>
      <w:proofErr w:type="spellEnd"/>
      <w:r w:rsidRPr="00320980">
        <w:rPr>
          <w:sz w:val="16"/>
        </w:rPr>
        <w:t xml:space="preserve"> underground of the world, can be permitted to enter an individual's consciousness as can be overcome, in its turn, by the </w:t>
      </w:r>
      <w:proofErr w:type="spellStart"/>
      <w:r w:rsidRPr="00320980">
        <w:rPr>
          <w:sz w:val="16"/>
        </w:rPr>
        <w:t>Apolline</w:t>
      </w:r>
      <w:proofErr w:type="spellEnd"/>
      <w:r w:rsidRPr="00320980">
        <w:rPr>
          <w:sz w:val="16"/>
        </w:rPr>
        <w:t xml:space="preserve"> power of transfiguration, so that both of these artistic drives are required to unfold their energies in strict, reciprocal proportion, according to the law of eternal justice. </w:t>
      </w:r>
      <w:bookmarkStart w:id="8" w:name="r40"/>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"n40" </w:instrText>
      </w:r>
      <w:r w:rsidRPr="00320980">
        <w:rPr>
          <w:sz w:val="16"/>
          <w:vertAlign w:val="superscript"/>
        </w:rPr>
        <w:fldChar w:fldCharType="separate"/>
      </w:r>
      <w:proofErr w:type="gramStart"/>
      <w:r w:rsidRPr="00320980">
        <w:rPr>
          <w:rStyle w:val="blue1"/>
          <w:rFonts w:ascii="Verdana" w:hAnsi="Verdana"/>
          <w:sz w:val="16"/>
          <w:szCs w:val="16"/>
          <w:vertAlign w:val="superscript"/>
        </w:rPr>
        <w:t>n40</w:t>
      </w:r>
      <w:proofErr w:type="gramEnd"/>
      <w:r w:rsidRPr="00320980">
        <w:rPr>
          <w:sz w:val="16"/>
          <w:vertAlign w:val="superscript"/>
        </w:rPr>
        <w:fldChar w:fldCharType="end"/>
      </w:r>
      <w:bookmarkEnd w:id="8"/>
      <w:r w:rsidRPr="00320980">
        <w:rPr>
          <w:sz w:val="16"/>
        </w:rPr>
        <w:t xml:space="preserve">   </w:t>
      </w:r>
      <w:r w:rsidRPr="00E5457C">
        <w:rPr>
          <w:rStyle w:val="underline"/>
          <w:highlight w:val="yellow"/>
        </w:rPr>
        <w:t>The will to power is never anything more precise than an</w:t>
      </w:r>
      <w:r w:rsidRPr="00320980">
        <w:rPr>
          <w:sz w:val="16"/>
        </w:rPr>
        <w:t xml:space="preserve"> </w:t>
      </w:r>
      <w:bookmarkStart w:id="9" w:name="PAGE_633_8518"/>
      <w:bookmarkEnd w:id="9"/>
      <w:r w:rsidRPr="00320980">
        <w:rPr>
          <w:sz w:val="16"/>
        </w:rPr>
        <w:t xml:space="preserve"> [*633]  </w:t>
      </w:r>
      <w:r w:rsidRPr="00E5457C">
        <w:rPr>
          <w:rStyle w:val="underline"/>
          <w:highlight w:val="yellow"/>
        </w:rPr>
        <w:t>expansion of the force of life itself</w:t>
      </w:r>
      <w:r w:rsidRPr="00320980">
        <w:rPr>
          <w:rStyle w:val="underline"/>
        </w:rPr>
        <w:t>.</w:t>
      </w:r>
      <w:r w:rsidRPr="00320980">
        <w:rPr>
          <w:sz w:val="16"/>
        </w:rPr>
        <w:t xml:space="preserve"> Intoxication to the point of the extinction of subjectivity appears to be recommended, even if </w:t>
      </w:r>
      <w:bookmarkStart w:id="10" w:name="HIT_79"/>
      <w:bookmarkStart w:id="11" w:name="ORIGHIT_79"/>
      <w:bookmarkEnd w:id="10"/>
      <w:bookmarkEnd w:id="11"/>
      <w:r w:rsidRPr="00320980">
        <w:rPr>
          <w:rStyle w:val="hit1"/>
          <w:rFonts w:ascii="Verdana" w:hAnsi="Verdana"/>
          <w:sz w:val="16"/>
        </w:rPr>
        <w:t>Nietzsche</w:t>
      </w:r>
      <w:r w:rsidRPr="00320980">
        <w:rPr>
          <w:sz w:val="16"/>
        </w:rPr>
        <w:t xml:space="preserve"> himself may only have meant listening to a Wagner opera. The mature </w:t>
      </w:r>
      <w:bookmarkStart w:id="12" w:name="HIT_80"/>
      <w:bookmarkStart w:id="13" w:name="ORIGHIT_80"/>
      <w:bookmarkEnd w:id="12"/>
      <w:bookmarkEnd w:id="13"/>
      <w:r w:rsidRPr="00320980">
        <w:rPr>
          <w:rStyle w:val="hit1"/>
          <w:rFonts w:ascii="Verdana" w:hAnsi="Verdana"/>
          <w:sz w:val="16"/>
        </w:rPr>
        <w:t>Nietzsche,</w:t>
      </w:r>
      <w:r w:rsidRPr="00320980">
        <w:rPr>
          <w:sz w:val="16"/>
        </w:rPr>
        <w:t xml:space="preserve"> by 1888, clearly prefers the Dionysian, the </w:t>
      </w:r>
      <w:proofErr w:type="spellStart"/>
      <w:r w:rsidRPr="00320980">
        <w:rPr>
          <w:sz w:val="16"/>
        </w:rPr>
        <w:t>amor</w:t>
      </w:r>
      <w:proofErr w:type="spellEnd"/>
      <w:r w:rsidRPr="00320980">
        <w:rPr>
          <w:sz w:val="16"/>
        </w:rPr>
        <w:t xml:space="preserve"> </w:t>
      </w:r>
      <w:proofErr w:type="spellStart"/>
      <w:r w:rsidRPr="00320980">
        <w:rPr>
          <w:sz w:val="16"/>
        </w:rPr>
        <w:t>fati</w:t>
      </w:r>
      <w:proofErr w:type="spellEnd"/>
      <w:r w:rsidRPr="00320980">
        <w:rPr>
          <w:sz w:val="16"/>
        </w:rPr>
        <w:t xml:space="preserve">. </w:t>
      </w:r>
      <w:bookmarkStart w:id="14" w:name="r41"/>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"n41" </w:instrText>
      </w:r>
      <w:r w:rsidRPr="00320980">
        <w:rPr>
          <w:sz w:val="16"/>
          <w:vertAlign w:val="superscript"/>
        </w:rPr>
        <w:fldChar w:fldCharType="separate"/>
      </w:r>
      <w:r w:rsidRPr="00320980">
        <w:rPr>
          <w:rStyle w:val="blue1"/>
          <w:rFonts w:ascii="Verdana" w:hAnsi="Verdana"/>
          <w:sz w:val="16"/>
          <w:szCs w:val="16"/>
          <w:vertAlign w:val="superscript"/>
        </w:rPr>
        <w:t>n41</w:t>
      </w:r>
      <w:r w:rsidRPr="00320980">
        <w:rPr>
          <w:sz w:val="16"/>
          <w:vertAlign w:val="superscript"/>
        </w:rPr>
        <w:fldChar w:fldCharType="end"/>
      </w:r>
      <w:bookmarkEnd w:id="14"/>
      <w:r w:rsidRPr="00320980">
        <w:rPr>
          <w:sz w:val="16"/>
        </w:rPr>
        <w:t xml:space="preserve"> </w:t>
      </w:r>
      <w:r w:rsidRPr="00320980">
        <w:rPr>
          <w:rStyle w:val="underline"/>
        </w:rPr>
        <w:t xml:space="preserve">The world </w:t>
      </w:r>
      <w:proofErr w:type="spellStart"/>
      <w:r w:rsidRPr="00320980">
        <w:rPr>
          <w:rStyle w:val="underline"/>
        </w:rPr>
        <w:t>Apollinian</w:t>
      </w:r>
      <w:proofErr w:type="spellEnd"/>
      <w:r w:rsidRPr="00320980">
        <w:rPr>
          <w:rStyle w:val="underline"/>
        </w:rPr>
        <w:t xml:space="preserve"> means: "the urge to perfect self-sufficiency, to the typical individual, to all that simplifies, distinguishes, makes strong, clear, unambiguous, typical: freedom under the law</w:t>
      </w:r>
      <w:r w:rsidRPr="00320980">
        <w:rPr>
          <w:sz w:val="16"/>
        </w:rPr>
        <w:t xml:space="preserve">." </w:t>
      </w:r>
      <w:bookmarkStart w:id="15" w:name="r42"/>
      <w:r w:rsidRPr="00320980">
        <w:rPr>
          <w:sz w:val="16"/>
          <w:vertAlign w:val="superscript"/>
        </w:rPr>
        <w:fldChar w:fldCharType="begin"/>
      </w:r>
      <w:r w:rsidRPr="00320980">
        <w:rPr>
          <w:sz w:val="16"/>
          <w:vertAlign w:val="superscript"/>
        </w:rPr>
        <w:instrText xml:space="preserve"> HYPERLINK "http://www.lexisnexis.com:80/us/lnacademic/frame.do?tokenKey=rsh-20.535935.9543583037&amp;target=results_DocumentContent&amp;reloadEntirePage=true&amp;rand=1219266062225&amp;returnToKey=20_T4396533563&amp;parent=docview" \l "n42" </w:instrText>
      </w:r>
      <w:r w:rsidRPr="00320980">
        <w:rPr>
          <w:sz w:val="16"/>
          <w:vertAlign w:val="superscript"/>
        </w:rPr>
        <w:fldChar w:fldCharType="separate"/>
      </w:r>
      <w:r w:rsidRPr="00320980">
        <w:rPr>
          <w:rStyle w:val="blue1"/>
          <w:rFonts w:ascii="Verdana" w:hAnsi="Verdana"/>
          <w:sz w:val="16"/>
          <w:szCs w:val="16"/>
          <w:vertAlign w:val="superscript"/>
        </w:rPr>
        <w:t>n42</w:t>
      </w:r>
      <w:r w:rsidRPr="00320980">
        <w:rPr>
          <w:sz w:val="16"/>
          <w:vertAlign w:val="superscript"/>
        </w:rPr>
        <w:fldChar w:fldCharType="end"/>
      </w:r>
      <w:bookmarkEnd w:id="15"/>
      <w:r w:rsidRPr="00320980">
        <w:rPr>
          <w:sz w:val="16"/>
        </w:rPr>
        <w:t xml:space="preserve"> </w:t>
      </w:r>
      <w:r w:rsidRPr="00E5457C">
        <w:rPr>
          <w:rStyle w:val="underline"/>
          <w:highlight w:val="yellow"/>
        </w:rPr>
        <w:t>The word Dionysian</w:t>
      </w:r>
      <w:r w:rsidRPr="00320980">
        <w:rPr>
          <w:rStyle w:val="underline"/>
        </w:rPr>
        <w:t xml:space="preserve"> </w:t>
      </w:r>
      <w:r w:rsidRPr="00E5457C">
        <w:rPr>
          <w:rStyle w:val="underline"/>
          <w:highlight w:val="yellow"/>
        </w:rPr>
        <w:t>means a</w:t>
      </w:r>
      <w:r w:rsidRPr="00320980">
        <w:rPr>
          <w:rStyle w:val="underline"/>
        </w:rPr>
        <w:t xml:space="preserve"> reaching beyond personality, the everyday, reality, across the abyss of </w:t>
      </w:r>
      <w:proofErr w:type="spellStart"/>
      <w:r w:rsidRPr="00320980">
        <w:rPr>
          <w:rStyle w:val="underline"/>
        </w:rPr>
        <w:t>transitoriness</w:t>
      </w:r>
      <w:proofErr w:type="spellEnd"/>
      <w:r w:rsidRPr="00320980">
        <w:rPr>
          <w:rStyle w:val="underline"/>
        </w:rPr>
        <w:t xml:space="preserve">:    a </w:t>
      </w:r>
      <w:r w:rsidRPr="00E5457C">
        <w:rPr>
          <w:rStyle w:val="underline"/>
          <w:highlight w:val="yellow"/>
        </w:rPr>
        <w:t>passionate-painful overflowing into darker, fuller, more floating states;</w:t>
      </w:r>
      <w:r w:rsidRPr="00E5457C">
        <w:rPr>
          <w:sz w:val="16"/>
          <w:highlight w:val="yellow"/>
        </w:rPr>
        <w:t xml:space="preserve"> </w:t>
      </w:r>
      <w:r w:rsidRPr="00E5457C">
        <w:rPr>
          <w:rStyle w:val="underline"/>
          <w:highlight w:val="yellow"/>
        </w:rPr>
        <w:t>an ecstatic affirmation of the total character of life as that which remains the same</w:t>
      </w:r>
      <w:r w:rsidRPr="00320980">
        <w:rPr>
          <w:rStyle w:val="underline"/>
        </w:rPr>
        <w:t xml:space="preserve"> </w:t>
      </w:r>
      <w:r w:rsidRPr="00320980">
        <w:rPr>
          <w:sz w:val="16"/>
        </w:rPr>
        <w:t xml:space="preserve">... </w:t>
      </w:r>
      <w:r w:rsidRPr="00975038">
        <w:rPr>
          <w:rStyle w:val="underline"/>
          <w:highlight w:val="yellow"/>
        </w:rPr>
        <w:t>the great pantheistic sharing of joy and sorrow that sanctifies and calls good even the most terrible and questionable qualities of life ... the feeling of the necessary unity of creation and destruction.</w:t>
      </w:r>
      <w:r w:rsidRPr="00320980">
        <w:rPr>
          <w:rStyle w:val="underline"/>
        </w:rPr>
        <w:t xml:space="preserve"> </w:t>
      </w:r>
      <w:bookmarkStart w:id="16" w:name="r43"/>
      <w:r w:rsidRPr="00320980">
        <w:rPr>
          <w:rStyle w:val="underline"/>
        </w:rPr>
        <w:fldChar w:fldCharType="begin"/>
      </w:r>
      <w:r w:rsidRPr="00320980">
        <w:rPr>
          <w:rStyle w:val="underline"/>
        </w:rPr>
        <w:instrText xml:space="preserve"> HYPERLINK "http://www.lexisnexis.com:80/us/lnacademic/frame.do?tokenKey=rsh-20.535935.9543583037&amp;target=results_DocumentContent&amp;reloadEntirePage=true&amp;rand=1219266062225&amp;returnToKey=20_T4396533563&amp;parent=docview" \l "n43" </w:instrText>
      </w:r>
      <w:r w:rsidRPr="00320980">
        <w:rPr>
          <w:rStyle w:val="underline"/>
        </w:rPr>
        <w:fldChar w:fldCharType="separate"/>
      </w:r>
      <w:r w:rsidRPr="00320980">
        <w:rPr>
          <w:rStyle w:val="underline"/>
        </w:rPr>
        <w:t>n43</w:t>
      </w:r>
      <w:r w:rsidRPr="00320980">
        <w:rPr>
          <w:rStyle w:val="underline"/>
        </w:rPr>
        <w:fldChar w:fldCharType="end"/>
      </w:r>
      <w:bookmarkEnd w:id="16"/>
      <w:r w:rsidRPr="00320980">
        <w:rPr>
          <w:rStyle w:val="underline"/>
        </w:rPr>
        <w:t xml:space="preserve"> </w:t>
      </w:r>
    </w:p>
    <w:p w:rsidR="00E85CB4" w:rsidRPr="00E85CB4" w:rsidRDefault="00E85CB4" w:rsidP="00E85CB4"/>
    <w:p w:rsidR="00E85CB4" w:rsidRDefault="00E85CB4" w:rsidP="00E85CB4"/>
    <w:p w:rsidR="00E85CB4" w:rsidRDefault="00E85CB4" w:rsidP="00BC64D5">
      <w:pPr>
        <w:pStyle w:val="Heading2"/>
      </w:pPr>
      <w:r>
        <w:lastRenderedPageBreak/>
        <w:t>Second</w:t>
      </w:r>
    </w:p>
    <w:p w:rsidR="00FE7563" w:rsidRDefault="00FE7563" w:rsidP="00FE7563">
      <w:pPr>
        <w:pStyle w:val="Heading4"/>
      </w:pPr>
      <w:r w:rsidRPr="00104A96">
        <w:t>Al Qaeda is weak now but could recover if the US allows them the opportunity</w:t>
      </w:r>
    </w:p>
    <w:p w:rsidR="00FE7563" w:rsidRPr="009055A7" w:rsidRDefault="00FE7563" w:rsidP="00FE7563"/>
    <w:p w:rsidR="00FE7563" w:rsidRPr="00104A96" w:rsidRDefault="00FE7563" w:rsidP="00FE7563">
      <w:r w:rsidRPr="00104A96">
        <w:rPr>
          <w:rStyle w:val="StyleStyleBold12pt"/>
        </w:rPr>
        <w:t>McLaughlin 13</w:t>
      </w:r>
      <w:r w:rsidRPr="00104A96">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FE7563" w:rsidRPr="00BE25D5" w:rsidRDefault="00FE7563" w:rsidP="00FE7563">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 xml:space="preserve">over tactics, targets, and ways to correct past errors.¶ </w:t>
      </w:r>
      <w:proofErr w:type="gramStart"/>
      <w:r w:rsidRPr="00C81F0E">
        <w:rPr>
          <w:sz w:val="12"/>
        </w:rPr>
        <w:t>On</w:t>
      </w:r>
      <w:proofErr w:type="gramEnd"/>
      <w:r w:rsidRPr="00C81F0E">
        <w:rPr>
          <w:sz w:val="12"/>
        </w:rPr>
        <w:t xml:space="preserve">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r w:rsidRPr="00C81F0E">
        <w:rPr>
          <w:rStyle w:val="StyleBoldUnderline"/>
          <w:b w:val="0"/>
          <w:sz w:val="12"/>
          <w:u w:val="none"/>
        </w:rPr>
        <w:t>¶</w:t>
      </w:r>
      <w:r w:rsidRPr="00104A96">
        <w:rPr>
          <w:rStyle w:val="StyleBoldUnderline"/>
        </w:rPr>
        <w:t xml:space="preserve"> </w:t>
      </w:r>
      <w:r w:rsidRPr="00103BDB">
        <w:rPr>
          <w:rStyle w:val="StyleBoldUnderline"/>
          <w:highlight w:val="yellow"/>
        </w:rPr>
        <w:t>We</w:t>
      </w:r>
      <w:r w:rsidRPr="00104A96">
        <w:rPr>
          <w:rStyle w:val="StyleBoldUnderline"/>
        </w:rPr>
        <w:t xml:space="preserve"> especially </w:t>
      </w:r>
      <w:r w:rsidRPr="00103BDB">
        <w:rPr>
          <w:rStyle w:val="StyleBoldUnderline"/>
          <w:highlight w:val="yellow"/>
        </w:rPr>
        <w:t>should remain alert that some of the smaller groups could surprise us by pointing an attacker toward the U</w:t>
      </w:r>
      <w:r w:rsidRPr="00104A96">
        <w:rPr>
          <w:rStyle w:val="StyleBoldUnderline"/>
        </w:rPr>
        <w:t xml:space="preserve">nited </w:t>
      </w:r>
      <w:r w:rsidRPr="00103BDB">
        <w:rPr>
          <w:rStyle w:val="StyleBoldUnderline"/>
          <w:highlight w:val="yellow"/>
        </w:rPr>
        <w:t>S</w:t>
      </w:r>
      <w:r w:rsidRPr="00104A96">
        <w:rPr>
          <w:rStyle w:val="StyleBoldUnderline"/>
        </w:rPr>
        <w:t xml:space="preserve">tates, as Pakistan’s </w:t>
      </w:r>
      <w:proofErr w:type="spellStart"/>
      <w:r w:rsidRPr="00104A96">
        <w:rPr>
          <w:rStyle w:val="StyleBoldUnderline"/>
        </w:rPr>
        <w:t>Tehrik</w:t>
      </w:r>
      <w:proofErr w:type="spellEnd"/>
      <w:r w:rsidRPr="00104A96">
        <w:rPr>
          <w:rStyle w:val="StyleBoldUnderline"/>
        </w:rPr>
        <w:t xml:space="preserve"> e Taliban did</w:t>
      </w:r>
      <w:r w:rsidRPr="00C81F0E">
        <w:rPr>
          <w:sz w:val="12"/>
        </w:rPr>
        <w:t xml:space="preserve"> in preparing </w:t>
      </w:r>
      <w:proofErr w:type="spellStart"/>
      <w:r w:rsidRPr="00C81F0E">
        <w:rPr>
          <w:sz w:val="12"/>
        </w:rPr>
        <w:t>Faizal</w:t>
      </w:r>
      <w:proofErr w:type="spellEnd"/>
      <w:r w:rsidRPr="00C81F0E">
        <w:rPr>
          <w:sz w:val="12"/>
        </w:rPr>
        <w:t xml:space="preserve"> </w:t>
      </w:r>
      <w:proofErr w:type="spellStart"/>
      <w:r w:rsidRPr="00C81F0E">
        <w:rPr>
          <w:sz w:val="12"/>
        </w:rPr>
        <w:t>Shazad</w:t>
      </w:r>
      <w:proofErr w:type="spellEnd"/>
      <w:r w:rsidRPr="00C81F0E">
        <w:rPr>
          <w:sz w:val="12"/>
        </w:rPr>
        <w:t xml:space="preserve">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b w:val="0"/>
          <w:sz w:val="12"/>
          <w:u w:val="none"/>
        </w:rPr>
        <w:t>¶</w:t>
      </w:r>
      <w:r w:rsidRPr="00104A96">
        <w:rPr>
          <w:rStyle w:val="StyleBoldUnderline"/>
        </w:rPr>
        <w:t xml:space="preserve"> Equally important, </w:t>
      </w:r>
      <w:r w:rsidRPr="00103BDB">
        <w:rPr>
          <w:rStyle w:val="StyleBoldUnderline"/>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103BDB">
        <w:rPr>
          <w:rStyle w:val="StyleBoldUnderline"/>
          <w:highlight w:val="yellow"/>
        </w:rPr>
        <w:t>If these “lessons learned” take hold and spread, it will become harder to separate terrorists from populations and root them out.</w:t>
      </w:r>
      <w:r w:rsidRPr="00C81F0E">
        <w:rPr>
          <w:rStyle w:val="StyleBoldUnderline"/>
          <w:b w:val="0"/>
          <w:sz w:val="12"/>
          <w:highlight w:val="yellow"/>
          <w:u w:val="none"/>
        </w:rPr>
        <w:t>¶</w:t>
      </w:r>
      <w:r w:rsidRPr="00104A96">
        <w:rPr>
          <w:rStyle w:val="StyleBoldUnderline"/>
        </w:rPr>
        <w:t xml:space="preserve"> Taken together, these three trends are a cautionary tale for those seeking to gauge the future of the terrorist threat.</w:t>
      </w:r>
      <w:r w:rsidRPr="00C81F0E">
        <w:rPr>
          <w:rStyle w:val="StyleBoldUnderline"/>
          <w:b w:val="0"/>
          <w:sz w:val="12"/>
          <w:u w:val="none"/>
        </w:rPr>
        <w:t>¶</w:t>
      </w:r>
      <w:r w:rsidRPr="00104A96">
        <w:rPr>
          <w:rStyle w:val="StyleBoldUnderline"/>
        </w:rPr>
        <w:t xml:space="preserve"> </w:t>
      </w:r>
      <w:r w:rsidRPr="00103BDB">
        <w:rPr>
          <w:rStyle w:val="Emphasis"/>
          <w:highlight w:val="yellow"/>
        </w:rPr>
        <w:t>Al Qaeda today may be weakened, but its wounds are far from fatal. It 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103BDB">
        <w:rPr>
          <w:rStyle w:val="StyleBoldUnderline"/>
          <w:highlight w:val="yellow"/>
        </w:rPr>
        <w:t>if we are ever tempted to lower our guard</w:t>
      </w:r>
      <w:r w:rsidRPr="00C81F0E">
        <w:rPr>
          <w:sz w:val="12"/>
        </w:rPr>
        <w:t xml:space="preserve"> in debating whether and when this war might end, </w:t>
      </w:r>
      <w:r w:rsidRPr="00103BDB">
        <w:rPr>
          <w:rStyle w:val="StyleBoldUnderline"/>
          <w:highlight w:val="yellow"/>
        </w:rPr>
        <w:t>we should take heed</w:t>
      </w:r>
      <w:r w:rsidRPr="00C81F0E">
        <w:rPr>
          <w:sz w:val="12"/>
        </w:rPr>
        <w:t xml:space="preserve"> of these trends and of the wisdom J. R. R. Tolkien has </w:t>
      </w:r>
      <w:proofErr w:type="spellStart"/>
      <w:r w:rsidRPr="00C81F0E">
        <w:rPr>
          <w:sz w:val="12"/>
        </w:rPr>
        <w:t>Eowyn</w:t>
      </w:r>
      <w:proofErr w:type="spellEnd"/>
      <w:r w:rsidRPr="00C81F0E">
        <w:rPr>
          <w:sz w:val="12"/>
        </w:rPr>
        <w:t xml:space="preserve"> speak in “Lord of the Rings”: "It needs but one foe to breed a war, not two ..."</w:t>
      </w:r>
    </w:p>
    <w:p w:rsidR="00FE7563" w:rsidRPr="00BB05AC" w:rsidRDefault="00FE7563" w:rsidP="00FE7563">
      <w:pPr>
        <w:pStyle w:val="Heading4"/>
      </w:pPr>
      <w:r w:rsidRPr="00BB05AC">
        <w:t>Securitization of terrorism is key to the war on terror</w:t>
      </w:r>
    </w:p>
    <w:p w:rsidR="00FE7563" w:rsidRPr="00752423" w:rsidRDefault="00FE7563" w:rsidP="00FE7563">
      <w:pPr>
        <w:rPr>
          <w:rStyle w:val="StyleStyleBold12pt"/>
        </w:rPr>
      </w:pPr>
      <w:proofErr w:type="spellStart"/>
      <w:r w:rsidRPr="00752423">
        <w:rPr>
          <w:rStyle w:val="StyleStyleBold12pt"/>
        </w:rPr>
        <w:t>Vultee</w:t>
      </w:r>
      <w:proofErr w:type="spellEnd"/>
      <w:r w:rsidRPr="00752423">
        <w:rPr>
          <w:rStyle w:val="StyleStyleBold12pt"/>
        </w:rPr>
        <w:t xml:space="preserve"> 2010</w:t>
      </w:r>
    </w:p>
    <w:p w:rsidR="00FE7563" w:rsidRDefault="00FE7563" w:rsidP="00FE7563">
      <w:r>
        <w:t xml:space="preserve">[Fred </w:t>
      </w:r>
      <w:proofErr w:type="spellStart"/>
      <w:r>
        <w:t>Vultee</w:t>
      </w:r>
      <w:proofErr w:type="spellEnd"/>
      <w:r>
        <w:t>, PhD in Journalism, Associate Professor at Wayne State</w:t>
      </w:r>
      <w:proofErr w:type="gramStart"/>
      <w:r>
        <w:t>,  2010</w:t>
      </w:r>
      <w:proofErr w:type="gramEnd"/>
      <w:r>
        <w:t xml:space="preserve">, Securitization: A new approach to framing and media portrayals of the "war on terror", </w:t>
      </w:r>
      <w:hyperlink r:id="rId10" w:history="1">
        <w:r w:rsidRPr="0000123F">
          <w:rPr>
            <w:rStyle w:val="Hyperlink"/>
          </w:rPr>
          <w:t>http://citation.allacademic.com/meta/p_mla_apa_research_citation/2/0/3/8/8/pages203884/p203884-2.php</w:t>
        </w:r>
      </w:hyperlink>
      <w:r>
        <w:t xml:space="preserve">, </w:t>
      </w:r>
      <w:proofErr w:type="spellStart"/>
      <w:r>
        <w:t>uwyo</w:t>
      </w:r>
      <w:proofErr w:type="spellEnd"/>
      <w:r>
        <w:t>//amp]</w:t>
      </w:r>
    </w:p>
    <w:p w:rsidR="00FE7563" w:rsidRDefault="00FE7563" w:rsidP="00FE7563">
      <w:pPr>
        <w:rPr>
          <w:rStyle w:val="StyleStyleBold12pt"/>
        </w:rPr>
      </w:pPr>
    </w:p>
    <w:p w:rsidR="00FE7563" w:rsidRDefault="00FE7563" w:rsidP="00FE7563">
      <w:r w:rsidRPr="00BB05AC">
        <w:rPr>
          <w:rStyle w:val="StyleBoldUnderline"/>
          <w:highlight w:val="yellow"/>
        </w:rPr>
        <w:t>What is happening when news accounts portray</w:t>
      </w:r>
      <w:r w:rsidRPr="00BB05AC">
        <w:rPr>
          <w:rStyle w:val="StyleBoldUnderline"/>
        </w:rPr>
        <w:t xml:space="preserve"> the effort to contain and prevent political violence as </w:t>
      </w:r>
      <w:r w:rsidRPr="00BB05AC">
        <w:t xml:space="preserve">the formal War on Terror or </w:t>
      </w:r>
      <w:r w:rsidRPr="00BB05AC">
        <w:rPr>
          <w:rStyle w:val="StyleBoldUnderline"/>
          <w:highlight w:val="yellow"/>
        </w:rPr>
        <w:t>the</w:t>
      </w:r>
      <w:r w:rsidRPr="00BB05AC">
        <w:t xml:space="preserve"> dubious </w:t>
      </w:r>
      <w:r w:rsidRPr="00BB05AC">
        <w:rPr>
          <w:rStyle w:val="StyleBoldUnderline"/>
        </w:rPr>
        <w:t>“</w:t>
      </w:r>
      <w:r w:rsidRPr="00BB05AC">
        <w:rPr>
          <w:rStyle w:val="StyleBoldUnderline"/>
          <w:highlight w:val="yellow"/>
        </w:rPr>
        <w:t>war on terror</w:t>
      </w:r>
      <w:r w:rsidRPr="00BB05AC">
        <w:rPr>
          <w:rStyle w:val="StyleBoldUnderline"/>
        </w:rPr>
        <w:t>”? A</w:t>
      </w:r>
      <w:r w:rsidRPr="00BB05AC">
        <w:t xml:space="preserve"> promising </w:t>
      </w:r>
      <w:r w:rsidRPr="00BB05AC">
        <w:rPr>
          <w:rStyle w:val="StyleBoldUnderline"/>
        </w:rPr>
        <w:t>explanation lies in securitization</w:t>
      </w:r>
      <w:r w:rsidRPr="00BB05AC">
        <w:t xml:space="preserve"> theory, a recent outgrowth of security studies. Securitization can be thought of as a particular form of framing. </w:t>
      </w:r>
      <w:r w:rsidRPr="00BB05AC">
        <w:rPr>
          <w:rStyle w:val="StyleBoldUnderline"/>
          <w:highlight w:val="yellow"/>
        </w:rPr>
        <w:t>When an issue has been securitized, a political actor has been able to cast it as an existential threat</w:t>
      </w:r>
      <w:r w:rsidRPr="00BB05AC">
        <w:rPr>
          <w:rStyle w:val="StyleBoldUnderline"/>
        </w:rPr>
        <w:t xml:space="preserve"> </w:t>
      </w:r>
      <w:r w:rsidRPr="00BB05AC">
        <w:t xml:space="preserve">– an imminent peril to the physical, cultural, or social health of the community – </w:t>
      </w:r>
      <w:r w:rsidRPr="00BB05AC">
        <w:rPr>
          <w:rStyle w:val="StyleBoldUnderline"/>
          <w:highlight w:val="yellow"/>
        </w:rPr>
        <w:t>and has gained</w:t>
      </w:r>
      <w:r w:rsidRPr="00BB05AC">
        <w:rPr>
          <w:rStyle w:val="StyleBoldUnderline"/>
        </w:rPr>
        <w:t xml:space="preserve"> a degree of </w:t>
      </w:r>
      <w:r w:rsidRPr="00D6107F">
        <w:rPr>
          <w:rStyle w:val="StyleBoldUnderline"/>
          <w:highlight w:val="yellow"/>
        </w:rPr>
        <w:t xml:space="preserve">public </w:t>
      </w:r>
      <w:r w:rsidRPr="00BB05AC">
        <w:rPr>
          <w:rStyle w:val="StyleBoldUnderline"/>
          <w:highlight w:val="yellow"/>
        </w:rPr>
        <w:t xml:space="preserve">assent to use extraordinary measures to combat that threat. The role of the news </w:t>
      </w:r>
      <w:r w:rsidRPr="00BB05AC">
        <w:rPr>
          <w:rStyle w:val="StyleBoldUnderline"/>
          <w:highlight w:val="yellow"/>
        </w:rPr>
        <w:lastRenderedPageBreak/>
        <w:t>media</w:t>
      </w:r>
      <w:r w:rsidRPr="00BB05AC">
        <w:t xml:space="preserve"> in such a process </w:t>
      </w:r>
      <w:r w:rsidRPr="00BB05AC">
        <w:rPr>
          <w:rStyle w:val="StyleBoldUnderline"/>
          <w:highlight w:val="yellow"/>
        </w:rPr>
        <w:t>is essential. Media frames are the lens through which the public sees</w:t>
      </w:r>
      <w:r w:rsidRPr="00BB05AC">
        <w:t xml:space="preserve"> an issue like </w:t>
      </w:r>
      <w:r w:rsidRPr="00BB05AC">
        <w:rPr>
          <w:rStyle w:val="StyleBoldUnderline"/>
          <w:highlight w:val="yellow"/>
        </w:rPr>
        <w:t>terrorism</w:t>
      </w:r>
      <w:r w:rsidRPr="00BB05AC">
        <w:t xml:space="preserve"> or immigration </w:t>
      </w:r>
      <w:r w:rsidRPr="00BB05AC">
        <w:rPr>
          <w:rStyle w:val="StyleBoldUnderline"/>
          <w:highlight w:val="yellow"/>
        </w:rPr>
        <w:t xml:space="preserve">as a </w:t>
      </w:r>
      <w:r w:rsidRPr="00BB05AC">
        <w:rPr>
          <w:rStyle w:val="StyleBoldUnderline"/>
        </w:rPr>
        <w:t>matter</w:t>
      </w:r>
      <w:r w:rsidRPr="00BB05AC">
        <w:t xml:space="preserve"> best </w:t>
      </w:r>
      <w:r w:rsidRPr="00BB05AC">
        <w:rPr>
          <w:rStyle w:val="StyleBoldUnderline"/>
        </w:rPr>
        <w:t>dealt with through the normal workings of law enforcement and politics</w:t>
      </w:r>
      <w:r w:rsidRPr="00BB05AC">
        <w:t xml:space="preserve"> or as a</w:t>
      </w:r>
      <w:r w:rsidRPr="00BB05AC">
        <w:rPr>
          <w:rStyle w:val="StyleBoldUnderline"/>
        </w:rPr>
        <w:t xml:space="preserve"> </w:t>
      </w:r>
      <w:r w:rsidRPr="00BB05AC">
        <w:rPr>
          <w:rStyle w:val="StyleBoldUnderline"/>
          <w:highlight w:val="yellow"/>
        </w:rPr>
        <w:t>crisis</w:t>
      </w:r>
      <w:r w:rsidRPr="00BB05AC">
        <w:rPr>
          <w:highlight w:val="yellow"/>
        </w:rPr>
        <w:t xml:space="preserve"> </w:t>
      </w:r>
      <w:r w:rsidRPr="00BB05AC">
        <w:rPr>
          <w:rStyle w:val="StyleBoldUnderline"/>
          <w:highlight w:val="yellow"/>
        </w:rPr>
        <w:t>that requires extreme measures</w:t>
      </w:r>
      <w:r>
        <w:t>.</w:t>
      </w:r>
    </w:p>
    <w:p w:rsidR="00FE7563" w:rsidRPr="00A724BC" w:rsidRDefault="00FE7563" w:rsidP="00FE7563">
      <w:pPr>
        <w:pStyle w:val="Heading4"/>
      </w:pPr>
      <w:r w:rsidRPr="00A724BC">
        <w:t>Constrained executive makes it impossible to respond to the rapid and existential nature of the threat posed by terrorism-strong, flexible executive key to check nuclear, chemical, and biological attacks</w:t>
      </w:r>
    </w:p>
    <w:p w:rsidR="00FE7563" w:rsidRPr="00A724BC" w:rsidRDefault="00FE7563" w:rsidP="00FE7563">
      <w:pPr>
        <w:rPr>
          <w:rStyle w:val="StyleStyleBold12pt"/>
        </w:rPr>
      </w:pPr>
      <w:r w:rsidRPr="00A724BC">
        <w:rPr>
          <w:rStyle w:val="StyleStyleBold12pt"/>
        </w:rPr>
        <w:t>Royal 2011</w:t>
      </w:r>
    </w:p>
    <w:p w:rsidR="00FE7563" w:rsidRPr="000B6B5A" w:rsidRDefault="00FE7563" w:rsidP="00FE7563">
      <w:r>
        <w:t xml:space="preserve">[John Paul, Fellow of the Institute for World Politics, 2011, War Powers and the Age of Terrorism, </w:t>
      </w:r>
      <w:hyperlink r:id="rId11" w:history="1">
        <w:r w:rsidRPr="009C0E1A">
          <w:rPr>
            <w:rStyle w:val="Hyperlink"/>
          </w:rPr>
          <w:t>http://www.thepresidency.org/storage/Fellows2011/Royal-_Final_Paper.pdf</w:t>
        </w:r>
      </w:hyperlink>
      <w:r>
        <w:t xml:space="preserve">, </w:t>
      </w:r>
      <w:proofErr w:type="spellStart"/>
      <w:r>
        <w:t>uwyo</w:t>
      </w:r>
      <w:proofErr w:type="spellEnd"/>
      <w:r>
        <w:t>//amp]</w:t>
      </w:r>
    </w:p>
    <w:p w:rsidR="00FE7563" w:rsidRDefault="00FE7563" w:rsidP="00FE7563"/>
    <w:p w:rsidR="00FE7563" w:rsidRPr="000A37EA" w:rsidRDefault="00FE7563" w:rsidP="00FE7563">
      <w:pPr>
        <w:rPr>
          <w:sz w:val="16"/>
        </w:rPr>
      </w:pPr>
      <w:r w:rsidRPr="000A37EA">
        <w:rPr>
          <w:sz w:val="16"/>
        </w:rPr>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Global terrorism, coupled with the threat of weapons of mass destruction</w:t>
      </w:r>
      <w:r w:rsidRPr="000B6B5A">
        <w:rPr>
          <w:rStyle w:val="StyleBoldUnderline"/>
        </w:rPr>
        <w:t xml:space="preserve"> </w:t>
      </w:r>
      <w:r w:rsidRPr="000A37EA">
        <w:rPr>
          <w:sz w:val="16"/>
        </w:rPr>
        <w:t xml:space="preserve">developed organically or obtained from rogue regimes, </w:t>
      </w:r>
      <w:r w:rsidRPr="0005381D">
        <w:rPr>
          <w:rStyle w:val="StyleBoldUnderline"/>
          <w:highlight w:val="yellow"/>
        </w:rPr>
        <w:t>presents new challenges to U.S. national security and place innovative demands on the Constitution’s system of making war.</w:t>
      </w:r>
      <w:r w:rsidRPr="000B6B5A">
        <w:rPr>
          <w:rStyle w:val="StyleBoldUnderline"/>
        </w:rPr>
        <w:t xml:space="preserve"> I</w:t>
      </w:r>
      <w:r w:rsidRPr="000A37EA">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0A37EA">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05381D">
        <w:rPr>
          <w:rStyle w:val="StyleBoldUnderline"/>
          <w:highlight w:val="yellow"/>
        </w:rPr>
        <w:t>threats can emerge quickly</w:t>
      </w:r>
      <w:r w:rsidRPr="000B6B5A">
        <w:rPr>
          <w:rStyle w:val="StyleBoldUnderline"/>
        </w:rPr>
        <w:t>. Terrorist organizations</w:t>
      </w:r>
      <w:r w:rsidRPr="000A37EA">
        <w:rPr>
          <w:sz w:val="16"/>
        </w:rPr>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rsidRPr="000A37EA">
        <w:rPr>
          <w:sz w:val="16"/>
        </w:rPr>
        <w:t xml:space="preserve"> 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0A37EA">
        <w:rPr>
          <w:sz w:val="16"/>
        </w:rPr>
        <w:t xml:space="preserve">k on the United States. In the emerging security environment described above, </w:t>
      </w:r>
      <w:r w:rsidRPr="0005381D">
        <w:rPr>
          <w:rStyle w:val="StyleBoldUnderline"/>
          <w:highlight w:val="yellow"/>
        </w:rPr>
        <w:t>pre-emptive action taken by the executive branch may be needed more often than when nation-states were the principal threat</w:t>
      </w:r>
      <w:r w:rsidRPr="000A37EA">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0A37EA">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0A37EA">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0A37EA">
        <w:rPr>
          <w:sz w:val="16"/>
        </w:rPr>
        <w:t xml:space="preserve">. We know from the 9/11 Commission Report that </w:t>
      </w:r>
      <w:r w:rsidRPr="000A37EA">
        <w:rPr>
          <w:sz w:val="16"/>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0A37EA">
        <w:rPr>
          <w:sz w:val="16"/>
        </w:rPr>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materials</w:t>
      </w:r>
      <w:r w:rsidRPr="000A37EA">
        <w:rPr>
          <w:sz w:val="16"/>
        </w:rPr>
        <w:t>” (National Commission 2004, 397). Considering these statements</w:t>
      </w:r>
      <w:r w:rsidRPr="000B6B5A">
        <w:rPr>
          <w:rStyle w:val="StyleBoldUnderline"/>
        </w:rPr>
        <w:t>, rogue regimes</w:t>
      </w:r>
      <w:r w:rsidRPr="000A37EA">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0A37EA">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0A37EA">
        <w:rPr>
          <w:sz w:val="16"/>
        </w:rPr>
        <w:t xml:space="preserve">and magnitudes than in the past. In addition, </w:t>
      </w:r>
      <w:r w:rsidRPr="000B6B5A">
        <w:rPr>
          <w:rStyle w:val="StyleBoldUnderline"/>
        </w:rPr>
        <w:t xml:space="preserve">these regimes may pursue proliferation of nuclear weapons and missile technology to other nations and to allied terrorist organizations. The United States must pursue condign punishment and </w:t>
      </w:r>
      <w:r w:rsidRPr="000B6B5A">
        <w:rPr>
          <w:rStyle w:val="StyleBoldUnderline"/>
        </w:rPr>
        <w:lastRenderedPageBreak/>
        <w:t>appropriate, rapid action against hostile terrorist organizations, rogue nation states, and nuclear weapons proliferation threats in order to protect American interest</w:t>
      </w:r>
      <w:r w:rsidRPr="000A37EA">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0A37EA">
        <w:rPr>
          <w:sz w:val="16"/>
        </w:rPr>
        <w:t xml:space="preserve"> authorized by the 2001 AUMF. If the national consensus or the nature of the threat changes, Congress possesses the intrinsic power to rescind and limit these powers.</w:t>
      </w:r>
    </w:p>
    <w:p w:rsidR="00FE7563" w:rsidRDefault="00FE7563" w:rsidP="00FE7563"/>
    <w:p w:rsidR="00FE7563" w:rsidRPr="005E5AF8" w:rsidRDefault="00FE7563" w:rsidP="00FE7563">
      <w:pPr>
        <w:pStyle w:val="Heading4"/>
      </w:pPr>
      <w:r>
        <w:t>Terrorist retaliation causes nuclear war – draws in Russia and China</w:t>
      </w:r>
    </w:p>
    <w:p w:rsidR="00FE7563" w:rsidRPr="005E5AF8" w:rsidRDefault="00FE7563" w:rsidP="00FE7563">
      <w:r w:rsidRPr="005E5AF8">
        <w:t xml:space="preserve">Robert </w:t>
      </w:r>
      <w:proofErr w:type="spellStart"/>
      <w:r w:rsidRPr="009E5CCF">
        <w:rPr>
          <w:rStyle w:val="StyleStyleBold12pt"/>
        </w:rPr>
        <w:t>Ayson</w:t>
      </w:r>
      <w:proofErr w:type="spellEnd"/>
      <w:r w:rsidRPr="005E5AF8">
        <w:t xml:space="preserve">, Professor of Strategic Studies and Director of the Centre for Strategic Studies: New Zealand at the Victoria University of Wellington, </w:t>
      </w:r>
      <w:r w:rsidRPr="009E5CCF">
        <w:rPr>
          <w:rStyle w:val="StyleStyleBold12pt"/>
        </w:rPr>
        <w:t>2010</w:t>
      </w:r>
      <w:r w:rsidRPr="005E5AF8">
        <w:t xml:space="preserve"> (“After a Terrorist Nuclear Attack: Envisaging Catalytic Effects,” Studies in Conflict &amp; Terrorism, Volume 33, Issue 7, July, Available Online to Subscribing Institutions via </w:t>
      </w:r>
      <w:proofErr w:type="spellStart"/>
      <w:r w:rsidRPr="005E5AF8">
        <w:t>InformaWorld</w:t>
      </w:r>
      <w:proofErr w:type="spellEnd"/>
      <w:r w:rsidRPr="005E5AF8">
        <w:t>)</w:t>
      </w:r>
    </w:p>
    <w:p w:rsidR="00FE7563" w:rsidRPr="00FE7563" w:rsidRDefault="00FE7563" w:rsidP="00FE7563">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 xml:space="preserve">could Moscow and Beijing resist the pressures that might rise domestically to consider the United States as a possible </w:t>
      </w:r>
      <w:r w:rsidRPr="007D1F2B">
        <w:rPr>
          <w:rStyle w:val="StyleBoldUnderline"/>
        </w:rPr>
        <w:lastRenderedPageBreak/>
        <w:t>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E85CB4" w:rsidRDefault="00E85CB4" w:rsidP="00E85CB4"/>
    <w:p w:rsidR="005C67D2" w:rsidRPr="00516D15" w:rsidRDefault="005C67D2" w:rsidP="005C67D2">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5C67D2" w:rsidRPr="00516D15" w:rsidRDefault="005C67D2" w:rsidP="005C67D2">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5C67D2" w:rsidRDefault="005C67D2" w:rsidP="005C67D2">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w:t>
      </w:r>
    </w:p>
    <w:p w:rsidR="00FE7563" w:rsidRDefault="00FE7563" w:rsidP="00FE7563">
      <w:pPr>
        <w:pStyle w:val="Heading4"/>
      </w:pPr>
      <w:r>
        <w:t>Attempting to solve the root cause of terror is impossible, encourages more terrorism and casualties, only way to defeat is to incapacitate terrorism completely</w:t>
      </w:r>
    </w:p>
    <w:p w:rsidR="00FE7563" w:rsidRPr="0059427E" w:rsidRDefault="00FE7563" w:rsidP="00FE7563">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FE7563" w:rsidRDefault="00FE7563" w:rsidP="00FE7563">
      <w:r>
        <w:t>(Alan M., Why Terrorism Works: Understanding the Threat, Responding to the Challenge, Pgs. 24-26//</w:t>
      </w:r>
      <w:proofErr w:type="spellStart"/>
      <w:r>
        <w:t>wyo</w:t>
      </w:r>
      <w:proofErr w:type="spellEnd"/>
      <w:r>
        <w:t>-mm)</w:t>
      </w:r>
    </w:p>
    <w:p w:rsidR="00FE7563" w:rsidRDefault="00FE7563" w:rsidP="00FE7563">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w:t>
      </w:r>
      <w:r w:rsidRPr="005A1866">
        <w:rPr>
          <w:rStyle w:val="StyleBoldUnderline"/>
        </w:rPr>
        <w:lastRenderedPageBreak/>
        <w:t>“understand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 xml:space="preserve">Every single “root cause” associated with terrorism has existed for centuries, and the vast </w:t>
      </w:r>
      <w:proofErr w:type="gramStart"/>
      <w:r w:rsidRPr="000433AC">
        <w:rPr>
          <w:rStyle w:val="StyleBoldUnderline"/>
          <w:highlight w:val="green"/>
        </w:rPr>
        <w:t>majority of groups with equivalent or more compelling causes—and with far greater poverty and disadvantage—have</w:t>
      </w:r>
      <w:proofErr w:type="gramEnd"/>
      <w:r w:rsidRPr="000433AC">
        <w:rPr>
          <w:rStyle w:val="StyleBoldUnderline"/>
          <w:highlight w:val="green"/>
        </w:rPr>
        <w:t xml:space="preser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w:t>
      </w:r>
      <w:proofErr w:type="gramStart"/>
      <w:r>
        <w:t>They</w:t>
      </w:r>
      <w:proofErr w:type="gramEnd"/>
      <w:r>
        <w:t xml:space="preserve">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FE7563" w:rsidRPr="005A1866" w:rsidRDefault="00FE7563" w:rsidP="00FE7563">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rsidR="00FE7563" w:rsidRPr="00291D36" w:rsidRDefault="00FE7563" w:rsidP="00FE7563">
      <w:proofErr w:type="spellStart"/>
      <w:r>
        <w:rPr>
          <w:rStyle w:val="StyleStyleBold12pt"/>
        </w:rPr>
        <w:t>Rodwell</w:t>
      </w:r>
      <w:proofErr w:type="spellEnd"/>
      <w:r>
        <w:rPr>
          <w:rStyle w:val="StyleStyleBold12pt"/>
        </w:rPr>
        <w:t xml:space="preserve">, </w:t>
      </w:r>
      <w:r w:rsidRPr="008637D1">
        <w:rPr>
          <w:rStyle w:val="StyleStyleBold12pt"/>
        </w:rPr>
        <w:t>05</w:t>
      </w:r>
    </w:p>
    <w:p w:rsidR="00FE7563" w:rsidRPr="00291D36" w:rsidRDefault="00FE7563" w:rsidP="00FE7563">
      <w:r w:rsidRPr="00291D36">
        <w:lastRenderedPageBreak/>
        <w:t xml:space="preserve">(Jonathan, PhD student at Manchester Met. researching the U.S. Foreign Policy, “Trendy </w:t>
      </w:r>
      <w:proofErr w:type="gramStart"/>
      <w:r w:rsidRPr="00291D36">
        <w:t>But</w:t>
      </w:r>
      <w:proofErr w:type="gramEnd"/>
      <w:r w:rsidRPr="00291D36">
        <w:t xml:space="preserve"> Empty: A Response to Richard Jackson,” 2005, </w:t>
      </w:r>
      <w:hyperlink r:id="rId12" w:history="1">
        <w:r w:rsidRPr="00291D36">
          <w:t>http://www.49thparallel.bham.ac.uk/back/issue15/rodwell1.htm</w:t>
        </w:r>
      </w:hyperlink>
      <w:r w:rsidRPr="00291D36">
        <w:t>) /</w:t>
      </w:r>
      <w:proofErr w:type="spellStart"/>
      <w:r w:rsidRPr="00291D36">
        <w:t>wyo</w:t>
      </w:r>
      <w:proofErr w:type="spellEnd"/>
      <w:r w:rsidRPr="00291D36">
        <w:t>-mm</w:t>
      </w:r>
    </w:p>
    <w:p w:rsidR="00FE7563" w:rsidRDefault="00FE7563" w:rsidP="00FE7563"/>
    <w:p w:rsidR="00FE7563" w:rsidRPr="00FE7563" w:rsidRDefault="00FE7563" w:rsidP="00E85CB4">
      <w:pPr>
        <w:rPr>
          <w:b/>
          <w:iCs/>
          <w:u w:val="single"/>
          <w:bdr w:val="single" w:sz="18" w:space="0" w:color="auto"/>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w:t>
      </w:r>
      <w:proofErr w:type="spellStart"/>
      <w:r w:rsidRPr="00462323">
        <w:rPr>
          <w:rStyle w:val="StyleBoldUnderline"/>
          <w:highlight w:val="green"/>
        </w:rPr>
        <w:t>othering</w:t>
      </w:r>
      <w:proofErr w:type="spellEnd"/>
      <w:r w:rsidRPr="00462323">
        <w:rPr>
          <w:rStyle w:val="StyleBoldUnderline"/>
          <w:highlight w:val="green"/>
        </w:rPr>
        <w:t>’</w:t>
      </w:r>
      <w:r w:rsidRPr="00462323">
        <w:rPr>
          <w:sz w:val="16"/>
          <w:highlight w:val="green"/>
        </w:rPr>
        <w:t xml:space="preserve"> </w:t>
      </w:r>
      <w:r w:rsidRPr="00462323">
        <w:rPr>
          <w:rStyle w:val="StyleBoldUnderline"/>
          <w:highlight w:val="green"/>
        </w:rPr>
        <w:t xml:space="preserve">it is a constant and universal phenomenon that fails to help us understand at all why one result of the </w:t>
      </w:r>
      <w:proofErr w:type="spellStart"/>
      <w:r w:rsidRPr="00462323">
        <w:rPr>
          <w:rStyle w:val="StyleBoldUnderline"/>
          <w:highlight w:val="green"/>
        </w:rPr>
        <w:t>othering</w:t>
      </w:r>
      <w:proofErr w:type="spellEnd"/>
      <w:r w:rsidRPr="00462323">
        <w:rPr>
          <w:rStyle w:val="StyleBoldUnderline"/>
          <w:highlight w:val="green"/>
        </w:rPr>
        <w:t xml:space="preserve">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934CCE">
        <w:rPr>
          <w:sz w:val="16"/>
        </w:rPr>
        <w:t xml:space="preserve">point </w:t>
      </w:r>
      <w:r w:rsidRPr="00462323">
        <w:rPr>
          <w:rStyle w:val="StyleBoldUnderline"/>
          <w:highlight w:val="green"/>
        </w:rPr>
        <w:t>how do</w:t>
      </w:r>
      <w:proofErr w:type="gramEnd"/>
      <w:r w:rsidRPr="00462323">
        <w:rPr>
          <w:rStyle w:val="StyleBoldUnderline"/>
          <w:highlight w:val="green"/>
        </w:rPr>
        <w:t xml:space="preserve">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w:t>
      </w:r>
      <w:proofErr w:type="gramStart"/>
      <w:r w:rsidRPr="00934CCE">
        <w:rPr>
          <w:sz w:val="16"/>
        </w:rPr>
        <w:t>Or Scotland?</w:t>
      </w:r>
      <w:proofErr w:type="gramEnd"/>
      <w:r w:rsidRPr="00934CCE">
        <w:rPr>
          <w:sz w:val="16"/>
        </w:rPr>
        <w:t xml:space="preserve"> If the discourse is so powerfully useful in </w:t>
      </w:r>
      <w:proofErr w:type="spellStart"/>
      <w:proofErr w:type="gramStart"/>
      <w:r w:rsidRPr="00934CCE">
        <w:rPr>
          <w:sz w:val="16"/>
        </w:rPr>
        <w:t>it’s</w:t>
      </w:r>
      <w:proofErr w:type="spellEnd"/>
      <w:proofErr w:type="gramEnd"/>
      <w:r w:rsidRPr="00934CCE">
        <w:rPr>
          <w:sz w:val="16"/>
        </w:rPr>
        <w:t xml:space="preserve">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w:t>
      </w:r>
      <w:proofErr w:type="spellStart"/>
      <w:r w:rsidRPr="00934CCE">
        <w:rPr>
          <w:sz w:val="16"/>
        </w:rPr>
        <w:t>an other</w:t>
      </w:r>
      <w:proofErr w:type="spellEnd"/>
      <w:r w:rsidRPr="00934CCE">
        <w:rPr>
          <w:sz w:val="16"/>
        </w:rPr>
        <w:t xml:space="preserve">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 xml:space="preserve">not all </w:t>
      </w:r>
      <w:r w:rsidRPr="00462323">
        <w:rPr>
          <w:rStyle w:val="StyleBoldUnderline"/>
          <w:highlight w:val="green"/>
        </w:rPr>
        <w:lastRenderedPageBreak/>
        <w:t>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w:t>
      </w:r>
      <w:proofErr w:type="spellStart"/>
      <w:r w:rsidRPr="00934CCE">
        <w:rPr>
          <w:sz w:val="16"/>
        </w:rPr>
        <w:t>self evident</w:t>
      </w:r>
      <w:proofErr w:type="spellEnd"/>
      <w:r w:rsidRPr="00934CCE">
        <w:rPr>
          <w:sz w:val="16"/>
        </w:rPr>
        <w:t xml:space="preserve"> example that </w:t>
      </w:r>
      <w:r w:rsidRPr="005F496D">
        <w:rPr>
          <w:rStyle w:val="StyleBoldUnderline"/>
        </w:rPr>
        <w:t>th</w:t>
      </w:r>
      <w:r w:rsidRPr="00462323">
        <w:rPr>
          <w:rStyle w:val="StyleBoldUnderline"/>
          <w:highlight w:val="green"/>
        </w:rPr>
        <w:t xml:space="preserve">e language of ‘evil’ and ‘inhumanity’ does not necessarily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or </w:t>
      </w:r>
      <w:proofErr w:type="spellStart"/>
      <w:r w:rsidRPr="00462323">
        <w:rPr>
          <w:rStyle w:val="StyleBoldUnderline"/>
          <w:highlight w:val="green"/>
        </w:rPr>
        <w:t>demonises</w:t>
      </w:r>
      <w:proofErr w:type="spellEnd"/>
      <w:r w:rsidRPr="00462323">
        <w:rPr>
          <w:rStyle w:val="StyleBoldUnderline"/>
          <w:highlight w:val="green"/>
        </w:rPr>
        <w:t xml:space="preserve">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can the process of </w:t>
      </w:r>
      <w:proofErr w:type="spellStart"/>
      <w:r w:rsidRPr="00934CCE">
        <w:rPr>
          <w:sz w:val="16"/>
        </w:rPr>
        <w:t>inscripting</w:t>
      </w:r>
      <w:proofErr w:type="spellEnd"/>
      <w:r w:rsidRPr="00934CCE">
        <w:rPr>
          <w:sz w:val="16"/>
        </w:rPr>
        <w:t xml:space="preserve"> identity really go towards explaining </w:t>
      </w:r>
      <w:proofErr w:type="gramStart"/>
      <w:r w:rsidRPr="00934CCE">
        <w:rPr>
          <w:sz w:val="16"/>
        </w:rPr>
        <w:t>them?</w:t>
      </w:r>
      <w:proofErr w:type="gramEnd"/>
      <w:r w:rsidRPr="00934CCE">
        <w:rPr>
          <w:sz w:val="16"/>
        </w:rPr>
        <w:t xml:space="preserve"> </w:t>
      </w:r>
      <w:r w:rsidRPr="005F496D">
        <w:rPr>
          <w:rStyle w:val="Emphasis"/>
        </w:rPr>
        <w:t>As a result at best all discourse analysis provides us with is a set of universals and a heuristic model</w:t>
      </w:r>
      <w:r>
        <w:rPr>
          <w:rStyle w:val="Emphasis"/>
        </w:rPr>
        <w:t>.</w:t>
      </w:r>
    </w:p>
    <w:p w:rsidR="00E85CB4" w:rsidRDefault="00E85CB4" w:rsidP="00E85CB4"/>
    <w:p w:rsidR="00E85CB4" w:rsidRDefault="00E85CB4" w:rsidP="00BC64D5">
      <w:pPr>
        <w:pStyle w:val="Heading2"/>
      </w:pPr>
      <w:r>
        <w:lastRenderedPageBreak/>
        <w:t>Case</w:t>
      </w:r>
    </w:p>
    <w:p w:rsidR="00E85CB4" w:rsidRDefault="00E85CB4" w:rsidP="00E85CB4"/>
    <w:p w:rsidR="005C67D2" w:rsidRDefault="005C67D2" w:rsidP="005C67D2">
      <w:pPr>
        <w:pStyle w:val="tag"/>
      </w:pPr>
      <w:r w:rsidRPr="00D25E08">
        <w:t>Feminist critics pick away at straw arguments, nation-state interests are NOT inherently gendered – asserting they are is essentialist</w:t>
      </w:r>
    </w:p>
    <w:p w:rsidR="005C67D2" w:rsidRPr="00D25E08" w:rsidRDefault="005C67D2" w:rsidP="005C67D2"/>
    <w:p w:rsidR="005C67D2" w:rsidRPr="00D25E08" w:rsidRDefault="005C67D2" w:rsidP="005C67D2">
      <w:r w:rsidRPr="00D25E08">
        <w:t xml:space="preserve">Michael </w:t>
      </w:r>
      <w:r w:rsidRPr="00D25E08">
        <w:rPr>
          <w:rStyle w:val="cite"/>
          <w:rFonts w:eastAsiaTheme="majorEastAsia"/>
        </w:rPr>
        <w:t>Lind</w:t>
      </w:r>
      <w:r w:rsidRPr="00D25E08">
        <w:t xml:space="preserve"> – editor of the National Interest – 20</w:t>
      </w:r>
      <w:r w:rsidRPr="00D25E08">
        <w:rPr>
          <w:rStyle w:val="cite"/>
          <w:rFonts w:eastAsiaTheme="majorEastAsia"/>
        </w:rPr>
        <w:t>05</w:t>
      </w:r>
      <w:r w:rsidRPr="00D25E08">
        <w:t xml:space="preserve"> Of Arms and the Woman, review of the Morning After: Sexual Politics at the End of the Cold War by Cynthia </w:t>
      </w:r>
      <w:proofErr w:type="spellStart"/>
      <w:r w:rsidRPr="00D25E08">
        <w:t>Enloe</w:t>
      </w:r>
      <w:proofErr w:type="spellEnd"/>
    </w:p>
    <w:p w:rsidR="005C67D2" w:rsidRDefault="005C67D2" w:rsidP="005C67D2">
      <w:r w:rsidRPr="00D25E08">
        <w:t>http://feminism.eserver.org/of-arms-and-the-woman.txt accessed 11-20-07 [</w:t>
      </w:r>
      <w:proofErr w:type="spellStart"/>
      <w:r w:rsidRPr="00D25E08">
        <w:t>nfb</w:t>
      </w:r>
      <w:proofErr w:type="spellEnd"/>
      <w:r w:rsidRPr="00D25E08">
        <w:t>]</w:t>
      </w:r>
    </w:p>
    <w:p w:rsidR="005C67D2" w:rsidRPr="00D25E08" w:rsidRDefault="005C67D2" w:rsidP="005C67D2"/>
    <w:p w:rsidR="005C67D2" w:rsidRPr="00D25E08" w:rsidRDefault="005C67D2" w:rsidP="005C67D2">
      <w:r w:rsidRPr="00D25E08">
        <w:t xml:space="preserve">Now--if you are still with me--the great intellectual challenge to the conventional realist understanding of international relations comes from the standpoint feminists and the postmodernist feminists, who agree on the broad outlines of the critique. (In what follows I will use "feminist" to mean standpoint and postmodernist scholars.) </w:t>
      </w:r>
      <w:r w:rsidRPr="007C1C21">
        <w:rPr>
          <w:rStyle w:val="underline"/>
          <w:highlight w:val="yellow"/>
        </w:rPr>
        <w:t>According to feminist critics</w:t>
      </w:r>
      <w:r w:rsidRPr="00D25E08">
        <w:rPr>
          <w:rStyle w:val="underline"/>
        </w:rPr>
        <w:t xml:space="preserve">, </w:t>
      </w:r>
      <w:r w:rsidRPr="007C1C21">
        <w:rPr>
          <w:rStyle w:val="underline"/>
          <w:highlight w:val="yellow"/>
        </w:rPr>
        <w:t>i</w:t>
      </w:r>
      <w:r w:rsidRPr="00D25E08">
        <w:rPr>
          <w:rStyle w:val="underline"/>
        </w:rPr>
        <w:t xml:space="preserve">nternational </w:t>
      </w:r>
      <w:r w:rsidRPr="007C1C21">
        <w:rPr>
          <w:rStyle w:val="underline"/>
          <w:highlight w:val="yellow"/>
        </w:rPr>
        <w:t>r</w:t>
      </w:r>
      <w:r w:rsidRPr="00D25E08">
        <w:rPr>
          <w:rStyle w:val="underline"/>
        </w:rPr>
        <w:t xml:space="preserve">elations </w:t>
      </w:r>
      <w:r w:rsidRPr="007C1C21">
        <w:rPr>
          <w:rStyle w:val="underline"/>
          <w:highlight w:val="yellow"/>
        </w:rPr>
        <w:t>theory</w:t>
      </w:r>
      <w:r w:rsidRPr="00D25E08">
        <w:t xml:space="preserve"> as it has evolved </w:t>
      </w:r>
      <w:r w:rsidRPr="007C1C21">
        <w:rPr>
          <w:rStyle w:val="underline"/>
          <w:highlight w:val="yellow"/>
        </w:rPr>
        <w:t>incorporates "</w:t>
      </w:r>
      <w:proofErr w:type="spellStart"/>
      <w:r w:rsidRPr="007C1C21">
        <w:rPr>
          <w:rStyle w:val="underline"/>
          <w:highlight w:val="yellow"/>
        </w:rPr>
        <w:t>masculinist</w:t>
      </w:r>
      <w:proofErr w:type="spellEnd"/>
      <w:r w:rsidRPr="007C1C21">
        <w:rPr>
          <w:rStyle w:val="underline"/>
          <w:highlight w:val="yellow"/>
        </w:rPr>
        <w:t>" prejudices</w:t>
      </w:r>
      <w:r w:rsidRPr="00D25E08">
        <w:t xml:space="preserve"> at each of its three levels of analysis: man, the state and war. Realists are "androcentric" in arguing that the propensity for conflict is universal in human nature ("man"); that the logic and the morality of sovereign states are not identical to those of individuals ("the state"); and that the world is an anarchy in which sovereign states must be prepared to rely on self-help, including organized violence ("war"). Feminist theorists would stress the nurturing and cooperative aspects--the conventionally feminine aspects--of human nature; they would expose the artificiality of notions of sovereignty, and their connection with patriarchy and militarism; and they would replace the narrow realist emphasis on security, especially military security, with a redefinition of security as universal social justice.</w:t>
      </w:r>
    </w:p>
    <w:p w:rsidR="005C67D2" w:rsidRPr="00D25E08" w:rsidRDefault="005C67D2" w:rsidP="005C67D2">
      <w:r w:rsidRPr="00D25E08">
        <w:t xml:space="preserve">The first thing that must be said about </w:t>
      </w:r>
      <w:r w:rsidRPr="007C1C21">
        <w:rPr>
          <w:rStyle w:val="underline"/>
          <w:highlight w:val="yellow"/>
        </w:rPr>
        <w:t>the feminist critique of realism is</w:t>
      </w:r>
      <w:r w:rsidRPr="00D25E08">
        <w:t xml:space="preserve"> that it is </w:t>
      </w:r>
      <w:r w:rsidRPr="007C1C21">
        <w:rPr>
          <w:rStyle w:val="underline"/>
          <w:highlight w:val="yellow"/>
        </w:rPr>
        <w:t>by no means incompatible with realism</w:t>
      </w:r>
      <w:r w:rsidRPr="00D25E08">
        <w:rPr>
          <w:rStyle w:val="underline"/>
        </w:rPr>
        <w:t>, properly understood</w:t>
      </w:r>
      <w:r w:rsidRPr="00D25E08">
        <w:t xml:space="preserve">. In fact, </w:t>
      </w:r>
      <w:r w:rsidRPr="00D25E08">
        <w:rPr>
          <w:rStyle w:val="underline"/>
        </w:rPr>
        <w:t>realist theory can hardly be recognized in the feminist caricature of it.</w:t>
      </w:r>
      <w:r w:rsidRPr="00D25E08">
        <w:t xml:space="preserve"> Take the idea of the innate human propensity for conflict. Although some realist thinkers such as Hans Morgenthau have confused the matter (often under the influence of Reinhold Niebuhr) with misleading talk of "original sin," the controlling idea of realism is that there is an ineradicable potential for conflict between human beings--"men" in the inclusive, gender-neutral sense-- when they are organized in groups. </w:t>
      </w:r>
      <w:r w:rsidRPr="007C1C21">
        <w:rPr>
          <w:rStyle w:val="underline"/>
          <w:highlight w:val="yellow"/>
        </w:rPr>
        <w:t>Realism is not about conflict between individual men</w:t>
      </w:r>
      <w:r w:rsidRPr="00D25E08">
        <w:t xml:space="preserve">, that is, males; if it were, it would be a theory of barroom brawls or adolescent male crime. </w:t>
      </w:r>
      <w:r w:rsidRPr="007C1C21">
        <w:rPr>
          <w:rStyle w:val="underline"/>
          <w:highlight w:val="yellow"/>
        </w:rPr>
        <w:t>It is about conflict between rival communities, and those communities include women and men alike</w:t>
      </w:r>
      <w:r w:rsidRPr="00D25E08">
        <w:t>.</w:t>
      </w:r>
    </w:p>
    <w:p w:rsidR="005C67D2" w:rsidRPr="00D25E08" w:rsidRDefault="005C67D2" w:rsidP="005C67D2">
      <w:r w:rsidRPr="00D25E08">
        <w:rPr>
          <w:rStyle w:val="underline"/>
        </w:rPr>
        <w:t>Feminist critics of realism</w:t>
      </w:r>
      <w:r w:rsidRPr="00D25E08">
        <w:t xml:space="preserve">, then, </w:t>
      </w:r>
      <w:r w:rsidRPr="00D25E08">
        <w:rPr>
          <w:rStyle w:val="underline"/>
        </w:rPr>
        <w:t>begin by attacking a</w:t>
      </w:r>
      <w:r w:rsidRPr="00D25E08">
        <w:t xml:space="preserve"> straw man, or a </w:t>
      </w:r>
      <w:r w:rsidRPr="00D25E08">
        <w:rPr>
          <w:rStyle w:val="underline"/>
        </w:rPr>
        <w:t>straw male</w:t>
      </w:r>
      <w:r w:rsidRPr="00D25E08">
        <w:t xml:space="preserve">. Even worse, </w:t>
      </w:r>
      <w:r w:rsidRPr="00D25E08">
        <w:rPr>
          <w:rStyle w:val="underline"/>
        </w:rPr>
        <w:t>they tend to indulge in the stereotypes that they otherwise abhor: aggression is "male," conciliation is "female."</w:t>
      </w:r>
      <w:r w:rsidRPr="00D25E08">
        <w:t xml:space="preserve"> To their credit, most feminist theorists are aware of this danger, ever mindful of their dogma that all sexual identity is socially constructed, ever fearful that they will hear the cry of "Essentialist!" raised against them. Thus </w:t>
      </w:r>
      <w:proofErr w:type="spellStart"/>
      <w:r w:rsidRPr="00D25E08">
        <w:t>Enloe</w:t>
      </w:r>
      <w:proofErr w:type="spellEnd"/>
      <w:r w:rsidRPr="00D25E08">
        <w:t>, in an earlier book called Bananas, Beaches and Bases: Making Feminist Sense of International Politics, struggles with how to answer what she calls "the `What about Margaret Thatcher?' taunt."</w:t>
      </w:r>
    </w:p>
    <w:p w:rsidR="005C67D2" w:rsidRDefault="005C67D2" w:rsidP="005C67D2">
      <w:r w:rsidRPr="00D25E08">
        <w:t xml:space="preserve">Her answer is that women like Margaret Thatcher and </w:t>
      </w:r>
      <w:proofErr w:type="spellStart"/>
      <w:r w:rsidRPr="00D25E08">
        <w:t>Jeane</w:t>
      </w:r>
      <w:proofErr w:type="spellEnd"/>
      <w:r w:rsidRPr="00D25E08">
        <w:t xml:space="preserve"> Kirkpatrick reinforce the patriarchy by making international conflict look "less man-made, more people-made and thus more legitimate and harder to reverse." </w:t>
      </w:r>
      <w:proofErr w:type="spellStart"/>
      <w:r w:rsidRPr="00D25E08">
        <w:t>Enloe</w:t>
      </w:r>
      <w:proofErr w:type="spellEnd"/>
      <w:r w:rsidRPr="00D25E08">
        <w:t xml:space="preserve"> applies this analysis consistently--right-wing women like Phyllis </w:t>
      </w:r>
      <w:proofErr w:type="spellStart"/>
      <w:r w:rsidRPr="00D25E08">
        <w:t>Schlafly</w:t>
      </w:r>
      <w:proofErr w:type="spellEnd"/>
      <w:r w:rsidRPr="00D25E08">
        <w:t xml:space="preserve"> are pawns of the patriarchal-militarist power structure, while left-wing women like the </w:t>
      </w:r>
      <w:proofErr w:type="spellStart"/>
      <w:r w:rsidRPr="00D25E08">
        <w:t>Greenham</w:t>
      </w:r>
      <w:proofErr w:type="spellEnd"/>
      <w:r w:rsidRPr="00D25E08">
        <w:t xml:space="preserve"> Common Women are disinterested proponents of the good of humanity. Still, </w:t>
      </w:r>
      <w:proofErr w:type="spellStart"/>
      <w:r w:rsidRPr="00D25E08">
        <w:t>Enloe</w:t>
      </w:r>
      <w:proofErr w:type="spellEnd"/>
      <w:r w:rsidRPr="00D25E08">
        <w:t xml:space="preserve"> is troubled enough to return to the question: "some women's class aspirations and their racist fears lured them into the role of </w:t>
      </w:r>
      <w:r w:rsidRPr="00D25E08">
        <w:lastRenderedPageBreak/>
        <w:t>controlling other women for the sake of imperial rule." Admit that, however, and you are close to conceding the point about collective human behavior made by realists.</w:t>
      </w:r>
    </w:p>
    <w:p w:rsidR="005C67D2" w:rsidRPr="00291D36" w:rsidRDefault="005C67D2" w:rsidP="005C67D2">
      <w:pPr>
        <w:pStyle w:val="Heading4"/>
      </w:pPr>
      <w:r>
        <w:t>S</w:t>
      </w:r>
      <w:r w:rsidRPr="00291D36">
        <w:t>ecurity</w:t>
      </w:r>
      <w:r>
        <w:t>’</w:t>
      </w:r>
      <w:r w:rsidRPr="00291D36">
        <w:t>s inevitable—rejecting it causes the state to become more interventionist</w:t>
      </w:r>
      <w:r>
        <w:t>, turns the K</w:t>
      </w:r>
    </w:p>
    <w:p w:rsidR="005C67D2" w:rsidRPr="00081591" w:rsidRDefault="005C67D2" w:rsidP="005C67D2">
      <w:pPr>
        <w:rPr>
          <w:rStyle w:val="StyleStyleBold12pt"/>
        </w:rPr>
      </w:pPr>
      <w:r w:rsidRPr="00081591">
        <w:rPr>
          <w:rStyle w:val="StyleStyleBold12pt"/>
        </w:rPr>
        <w:t>McCormack 10</w:t>
      </w:r>
    </w:p>
    <w:p w:rsidR="005C67D2" w:rsidRPr="00780DEA" w:rsidRDefault="005C67D2" w:rsidP="005C67D2">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5C67D2" w:rsidRPr="00291D36" w:rsidRDefault="005C67D2" w:rsidP="005C67D2">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proofErr w:type="spellStart"/>
      <w:r w:rsidRPr="00D91B20">
        <w:rPr>
          <w:rFonts w:ascii="TimesNewRomanPSMT" w:hAnsi="TimesNewRomanPSMT" w:cs="TimesNewRomanPSMT"/>
          <w:b/>
          <w:szCs w:val="16"/>
          <w:highlight w:val="green"/>
          <w:u w:val="single"/>
        </w:rPr>
        <w:t>problematising</w:t>
      </w:r>
      <w:proofErr w:type="spellEnd"/>
      <w:r w:rsidRPr="00D91B20">
        <w:rPr>
          <w:rFonts w:ascii="TimesNewRomanPSMT" w:hAnsi="TimesNewRomanPSMT" w:cs="TimesNewRomanPSMT"/>
          <w:b/>
          <w:szCs w:val="16"/>
          <w:highlight w:val="green"/>
          <w:u w:val="single"/>
        </w:rPr>
        <w:t xml:space="preserve">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 xml:space="preserve">more </w:t>
      </w:r>
      <w:proofErr w:type="spellStart"/>
      <w:r w:rsidRPr="00D91B20">
        <w:rPr>
          <w:rFonts w:ascii="TimesNewRomanPSMT" w:hAnsi="TimesNewRomanPSMT" w:cs="TimesNewRomanPSMT"/>
          <w:b/>
          <w:szCs w:val="16"/>
          <w:highlight w:val="green"/>
          <w:u w:val="single"/>
          <w:bdr w:val="single" w:sz="4" w:space="0" w:color="auto"/>
        </w:rPr>
        <w:t>interventionary</w:t>
      </w:r>
      <w:proofErr w:type="spellEnd"/>
      <w:r w:rsidRPr="00D91B20">
        <w:rPr>
          <w:rFonts w:ascii="TimesNewRomanPSMT" w:hAnsi="TimesNewRomanPSMT" w:cs="TimesNewRomanPSMT"/>
          <w:b/>
          <w:szCs w:val="16"/>
          <w:highlight w:val="green"/>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D91B20">
        <w:rPr>
          <w:rFonts w:ascii="TimesNewRomanPSMT" w:hAnsi="TimesNewRomanPSMT" w:cs="TimesNewRomanPSMT"/>
          <w:szCs w:val="16"/>
          <w:highlight w:val="green"/>
          <w:u w:val="single"/>
        </w:rPr>
        <w:t>Third world populations must be taught to be self-reliant</w:t>
      </w:r>
      <w:r w:rsidRPr="00C44228">
        <w:rPr>
          <w:rFonts w:ascii="TimesNewRomanPSMT" w:hAnsi="TimesNewRomanPSMT" w:cs="TimesNewRomanPSMT"/>
          <w:szCs w:val="16"/>
          <w:highlight w:val="yellow"/>
          <w:u w:val="single"/>
        </w:rPr>
        <w:t xml:space="preserve">, they will remain uninsured.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5C67D2" w:rsidRPr="00291D36" w:rsidRDefault="005C67D2" w:rsidP="005C67D2">
      <w:pPr>
        <w:pStyle w:val="Heading4"/>
      </w:pPr>
      <w:r w:rsidRPr="00291D36">
        <w:lastRenderedPageBreak/>
        <w:t>Shifting away from the</w:t>
      </w:r>
      <w:r>
        <w:t xml:space="preserve"> </w:t>
      </w:r>
      <w:proofErr w:type="spellStart"/>
      <w:r>
        <w:t>squo</w:t>
      </w:r>
      <w:proofErr w:type="spellEnd"/>
      <w:r w:rsidRPr="00291D36">
        <w:t xml:space="preserve"> security framework causes conflict and causes intervention – only the perm gives political content to rights</w:t>
      </w:r>
    </w:p>
    <w:p w:rsidR="005C67D2" w:rsidRPr="00081591" w:rsidRDefault="005C67D2" w:rsidP="005C67D2">
      <w:pPr>
        <w:rPr>
          <w:rStyle w:val="StyleStyleBold12pt"/>
        </w:rPr>
      </w:pPr>
      <w:r w:rsidRPr="00081591">
        <w:rPr>
          <w:rStyle w:val="StyleStyleBold12pt"/>
        </w:rPr>
        <w:t>McCormack 10</w:t>
      </w:r>
    </w:p>
    <w:p w:rsidR="005C67D2" w:rsidRPr="00C44228" w:rsidRDefault="005C67D2" w:rsidP="005C67D2">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5C67D2" w:rsidRDefault="005C67D2" w:rsidP="005C67D2">
      <w:pPr>
        <w:widowControl w:val="0"/>
        <w:jc w:val="both"/>
        <w:rPr>
          <w:rFonts w:ascii="TimesNewRomanPSMT" w:hAnsi="TimesNewRomanPSMT" w:cs="TimesNewRomanPSMT"/>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transformation,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w:t>
      </w:r>
      <w:proofErr w:type="spellStart"/>
      <w:r w:rsidRPr="00D91B20">
        <w:rPr>
          <w:rFonts w:ascii="TimesNewRomanPSMT" w:hAnsi="TimesNewRomanPSMT" w:cs="TimesNewRomanPSMT"/>
          <w:b/>
          <w:szCs w:val="16"/>
          <w:highlight w:val="green"/>
          <w:u w:val="single"/>
        </w:rPr>
        <w:t>problematises</w:t>
      </w:r>
      <w:proofErr w:type="spellEnd"/>
      <w:r w:rsidRPr="00D91B20">
        <w:rPr>
          <w:rFonts w:ascii="TimesNewRomanPSMT" w:hAnsi="TimesNewRomanPSMT" w:cs="TimesNewRomanPSMT"/>
          <w:b/>
          <w:szCs w:val="16"/>
          <w:highlight w:val="green"/>
          <w:u w:val="single"/>
        </w:rPr>
        <w:t xml:space="preserve">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goals which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International institutions and states have potentially greater freedom to intervene in other states, but with no reciprocal methods of control to replace the old political links between the state and its citizens which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framework which seeks to give universal human rights through international law or forms of intervention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w:t>
      </w:r>
      <w:proofErr w:type="gramStart"/>
      <w:r w:rsidRPr="00CE04C5">
        <w:rPr>
          <w:rFonts w:ascii="TimesNewRomanPSMT" w:hAnsi="TimesNewRomanPSMT" w:cs="TimesNewRomanPSMT"/>
          <w:sz w:val="16"/>
          <w:szCs w:val="16"/>
        </w:rPr>
        <w:t>have international institutions</w:t>
      </w:r>
      <w:proofErr w:type="gramEnd"/>
      <w:r w:rsidRPr="00CE04C5">
        <w:rPr>
          <w:rFonts w:ascii="TimesNewRomanPSMT" w:hAnsi="TimesNewRomanPSMT" w:cs="TimesNewRomanPSMT"/>
          <w:sz w:val="16"/>
          <w:szCs w:val="16"/>
        </w:rPr>
        <w:t xml:space="preserve">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p>
    <w:p w:rsidR="005C67D2" w:rsidRDefault="005C67D2" w:rsidP="005C67D2">
      <w:pPr>
        <w:widowControl w:val="0"/>
        <w:jc w:val="both"/>
        <w:rPr>
          <w:rFonts w:ascii="TimesNewRomanPSMT" w:hAnsi="TimesNewRomanPSMT" w:cs="TimesNewRomanPSMT"/>
          <w:sz w:val="16"/>
          <w:szCs w:val="16"/>
        </w:rPr>
      </w:pPr>
    </w:p>
    <w:p w:rsidR="005C67D2" w:rsidRPr="00291D36" w:rsidRDefault="005C67D2" w:rsidP="005C67D2">
      <w:pPr>
        <w:pStyle w:val="Heading4"/>
      </w:pPr>
      <w:r>
        <w:lastRenderedPageBreak/>
        <w:t>P</w:t>
      </w:r>
      <w:r w:rsidRPr="00291D36">
        <w:t xml:space="preserve">romotion of security is an ethical responsibility of government. Total security is impossible but limited security avoids a hell on earth. </w:t>
      </w:r>
    </w:p>
    <w:p w:rsidR="005C67D2" w:rsidRPr="00253C95" w:rsidRDefault="005C67D2" w:rsidP="005C67D2">
      <w:pPr>
        <w:rPr>
          <w:sz w:val="16"/>
        </w:rPr>
      </w:pPr>
      <w:proofErr w:type="spellStart"/>
      <w:r w:rsidRPr="00253C95">
        <w:rPr>
          <w:b/>
        </w:rPr>
        <w:t>Elshtain</w:t>
      </w:r>
      <w:proofErr w:type="spellEnd"/>
      <w:r w:rsidRPr="00253C95">
        <w:rPr>
          <w:b/>
        </w:rPr>
        <w:t xml:space="preserve"> </w:t>
      </w:r>
      <w:proofErr w:type="gramStart"/>
      <w:r w:rsidRPr="00253C95">
        <w:rPr>
          <w:b/>
        </w:rPr>
        <w:t>‘3</w:t>
      </w:r>
      <w:r w:rsidRPr="00253C95">
        <w:rPr>
          <w:sz w:val="16"/>
        </w:rPr>
        <w:t xml:space="preserve">  (</w:t>
      </w:r>
      <w:proofErr w:type="gramEnd"/>
      <w:r w:rsidRPr="00253C95">
        <w:rPr>
          <w:sz w:val="16"/>
        </w:rPr>
        <w:t xml:space="preserve">Jean </w:t>
      </w:r>
      <w:proofErr w:type="spellStart"/>
      <w:r w:rsidRPr="00253C95">
        <w:rPr>
          <w:sz w:val="16"/>
        </w:rPr>
        <w:t>Bethke</w:t>
      </w:r>
      <w:proofErr w:type="spellEnd"/>
      <w:r w:rsidRPr="00253C95">
        <w:rPr>
          <w:sz w:val="16"/>
        </w:rPr>
        <w:t>, Prof. Social and Pol. Ethics – U. Chicago, “Just War Against Terror: The Burden of American Power in a Violent World”, p. 46-48)</w:t>
      </w:r>
    </w:p>
    <w:p w:rsidR="005C67D2" w:rsidRDefault="005C67D2" w:rsidP="005C67D2">
      <w:pPr>
        <w:rPr>
          <w:sz w:val="16"/>
        </w:rPr>
      </w:pPr>
      <w:r w:rsidRPr="00253C95">
        <w:rPr>
          <w:sz w:val="16"/>
        </w:rPr>
        <w:t xml:space="preserve">IN THE IMMEDIATE AFTERMATH of </w:t>
      </w:r>
      <w:proofErr w:type="gramStart"/>
      <w:r w:rsidRPr="00253C95">
        <w:rPr>
          <w:sz w:val="16"/>
        </w:rPr>
        <w:t>September  11</w:t>
      </w:r>
      <w:proofErr w:type="gramEnd"/>
      <w:r w:rsidRPr="00253C95">
        <w:rPr>
          <w:sz w:val="16"/>
        </w:rPr>
        <w:t xml:space="preserve">, I said to a friend, "Now we are reminded of what governments  are for." </w:t>
      </w:r>
      <w:r w:rsidRPr="00577728">
        <w:rPr>
          <w:highlight w:val="green"/>
          <w:u w:val="single"/>
        </w:rPr>
        <w:t>The primary responsibility of government is to</w:t>
      </w:r>
      <w:r w:rsidRPr="00577728">
        <w:rPr>
          <w:sz w:val="16"/>
          <w:highlight w:val="green"/>
        </w:rPr>
        <w:t xml:space="preserve"> </w:t>
      </w:r>
      <w:proofErr w:type="gramStart"/>
      <w:r w:rsidRPr="00577728">
        <w:rPr>
          <w:sz w:val="16"/>
          <w:highlight w:val="green"/>
        </w:rPr>
        <w:t>provide</w:t>
      </w:r>
      <w:r w:rsidRPr="00253C95">
        <w:rPr>
          <w:sz w:val="16"/>
        </w:rPr>
        <w:t xml:space="preserve">  basic</w:t>
      </w:r>
      <w:proofErr w:type="gramEnd"/>
      <w:r w:rsidRPr="00253C95">
        <w:rPr>
          <w:sz w:val="16"/>
        </w:rPr>
        <w:t xml:space="preserve"> </w:t>
      </w:r>
      <w:r w:rsidRPr="00577728">
        <w:rPr>
          <w:highlight w:val="green"/>
          <w:u w:val="single"/>
        </w:rPr>
        <w:t>security</w:t>
      </w:r>
      <w:r w:rsidRPr="00253C95">
        <w:rPr>
          <w:sz w:val="16"/>
        </w:rPr>
        <w:t xml:space="preserve">—ordinary civic peace. St. Augustine calls this form </w:t>
      </w:r>
      <w:proofErr w:type="gramStart"/>
      <w:r w:rsidRPr="00253C95">
        <w:rPr>
          <w:sz w:val="16"/>
        </w:rPr>
        <w:t>of  earthly</w:t>
      </w:r>
      <w:proofErr w:type="gramEnd"/>
      <w:r w:rsidRPr="00253C95">
        <w:rPr>
          <w:sz w:val="16"/>
        </w:rPr>
        <w:t xml:space="preserve"> peace </w:t>
      </w:r>
      <w:proofErr w:type="spellStart"/>
      <w:r w:rsidRPr="00253C95">
        <w:rPr>
          <w:sz w:val="16"/>
        </w:rPr>
        <w:t>tranquillitas</w:t>
      </w:r>
      <w:proofErr w:type="spellEnd"/>
      <w:r w:rsidRPr="00253C95">
        <w:rPr>
          <w:sz w:val="16"/>
        </w:rPr>
        <w:t xml:space="preserve"> </w:t>
      </w:r>
      <w:proofErr w:type="spellStart"/>
      <w:r w:rsidRPr="00253C95">
        <w:rPr>
          <w:sz w:val="16"/>
        </w:rPr>
        <w:t>ordinis</w:t>
      </w:r>
      <w:proofErr w:type="spellEnd"/>
      <w:r w:rsidRPr="00253C95">
        <w:rPr>
          <w:sz w:val="16"/>
        </w:rPr>
        <w:t xml:space="preserve">. </w:t>
      </w:r>
      <w:r w:rsidRPr="00253C95">
        <w:rPr>
          <w:u w:val="single"/>
        </w:rPr>
        <w:t>This is not the perfect peace</w:t>
      </w:r>
      <w:r w:rsidRPr="00253C95">
        <w:rPr>
          <w:sz w:val="16"/>
        </w:rPr>
        <w:t xml:space="preserve"> </w:t>
      </w:r>
      <w:proofErr w:type="gramStart"/>
      <w:r w:rsidRPr="00253C95">
        <w:rPr>
          <w:sz w:val="16"/>
        </w:rPr>
        <w:t>promised  to</w:t>
      </w:r>
      <w:proofErr w:type="gramEnd"/>
      <w:r w:rsidRPr="00253C95">
        <w:rPr>
          <w:sz w:val="16"/>
        </w:rPr>
        <w:t xml:space="preserve"> believers in the Kingdom of God, the one in which the lion lies down  with the lamb. On this earth, if the lion lies down with the lamb, </w:t>
      </w:r>
      <w:proofErr w:type="gramStart"/>
      <w:r w:rsidRPr="00253C95">
        <w:rPr>
          <w:sz w:val="16"/>
        </w:rPr>
        <w:t>the  lamb</w:t>
      </w:r>
      <w:proofErr w:type="gramEnd"/>
      <w:r w:rsidRPr="00253C95">
        <w:rPr>
          <w:sz w:val="16"/>
        </w:rPr>
        <w:t xml:space="preserve"> must be replaced frequently, as Martin Luther opined with his  characteristic mordant wit. 1 Portions of the U.S. Constitution </w:t>
      </w:r>
      <w:proofErr w:type="gramStart"/>
      <w:r w:rsidRPr="00253C95">
        <w:rPr>
          <w:sz w:val="16"/>
        </w:rPr>
        <w:t>refer  specifically</w:t>
      </w:r>
      <w:proofErr w:type="gramEnd"/>
      <w:r w:rsidRPr="00253C95">
        <w:rPr>
          <w:sz w:val="16"/>
        </w:rPr>
        <w:t xml:space="preserve"> to security and public safety. "To ensure domestic </w:t>
      </w:r>
      <w:proofErr w:type="spellStart"/>
      <w:r w:rsidRPr="00253C95">
        <w:rPr>
          <w:sz w:val="16"/>
        </w:rPr>
        <w:t>tranquillity</w:t>
      </w:r>
      <w:proofErr w:type="spellEnd"/>
      <w:proofErr w:type="gramStart"/>
      <w:r w:rsidRPr="00253C95">
        <w:rPr>
          <w:sz w:val="16"/>
        </w:rPr>
        <w:t>"  was</w:t>
      </w:r>
      <w:proofErr w:type="gramEnd"/>
      <w:r w:rsidRPr="00253C95">
        <w:rPr>
          <w:sz w:val="16"/>
        </w:rPr>
        <w:t xml:space="preserve"> central to what the new order being created after the American  Revolution was all about. </w:t>
      </w:r>
      <w:r w:rsidRPr="00577728">
        <w:rPr>
          <w:highlight w:val="green"/>
          <w:u w:val="single"/>
        </w:rPr>
        <w:t>None of the goods that human beings cherish</w:t>
      </w:r>
      <w:proofErr w:type="gramStart"/>
      <w:r w:rsidRPr="00253C95">
        <w:rPr>
          <w:u w:val="single"/>
        </w:rPr>
        <w:t>,  including</w:t>
      </w:r>
      <w:proofErr w:type="gramEnd"/>
      <w:r w:rsidRPr="00253C95">
        <w:rPr>
          <w:u w:val="single"/>
        </w:rPr>
        <w:t xml:space="preserve"> the free exercise of religion, </w:t>
      </w:r>
      <w:r w:rsidRPr="00577728">
        <w:rPr>
          <w:highlight w:val="green"/>
          <w:u w:val="single"/>
        </w:rPr>
        <w:t>can flourish without a measure  of civic peace and security</w:t>
      </w:r>
      <w:r w:rsidRPr="00253C95">
        <w:rPr>
          <w:sz w:val="16"/>
        </w:rPr>
        <w:t xml:space="preserve">.  What good or goods do I have in mind? </w:t>
      </w:r>
      <w:r w:rsidRPr="00253C95">
        <w:rPr>
          <w:u w:val="single"/>
        </w:rPr>
        <w:t xml:space="preserve">Mothers and fathers </w:t>
      </w:r>
      <w:proofErr w:type="gramStart"/>
      <w:r w:rsidRPr="00253C95">
        <w:rPr>
          <w:u w:val="single"/>
        </w:rPr>
        <w:t>raising  their</w:t>
      </w:r>
      <w:proofErr w:type="gramEnd"/>
      <w:r w:rsidRPr="00253C95">
        <w:rPr>
          <w:u w:val="single"/>
        </w:rPr>
        <w:t xml:space="preserve"> children; men and women going to work; citizens of a great city  making their way on streets and subways</w:t>
      </w:r>
      <w:r w:rsidRPr="00253C95">
        <w:rPr>
          <w:sz w:val="16"/>
        </w:rPr>
        <w:t xml:space="preserve">; ordinary people flying to  California to visit the grandchildren or to transact business with colleagues—  </w:t>
      </w:r>
      <w:r w:rsidRPr="00253C95">
        <w:rPr>
          <w:u w:val="single"/>
        </w:rPr>
        <w:t>all of these actions are simple but profound goods made  possible by civic peace.</w:t>
      </w:r>
      <w:r w:rsidRPr="00253C95">
        <w:rPr>
          <w:sz w:val="16"/>
        </w:rPr>
        <w:t xml:space="preserve"> They include the faithful attending their  churches, synagogues, and mosques without fear, and citizens—men  and women, young and old, black, brown, and white—lining up to  vote on Election Day.  This civic peace is not the kingdom promised by scripture that </w:t>
      </w:r>
      <w:proofErr w:type="gramStart"/>
      <w:r w:rsidRPr="00253C95">
        <w:rPr>
          <w:sz w:val="16"/>
        </w:rPr>
        <w:t>awaits  the</w:t>
      </w:r>
      <w:proofErr w:type="gramEnd"/>
      <w:r w:rsidRPr="00253C95">
        <w:rPr>
          <w:sz w:val="16"/>
        </w:rPr>
        <w:t xml:space="preserve"> end time. </w:t>
      </w:r>
      <w:r w:rsidRPr="00253C95">
        <w:rPr>
          <w:u w:val="single"/>
        </w:rPr>
        <w:t>The vision of beating swords into plowshares</w:t>
      </w:r>
      <w:r w:rsidRPr="00253C95">
        <w:rPr>
          <w:sz w:val="16"/>
        </w:rPr>
        <w:t xml:space="preserve"> and </w:t>
      </w:r>
      <w:proofErr w:type="gramStart"/>
      <w:r w:rsidRPr="00253C95">
        <w:rPr>
          <w:sz w:val="16"/>
        </w:rPr>
        <w:t>spears  into</w:t>
      </w:r>
      <w:proofErr w:type="gramEnd"/>
      <w:r w:rsidRPr="00253C95">
        <w:rPr>
          <w:sz w:val="16"/>
        </w:rPr>
        <w:t xml:space="preserve"> pruning hooks, of creating a world in which "nation shall not lift up  sword against nation, neither shall they learn war anymore," </w:t>
      </w:r>
      <w:r w:rsidRPr="00253C95">
        <w:rPr>
          <w:u w:val="single"/>
        </w:rPr>
        <w:t>is connected  with certain conditions that will always elude us</w:t>
      </w:r>
      <w:r w:rsidRPr="00253C95">
        <w:rPr>
          <w:sz w:val="16"/>
        </w:rPr>
        <w:t xml:space="preserve">. </w:t>
      </w:r>
      <w:r w:rsidRPr="00253C95">
        <w:rPr>
          <w:u w:val="single"/>
        </w:rPr>
        <w:t xml:space="preserve">That vision </w:t>
      </w:r>
      <w:proofErr w:type="gramStart"/>
      <w:r w:rsidRPr="00253C95">
        <w:rPr>
          <w:u w:val="single"/>
        </w:rPr>
        <w:t>presupposes  that</w:t>
      </w:r>
      <w:proofErr w:type="gramEnd"/>
      <w:r w:rsidRPr="00253C95">
        <w:rPr>
          <w:u w:val="single"/>
        </w:rPr>
        <w:t xml:space="preserve"> all persons are under one law</w:t>
      </w:r>
      <w:r w:rsidRPr="00253C95">
        <w:rPr>
          <w:sz w:val="16"/>
        </w:rPr>
        <w:t xml:space="preserve">. But </w:t>
      </w:r>
      <w:r w:rsidRPr="00253C95">
        <w:rPr>
          <w:u w:val="single"/>
        </w:rPr>
        <w:t xml:space="preserve">our condition </w:t>
      </w:r>
      <w:proofErr w:type="gramStart"/>
      <w:r w:rsidRPr="00253C95">
        <w:rPr>
          <w:u w:val="single"/>
        </w:rPr>
        <w:t>of  pluralism</w:t>
      </w:r>
      <w:proofErr w:type="gramEnd"/>
      <w:r w:rsidRPr="00253C95">
        <w:rPr>
          <w:u w:val="single"/>
        </w:rPr>
        <w:t xml:space="preserve"> and religious diversity alone precludes the rule of one law</w:t>
      </w:r>
      <w:r w:rsidRPr="00253C95">
        <w:rPr>
          <w:sz w:val="16"/>
        </w:rPr>
        <w:t xml:space="preserve">.  Moreover, </w:t>
      </w:r>
      <w:r w:rsidRPr="00253C95">
        <w:rPr>
          <w:u w:val="single"/>
        </w:rPr>
        <w:t xml:space="preserve">our condition of fallibility and imperfection precludes </w:t>
      </w:r>
      <w:proofErr w:type="gramStart"/>
      <w:r w:rsidRPr="00253C95">
        <w:rPr>
          <w:u w:val="single"/>
        </w:rPr>
        <w:t>a  world</w:t>
      </w:r>
      <w:proofErr w:type="gramEnd"/>
      <w:r w:rsidRPr="00253C95">
        <w:rPr>
          <w:u w:val="single"/>
        </w:rPr>
        <w:t xml:space="preserve"> in which discontents never erupt</w:t>
      </w:r>
      <w:r w:rsidRPr="00253C95">
        <w:rPr>
          <w:sz w:val="16"/>
        </w:rPr>
        <w:t xml:space="preserve">.  </w:t>
      </w:r>
      <w:r w:rsidRPr="00253C95">
        <w:rPr>
          <w:u w:val="single"/>
        </w:rPr>
        <w:t>That said</w:t>
      </w:r>
      <w:r w:rsidRPr="00577728">
        <w:rPr>
          <w:highlight w:val="green"/>
          <w:u w:val="single"/>
        </w:rPr>
        <w:t xml:space="preserve">, the civic peace that violence disrupts does offer </w:t>
      </w:r>
      <w:proofErr w:type="gramStart"/>
      <w:r w:rsidRPr="00577728">
        <w:rPr>
          <w:highlight w:val="green"/>
          <w:u w:val="single"/>
        </w:rPr>
        <w:t>intimations  of</w:t>
      </w:r>
      <w:proofErr w:type="gramEnd"/>
      <w:r w:rsidRPr="00577728">
        <w:rPr>
          <w:highlight w:val="green"/>
          <w:u w:val="single"/>
        </w:rPr>
        <w:t xml:space="preserve"> the peaceable kingdom</w:t>
      </w:r>
      <w:r w:rsidRPr="00577728">
        <w:rPr>
          <w:sz w:val="16"/>
          <w:highlight w:val="green"/>
        </w:rPr>
        <w:t xml:space="preserve">. </w:t>
      </w:r>
      <w:r w:rsidRPr="00577728">
        <w:rPr>
          <w:highlight w:val="green"/>
          <w:u w:val="single"/>
        </w:rPr>
        <w:t xml:space="preserve">If we live from day to day in fear </w:t>
      </w:r>
      <w:proofErr w:type="gramStart"/>
      <w:r w:rsidRPr="00577728">
        <w:rPr>
          <w:highlight w:val="green"/>
          <w:u w:val="single"/>
        </w:rPr>
        <w:t>of  deadly</w:t>
      </w:r>
      <w:proofErr w:type="gramEnd"/>
      <w:r w:rsidRPr="00577728">
        <w:rPr>
          <w:highlight w:val="green"/>
          <w:u w:val="single"/>
        </w:rPr>
        <w:t xml:space="preserve"> attack, the goods we cherish become elusive</w:t>
      </w:r>
      <w:r w:rsidRPr="00253C95">
        <w:rPr>
          <w:u w:val="single"/>
        </w:rPr>
        <w:t xml:space="preserve">. Human beings </w:t>
      </w:r>
      <w:proofErr w:type="gramStart"/>
      <w:r w:rsidRPr="00253C95">
        <w:rPr>
          <w:u w:val="single"/>
        </w:rPr>
        <w:t>are  fragile</w:t>
      </w:r>
      <w:proofErr w:type="gramEnd"/>
      <w:r w:rsidRPr="00253C95">
        <w:rPr>
          <w:u w:val="single"/>
        </w:rPr>
        <w:t xml:space="preserve"> creatures</w:t>
      </w:r>
      <w:r w:rsidRPr="00253C95">
        <w:rPr>
          <w:sz w:val="16"/>
        </w:rPr>
        <w:t xml:space="preserve">. We cannot reveal the fullness of our being, </w:t>
      </w:r>
      <w:proofErr w:type="gramStart"/>
      <w:r w:rsidRPr="00253C95">
        <w:rPr>
          <w:sz w:val="16"/>
        </w:rPr>
        <w:t>including  our</w:t>
      </w:r>
      <w:proofErr w:type="gramEnd"/>
      <w:r w:rsidRPr="00253C95">
        <w:rPr>
          <w:sz w:val="16"/>
        </w:rPr>
        <w:t xml:space="preserve"> deep sociality, if airplanes are flying into buildings or snipers are  shooting at us randomly or deadly spores are being sent through the  mail. As we have learned so shockingly, we can neither take this </w:t>
      </w:r>
      <w:proofErr w:type="gramStart"/>
      <w:r w:rsidRPr="00253C95">
        <w:rPr>
          <w:sz w:val="16"/>
        </w:rPr>
        <w:t>civic  peace</w:t>
      </w:r>
      <w:proofErr w:type="gramEnd"/>
      <w:r w:rsidRPr="00253C95">
        <w:rPr>
          <w:sz w:val="16"/>
        </w:rPr>
        <w:t xml:space="preserve"> for granted nor shake off our responsibility to respect and promote  the norms and rules that sustain civic peace.  </w:t>
      </w:r>
      <w:r w:rsidRPr="00253C95">
        <w:rPr>
          <w:u w:val="single"/>
        </w:rPr>
        <w:t xml:space="preserve">We know what happens to people who live in pervasive fear. The </w:t>
      </w:r>
      <w:proofErr w:type="gramStart"/>
      <w:r w:rsidRPr="00253C95">
        <w:rPr>
          <w:u w:val="single"/>
        </w:rPr>
        <w:t>condition  of</w:t>
      </w:r>
      <w:proofErr w:type="gramEnd"/>
      <w:r w:rsidRPr="00253C95">
        <w:rPr>
          <w:u w:val="single"/>
        </w:rPr>
        <w:t xml:space="preserve"> fearfulness leads to severe isolation as the desire to protect oneself  and one's family becomes overwhelming</w:t>
      </w:r>
      <w:r w:rsidRPr="00253C95">
        <w:rPr>
          <w:sz w:val="16"/>
        </w:rPr>
        <w:t xml:space="preserve">. It encourages </w:t>
      </w:r>
      <w:proofErr w:type="gramStart"/>
      <w:r w:rsidRPr="00253C95">
        <w:rPr>
          <w:sz w:val="16"/>
        </w:rPr>
        <w:t>harsh  measures</w:t>
      </w:r>
      <w:proofErr w:type="gramEnd"/>
      <w:r w:rsidRPr="00253C95">
        <w:rPr>
          <w:sz w:val="16"/>
        </w:rPr>
        <w:t xml:space="preserve"> because, as the political theorist Thomas Hobbes wrote in his  1651 work Leviathan, if we live in constant fear of violent death we are  likely to seek guarantees to prevent such. Chapter 13 of Hobbes's </w:t>
      </w:r>
      <w:proofErr w:type="gramStart"/>
      <w:r w:rsidRPr="00253C95">
        <w:rPr>
          <w:sz w:val="16"/>
        </w:rPr>
        <w:t>great  work</w:t>
      </w:r>
      <w:proofErr w:type="gramEnd"/>
      <w:r w:rsidRPr="00253C95">
        <w:rPr>
          <w:sz w:val="16"/>
        </w:rPr>
        <w:t xml:space="preserve"> is justly renowned for its vivid depiction of the horrors of a "state  of nature," Hobbes's description of a world in which there is no ordered  civic peace of any kind. In that horrible circumstance, all persons have </w:t>
      </w:r>
      <w:proofErr w:type="gramStart"/>
      <w:r w:rsidRPr="00253C95">
        <w:rPr>
          <w:sz w:val="16"/>
        </w:rPr>
        <w:t>the  strength</w:t>
      </w:r>
      <w:proofErr w:type="gramEnd"/>
      <w:r w:rsidRPr="00253C95">
        <w:rPr>
          <w:sz w:val="16"/>
        </w:rPr>
        <w:t xml:space="preserve"> to kill each other, "either by secret machination, or by confederacy  with others." </w:t>
      </w:r>
      <w:r w:rsidRPr="00577728">
        <w:rPr>
          <w:highlight w:val="green"/>
          <w:u w:val="single"/>
        </w:rPr>
        <w:t xml:space="preserve">The overriding emotion in this nightmarish world </w:t>
      </w:r>
      <w:proofErr w:type="gramStart"/>
      <w:r w:rsidRPr="00577728">
        <w:rPr>
          <w:highlight w:val="green"/>
          <w:u w:val="single"/>
        </w:rPr>
        <w:t>is  overwhelming</w:t>
      </w:r>
      <w:proofErr w:type="gramEnd"/>
      <w:r w:rsidRPr="00577728">
        <w:rPr>
          <w:highlight w:val="green"/>
          <w:u w:val="single"/>
        </w:rPr>
        <w:t>, paralyzing fear, for every man has become an enemy to  every other and men live without other security</w:t>
      </w:r>
      <w:r w:rsidRPr="00253C95">
        <w:rPr>
          <w:u w:val="single"/>
        </w:rPr>
        <w:t xml:space="preserve">, that what their own strength, and their  own invention shall furnish them withal. </w:t>
      </w:r>
      <w:r w:rsidRPr="00577728">
        <w:rPr>
          <w:highlight w:val="green"/>
          <w:u w:val="single"/>
        </w:rPr>
        <w:t>In such condition, there is no  place for Industry; because the fruit thereof is uncertain, and consequently  no Culture of the Earth</w:t>
      </w:r>
      <w:r w:rsidRPr="00577728">
        <w:rPr>
          <w:sz w:val="16"/>
          <w:highlight w:val="green"/>
        </w:rPr>
        <w:t>; no</w:t>
      </w:r>
      <w:r w:rsidRPr="00253C95">
        <w:rPr>
          <w:sz w:val="16"/>
        </w:rPr>
        <w:t xml:space="preserve"> Navigation, nor use of the commodities  that may be imported by Sea; no commodious Building; no  Instruments of moving, and removing such things as require much  force; no Knowledge of the face of the Earth; no account of Time; </w:t>
      </w:r>
      <w:r w:rsidRPr="00253C95">
        <w:rPr>
          <w:u w:val="single"/>
        </w:rPr>
        <w:t>no  Arts; no Letters; no Society</w:t>
      </w:r>
      <w:r w:rsidRPr="00253C95">
        <w:rPr>
          <w:sz w:val="16"/>
        </w:rPr>
        <w:t xml:space="preserve">; and which is worst of all, </w:t>
      </w:r>
      <w:proofErr w:type="spellStart"/>
      <w:r w:rsidRPr="00253C95">
        <w:rPr>
          <w:sz w:val="16"/>
        </w:rPr>
        <w:t>continuall</w:t>
      </w:r>
      <w:proofErr w:type="spellEnd"/>
      <w:r w:rsidRPr="00253C95">
        <w:rPr>
          <w:sz w:val="16"/>
        </w:rPr>
        <w:t xml:space="preserve"> </w:t>
      </w:r>
      <w:proofErr w:type="spellStart"/>
      <w:r w:rsidRPr="00253C95">
        <w:rPr>
          <w:sz w:val="16"/>
        </w:rPr>
        <w:t>feare</w:t>
      </w:r>
      <w:proofErr w:type="spellEnd"/>
      <w:r w:rsidRPr="00253C95">
        <w:rPr>
          <w:u w:val="single"/>
        </w:rPr>
        <w:t>,  and</w:t>
      </w:r>
      <w:r w:rsidRPr="00253C95">
        <w:rPr>
          <w:sz w:val="16"/>
        </w:rPr>
        <w:t xml:space="preserve"> </w:t>
      </w:r>
      <w:r w:rsidRPr="00253C95">
        <w:rPr>
          <w:u w:val="single"/>
        </w:rPr>
        <w:t>danger of violent death</w:t>
      </w:r>
      <w:r w:rsidRPr="00253C95">
        <w:rPr>
          <w:sz w:val="16"/>
        </w:rPr>
        <w:t xml:space="preserve">; And the life of man, solitary, </w:t>
      </w:r>
      <w:proofErr w:type="spellStart"/>
      <w:r w:rsidRPr="00253C95">
        <w:rPr>
          <w:sz w:val="16"/>
        </w:rPr>
        <w:t>poore</w:t>
      </w:r>
      <w:proofErr w:type="spellEnd"/>
      <w:r w:rsidRPr="00253C95">
        <w:rPr>
          <w:sz w:val="16"/>
        </w:rPr>
        <w:t xml:space="preserve">, nasty,  brutish, and short. </w:t>
      </w:r>
      <w:proofErr w:type="gramStart"/>
      <w:r w:rsidRPr="00253C95">
        <w:rPr>
          <w:sz w:val="16"/>
        </w:rPr>
        <w:t xml:space="preserve">2  </w:t>
      </w:r>
      <w:r w:rsidRPr="00253C95">
        <w:rPr>
          <w:u w:val="single"/>
        </w:rPr>
        <w:t>This</w:t>
      </w:r>
      <w:proofErr w:type="gramEnd"/>
      <w:r w:rsidRPr="00253C95">
        <w:rPr>
          <w:u w:val="single"/>
        </w:rPr>
        <w:t xml:space="preserve"> is Hobbes's famous, or infamous, war of all against all</w:t>
      </w:r>
      <w:r w:rsidRPr="00253C95">
        <w:rPr>
          <w:sz w:val="16"/>
        </w:rPr>
        <w:t>.</w:t>
      </w:r>
    </w:p>
    <w:p w:rsidR="005C67D2" w:rsidRDefault="005C67D2" w:rsidP="005C67D2">
      <w:pPr>
        <w:rPr>
          <w:sz w:val="16"/>
        </w:rPr>
      </w:pPr>
    </w:p>
    <w:p w:rsidR="005C67D2" w:rsidRDefault="005C67D2" w:rsidP="005C67D2">
      <w:pPr>
        <w:rPr>
          <w:rStyle w:val="StyleStyleBold12pt"/>
        </w:rPr>
      </w:pPr>
      <w:r>
        <w:rPr>
          <w:rStyle w:val="StyleStyleBold12pt"/>
        </w:rPr>
        <w:t xml:space="preserve">Militarism inevitable- </w:t>
      </w:r>
      <w:proofErr w:type="spellStart"/>
      <w:r>
        <w:rPr>
          <w:rStyle w:val="StyleStyleBold12pt"/>
        </w:rPr>
        <w:t>aff</w:t>
      </w:r>
      <w:proofErr w:type="spellEnd"/>
      <w:r>
        <w:rPr>
          <w:rStyle w:val="StyleStyleBold12pt"/>
        </w:rPr>
        <w:t xml:space="preserve"> can’t overcome</w:t>
      </w:r>
    </w:p>
    <w:p w:rsidR="005C67D2" w:rsidRPr="006D5B6B" w:rsidRDefault="005C67D2" w:rsidP="005C67D2">
      <w:pPr>
        <w:rPr>
          <w:rStyle w:val="StyleStyleBold12pt"/>
        </w:rPr>
      </w:pPr>
      <w:proofErr w:type="spellStart"/>
      <w:r w:rsidRPr="006D5B6B">
        <w:rPr>
          <w:rStyle w:val="StyleStyleBold12pt"/>
        </w:rPr>
        <w:t>Astore</w:t>
      </w:r>
      <w:proofErr w:type="spellEnd"/>
      <w:r w:rsidRPr="006D5B6B">
        <w:rPr>
          <w:rStyle w:val="StyleStyleBold12pt"/>
        </w:rPr>
        <w:t xml:space="preserve"> 08</w:t>
      </w:r>
    </w:p>
    <w:p w:rsidR="005C67D2" w:rsidRDefault="005C67D2" w:rsidP="005C67D2">
      <w:r>
        <w:t xml:space="preserve">(William J., retired lieutenant colonel (USAF). He has taught cadets at the U.S. Air Force Academy, officers at the Naval Postgraduate School, and currently teaches at the Pennsylvania College of Technology, “The Tenacity of American Militarism </w:t>
      </w:r>
      <w:r w:rsidRPr="006D5B6B">
        <w:rPr>
          <w:sz w:val="12"/>
        </w:rPr>
        <w:t xml:space="preserve">¶ </w:t>
      </w:r>
      <w:r>
        <w:t xml:space="preserve">What Progressives and Other Critics Don't Get about the U.S. Military,” 2008, </w:t>
      </w:r>
      <w:hyperlink r:id="rId13" w:history="1">
        <w:r w:rsidRPr="002018EF">
          <w:rPr>
            <w:rStyle w:val="Hyperlink"/>
          </w:rPr>
          <w:t>http://www.alternet.org/story/75940/militarism_is_deeply_entrenched_in_the_american_psyche</w:t>
        </w:r>
      </w:hyperlink>
      <w:r>
        <w:t>) /</w:t>
      </w:r>
      <w:proofErr w:type="spellStart"/>
      <w:r>
        <w:t>wyo</w:t>
      </w:r>
      <w:proofErr w:type="spellEnd"/>
      <w:r>
        <w:t>-mm</w:t>
      </w:r>
    </w:p>
    <w:p w:rsidR="005C67D2" w:rsidRDefault="005C67D2" w:rsidP="005C67D2">
      <w:pPr>
        <w:rPr>
          <w:rStyle w:val="StyleBoldUnderline"/>
        </w:rPr>
      </w:pPr>
      <w:r>
        <w:t xml:space="preserve">The point is this: </w:t>
      </w:r>
      <w:r w:rsidRPr="0071412B">
        <w:rPr>
          <w:rStyle w:val="Emphasis"/>
          <w:highlight w:val="green"/>
        </w:rPr>
        <w:t>It's not enough</w:t>
      </w:r>
      <w:r w:rsidRPr="0071412B">
        <w:rPr>
          <w:rStyle w:val="Emphasis"/>
        </w:rPr>
        <w:t xml:space="preserve"> simply </w:t>
      </w:r>
      <w:r w:rsidRPr="0071412B">
        <w:rPr>
          <w:rStyle w:val="Emphasis"/>
          <w:highlight w:val="green"/>
        </w:rPr>
        <w:t>to rail against</w:t>
      </w:r>
      <w:r>
        <w:t xml:space="preserve"> the military or </w:t>
      </w:r>
      <w:r w:rsidRPr="0071412B">
        <w:rPr>
          <w:rStyle w:val="Emphasis"/>
          <w:highlight w:val="green"/>
        </w:rPr>
        <w:t>militarism</w:t>
      </w:r>
      <w:r w:rsidRPr="0071412B">
        <w:rPr>
          <w:rStyle w:val="StyleBoldUnderline"/>
          <w:highlight w:val="green"/>
        </w:rPr>
        <w:t xml:space="preserve">, however enlightened it makes you feel. There are powerful reasons why Americans trust our military and </w:t>
      </w:r>
      <w:r w:rsidRPr="0071412B">
        <w:rPr>
          <w:rStyle w:val="StyleBoldUnderline"/>
          <w:highlight w:val="green"/>
        </w:rPr>
        <w:lastRenderedPageBreak/>
        <w:t>continue to join its ranks. Unless these are grasped, efforts to redirect our nation along less militaristic lines will founder on the shores of incomprehension</w:t>
      </w:r>
      <w:r>
        <w:t xml:space="preserve">. </w:t>
      </w:r>
      <w:r w:rsidRPr="006D5B6B">
        <w:rPr>
          <w:sz w:val="12"/>
        </w:rPr>
        <w:t xml:space="preserve">¶ </w:t>
      </w:r>
      <w:r>
        <w:t xml:space="preserve">After all, isn't the full media story not only that our all-volunteer military is having trouble meeting its recruiting goals -- hardly surprising, given two major, exceedingly hard wars in which victory, however defined, remains frustratingly out of sight -- but also that the military is nonetheless close to meeting those goals? Admittedly, recruiting standards have been relaxed, signing bonuses increased, and waivers and promotions liberally granted. Even so, our military is not just signing up the rural poor, urban dead-enders, or knuckle-dragging hayseeds (though some critics seem to think otherwise, judging by the unfortunate title of a recent piece in Slate, "Dumb and Dumber"). The comment by John Kerry in 2006, to the effect that students who can't make it in college end up "stuck in Iraq," struck many Americans as grossly unfair precisely because </w:t>
      </w:r>
      <w:r w:rsidRPr="0071412B">
        <w:rPr>
          <w:rStyle w:val="StyleBoldUnderline"/>
          <w:highlight w:val="green"/>
        </w:rPr>
        <w:t>military service</w:t>
      </w:r>
      <w:r w:rsidRPr="0071412B">
        <w:rPr>
          <w:rStyle w:val="StyleBoldUnderline"/>
        </w:rPr>
        <w:t xml:space="preserve"> still </w:t>
      </w:r>
      <w:r w:rsidRPr="0071412B">
        <w:rPr>
          <w:rStyle w:val="StyleBoldUnderline"/>
          <w:highlight w:val="green"/>
        </w:rPr>
        <w:t>remains a proud first-choice for many young Americans</w:t>
      </w:r>
      <w:r w:rsidRPr="0071412B">
        <w:rPr>
          <w:rStyle w:val="StyleBoldUnderline"/>
        </w:rPr>
        <w:t xml:space="preserve">. </w:t>
      </w:r>
      <w:r w:rsidRPr="006D5B6B">
        <w:rPr>
          <w:sz w:val="12"/>
        </w:rPr>
        <w:t xml:space="preserve">¶ </w:t>
      </w:r>
      <w:r w:rsidRPr="0071412B">
        <w:rPr>
          <w:rStyle w:val="StyleBoldUnderline"/>
        </w:rPr>
        <w:t xml:space="preserve">If the operating equation is military = bad, are we not effectively excusing ourselves or our children from any obligation to serve -- even any obligation simply to engage with the military? Indeed, are we even patting ourselves on the back for the wisdom of our non-choice and our non-participation? Rarely has a failure to sacrifice or even to engage come at a more self-ennobling price -- or a more self-destructive one for progressive agendas. </w:t>
      </w:r>
    </w:p>
    <w:p w:rsidR="005C67D2" w:rsidRDefault="005C67D2" w:rsidP="005C67D2">
      <w:pPr>
        <w:pStyle w:val="tag"/>
      </w:pPr>
    </w:p>
    <w:p w:rsidR="005C67D2" w:rsidRDefault="005C67D2" w:rsidP="005C67D2">
      <w:pPr>
        <w:pStyle w:val="tag"/>
      </w:pPr>
      <w:r>
        <w:t xml:space="preserve">The belief that the state is always-already patriarchal is both a fiction and prevents the women’s movement from securing lasting changes in gender relations. </w:t>
      </w:r>
    </w:p>
    <w:p w:rsidR="005C67D2" w:rsidRDefault="005C67D2" w:rsidP="005C67D2">
      <w:r>
        <w:t xml:space="preserve">Deborah L. </w:t>
      </w:r>
      <w:r>
        <w:rPr>
          <w:rStyle w:val="cite"/>
          <w:rFonts w:eastAsiaTheme="majorEastAsia"/>
        </w:rPr>
        <w:t>Rhode</w:t>
      </w:r>
      <w:r>
        <w:t xml:space="preserve">, Professor, Stanford Law School; Director, Institute for Research on Women and Gender, Stanford University, April </w:t>
      </w:r>
      <w:r>
        <w:rPr>
          <w:rStyle w:val="cite"/>
          <w:rFonts w:eastAsiaTheme="majorEastAsia"/>
        </w:rPr>
        <w:t>1994</w:t>
      </w:r>
      <w:r>
        <w:t xml:space="preserve">, Harvard Law Review, 107 </w:t>
      </w:r>
      <w:proofErr w:type="spellStart"/>
      <w:r>
        <w:t>Harv</w:t>
      </w:r>
      <w:proofErr w:type="spellEnd"/>
      <w:r>
        <w:t>. L. Rev. 1181, p. 1184-1186</w:t>
      </w:r>
    </w:p>
    <w:p w:rsidR="005C67D2" w:rsidRDefault="005C67D2" w:rsidP="005C67D2">
      <w:pPr>
        <w:pStyle w:val="card"/>
        <w:rPr>
          <w:sz w:val="16"/>
        </w:rPr>
      </w:pPr>
      <w:r w:rsidRPr="007C1C21">
        <w:rPr>
          <w:rStyle w:val="underline"/>
          <w:highlight w:val="yellow"/>
        </w:rPr>
        <w:t>In</w:t>
      </w:r>
      <w:r>
        <w:rPr>
          <w:rStyle w:val="underline"/>
        </w:rPr>
        <w:t xml:space="preserve"> many</w:t>
      </w:r>
      <w:r>
        <w:t xml:space="preserve"> left </w:t>
      </w:r>
      <w:r w:rsidRPr="007C1C21">
        <w:rPr>
          <w:rStyle w:val="underline"/>
          <w:highlight w:val="yellow"/>
        </w:rPr>
        <w:t>feminist accounts, the state is a patriarchal institution</w:t>
      </w:r>
      <w:r>
        <w:t xml:space="preserve"> in the sense that it reflects and institutionalizes male dominance. </w:t>
      </w:r>
      <w:r>
        <w:rPr>
          <w:rStyle w:val="underline"/>
        </w:rPr>
        <w:t>Men control positions of official power and men's interests determine how that power is exercised</w:t>
      </w:r>
      <w:r>
        <w:rPr>
          <w:sz w:val="16"/>
        </w:rPr>
        <w:t xml:space="preserve">. According to Catharine MacKinnon, the state's invocation of neutrality and objectivity ensures that, "[t]hose who have freedoms like equality, liberty, privacy and speech socially keep them legally, free of governmental intrusion." n15 In this view, "the state protects male power [by] appearing to prohibit its excesses when necessary to its normalization." n16 So, for example, to the extent that abortion functions "to facilitate male sexual access to women, access to abortion will be controlled by 'a man or The Man.'" n17  Other theorists similarly present women as a class and elaborate the ways in which even state policies ostensibly designed to assist women have institutionalized their subordination. </w:t>
      </w:r>
      <w:proofErr w:type="gramStart"/>
      <w:r>
        <w:rPr>
          <w:sz w:val="16"/>
        </w:rPr>
        <w:t>n18</w:t>
      </w:r>
      <w:proofErr w:type="gramEnd"/>
      <w:r>
        <w:rPr>
          <w:sz w:val="16"/>
        </w:rPr>
        <w:t xml:space="preserve"> So, for example, welfare programs stigmatize female recipients without providing the support that would enable them to alter their disadvantaged status. </w:t>
      </w:r>
      <w:proofErr w:type="gramStart"/>
      <w:r>
        <w:rPr>
          <w:sz w:val="16"/>
        </w:rPr>
        <w:t>n19</w:t>
      </w:r>
      <w:proofErr w:type="gramEnd"/>
      <w:r>
        <w:rPr>
          <w:sz w:val="16"/>
        </w:rPr>
        <w:t xml:space="preserve"> In patriarchal accounts, the choice for many women is between dependence  [*1185]  on an intrusive and insensitive bureaucracy, or dependence on a controlling or abusive man. </w:t>
      </w:r>
      <w:proofErr w:type="gramStart"/>
      <w:r>
        <w:rPr>
          <w:sz w:val="16"/>
        </w:rPr>
        <w:t>n20</w:t>
      </w:r>
      <w:proofErr w:type="gramEnd"/>
      <w:r>
        <w:rPr>
          <w:sz w:val="16"/>
        </w:rPr>
        <w:t xml:space="preserve"> Either situation involves sleeping with the enemy. As Virginia Woolf noted, these public and private spheres of subordination are similarly structured and "inseparably connected; . . . the tyrannies and servilities of the one are the tyrannies and servilities of the other." </w:t>
      </w:r>
      <w:proofErr w:type="gramStart"/>
      <w:r>
        <w:rPr>
          <w:sz w:val="16"/>
        </w:rPr>
        <w:t>n21  This</w:t>
      </w:r>
      <w:proofErr w:type="gramEnd"/>
      <w:r>
        <w:rPr>
          <w:sz w:val="16"/>
        </w:rPr>
        <w:t xml:space="preserve"> account is also problematic on many levels. To treat women as a class obscures other characteristics, such as race and economic </w:t>
      </w:r>
      <w:proofErr w:type="gramStart"/>
      <w:r>
        <w:rPr>
          <w:sz w:val="16"/>
        </w:rPr>
        <w:t>status, that</w:t>
      </w:r>
      <w:proofErr w:type="gramEnd"/>
      <w:r>
        <w:rPr>
          <w:sz w:val="16"/>
        </w:rPr>
        <w:t xml:space="preserve"> can be equally powerful in ordering social relations. Women are not "uniformly oppressed." n22 </w:t>
      </w:r>
      <w:proofErr w:type="gramStart"/>
      <w:r>
        <w:rPr>
          <w:sz w:val="16"/>
        </w:rPr>
        <w:t>Nor</w:t>
      </w:r>
      <w:proofErr w:type="gramEnd"/>
      <w:r>
        <w:rPr>
          <w:sz w:val="16"/>
        </w:rPr>
        <w:t xml:space="preserve"> are they exclusively victims.</w:t>
      </w:r>
      <w:r>
        <w:t xml:space="preserve"> </w:t>
      </w:r>
      <w:r w:rsidRPr="007C1C21">
        <w:rPr>
          <w:rStyle w:val="underline"/>
          <w:highlight w:val="yellow"/>
        </w:rPr>
        <w:t>Patriarchy cannot account adequately for the mutual dependencies and complex power dynamics that characterize male-female relations.  Neither can the state be understood solely as an instrument of men's interests</w:t>
      </w:r>
      <w:r>
        <w:t xml:space="preserve">. As a threshold matter, </w:t>
      </w:r>
      <w:r>
        <w:rPr>
          <w:rStyle w:val="underline"/>
        </w:rPr>
        <w:t>what constitutes those interests is not self-evident</w:t>
      </w:r>
      <w:r>
        <w:t xml:space="preserve">, as MacKinnon's own illustrations suggest. If, for example, policies liberalizing abortion serve male objectives by enhancing access to female sexuality, policies curtailing abortion presumably also serve male objectives by reducing female autonomy. </w:t>
      </w:r>
      <w:proofErr w:type="gramStart"/>
      <w:r>
        <w:t>n23</w:t>
      </w:r>
      <w:proofErr w:type="gramEnd"/>
      <w:r>
        <w:t xml:space="preserve"> In effect, </w:t>
      </w:r>
      <w:r>
        <w:rPr>
          <w:rStyle w:val="underline"/>
        </w:rPr>
        <w:t>patriarchal frameworks verge on tautology. Almost any gender-related policy can be seen as either directly serving men's immediate interests, or as compromising short-term concerns in the service of broader, long-term goals</w:t>
      </w:r>
      <w:r>
        <w:t xml:space="preserve">, such as "normalizing" the system and stabilizing power relations. </w:t>
      </w:r>
      <w:r w:rsidRPr="007C1C21">
        <w:rPr>
          <w:rStyle w:val="underline"/>
          <w:highlight w:val="yellow"/>
          <w:bdr w:val="single" w:sz="4" w:space="0" w:color="auto"/>
        </w:rPr>
        <w:t xml:space="preserve">A framework </w:t>
      </w:r>
      <w:r w:rsidRPr="007C1C21">
        <w:rPr>
          <w:rStyle w:val="underline"/>
          <w:highlight w:val="yellow"/>
        </w:rPr>
        <w:t xml:space="preserve">that can characterize </w:t>
      </w:r>
      <w:r w:rsidRPr="007C1C21">
        <w:rPr>
          <w:rStyle w:val="underline"/>
          <w:highlight w:val="yellow"/>
          <w:bdr w:val="single" w:sz="4" w:space="0" w:color="auto"/>
        </w:rPr>
        <w:t>all state interventions</w:t>
      </w:r>
      <w:r w:rsidRPr="007C1C21">
        <w:rPr>
          <w:rStyle w:val="underline"/>
          <w:highlight w:val="yellow"/>
        </w:rPr>
        <w:t xml:space="preserve"> as directly or indirectly patriarchal offers </w:t>
      </w:r>
      <w:r w:rsidRPr="007C1C21">
        <w:rPr>
          <w:rStyle w:val="underline"/>
          <w:highlight w:val="yellow"/>
          <w:bdr w:val="single" w:sz="4" w:space="0" w:color="auto"/>
        </w:rPr>
        <w:t>little practical guidance</w:t>
      </w:r>
      <w:r w:rsidRPr="007C1C21">
        <w:rPr>
          <w:rStyle w:val="underline"/>
          <w:highlight w:val="yellow"/>
        </w:rPr>
        <w:t xml:space="preserve"> in challenging the conditions it condemns</w:t>
      </w:r>
      <w:r>
        <w:rPr>
          <w:sz w:val="16"/>
        </w:rPr>
        <w:t xml:space="preserve">. And if women are not a homogenous group with unitary concerns, surely the same is true of men.  Moreover, if the state is best understood as a network of institutions with complex, sometimes competing agendas, then the patriarchal model of single-minded instrumentalism seems highly implausible. It is difficult to dismiss all the anti-discrimination initiatives of the last quarter century as purely counter-revolutionary strategies. And it is precisely these initiatives, with their appeal to "male" norms of "objectivity and the impersonality of procedure, that [have </w:t>
      </w:r>
      <w:r>
        <w:rPr>
          <w:sz w:val="16"/>
        </w:rPr>
        <w:lastRenderedPageBreak/>
        <w:t>created</w:t>
      </w:r>
      <w:proofErr w:type="gramStart"/>
      <w:r>
        <w:rPr>
          <w:sz w:val="16"/>
        </w:rPr>
        <w:t>]  [</w:t>
      </w:r>
      <w:proofErr w:type="gramEnd"/>
      <w:r>
        <w:rPr>
          <w:sz w:val="16"/>
        </w:rPr>
        <w:t>*1186]  leverage for the representation of women's interests." n24</w:t>
      </w:r>
      <w:r>
        <w:t xml:space="preserve"> </w:t>
      </w:r>
      <w:r>
        <w:rPr>
          <w:rStyle w:val="underline"/>
        </w:rPr>
        <w:t>Cross-cultural research also suggests that the status of women is positively correlated with a strong state, which is scarcely the relationship that patriarchal frameworks imply</w:t>
      </w:r>
      <w:r>
        <w:t xml:space="preserve">. </w:t>
      </w:r>
      <w:proofErr w:type="gramStart"/>
      <w:r>
        <w:t>n25</w:t>
      </w:r>
      <w:proofErr w:type="gramEnd"/>
      <w:r>
        <w:t xml:space="preserve"> While the "tyrannies" of public and private dependence are plainly related, many feminists challenge the claim that they are the same. As Carole </w:t>
      </w:r>
      <w:proofErr w:type="spellStart"/>
      <w:r>
        <w:t>Pateman</w:t>
      </w:r>
      <w:proofErr w:type="spellEnd"/>
      <w:r>
        <w:t xml:space="preserve"> notes, </w:t>
      </w:r>
      <w:r>
        <w:rPr>
          <w:rStyle w:val="underline"/>
        </w:rPr>
        <w:t>women do not "live with the state and are better able to make collective struggle against institutions than individuals</w:t>
      </w:r>
      <w:r>
        <w:t xml:space="preserve">." </w:t>
      </w:r>
      <w:proofErr w:type="gramStart"/>
      <w:r>
        <w:t xml:space="preserve">n26  </w:t>
      </w:r>
      <w:r w:rsidRPr="007C1C21">
        <w:rPr>
          <w:rStyle w:val="underline"/>
          <w:highlight w:val="yellow"/>
        </w:rPr>
        <w:t>To</w:t>
      </w:r>
      <w:proofErr w:type="gramEnd"/>
      <w:r w:rsidRPr="007C1C21">
        <w:rPr>
          <w:rStyle w:val="underline"/>
          <w:highlight w:val="yellow"/>
        </w:rPr>
        <w:t xml:space="preserve"> advance that struggle, feminists need more concrete and contextual accounts of state institutions than patriarchal frameworks have supplied</w:t>
      </w:r>
      <w:r>
        <w:t xml:space="preserve">. </w:t>
      </w:r>
      <w:r w:rsidRPr="007C1C21">
        <w:rPr>
          <w:rStyle w:val="underline"/>
          <w:highlight w:val="yellow"/>
        </w:rPr>
        <w:t xml:space="preserve">Lumping together police, welfare workers, and Pentagon </w:t>
      </w:r>
      <w:proofErr w:type="gramStart"/>
      <w:r w:rsidRPr="007C1C21">
        <w:rPr>
          <w:rStyle w:val="underline"/>
          <w:highlight w:val="yellow"/>
        </w:rPr>
        <w:t>officials as agents of a unitary patriarchal structure does</w:t>
      </w:r>
      <w:proofErr w:type="gramEnd"/>
      <w:r w:rsidRPr="007C1C21">
        <w:rPr>
          <w:rStyle w:val="underline"/>
          <w:highlight w:val="yellow"/>
        </w:rPr>
        <w:t xml:space="preserve"> more to obscure than to advance analysis</w:t>
      </w:r>
      <w:r>
        <w:rPr>
          <w:rStyle w:val="underline"/>
        </w:rPr>
        <w:t>. What seems necessary is a contextual approach that can account for greater complexities in women's relationships with governing institutions</w:t>
      </w:r>
      <w:r>
        <w:rPr>
          <w:sz w:val="16"/>
        </w:rPr>
        <w:t>.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w:t>
      </w:r>
    </w:p>
    <w:p w:rsidR="005C67D2" w:rsidRPr="00FE7563" w:rsidRDefault="005C67D2" w:rsidP="005C67D2">
      <w:pPr>
        <w:rPr>
          <w:b/>
          <w:bCs/>
          <w:u w:val="single"/>
        </w:rPr>
      </w:pPr>
    </w:p>
    <w:p w:rsidR="00E85CB4" w:rsidRDefault="00E85CB4" w:rsidP="00E85CB4">
      <w:pPr>
        <w:pStyle w:val="Heading4"/>
      </w:pPr>
      <w:r>
        <w:t xml:space="preserve">Working from within but against the state is key to success of feminist struggles- the state is multifaceted and we reform aspects of the state to fight against dominant discourses and </w:t>
      </w:r>
      <w:proofErr w:type="spellStart"/>
      <w:r>
        <w:t>masculinist</w:t>
      </w:r>
      <w:proofErr w:type="spellEnd"/>
      <w:r>
        <w:t xml:space="preserve"> policies </w:t>
      </w:r>
    </w:p>
    <w:p w:rsidR="00E85CB4" w:rsidRDefault="00E85CB4" w:rsidP="00E85CB4">
      <w:pPr>
        <w:rPr>
          <w:rStyle w:val="StyleStyleBold12pt"/>
        </w:rPr>
      </w:pPr>
      <w:proofErr w:type="spellStart"/>
      <w:r w:rsidRPr="00F55623">
        <w:rPr>
          <w:rStyle w:val="StyleStyleBold12pt"/>
        </w:rPr>
        <w:t>Rai</w:t>
      </w:r>
      <w:proofErr w:type="spellEnd"/>
      <w:r w:rsidRPr="00F55623">
        <w:rPr>
          <w:rStyle w:val="StyleStyleBold12pt"/>
        </w:rPr>
        <w:t xml:space="preserve"> 02</w:t>
      </w:r>
    </w:p>
    <w:p w:rsidR="00E85CB4" w:rsidRDefault="00E85CB4" w:rsidP="00E85CB4">
      <w:r>
        <w:t>[</w:t>
      </w:r>
      <w:proofErr w:type="spellStart"/>
      <w:r w:rsidRPr="00F55623">
        <w:t>Shirin</w:t>
      </w:r>
      <w:proofErr w:type="spellEnd"/>
      <w:r w:rsidRPr="00F55623">
        <w:t xml:space="preserve"> M. </w:t>
      </w:r>
      <w:proofErr w:type="spellStart"/>
      <w:r w:rsidRPr="00F55623">
        <w:t>Rai</w:t>
      </w:r>
      <w:proofErr w:type="spellEnd"/>
      <w:r w:rsidRPr="00F55623">
        <w:t xml:space="preserve"> - professor in the department of Politics and International Studies at Warwick – 2002 Gender and the Political Economy of Development p. </w:t>
      </w:r>
      <w:r>
        <w:t>204-206]</w:t>
      </w:r>
    </w:p>
    <w:p w:rsidR="00E85CB4" w:rsidRDefault="00E85CB4" w:rsidP="00E85CB4"/>
    <w:p w:rsidR="00E85CB4" w:rsidRPr="00F55623" w:rsidRDefault="00E85CB4" w:rsidP="00E85CB4">
      <w:r w:rsidRPr="00F55623">
        <w:t xml:space="preserve">As we saw in chapter 5, </w:t>
      </w:r>
      <w:r w:rsidRPr="00897532">
        <w:rPr>
          <w:rStyle w:val="StyleBoldUnderline"/>
          <w:highlight w:val="yellow"/>
        </w:rPr>
        <w:t>for feminists</w:t>
      </w:r>
      <w:r w:rsidRPr="00F55623">
        <w:t xml:space="preserve">, the nation-state has always j presented serious intellectual and strategic challenges. For some, </w:t>
      </w:r>
      <w:r w:rsidRPr="00897532">
        <w:rPr>
          <w:rStyle w:val="StyleBoldUnderline"/>
          <w:highlight w:val="yellow"/>
        </w:rPr>
        <w:t>any engagement with the state has been questionable</w:t>
      </w:r>
      <w:r w:rsidRPr="00F55623">
        <w:rPr>
          <w:rStyle w:val="StyleBoldUnderline"/>
        </w:rPr>
        <w:t xml:space="preserve"> on the grounds that 'the state ... produces </w:t>
      </w:r>
      <w:r w:rsidRPr="00F55623">
        <w:t xml:space="preserve">state </w:t>
      </w:r>
      <w:r w:rsidRPr="00F55623">
        <w:rPr>
          <w:rStyle w:val="StyleBoldUnderline"/>
        </w:rPr>
        <w:t>subjects</w:t>
      </w:r>
      <w:r w:rsidRPr="00F55623">
        <w:t xml:space="preserve"> inter alia, bureaucratized, dependent, disciplined and gendered...' </w:t>
      </w:r>
      <w:proofErr w:type="gramStart"/>
      <w:r w:rsidRPr="00F55623">
        <w:t>(Brown, 1992: 9; also see Allen, 1990).</w:t>
      </w:r>
      <w:proofErr w:type="gramEnd"/>
      <w:r w:rsidRPr="00F55623">
        <w:t xml:space="preserve"> There has been an ongoing debate within the feminist movement about the </w:t>
      </w:r>
      <w:proofErr w:type="spellStart"/>
      <w:r w:rsidRPr="00F55623">
        <w:t>expropriatory</w:t>
      </w:r>
      <w:proofErr w:type="spellEnd"/>
      <w:r w:rsidRPr="00F55623">
        <w:t xml:space="preserve"> power of institutions (see </w:t>
      </w:r>
      <w:proofErr w:type="spellStart"/>
      <w:r w:rsidRPr="00F55623">
        <w:t>Ehrenreich</w:t>
      </w:r>
      <w:proofErr w:type="spellEnd"/>
      <w:r w:rsidRPr="00F55623">
        <w:t xml:space="preserve"> and </w:t>
      </w:r>
      <w:proofErr w:type="spellStart"/>
      <w:r w:rsidRPr="00F55623">
        <w:t>Piven</w:t>
      </w:r>
      <w:proofErr w:type="spellEnd"/>
      <w:r w:rsidRPr="00F55623">
        <w:t xml:space="preserve">, 1983; Brown, 1992; Pringle and Watson, 1992;' </w:t>
      </w:r>
      <w:proofErr w:type="spellStart"/>
      <w:r w:rsidRPr="00F55623">
        <w:t>Rai</w:t>
      </w:r>
      <w:proofErr w:type="spellEnd"/>
      <w:r w:rsidRPr="00F55623">
        <w:t>, 1995). The various positions have covered the entire spectrum from rejecting 'dealing' with state institutions entirely, to suggest</w:t>
      </w:r>
      <w:r w:rsidRPr="00F55623">
        <w:softHyphen/>
        <w:t xml:space="preserve">ing an 'in and against' the state approach, to examining the benefits of working with/through state institutions. I have argued elsewhere that </w:t>
      </w:r>
      <w:r w:rsidRPr="00897532">
        <w:rPr>
          <w:rStyle w:val="StyleBoldUnderline"/>
          <w:highlight w:val="yellow"/>
        </w:rPr>
        <w:t>for women</w:t>
      </w:r>
      <w:r w:rsidRPr="00F55623">
        <w:rPr>
          <w:rStyle w:val="StyleBoldUnderline"/>
        </w:rPr>
        <w:t>,</w:t>
      </w:r>
      <w:r w:rsidRPr="00F55623">
        <w:t xml:space="preserve"> as for other marginalized groups, </w:t>
      </w:r>
      <w:r w:rsidRPr="00897532">
        <w:rPr>
          <w:rStyle w:val="StyleBoldUnderline"/>
          <w:highlight w:val="yellow"/>
        </w:rPr>
        <w:t>the state and civil society are</w:t>
      </w:r>
      <w:r w:rsidRPr="00F55623">
        <w:rPr>
          <w:rStyle w:val="StyleBoldUnderline"/>
        </w:rPr>
        <w:t xml:space="preserve"> both complex terrains - f</w:t>
      </w:r>
      <w:r w:rsidRPr="00F55623">
        <w:t xml:space="preserve">ractured, oppressive, </w:t>
      </w:r>
      <w:r w:rsidRPr="00897532">
        <w:rPr>
          <w:rStyle w:val="StyleBoldUnderline"/>
          <w:highlight w:val="yellow"/>
        </w:rPr>
        <w:t>threatening and</w:t>
      </w:r>
      <w:r w:rsidRPr="00F55623">
        <w:rPr>
          <w:rStyle w:val="StyleBoldUnderline"/>
        </w:rPr>
        <w:t xml:space="preserve"> also providing </w:t>
      </w:r>
      <w:r w:rsidRPr="00897532">
        <w:rPr>
          <w:rStyle w:val="StyleBoldUnderline"/>
          <w:highlight w:val="yellow"/>
        </w:rPr>
        <w:t>spaces for struggles</w:t>
      </w:r>
      <w:r w:rsidRPr="00F55623">
        <w:t xml:space="preserve"> and negotiations. </w:t>
      </w:r>
      <w:r w:rsidRPr="00F55623">
        <w:rPr>
          <w:rStyle w:val="StyleBoldUnderline"/>
        </w:rPr>
        <w:t xml:space="preserve">These struggles and negotiations are grounded in the </w:t>
      </w:r>
      <w:proofErr w:type="spellStart"/>
      <w:r w:rsidRPr="00F55623">
        <w:rPr>
          <w:rStyle w:val="StyleBoldUnderline"/>
        </w:rPr>
        <w:t>positionings</w:t>
      </w:r>
      <w:proofErr w:type="spellEnd"/>
      <w:r w:rsidRPr="00F55623">
        <w:rPr>
          <w:rStyle w:val="StyleBoldUnderline"/>
        </w:rPr>
        <w:t xml:space="preserve"> of various groups of women articulating their short- and long-term interests in the context of the multiplicity of power relations that form the state in any country</w:t>
      </w:r>
      <w:r w:rsidRPr="00F55623">
        <w:t xml:space="preserve">. In its turn, </w:t>
      </w:r>
      <w:r w:rsidRPr="00897532">
        <w:rPr>
          <w:highlight w:val="yellow"/>
        </w:rPr>
        <w:t>t</w:t>
      </w:r>
      <w:r w:rsidRPr="00897532">
        <w:rPr>
          <w:rStyle w:val="StyleBoldUnderline"/>
          <w:highlight w:val="yellow"/>
        </w:rPr>
        <w:t>he state and its institutions are also 'shaped' by the forms and outcomes of these struggles.</w:t>
      </w:r>
      <w:r w:rsidRPr="00F55623">
        <w:rPr>
          <w:rStyle w:val="StyleBoldUnderline"/>
        </w:rPr>
        <w:t xml:space="preserve"> </w:t>
      </w:r>
      <w:r w:rsidRPr="00F55623">
        <w:t>While deny</w:t>
      </w:r>
      <w:r w:rsidRPr="00F55623">
        <w:softHyphen/>
        <w:t xml:space="preserve">ing any intentionality to the state, or a necessary coherence to the alliances formed and engaged in struggles against states, there are, however, particular characteristics of Third World states that need to be examined to form a </w:t>
      </w:r>
      <w:proofErr w:type="spellStart"/>
      <w:r w:rsidRPr="00F55623">
        <w:t>judgement</w:t>
      </w:r>
      <w:proofErr w:type="spellEnd"/>
      <w:r w:rsidRPr="00F55623">
        <w:t xml:space="preserve"> about the various possible spaces for mobilization by women in their interests</w:t>
      </w:r>
      <w:r w:rsidRPr="00AB7C28">
        <w:rPr>
          <w:rStyle w:val="StyleBoldUnderline"/>
        </w:rPr>
        <w:t xml:space="preserve">. </w:t>
      </w:r>
      <w:r w:rsidRPr="00897532">
        <w:rPr>
          <w:rStyle w:val="StyleBoldUnderline"/>
          <w:highlight w:val="yellow"/>
        </w:rPr>
        <w:t>My study of women's struggles against and engagement with the state in India</w:t>
      </w:r>
      <w:r w:rsidRPr="00AB7C28">
        <w:rPr>
          <w:rStyle w:val="StyleBoldUnderline"/>
        </w:rPr>
        <w:t xml:space="preserve">, for example, </w:t>
      </w:r>
      <w:r w:rsidRPr="00897532">
        <w:rPr>
          <w:rStyle w:val="StyleBoldUnderline"/>
          <w:highlight w:val="yellow"/>
        </w:rPr>
        <w:t>showed that while state institutions</w:t>
      </w:r>
      <w:r w:rsidRPr="00AB7C28">
        <w:rPr>
          <w:rStyle w:val="StyleBoldUnderline"/>
        </w:rPr>
        <w:t xml:space="preserve"> and dominant political parties have ta</w:t>
      </w:r>
      <w:r w:rsidRPr="00897532">
        <w:rPr>
          <w:rStyle w:val="StyleBoldUnderline"/>
          <w:highlight w:val="yellow"/>
        </w:rPr>
        <w:t>ken up the cause of women's representation as part of the generalized discourse of modernity to which they subscribe, this discourse is not unifie</w:t>
      </w:r>
      <w:r w:rsidRPr="00AB7C28">
        <w:rPr>
          <w:rStyle w:val="StyleBoldUnderline"/>
        </w:rPr>
        <w:t>d.</w:t>
      </w:r>
      <w:r w:rsidRPr="00F55623">
        <w:t xml:space="preserve"> As such</w:t>
      </w:r>
      <w:r w:rsidRPr="00AB7C28">
        <w:rPr>
          <w:rStyle w:val="StyleBoldUnderline"/>
        </w:rPr>
        <w:t xml:space="preserve">, </w:t>
      </w:r>
      <w:r w:rsidRPr="00897532">
        <w:rPr>
          <w:rStyle w:val="StyleBoldUnderline"/>
          <w:highlight w:val="yellow"/>
        </w:rPr>
        <w:t>it allows sections of the state to take initiatives to respond to the struggles of women for</w:t>
      </w:r>
      <w:r w:rsidRPr="00AB7C28">
        <w:rPr>
          <w:rStyle w:val="StyleBoldUnderline"/>
        </w:rPr>
        <w:t xml:space="preserve"> equality as well as </w:t>
      </w:r>
      <w:r w:rsidRPr="00897532">
        <w:rPr>
          <w:rStyle w:val="StyleBoldUnderline"/>
          <w:highlight w:val="yellow"/>
        </w:rPr>
        <w:t>empowerment. This results in contradiction between different fractions of the state, which allows further possibilities for negotiation and struggle</w:t>
      </w:r>
      <w:r w:rsidRPr="00AB7C28">
        <w:rPr>
          <w:rStyle w:val="StyleBoldUnderline"/>
        </w:rPr>
        <w:t xml:space="preserve"> by and in the interests of women. </w:t>
      </w:r>
      <w:r w:rsidRPr="00F55623">
        <w:t xml:space="preserve">Further, </w:t>
      </w:r>
      <w:r w:rsidRPr="00207EE8">
        <w:rPr>
          <w:rStyle w:val="StyleBoldUnderline"/>
          <w:highlight w:val="yellow"/>
        </w:rPr>
        <w:t xml:space="preserve">the capacity of the state to implement its policies and enforce its laws is undermined by the weakness of the economy and of the political infrastructure, and by widespread corruption which leads to the </w:t>
      </w:r>
      <w:proofErr w:type="spellStart"/>
      <w:r w:rsidRPr="00207EE8">
        <w:rPr>
          <w:rStyle w:val="StyleBoldUnderline"/>
          <w:highlight w:val="yellow"/>
        </w:rPr>
        <w:t>delegitimization</w:t>
      </w:r>
      <w:proofErr w:type="spellEnd"/>
      <w:r w:rsidRPr="00207EE8">
        <w:rPr>
          <w:rStyle w:val="StyleBoldUnderline"/>
          <w:highlight w:val="yellow"/>
        </w:rPr>
        <w:t xml:space="preserve"> of government and the political system. This lack of capacity further </w:t>
      </w:r>
      <w:r w:rsidRPr="00207EE8">
        <w:rPr>
          <w:rStyle w:val="StyleBoldUnderline"/>
          <w:highlight w:val="yellow"/>
        </w:rPr>
        <w:lastRenderedPageBreak/>
        <w:t>enhances intra-state conflict</w:t>
      </w:r>
      <w:r w:rsidRPr="00F55623">
        <w:t xml:space="preserve"> (</w:t>
      </w:r>
      <w:proofErr w:type="spellStart"/>
      <w:r w:rsidRPr="00F55623">
        <w:t>Rai</w:t>
      </w:r>
      <w:proofErr w:type="spellEnd"/>
      <w:r w:rsidRPr="00F55623">
        <w:t xml:space="preserve">, 1995). </w:t>
      </w:r>
      <w:r w:rsidRPr="00AB7C28">
        <w:rPr>
          <w:rStyle w:val="StyleBoldUnderline"/>
        </w:rPr>
        <w:t xml:space="preserve">The state thus cannot be regarded as and engaged with </w:t>
      </w:r>
      <w:proofErr w:type="gramStart"/>
      <w:r w:rsidRPr="00AB7C28">
        <w:rPr>
          <w:rStyle w:val="StyleBoldUnderline"/>
        </w:rPr>
        <w:t>As</w:t>
      </w:r>
      <w:proofErr w:type="gramEnd"/>
      <w:r w:rsidRPr="00AB7C28">
        <w:rPr>
          <w:rStyle w:val="StyleBoldUnderline"/>
        </w:rPr>
        <w:t xml:space="preserve"> a unified entity. It remains a fractured </w:t>
      </w:r>
      <w:proofErr w:type="spellStart"/>
      <w:r w:rsidRPr="00AB7C28">
        <w:rPr>
          <w:rStyle w:val="StyleBoldUnderline"/>
        </w:rPr>
        <w:t>terra in</w:t>
      </w:r>
      <w:proofErr w:type="spellEnd"/>
      <w:r w:rsidRPr="00AB7C28">
        <w:rPr>
          <w:rStyle w:val="StyleBoldUnderline"/>
        </w:rPr>
        <w:t xml:space="preserve"> that women's groups and struggles need to respond to in complex way</w:t>
      </w:r>
      <w:r w:rsidRPr="00F55623">
        <w:t xml:space="preserve">s. Thus, in my earlier work (1995, 1996b, 1999) 1 have suggested that </w:t>
      </w:r>
      <w:r w:rsidRPr="00207EE8">
        <w:rPr>
          <w:rStyle w:val="Emphasis"/>
          <w:highlight w:val="yellow"/>
        </w:rPr>
        <w:t>women's movements need to work 'in and against' the state.</w:t>
      </w:r>
      <w:r w:rsidRPr="00F55623">
        <w:t xml:space="preserve"> An engagement with the state should not be considered simply as one option to be weighed against others; </w:t>
      </w:r>
      <w:r w:rsidRPr="00207EE8">
        <w:rPr>
          <w:rStyle w:val="Emphasis"/>
          <w:highlight w:val="yellow"/>
        </w:rPr>
        <w:t>it is a necessity</w:t>
      </w:r>
      <w:r w:rsidRPr="00AB7C28">
        <w:rPr>
          <w:rStyle w:val="Emphasis"/>
        </w:rPr>
        <w:t>.</w:t>
      </w:r>
      <w:r w:rsidRPr="00F55623">
        <w:t xml:space="preserve"> I have argued </w:t>
      </w:r>
      <w:r w:rsidRPr="00AB7C28">
        <w:rPr>
          <w:rStyle w:val="StyleBoldUnderline"/>
        </w:rPr>
        <w:t xml:space="preserve">that </w:t>
      </w:r>
      <w:proofErr w:type="gramStart"/>
      <w:r w:rsidRPr="00207EE8">
        <w:rPr>
          <w:rStyle w:val="StyleBoldUnderline"/>
          <w:highlight w:val="yellow"/>
        </w:rPr>
        <w:t>a recognition</w:t>
      </w:r>
      <w:proofErr w:type="gramEnd"/>
      <w:r w:rsidRPr="00207EE8">
        <w:rPr>
          <w:rStyle w:val="StyleBoldUnderline"/>
          <w:highlight w:val="yellow"/>
        </w:rPr>
        <w:t xml:space="preserve"> of the</w:t>
      </w:r>
      <w:r w:rsidRPr="00AB7C28">
        <w:rPr>
          <w:rStyle w:val="StyleBoldUnderline"/>
        </w:rPr>
        <w:t xml:space="preserve"> particular </w:t>
      </w:r>
      <w:r w:rsidRPr="00207EE8">
        <w:rPr>
          <w:rStyle w:val="StyleBoldUnderline"/>
          <w:highlight w:val="yellow"/>
        </w:rPr>
        <w:t>splintered complexity of the state and of the multiplicity of the strategies of struggle is needed by women to confront and/or use state fractions in their own interests</w:t>
      </w:r>
      <w:r w:rsidRPr="00AB7C28">
        <w:rPr>
          <w:rStyle w:val="StyleBoldUnderline"/>
        </w:rPr>
        <w:t xml:space="preserve">. An understanding of a relative autonomy of state fractions from the existing social relations and infrastructural capacity, on the one hand, and of state </w:t>
      </w:r>
      <w:proofErr w:type="spellStart"/>
      <w:r w:rsidRPr="00AB7C28">
        <w:rPr>
          <w:rStyle w:val="StyleBoldUnderline"/>
        </w:rPr>
        <w:t>embeddedness</w:t>
      </w:r>
      <w:proofErr w:type="spellEnd"/>
      <w:r w:rsidRPr="00AB7C28">
        <w:rPr>
          <w:rStyle w:val="StyleBoldUnderline"/>
        </w:rPr>
        <w:t xml:space="preserve"> in social relations and the consequences of such </w:t>
      </w:r>
      <w:proofErr w:type="spellStart"/>
      <w:r w:rsidRPr="00AB7C28">
        <w:rPr>
          <w:rStyle w:val="StyleBoldUnderline"/>
        </w:rPr>
        <w:t>embeddedness</w:t>
      </w:r>
      <w:proofErr w:type="spellEnd"/>
      <w:r w:rsidRPr="00AB7C28">
        <w:rPr>
          <w:rStyle w:val="StyleBoldUnderline"/>
        </w:rPr>
        <w:t xml:space="preserve"> for women, on the other, is necessary for engaging with institutions of power</w:t>
      </w:r>
      <w:r w:rsidRPr="00F55623">
        <w:t xml:space="preserve"> in a critical and thoughtful way</w:t>
      </w:r>
      <w:r w:rsidRPr="00AB7C28">
        <w:rPr>
          <w:rStyle w:val="StyleBoldUnderline"/>
        </w:rPr>
        <w:t xml:space="preserve">. </w:t>
      </w:r>
      <w:r w:rsidRPr="00207EE8">
        <w:rPr>
          <w:rStyle w:val="StyleBoldUnderline"/>
          <w:highlight w:val="yellow"/>
        </w:rPr>
        <w:t>Such an approach</w:t>
      </w:r>
      <w:r w:rsidRPr="00F55623">
        <w:t xml:space="preserve">, derived from analysis of particular struggles, also </w:t>
      </w:r>
      <w:r w:rsidRPr="00207EE8">
        <w:rPr>
          <w:rStyle w:val="StyleBoldUnderline"/>
          <w:highlight w:val="yellow"/>
        </w:rPr>
        <w:t>points to the potential for a strategy that holds in tension the engagement with, and the mobilization against, structures of power</w:t>
      </w:r>
      <w:r w:rsidRPr="00F55623">
        <w:t>, be they at the local, national or global level. In the context of 'the neoliberal frame' under globalization (</w:t>
      </w:r>
      <w:proofErr w:type="spellStart"/>
      <w:r w:rsidRPr="00F55623">
        <w:t>Runyan</w:t>
      </w:r>
      <w:proofErr w:type="spellEnd"/>
      <w:r w:rsidRPr="00F55623">
        <w:t xml:space="preserve">, 1999), I would suggest that strategizing for change in this way has become far more critical. As the global reach of social and political movements increases through technological and information networks, and as the pressures of international trade and markets begin to impinge significantly on national economies, leading to a fragmentation and repositioning of nation-states, the relationship between </w:t>
      </w:r>
      <w:proofErr w:type="spellStart"/>
      <w:r w:rsidRPr="00F55623">
        <w:t>IocaI</w:t>
      </w:r>
      <w:proofErr w:type="spellEnd"/>
      <w:r w:rsidRPr="00F55623">
        <w:t xml:space="preserve"> struggles, social movements and the national state is being constantly reshaped (Cohen and </w:t>
      </w:r>
      <w:proofErr w:type="spellStart"/>
      <w:r w:rsidRPr="00F55623">
        <w:t>Rai</w:t>
      </w:r>
      <w:proofErr w:type="spellEnd"/>
      <w:r w:rsidRPr="00F55623">
        <w:t xml:space="preserve">, 2000a; </w:t>
      </w:r>
      <w:proofErr w:type="spellStart"/>
      <w:r w:rsidRPr="00F55623">
        <w:t>Stienstra</w:t>
      </w:r>
      <w:proofErr w:type="spellEnd"/>
      <w:r w:rsidRPr="00F55623">
        <w:t xml:space="preserve">, 2000). I would suggest further that </w:t>
      </w:r>
      <w:r w:rsidRPr="00AB7C28">
        <w:rPr>
          <w:rStyle w:val="StyleBoldUnderline"/>
        </w:rPr>
        <w:t xml:space="preserve">for a critical engagement with structures of power, the terms of engagement need to be clearly thought </w:t>
      </w:r>
      <w:r>
        <w:rPr>
          <w:rStyle w:val="StyleBoldUnderline"/>
        </w:rPr>
        <w:t xml:space="preserve">out. </w:t>
      </w:r>
      <w:r w:rsidRPr="00F55623">
        <w:t xml:space="preserve">As we saw in chapter 5, not all, or even most, of these terms be determined by the women's movements, but a sensitivity to the issues at stake is still important if we are realistically to assess the extent to which agendas of institutions and structures of power be shifted. Finally, I would argue that </w:t>
      </w:r>
      <w:r w:rsidRPr="00207EE8">
        <w:rPr>
          <w:rStyle w:val="StyleBoldUnderline"/>
          <w:highlight w:val="yellow"/>
        </w:rPr>
        <w:t>an engagement with power structures need</w:t>
      </w:r>
      <w:r w:rsidRPr="00AB7C28">
        <w:rPr>
          <w:rStyle w:val="StyleBoldUnderline"/>
        </w:rPr>
        <w:t xml:space="preserve"> </w:t>
      </w:r>
      <w:r w:rsidRPr="00F55623">
        <w:t xml:space="preserve">not rule out - indeed, </w:t>
      </w:r>
      <w:r w:rsidRPr="00AB7C28">
        <w:rPr>
          <w:rStyle w:val="StyleBoldUnderline"/>
        </w:rPr>
        <w:t xml:space="preserve">needs </w:t>
      </w:r>
      <w:r w:rsidRPr="00207EE8">
        <w:rPr>
          <w:rStyle w:val="StyleBoldUnderline"/>
          <w:highlight w:val="yellow"/>
        </w:rPr>
        <w:t>to build upon a strong movement of opposition to these structures. Without such double move, early feminist concerns about co-optation within dominant discourses and by structural regimes of power become real</w:t>
      </w:r>
      <w:r w:rsidRPr="00AB7C28">
        <w:rPr>
          <w:rStyle w:val="StyleBoldUnderline"/>
        </w:rPr>
        <w:t xml:space="preserve">. Such an analysis of 'in and against' organized power structures needs to reflect upon 'the shifting distinctions between representation within the state and political economy, </w:t>
      </w:r>
      <w:r w:rsidRPr="00F55623">
        <w:t xml:space="preserve">on the one hand, </w:t>
      </w:r>
      <w:r w:rsidRPr="00AB7C28">
        <w:rPr>
          <w:rStyle w:val="StyleBoldUnderline"/>
        </w:rPr>
        <w:t>and within the theory of the Subjec</w:t>
      </w:r>
      <w:r w:rsidRPr="00F55623">
        <w:t>t, on the other...' (</w:t>
      </w:r>
      <w:proofErr w:type="spellStart"/>
      <w:r w:rsidRPr="00F55623">
        <w:t>Spivak</w:t>
      </w:r>
      <w:proofErr w:type="spellEnd"/>
      <w:r w:rsidRPr="00F55623">
        <w:t xml:space="preserve">, 1988) In doing so, we can begin to address the tension between feasible and transformative politics. </w:t>
      </w:r>
    </w:p>
    <w:p w:rsidR="00E85CB4" w:rsidRDefault="00E85CB4" w:rsidP="00E85CB4"/>
    <w:p w:rsidR="00E85CB4" w:rsidRDefault="00E85CB4" w:rsidP="00E85CB4"/>
    <w:p w:rsidR="005C67D2" w:rsidRDefault="005C67D2" w:rsidP="005C67D2">
      <w:pPr>
        <w:pStyle w:val="Heading4"/>
      </w:pPr>
      <w:r w:rsidRPr="00F6501E">
        <w:t>Gender oppression does not caus</w:t>
      </w:r>
      <w:r>
        <w:t>e war, it’s the other way around</w:t>
      </w:r>
    </w:p>
    <w:p w:rsidR="005C67D2" w:rsidRPr="00EE6758" w:rsidRDefault="005C67D2" w:rsidP="005C67D2">
      <w:pPr>
        <w:rPr>
          <w:rStyle w:val="StyleStyleBold12pt"/>
        </w:rPr>
      </w:pPr>
      <w:r w:rsidRPr="00EE6758">
        <w:rPr>
          <w:rStyle w:val="StyleStyleBold12pt"/>
        </w:rPr>
        <w:t>Goldstein 01</w:t>
      </w:r>
    </w:p>
    <w:p w:rsidR="005C67D2" w:rsidRDefault="005C67D2" w:rsidP="005C67D2">
      <w:r>
        <w:t xml:space="preserve">[Joshua, </w:t>
      </w:r>
      <w:r w:rsidRPr="00F6501E">
        <w:t xml:space="preserve">Int’l </w:t>
      </w:r>
      <w:proofErr w:type="spellStart"/>
      <w:r w:rsidRPr="00F6501E">
        <w:t>Rel</w:t>
      </w:r>
      <w:proofErr w:type="spellEnd"/>
      <w:r w:rsidRPr="00F6501E">
        <w:t xml:space="preserve"> Prof @ American U, 2001, War and Gender, p. 412</w:t>
      </w:r>
      <w:r>
        <w:t>]</w:t>
      </w:r>
    </w:p>
    <w:p w:rsidR="005C67D2" w:rsidRDefault="005C67D2" w:rsidP="005C67D2"/>
    <w:p w:rsidR="005C67D2" w:rsidRDefault="005C67D2" w:rsidP="005C67D2">
      <w:pPr>
        <w:rPr>
          <w:rStyle w:val="StyleBoldUnderline"/>
        </w:rPr>
      </w:pPr>
      <w:r>
        <w:t xml:space="preserve"> </w:t>
      </w:r>
      <w:r w:rsidRPr="00F6501E">
        <w:t xml:space="preserve">First, peace </w:t>
      </w:r>
      <w:r w:rsidRPr="009979A6">
        <w:rPr>
          <w:rStyle w:val="StyleBoldUnderline"/>
          <w:highlight w:val="yellow"/>
        </w:rPr>
        <w:t>activists face a dilemma in thinking about causes of war</w:t>
      </w:r>
      <w:r w:rsidRPr="00F6501E">
        <w:t xml:space="preserve"> and working for peace. Many </w:t>
      </w:r>
      <w:r w:rsidRPr="009979A6">
        <w:rPr>
          <w:rStyle w:val="StyleBoldUnderline"/>
          <w:highlight w:val="yellow"/>
        </w:rPr>
        <w:t>peace scholars</w:t>
      </w:r>
      <w:r w:rsidRPr="00F6501E">
        <w:t xml:space="preserve"> and activists </w:t>
      </w:r>
      <w:r w:rsidRPr="009979A6">
        <w:rPr>
          <w:rStyle w:val="StyleBoldUnderline"/>
          <w:highlight w:val="yellow"/>
        </w:rPr>
        <w:t>support</w:t>
      </w:r>
      <w:r w:rsidRPr="00EE6758">
        <w:rPr>
          <w:rStyle w:val="StyleBoldUnderline"/>
        </w:rPr>
        <w:t xml:space="preserve"> the approach, “if you want peace, </w:t>
      </w:r>
      <w:r w:rsidRPr="009979A6">
        <w:rPr>
          <w:rStyle w:val="StyleBoldUnderline"/>
          <w:highlight w:val="yellow"/>
        </w:rPr>
        <w:t>work for justice.”</w:t>
      </w:r>
      <w:r w:rsidRPr="00EE6758">
        <w:rPr>
          <w:rStyle w:val="StyleBoldUnderline"/>
        </w:rPr>
        <w:t xml:space="preserve"> Then, </w:t>
      </w:r>
      <w:r w:rsidRPr="009979A6">
        <w:rPr>
          <w:rStyle w:val="StyleBoldUnderline"/>
          <w:highlight w:val="yellow"/>
        </w:rPr>
        <w:t>if one believes that sexism contributes to war one can work for gender justice specifically</w:t>
      </w:r>
      <w:r w:rsidRPr="00F6501E">
        <w:t xml:space="preserve"> (perhaps among others) in order to pursue peace. </w:t>
      </w:r>
      <w:r w:rsidRPr="009979A6">
        <w:rPr>
          <w:rStyle w:val="StyleBoldUnderline"/>
          <w:highlight w:val="yellow"/>
        </w:rPr>
        <w:t>This</w:t>
      </w:r>
      <w:r w:rsidRPr="00EE6758">
        <w:rPr>
          <w:rStyle w:val="StyleBoldUnderline"/>
        </w:rPr>
        <w:t xml:space="preserve"> approach brings strategic allies to the peace movement</w:t>
      </w:r>
      <w:r w:rsidRPr="00F6501E">
        <w:t xml:space="preserve"> (women, labor, minorities), </w:t>
      </w:r>
      <w:r w:rsidRPr="00EE6758">
        <w:rPr>
          <w:rStyle w:val="StyleBoldUnderline"/>
        </w:rPr>
        <w:t xml:space="preserve">but </w:t>
      </w:r>
      <w:r w:rsidRPr="009979A6">
        <w:rPr>
          <w:rStyle w:val="StyleBoldUnderline"/>
          <w:highlight w:val="yellow"/>
        </w:rPr>
        <w:t>rests on the assumption that injustices cause war</w:t>
      </w:r>
      <w:r w:rsidRPr="00EE6758">
        <w:rPr>
          <w:rStyle w:val="StyleBoldUnderline"/>
        </w:rPr>
        <w:t xml:space="preserve">. </w:t>
      </w:r>
      <w:r w:rsidRPr="00F6501E">
        <w:t xml:space="preserve">The evidence in this book suggests that </w:t>
      </w:r>
      <w:r w:rsidRPr="009979A6">
        <w:rPr>
          <w:rStyle w:val="StyleBoldUnderline"/>
          <w:highlight w:val="yellow"/>
        </w:rPr>
        <w:t>causality runs</w:t>
      </w:r>
      <w:r w:rsidRPr="00F6501E">
        <w:t xml:space="preserve"> at least as </w:t>
      </w:r>
      <w:r w:rsidRPr="00EE6758">
        <w:rPr>
          <w:rStyle w:val="StyleBoldUnderline"/>
        </w:rPr>
        <w:t>s</w:t>
      </w:r>
      <w:r w:rsidRPr="009979A6">
        <w:rPr>
          <w:rStyle w:val="StyleBoldUnderline"/>
          <w:highlight w:val="yellow"/>
        </w:rPr>
        <w:t>trongly</w:t>
      </w:r>
      <w:r w:rsidRPr="00EE6758">
        <w:rPr>
          <w:rStyle w:val="StyleBoldUnderline"/>
        </w:rPr>
        <w:t xml:space="preserve"> </w:t>
      </w:r>
      <w:r w:rsidRPr="009979A6">
        <w:rPr>
          <w:rStyle w:val="StyleBoldUnderline"/>
          <w:highlight w:val="yellow"/>
        </w:rPr>
        <w:t>the other way</w:t>
      </w:r>
      <w:r w:rsidRPr="00EE6758">
        <w:rPr>
          <w:rStyle w:val="StyleBoldUnderline"/>
        </w:rPr>
        <w:t xml:space="preserve">. </w:t>
      </w:r>
      <w:r w:rsidRPr="009979A6">
        <w:rPr>
          <w:rStyle w:val="StyleBoldUnderline"/>
          <w:highlight w:val="yellow"/>
        </w:rPr>
        <w:t>War is not a product of</w:t>
      </w:r>
      <w:r w:rsidRPr="00EE6758">
        <w:rPr>
          <w:rStyle w:val="StyleBoldUnderline"/>
        </w:rPr>
        <w:t xml:space="preserve"> capitalism, imperialism, g</w:t>
      </w:r>
      <w:r w:rsidRPr="009979A6">
        <w:rPr>
          <w:rStyle w:val="StyleBoldUnderline"/>
          <w:highlight w:val="yellow"/>
        </w:rPr>
        <w:t>ender</w:t>
      </w:r>
      <w:r w:rsidRPr="00EE6758">
        <w:rPr>
          <w:rStyle w:val="StyleBoldUnderline"/>
        </w:rPr>
        <w:t xml:space="preserve">, innate aggression, </w:t>
      </w:r>
      <w:r w:rsidRPr="009979A6">
        <w:rPr>
          <w:rStyle w:val="StyleBoldUnderline"/>
          <w:highlight w:val="yellow"/>
        </w:rPr>
        <w:t>or any other single cause</w:t>
      </w:r>
      <w:r w:rsidRPr="00F6501E">
        <w:t xml:space="preserve">, </w:t>
      </w:r>
      <w:r w:rsidRPr="00EE6758">
        <w:rPr>
          <w:rStyle w:val="StyleBoldUnderline"/>
        </w:rPr>
        <w:t>although all of these influence wars’ outbreaks and outcomes</w:t>
      </w:r>
      <w:r w:rsidRPr="00F6501E">
        <w:t xml:space="preserve">. Rather, </w:t>
      </w:r>
      <w:r w:rsidRPr="009979A6">
        <w:rPr>
          <w:rStyle w:val="StyleBoldUnderline"/>
          <w:highlight w:val="yellow"/>
        </w:rPr>
        <w:t>war has</w:t>
      </w:r>
      <w:r w:rsidRPr="00F6501E">
        <w:t xml:space="preserve"> in part </w:t>
      </w:r>
      <w:r w:rsidRPr="009979A6">
        <w:rPr>
          <w:rStyle w:val="StyleBoldUnderline"/>
          <w:highlight w:val="yellow"/>
        </w:rPr>
        <w:t>fueled and sustained these</w:t>
      </w:r>
      <w:r w:rsidRPr="00EE6758">
        <w:rPr>
          <w:rStyle w:val="StyleBoldUnderline"/>
        </w:rPr>
        <w:t xml:space="preserve"> and other injustices</w:t>
      </w:r>
      <w:r w:rsidRPr="00F6501E">
        <w:t xml:space="preserve">.9 </w:t>
      </w:r>
      <w:proofErr w:type="spellStart"/>
      <w:proofErr w:type="gramStart"/>
      <w:r w:rsidRPr="00F6501E">
        <w:t>So</w:t>
      </w:r>
      <w:proofErr w:type="gramEnd"/>
      <w:r w:rsidRPr="00F6501E">
        <w:t>,”if</w:t>
      </w:r>
      <w:proofErr w:type="spellEnd"/>
      <w:r w:rsidRPr="00F6501E">
        <w:t xml:space="preserve"> you want peace, work for peace</w:t>
      </w:r>
      <w:r w:rsidRPr="00EE6758">
        <w:rPr>
          <w:rStyle w:val="StyleBoldUnderline"/>
        </w:rPr>
        <w:t xml:space="preserve">.” Indeed, </w:t>
      </w:r>
      <w:r w:rsidRPr="009979A6">
        <w:rPr>
          <w:rStyle w:val="StyleBoldUnderline"/>
          <w:highlight w:val="yellow"/>
        </w:rPr>
        <w:t>if</w:t>
      </w:r>
      <w:r w:rsidRPr="00EE6758">
        <w:rPr>
          <w:rStyle w:val="StyleBoldUnderline"/>
        </w:rPr>
        <w:t xml:space="preserve"> </w:t>
      </w:r>
      <w:r w:rsidRPr="009979A6">
        <w:rPr>
          <w:rStyle w:val="StyleBoldUnderline"/>
          <w:highlight w:val="yellow"/>
        </w:rPr>
        <w:t>you want justice (gender</w:t>
      </w:r>
      <w:r w:rsidRPr="00EE6758">
        <w:rPr>
          <w:rStyle w:val="StyleBoldUnderline"/>
        </w:rPr>
        <w:t xml:space="preserve"> and others), </w:t>
      </w:r>
      <w:r w:rsidRPr="009979A6">
        <w:rPr>
          <w:rStyle w:val="StyleBoldUnderline"/>
          <w:highlight w:val="yellow"/>
        </w:rPr>
        <w:t>work for peace</w:t>
      </w:r>
      <w:r w:rsidRPr="00EE6758">
        <w:rPr>
          <w:rStyle w:val="StyleBoldUnderline"/>
        </w:rPr>
        <w:t>. Causality does not run just upward through the levels of analysis</w:t>
      </w:r>
      <w:r w:rsidRPr="00F6501E">
        <w:t xml:space="preserve">, from types of individuals, </w:t>
      </w:r>
      <w:r w:rsidRPr="00F6501E">
        <w:lastRenderedPageBreak/>
        <w:t xml:space="preserve">societies, and governments up to war. It runs downward too. </w:t>
      </w:r>
      <w:proofErr w:type="spellStart"/>
      <w:r w:rsidRPr="009979A6">
        <w:rPr>
          <w:rStyle w:val="StyleBoldUnderline"/>
          <w:highlight w:val="yellow"/>
        </w:rPr>
        <w:t>Enloe</w:t>
      </w:r>
      <w:proofErr w:type="spellEnd"/>
      <w:r w:rsidRPr="009979A6">
        <w:rPr>
          <w:rStyle w:val="StyleBoldUnderline"/>
          <w:highlight w:val="yellow"/>
        </w:rPr>
        <w:t xml:space="preserve"> suggests that changes in attitudes towards war and the military may be the most important way to “reverse women’s oppression</w:t>
      </w:r>
      <w:r w:rsidRPr="00EE6758">
        <w:rPr>
          <w:rStyle w:val="StyleBoldUnderline"/>
        </w:rPr>
        <w:t>.” The dilemma is that peace work focused on justice brings to the peace movement energy, allies, and moral grounding</w:t>
      </w:r>
      <w:r w:rsidRPr="00F6501E">
        <w:t xml:space="preserve">, yet, </w:t>
      </w:r>
      <w:r w:rsidRPr="00EE6758">
        <w:rPr>
          <w:rStyle w:val="StyleBoldUnderline"/>
        </w:rPr>
        <w:t xml:space="preserve">in light of this book’s evidence, </w:t>
      </w:r>
      <w:r w:rsidRPr="009979A6">
        <w:rPr>
          <w:rStyle w:val="StyleBoldUnderline"/>
          <w:highlight w:val="yellow"/>
        </w:rPr>
        <w:t>the emphasis on injustice as the main cause of war seems to be empirically inadequate.</w:t>
      </w:r>
      <w:r w:rsidRPr="00EE6758">
        <w:rPr>
          <w:rStyle w:val="StyleBoldUnderline"/>
        </w:rPr>
        <w:t xml:space="preserve"> </w:t>
      </w:r>
    </w:p>
    <w:p w:rsidR="005C67D2" w:rsidRDefault="005C67D2" w:rsidP="005C67D2">
      <w:pPr>
        <w:spacing w:after="200" w:line="276" w:lineRule="auto"/>
        <w:rPr>
          <w:rFonts w:asciiTheme="minorHAnsi" w:hAnsiTheme="minorHAnsi"/>
        </w:rPr>
      </w:pPr>
    </w:p>
    <w:p w:rsidR="005C67D2" w:rsidRPr="00F15F8A" w:rsidRDefault="005C67D2" w:rsidP="005C67D2">
      <w:pPr>
        <w:pStyle w:val="Heading4"/>
      </w:pPr>
      <w:r>
        <w:t>Universalizing women’s oppression through the depictions of women as victims prevents real solutions to male violence, which is context and culturally specific</w:t>
      </w:r>
    </w:p>
    <w:p w:rsidR="005C67D2" w:rsidRPr="00CE1AB2" w:rsidRDefault="005C67D2" w:rsidP="005C67D2">
      <w:pPr>
        <w:rPr>
          <w:rStyle w:val="StyleStyleBold12pt"/>
        </w:rPr>
      </w:pPr>
      <w:proofErr w:type="spellStart"/>
      <w:r w:rsidRPr="00CE1AB2">
        <w:rPr>
          <w:rStyle w:val="StyleStyleBold12pt"/>
        </w:rPr>
        <w:t>Mohanty</w:t>
      </w:r>
      <w:proofErr w:type="spellEnd"/>
      <w:r w:rsidRPr="00CE1AB2">
        <w:rPr>
          <w:rStyle w:val="StyleStyleBold12pt"/>
        </w:rPr>
        <w:t xml:space="preserve">, 1986 </w:t>
      </w:r>
    </w:p>
    <w:p w:rsidR="005C67D2" w:rsidRPr="00F15F8A" w:rsidRDefault="005C67D2" w:rsidP="005C67D2">
      <w:r>
        <w:t>[</w:t>
      </w:r>
      <w:r w:rsidRPr="00F15F8A">
        <w:t xml:space="preserve">Chandra </w:t>
      </w:r>
      <w:proofErr w:type="spellStart"/>
      <w:r w:rsidRPr="00F15F8A">
        <w:t>Talpade</w:t>
      </w:r>
      <w:proofErr w:type="spellEnd"/>
      <w:r w:rsidRPr="00F15F8A">
        <w:t>, Under Western Eyes, http://blog.lib.umn.edu/raim0007/RaeSpot/under%20wstrn%20eyes.pdf)</w:t>
      </w:r>
    </w:p>
    <w:p w:rsidR="005C67D2" w:rsidRPr="00F15F8A" w:rsidRDefault="005C67D2" w:rsidP="005C67D2"/>
    <w:p w:rsidR="005C67D2" w:rsidRPr="00CE1AB2" w:rsidRDefault="005C67D2" w:rsidP="005C67D2">
      <w:pPr>
        <w:rPr>
          <w:rStyle w:val="StyleBoldUnderline"/>
        </w:rPr>
      </w:pPr>
      <w:r w:rsidRPr="00CE1AB2">
        <w:rPr>
          <w:rStyle w:val="StyleBoldUnderline"/>
        </w:rPr>
        <w:t xml:space="preserve">Fran </w:t>
      </w:r>
      <w:proofErr w:type="spellStart"/>
      <w:r w:rsidRPr="00CE1AB2">
        <w:rPr>
          <w:rStyle w:val="StyleBoldUnderline"/>
        </w:rPr>
        <w:t>Hosken</w:t>
      </w:r>
      <w:proofErr w:type="spellEnd"/>
      <w:r w:rsidRPr="00CE1AB2">
        <w:rPr>
          <w:rStyle w:val="StyleBoldUnderline"/>
        </w:rPr>
        <w:t xml:space="preserve">," in writing about </w:t>
      </w:r>
      <w:r w:rsidRPr="009979A6">
        <w:rPr>
          <w:rStyle w:val="StyleBoldUnderline"/>
          <w:highlight w:val="yellow"/>
        </w:rPr>
        <w:t>the relationship between human rights and female genital mutilation</w:t>
      </w:r>
      <w:r w:rsidRPr="00F15F8A">
        <w:t xml:space="preserve"> in Africa and the Middle East, bases her whole discussion/condemnation of genital mutilation on one privileged premise: the goal of genital mutilation is "to mutilate the sexual pleasure and satisfaction of woman" ("FGM," p. 11). This, in turn, leads her to claim that women's sexuality is controlled, as is their reproductive potential. According to </w:t>
      </w:r>
      <w:proofErr w:type="spellStart"/>
      <w:r w:rsidRPr="00F15F8A">
        <w:t>Hosken</w:t>
      </w:r>
      <w:proofErr w:type="spellEnd"/>
      <w:r w:rsidRPr="00F15F8A">
        <w:t xml:space="preserve">, "male sexual politics" in Africa and around the world "share the same political goal: to assure female dependence and subservience by any and all means" ("FGM," p. 14). Physical violence against women (rape, sexual assault, excision, infibulation, etc.) is thus carried out "with an astonishing consensus among men in the world" ("FGM," p. 14). </w:t>
      </w:r>
      <w:r w:rsidRPr="009979A6">
        <w:rPr>
          <w:rStyle w:val="StyleBoldUnderline"/>
          <w:highlight w:val="yellow"/>
        </w:rPr>
        <w:t>Here, women are defined consistently as the victims of male control</w:t>
      </w:r>
      <w:r w:rsidRPr="00CE1AB2">
        <w:rPr>
          <w:rStyle w:val="StyleBoldUnderline"/>
        </w:rPr>
        <w:t>—the "</w:t>
      </w:r>
      <w:r w:rsidRPr="009979A6">
        <w:rPr>
          <w:rStyle w:val="StyleBoldUnderline"/>
          <w:highlight w:val="yellow"/>
        </w:rPr>
        <w:t>sexually oppressed</w:t>
      </w:r>
      <w:r w:rsidRPr="00CE1AB2">
        <w:rPr>
          <w:rStyle w:val="StyleBoldUnderline"/>
        </w:rPr>
        <w:t>."</w:t>
      </w:r>
      <w:r w:rsidRPr="00F15F8A">
        <w:t xml:space="preserve"> Although </w:t>
      </w:r>
      <w:r w:rsidRPr="00CE1AB2">
        <w:rPr>
          <w:rStyle w:val="StyleBoldUnderline"/>
        </w:rPr>
        <w:t xml:space="preserve">it is true that </w:t>
      </w:r>
      <w:r w:rsidRPr="009979A6">
        <w:rPr>
          <w:rStyle w:val="StyleBoldUnderline"/>
          <w:highlight w:val="yellow"/>
        </w:rPr>
        <w:t>the potential of male violence against women circumscribes</w:t>
      </w:r>
      <w:r w:rsidRPr="00CE1AB2">
        <w:rPr>
          <w:rStyle w:val="StyleBoldUnderline"/>
        </w:rPr>
        <w:t xml:space="preserve"> and elucidates t</w:t>
      </w:r>
      <w:r w:rsidRPr="009979A6">
        <w:rPr>
          <w:rStyle w:val="StyleBoldUnderline"/>
        </w:rPr>
        <w:t>h</w:t>
      </w:r>
      <w:r w:rsidRPr="009979A6">
        <w:rPr>
          <w:rStyle w:val="StyleBoldUnderline"/>
          <w:highlight w:val="yellow"/>
        </w:rPr>
        <w:t>eir social position</w:t>
      </w:r>
      <w:r w:rsidRPr="00CE1AB2">
        <w:rPr>
          <w:rStyle w:val="StyleBoldUnderline"/>
        </w:rPr>
        <w:t xml:space="preserve"> to a certain extent, </w:t>
      </w:r>
      <w:r w:rsidRPr="009979A6">
        <w:rPr>
          <w:rStyle w:val="StyleBoldUnderline"/>
          <w:highlight w:val="yellow"/>
        </w:rPr>
        <w:t xml:space="preserve">defining women as archetypal victims freezes them into "objects-who-defend </w:t>
      </w:r>
      <w:r w:rsidRPr="009979A6">
        <w:rPr>
          <w:rStyle w:val="StyleBoldUnderline"/>
          <w:highlight w:val="yellow"/>
        </w:rPr>
        <w:softHyphen/>
        <w:t>themselves," men into "subjects-who-perpetrate-violence," and</w:t>
      </w:r>
      <w:r w:rsidRPr="00CE1AB2">
        <w:rPr>
          <w:rStyle w:val="StyleBoldUnderline"/>
        </w:rPr>
        <w:t xml:space="preserve"> (every) </w:t>
      </w:r>
      <w:r w:rsidRPr="009979A6">
        <w:rPr>
          <w:rStyle w:val="StyleBoldUnderline"/>
          <w:highlight w:val="yellow"/>
        </w:rPr>
        <w:t>society into powerless</w:t>
      </w:r>
      <w:r w:rsidRPr="00F15F8A">
        <w:t xml:space="preserve"> (read: women) </w:t>
      </w:r>
      <w:r w:rsidRPr="009979A6">
        <w:rPr>
          <w:rStyle w:val="StyleBoldUnderline"/>
          <w:highlight w:val="yellow"/>
        </w:rPr>
        <w:t>and powerful</w:t>
      </w:r>
      <w:r w:rsidRPr="00F15F8A">
        <w:t xml:space="preserve"> (read: men) groups of people</w:t>
      </w:r>
      <w:r w:rsidRPr="00CE1AB2">
        <w:rPr>
          <w:rStyle w:val="StyleBoldUnderline"/>
        </w:rPr>
        <w:t xml:space="preserve">. </w:t>
      </w:r>
      <w:r w:rsidRPr="009979A6">
        <w:rPr>
          <w:rStyle w:val="StyleBoldUnderline"/>
          <w:highlight w:val="yellow"/>
        </w:rPr>
        <w:t>Male violence must be theorized and interpreted within specific societies</w:t>
      </w:r>
      <w:r w:rsidRPr="00CE1AB2">
        <w:rPr>
          <w:rStyle w:val="StyleBoldUnderline"/>
        </w:rPr>
        <w:t>,</w:t>
      </w:r>
      <w:r w:rsidRPr="00F15F8A">
        <w:t xml:space="preserve"> both </w:t>
      </w:r>
      <w:r w:rsidRPr="00CE1AB2">
        <w:rPr>
          <w:rStyle w:val="StyleBoldUnderline"/>
        </w:rPr>
        <w:t xml:space="preserve">in </w:t>
      </w:r>
      <w:r w:rsidRPr="009979A6">
        <w:rPr>
          <w:rStyle w:val="StyleBoldUnderline"/>
          <w:highlight w:val="yellow"/>
        </w:rPr>
        <w:t>order to understand it better, as well as in order to effectively organize to change it</w:t>
      </w:r>
      <w:r w:rsidRPr="00CE1AB2">
        <w:rPr>
          <w:rStyle w:val="StyleBoldUnderline"/>
        </w:rPr>
        <w:t>." S</w:t>
      </w:r>
      <w:r w:rsidRPr="009979A6">
        <w:rPr>
          <w:rStyle w:val="StyleBoldUnderline"/>
          <w:highlight w:val="yellow"/>
        </w:rPr>
        <w:t>isterhood</w:t>
      </w:r>
      <w:r w:rsidRPr="00CE1AB2">
        <w:rPr>
          <w:rStyle w:val="StyleBoldUnderline"/>
        </w:rPr>
        <w:t xml:space="preserve"> cannot be assumed on the basis of gender; it </w:t>
      </w:r>
      <w:r w:rsidRPr="009979A6">
        <w:rPr>
          <w:rStyle w:val="StyleBoldUnderline"/>
          <w:highlight w:val="yellow"/>
        </w:rPr>
        <w:t>must be forged in concrete, historical and political practice and analysis.</w:t>
      </w:r>
    </w:p>
    <w:p w:rsidR="005C67D2" w:rsidRDefault="005C67D2" w:rsidP="005C67D2"/>
    <w:p w:rsidR="00E85CB4" w:rsidRDefault="00BC64D5" w:rsidP="00BC64D5">
      <w:pPr>
        <w:pStyle w:val="Heading1"/>
      </w:pPr>
      <w:r>
        <w:lastRenderedPageBreak/>
        <w:t>2NC</w:t>
      </w:r>
    </w:p>
    <w:p w:rsidR="00BC64D5" w:rsidRPr="00382EB5" w:rsidRDefault="00BC64D5" w:rsidP="00BC64D5">
      <w:pPr>
        <w:pStyle w:val="Heading4"/>
      </w:pPr>
      <w:r w:rsidRPr="00382EB5">
        <w:t xml:space="preserve">Suffering and loss are inevitable parts of a chaotic world—our alternative enables us to find meaning and lead a joyful life despite crises.  </w:t>
      </w:r>
    </w:p>
    <w:p w:rsidR="00BC64D5" w:rsidRPr="00382EB5" w:rsidRDefault="00BC64D5" w:rsidP="00BC64D5">
      <w:r w:rsidRPr="00382EB5">
        <w:rPr>
          <w:b/>
          <w:bCs/>
        </w:rPr>
        <w:t>Groff 04</w:t>
      </w:r>
      <w:r w:rsidRPr="00382EB5">
        <w:t xml:space="preserve"> – Assistant Professor of Philosophy at </w:t>
      </w:r>
      <w:proofErr w:type="spellStart"/>
      <w:r w:rsidRPr="00382EB5">
        <w:t>Bucknell</w:t>
      </w:r>
      <w:proofErr w:type="spellEnd"/>
      <w:r w:rsidRPr="00382EB5">
        <w:t xml:space="preserve"> University – 2004 (Peter S, Journal of Nietzsche Studies, “Al-</w:t>
      </w:r>
      <w:proofErr w:type="spellStart"/>
      <w:r w:rsidRPr="00382EB5">
        <w:t>Kindi</w:t>
      </w:r>
      <w:proofErr w:type="spellEnd"/>
      <w:r w:rsidRPr="00382EB5">
        <w:t xml:space="preserve"> and Nietzsche on the Stoic Art of Banishing Sorrow,” Issue 28, </w:t>
      </w:r>
      <w:proofErr w:type="gramStart"/>
      <w:r w:rsidRPr="00382EB5">
        <w:t>Autumn</w:t>
      </w:r>
      <w:proofErr w:type="gramEnd"/>
      <w:r w:rsidRPr="00382EB5">
        <w:t xml:space="preserve"> 2004, pg. 139-173)</w:t>
      </w:r>
    </w:p>
    <w:p w:rsidR="00BC64D5" w:rsidRPr="00382EB5" w:rsidRDefault="00BC64D5" w:rsidP="00BC64D5"/>
    <w:p w:rsidR="00BC64D5" w:rsidRDefault="00BC64D5" w:rsidP="00BC64D5">
      <w:r w:rsidRPr="00EF6270">
        <w:rPr>
          <w:sz w:val="16"/>
        </w:rPr>
        <w:t>Nietzsche goes on to reflect on the lies and "deadly silence" with which the advocates of extirpation have tried to hide the "over-rich happiness" [</w:t>
      </w:r>
      <w:proofErr w:type="spellStart"/>
      <w:r w:rsidRPr="00EF6270">
        <w:rPr>
          <w:sz w:val="16"/>
        </w:rPr>
        <w:t>überreiche</w:t>
      </w:r>
      <w:proofErr w:type="spellEnd"/>
      <w:r w:rsidRPr="00EF6270">
        <w:rPr>
          <w:sz w:val="16"/>
        </w:rPr>
        <w:t xml:space="preserve"> </w:t>
      </w:r>
      <w:proofErr w:type="spellStart"/>
      <w:r w:rsidRPr="00EF6270">
        <w:rPr>
          <w:sz w:val="16"/>
        </w:rPr>
        <w:t>Glück</w:t>
      </w:r>
      <w:proofErr w:type="spellEnd"/>
      <w:r w:rsidRPr="00EF6270">
        <w:rPr>
          <w:sz w:val="16"/>
        </w:rPr>
        <w:t xml:space="preserve">] of passionate people, and concludes: "Is our life really painful and burdensome enough to make it advantageous to exchange it for a Stoic way of life and petrification? We are not so badly off that we have to be as badly off as Stoics" (GS 326). But Nietzsche is merely scratching the surface here, for </w:t>
      </w:r>
      <w:r w:rsidRPr="00083586">
        <w:rPr>
          <w:rStyle w:val="underline"/>
          <w:highlight w:val="cyan"/>
        </w:rPr>
        <w:t>the more fundamental question is whether suffering is something that necessarily ought to be ameliorated</w:t>
      </w:r>
      <w:r w:rsidRPr="00EF6270">
        <w:rPr>
          <w:rStyle w:val="underline"/>
        </w:rPr>
        <w:t>.</w:t>
      </w:r>
      <w:r w:rsidRPr="00EF6270">
        <w:rPr>
          <w:sz w:val="16"/>
        </w:rPr>
        <w:t xml:space="preserve"> In an earlier aphorism from the same book, Nietzsche ostensibly accepts the Stoics' doctrine of the inextricable bond between pleasure and pain, while at the same time drawing a radically different conclusion: [W]hat if pleasure [Lust] and displeasure [</w:t>
      </w:r>
      <w:proofErr w:type="spellStart"/>
      <w:r w:rsidRPr="00EF6270">
        <w:rPr>
          <w:sz w:val="16"/>
        </w:rPr>
        <w:t>Unlust</w:t>
      </w:r>
      <w:proofErr w:type="spellEnd"/>
      <w:r w:rsidRPr="00EF6270">
        <w:rPr>
          <w:sz w:val="16"/>
        </w:rPr>
        <w:t xml:space="preserve">] were so tied together that whoever wanted to have as much as possible of one must also have as much as possible of the other—that whoever wanted to learn to "jubilate up to the heavens" would also have to be prepared for "depression unto death"? And that is how things may well be. At least the Stoics believed that this was how things were, and they were consistent when they also desired as little pleasure as possible, in order to get as little displeasure as possible out of life.... To this day </w:t>
      </w:r>
      <w:r w:rsidRPr="00083586">
        <w:rPr>
          <w:rStyle w:val="underline"/>
          <w:highlight w:val="cyan"/>
        </w:rPr>
        <w:t>you have a choice: either as little displeasure as possible, painlessness in brief ... or as much displeasure as possible as the price for the growth of an abundance of subtle pleasures</w:t>
      </w:r>
      <w:r w:rsidRPr="00EF6270">
        <w:rPr>
          <w:sz w:val="16"/>
        </w:rPr>
        <w:t xml:space="preserve"> [</w:t>
      </w:r>
      <w:proofErr w:type="spellStart"/>
      <w:r w:rsidRPr="00EF6270">
        <w:rPr>
          <w:sz w:val="16"/>
        </w:rPr>
        <w:t>Lüsten</w:t>
      </w:r>
      <w:proofErr w:type="spellEnd"/>
      <w:r w:rsidRPr="00EF6270">
        <w:rPr>
          <w:sz w:val="16"/>
        </w:rPr>
        <w:t>] and joys [</w:t>
      </w:r>
      <w:proofErr w:type="spellStart"/>
      <w:r w:rsidRPr="00EF6270">
        <w:rPr>
          <w:sz w:val="16"/>
        </w:rPr>
        <w:t>Freuden</w:t>
      </w:r>
      <w:proofErr w:type="spellEnd"/>
      <w:r w:rsidRPr="00EF6270">
        <w:rPr>
          <w:sz w:val="16"/>
        </w:rPr>
        <w:t>] that have rarely been relished yet</w:t>
      </w:r>
      <w:r w:rsidRPr="00EF6270">
        <w:rPr>
          <w:rStyle w:val="underline"/>
        </w:rPr>
        <w:t xml:space="preserve">. If </w:t>
      </w:r>
      <w:r w:rsidRPr="00083586">
        <w:rPr>
          <w:rStyle w:val="underline"/>
          <w:highlight w:val="cyan"/>
        </w:rPr>
        <w:t>you decide for the former and desire to diminish and lower the level of human pain</w:t>
      </w:r>
      <w:r w:rsidRPr="00EF6270">
        <w:rPr>
          <w:sz w:val="16"/>
        </w:rPr>
        <w:t xml:space="preserve"> [</w:t>
      </w:r>
      <w:proofErr w:type="spellStart"/>
      <w:r w:rsidRPr="00EF6270">
        <w:rPr>
          <w:sz w:val="16"/>
        </w:rPr>
        <w:t>Schmerzhaftigkeit</w:t>
      </w:r>
      <w:proofErr w:type="spellEnd"/>
      <w:r w:rsidRPr="00EF6270">
        <w:rPr>
          <w:sz w:val="16"/>
        </w:rPr>
        <w:t xml:space="preserve">], </w:t>
      </w:r>
      <w:r w:rsidRPr="00083586">
        <w:rPr>
          <w:rStyle w:val="underline"/>
          <w:highlight w:val="cyan"/>
        </w:rPr>
        <w:t>you also have to diminish and lower the level of their capacity for joy</w:t>
      </w:r>
      <w:r w:rsidRPr="00EF6270">
        <w:rPr>
          <w:rStyle w:val="underline"/>
        </w:rPr>
        <w:t>.</w:t>
      </w:r>
      <w:r w:rsidRPr="00EF6270">
        <w:rPr>
          <w:sz w:val="16"/>
        </w:rPr>
        <w:t xml:space="preserve">  Nietzsche concludes this aphorism with </w:t>
      </w:r>
      <w:proofErr w:type="gramStart"/>
      <w:r w:rsidRPr="00EF6270">
        <w:rPr>
          <w:sz w:val="16"/>
        </w:rPr>
        <w:t>a rumination</w:t>
      </w:r>
      <w:proofErr w:type="gramEnd"/>
      <w:r w:rsidRPr="00EF6270">
        <w:rPr>
          <w:sz w:val="16"/>
        </w:rPr>
        <w:t xml:space="preserve"> on the power of science to promote either goal: it can make us "colder, more like a statue, more Stoic," but it also has the "immense capacity for making new galaxies of joy flare up" (GS 12). To some extent, the Stoics function in this passage as a foil for Nietzsche's imperative to experiment—or "live dangerously," as he famously puts it (GS 283)—and one is reminded of Nietzsche's reflections on the health of the soul, where he poses the troubling question of the potential value of illness (GS 120). However, in spite of this we can already begin to see a more fundamental agreement between Nietzsche and the Stoics that underlies their internecine dispute and indeed makes it possible in the first place. Nietzsche's claim that "much displeasure" is a prerequisite for our capacity to experience great joy recalls his claim that suffering is a condition for the possibility of human greatness. Yet this assertion is not necessarily at odds with Stoic ethics, for whenever Nietzsche extols the virtues of suffering (insofar as it makes us profound and contributes to the growth and intensification of power), his primary target is the morality of pity. And Nietzsche and the Stoics are actually in accordance in their low estimation of the value of pity [</w:t>
      </w:r>
      <w:proofErr w:type="spellStart"/>
      <w:r w:rsidRPr="00EF6270">
        <w:rPr>
          <w:sz w:val="16"/>
        </w:rPr>
        <w:t>Mitleid</w:t>
      </w:r>
      <w:proofErr w:type="spellEnd"/>
      <w:r w:rsidRPr="00EF6270">
        <w:rPr>
          <w:sz w:val="16"/>
        </w:rPr>
        <w:t xml:space="preserve">] (D 139).75 Thus in order to understand Nietzsche's Stoicism, it is crucial to distinguish between eliminating suffering and banishing sorrow. Nietzsche explicitly rejects the former program, inasmuch as it makes us small, mediocre, and ignoble. However, while Nietzsche valorizes suffering, he by no means advocates sorrow. </w:t>
      </w:r>
      <w:r w:rsidRPr="00083586">
        <w:rPr>
          <w:rStyle w:val="underline"/>
          <w:highlight w:val="cyan"/>
        </w:rPr>
        <w:t xml:space="preserve">The essential </w:t>
      </w:r>
      <w:proofErr w:type="spellStart"/>
      <w:r w:rsidRPr="00083586">
        <w:rPr>
          <w:rStyle w:val="underline"/>
          <w:highlight w:val="cyan"/>
        </w:rPr>
        <w:t>Nietzschean</w:t>
      </w:r>
      <w:proofErr w:type="spellEnd"/>
      <w:r w:rsidRPr="00083586">
        <w:rPr>
          <w:rStyle w:val="underline"/>
          <w:highlight w:val="cyan"/>
        </w:rPr>
        <w:t xml:space="preserve"> orientation toward the world is not one of recoiling, sadness, or regret, but rather one of affirmation, gaiety, cheerfulness, and joy. In order to make sense of this apparent tension in his thought, we might provisionally think of suffering as a brute, inescapable fact of embodied existence, and sorrow as one optional interpretation of that experience. In other words, sorrow and joy both have to do with one's interpretation and evaluation of the meaning and value of suffering</w:t>
      </w:r>
      <w:r w:rsidRPr="00EF6270">
        <w:rPr>
          <w:rStyle w:val="underline"/>
        </w:rPr>
        <w:t xml:space="preserve">. </w:t>
      </w:r>
      <w:r w:rsidRPr="00EF6270">
        <w:rPr>
          <w:sz w:val="16"/>
        </w:rPr>
        <w:t>The Stoic can no more eliminate suffering than he can eliminate loss. As became clear in al-</w:t>
      </w:r>
      <w:proofErr w:type="spellStart"/>
      <w:r w:rsidRPr="00EF6270">
        <w:rPr>
          <w:sz w:val="16"/>
        </w:rPr>
        <w:t>Kindī's</w:t>
      </w:r>
      <w:proofErr w:type="spellEnd"/>
      <w:r w:rsidRPr="00EF6270">
        <w:rPr>
          <w:sz w:val="16"/>
        </w:rPr>
        <w:t xml:space="preserve"> epistle, </w:t>
      </w:r>
      <w:r w:rsidRPr="00083586">
        <w:rPr>
          <w:rStyle w:val="underline"/>
          <w:highlight w:val="cyan"/>
        </w:rPr>
        <w:t xml:space="preserve">loss is necessary and inevitable, but sorrow is not. In a similar way, the </w:t>
      </w:r>
      <w:proofErr w:type="spellStart"/>
      <w:r w:rsidRPr="00083586">
        <w:rPr>
          <w:rStyle w:val="underline"/>
          <w:highlight w:val="cyan"/>
        </w:rPr>
        <w:t>Nietzschean</w:t>
      </w:r>
      <w:proofErr w:type="spellEnd"/>
      <w:r w:rsidRPr="00083586">
        <w:rPr>
          <w:rStyle w:val="underline"/>
          <w:highlight w:val="cyan"/>
        </w:rPr>
        <w:t xml:space="preserve"> "ideal" is to become strong and healthy enough joyfully to affirm the entirety of existence—even its "accursed and loathsome aspects," including suffering</w:t>
      </w:r>
      <w:r w:rsidRPr="00EF6270">
        <w:rPr>
          <w:sz w:val="16"/>
        </w:rPr>
        <w:t xml:space="preserve"> (KSA 13.16[32], cf. EH P3). To attain this standpoint, I suggest, is to banish sorrow.</w:t>
      </w:r>
    </w:p>
    <w:p w:rsidR="00BC64D5" w:rsidRDefault="00BC64D5" w:rsidP="00BC64D5"/>
    <w:p w:rsidR="00BC64D5" w:rsidRPr="004A428B" w:rsidRDefault="00BC64D5" w:rsidP="00BC64D5">
      <w:pPr>
        <w:pStyle w:val="tag"/>
      </w:pPr>
      <w:r>
        <w:t>The morality of the affirmative depends on an external enemy to call itself good in opposition to itself – this means the affirmatives harms will always exist as they require them for their moral project turning the case</w:t>
      </w:r>
    </w:p>
    <w:p w:rsidR="00BC64D5" w:rsidRPr="005321A7" w:rsidRDefault="00BC64D5" w:rsidP="00BC64D5">
      <w:r w:rsidRPr="005321A7">
        <w:rPr>
          <w:rStyle w:val="cite"/>
        </w:rPr>
        <w:t>Newman 0</w:t>
      </w:r>
      <w:r w:rsidRPr="005321A7">
        <w:t xml:space="preserve"> (Saul, Senior Lecturer in Politics @ U of London, “Anarchism and the Politics of </w:t>
      </w:r>
      <w:proofErr w:type="spellStart"/>
      <w:r w:rsidRPr="005321A7">
        <w:t>Ressentiment</w:t>
      </w:r>
      <w:proofErr w:type="spellEnd"/>
      <w:r w:rsidRPr="005321A7">
        <w:t xml:space="preserve">,” Theory &amp; Event - Volume 4, Issue 3, Muse, AD: </w:t>
      </w:r>
      <w:smartTag w:uri="urn:schemas-microsoft-com:office:smarttags" w:element="date">
        <w:smartTagPr>
          <w:attr w:name="Month" w:val="7"/>
          <w:attr w:name="Day" w:val="8"/>
          <w:attr w:name="Year" w:val="2009"/>
        </w:smartTagPr>
        <w:r w:rsidRPr="005321A7">
          <w:t>7/8/09</w:t>
        </w:r>
      </w:smartTag>
      <w:r w:rsidRPr="005321A7">
        <w:t xml:space="preserve">) </w:t>
      </w:r>
      <w:proofErr w:type="spellStart"/>
      <w:r w:rsidRPr="005321A7">
        <w:t>jl</w:t>
      </w:r>
      <w:proofErr w:type="spellEnd"/>
    </w:p>
    <w:p w:rsidR="00BC64D5" w:rsidRPr="00A0479B" w:rsidRDefault="00BC64D5" w:rsidP="00BC64D5">
      <w:pPr>
        <w:pStyle w:val="card"/>
        <w:rPr>
          <w:sz w:val="16"/>
        </w:rPr>
      </w:pPr>
      <w:r w:rsidRPr="005321A7">
        <w:rPr>
          <w:rStyle w:val="underline"/>
        </w:rPr>
        <w:lastRenderedPageBreak/>
        <w:t>Slave morality is characterized by</w:t>
      </w:r>
      <w:r w:rsidRPr="00F356A7">
        <w:rPr>
          <w:sz w:val="16"/>
        </w:rPr>
        <w:t xml:space="preserve"> the attitude of </w:t>
      </w:r>
      <w:proofErr w:type="spellStart"/>
      <w:r w:rsidRPr="005321A7">
        <w:rPr>
          <w:rStyle w:val="underline"/>
        </w:rPr>
        <w:t>ressentiment</w:t>
      </w:r>
      <w:proofErr w:type="spellEnd"/>
      <w:r w:rsidRPr="00F356A7">
        <w:rPr>
          <w:sz w:val="16"/>
        </w:rPr>
        <w:t xml:space="preserve"> -- the resentment and hatred of the powerless for the powerful. Nietzsche sees </w:t>
      </w:r>
      <w:proofErr w:type="spellStart"/>
      <w:r w:rsidRPr="00F356A7">
        <w:rPr>
          <w:sz w:val="16"/>
        </w:rPr>
        <w:t>ressentiment</w:t>
      </w:r>
      <w:proofErr w:type="spellEnd"/>
      <w:r w:rsidRPr="00F356A7">
        <w:rPr>
          <w:sz w:val="16"/>
        </w:rPr>
        <w:t xml:space="preserve"> as an entirely negative sentiment -- </w:t>
      </w:r>
      <w:r w:rsidRPr="004A428B">
        <w:rPr>
          <w:rStyle w:val="underline"/>
        </w:rPr>
        <w:t>the attitude of denying what is life-affirming, saying 'no' to what is different, what is 'outside' or 'other</w:t>
      </w:r>
      <w:r w:rsidRPr="00F356A7">
        <w:rPr>
          <w:sz w:val="16"/>
        </w:rPr>
        <w:t xml:space="preserve">'. </w:t>
      </w:r>
      <w:proofErr w:type="spellStart"/>
      <w:r w:rsidRPr="00F356A7">
        <w:rPr>
          <w:sz w:val="16"/>
        </w:rPr>
        <w:t>Ressentiment</w:t>
      </w:r>
      <w:proofErr w:type="spellEnd"/>
      <w:r w:rsidRPr="00F356A7">
        <w:rPr>
          <w:sz w:val="16"/>
        </w:rPr>
        <w:t xml:space="preserve"> is characterized by an orientation to the outside, rather than the focus of noble morality, which is on the self.</w:t>
      </w:r>
      <w:bookmarkStart w:id="17" w:name="fnB7"/>
      <w:bookmarkEnd w:id="17"/>
      <w:r w:rsidRPr="00F356A7">
        <w:rPr>
          <w:sz w:val="16"/>
        </w:rPr>
        <w:fldChar w:fldCharType="begin"/>
      </w:r>
      <w:r w:rsidRPr="00F356A7">
        <w:rPr>
          <w:sz w:val="16"/>
        </w:rPr>
        <w:instrText xml:space="preserve"> HYPERLINK "http://muse.jhu.edu.ts.isil.westga.edu/journals/theory_and_event/v004/4.3newman.html" \l "fn7" </w:instrText>
      </w:r>
      <w:r w:rsidRPr="00F356A7">
        <w:rPr>
          <w:sz w:val="16"/>
        </w:rPr>
        <w:fldChar w:fldCharType="separate"/>
      </w:r>
      <w:r w:rsidRPr="00F356A7">
        <w:rPr>
          <w:sz w:val="16"/>
        </w:rPr>
        <w:t>[7]</w:t>
      </w:r>
      <w:r w:rsidRPr="00F356A7">
        <w:rPr>
          <w:sz w:val="16"/>
        </w:rPr>
        <w:fldChar w:fldCharType="end"/>
      </w:r>
      <w:r w:rsidRPr="00F356A7">
        <w:rPr>
          <w:sz w:val="16"/>
        </w:rPr>
        <w:t xml:space="preserve"> While </w:t>
      </w:r>
      <w:r w:rsidRPr="004A428B">
        <w:rPr>
          <w:rStyle w:val="underline"/>
        </w:rPr>
        <w:t>the master says 'I am good' and adds</w:t>
      </w:r>
      <w:r w:rsidRPr="00F356A7">
        <w:rPr>
          <w:sz w:val="16"/>
        </w:rPr>
        <w:t xml:space="preserve"> as an afterthought, </w:t>
      </w:r>
      <w:r w:rsidRPr="004A428B">
        <w:rPr>
          <w:rStyle w:val="underline"/>
        </w:rPr>
        <w:t>'therefore he is bad'</w:t>
      </w:r>
      <w:r w:rsidRPr="00F356A7">
        <w:rPr>
          <w:sz w:val="16"/>
        </w:rPr>
        <w:t xml:space="preserve">; </w:t>
      </w:r>
      <w:r w:rsidRPr="004A428B">
        <w:rPr>
          <w:rStyle w:val="underline"/>
        </w:rPr>
        <w:t>the slave says</w:t>
      </w:r>
      <w:r w:rsidRPr="00F356A7">
        <w:rPr>
          <w:sz w:val="16"/>
        </w:rPr>
        <w:t xml:space="preserve"> the opposite -- </w:t>
      </w:r>
      <w:r w:rsidRPr="004A428B">
        <w:rPr>
          <w:rStyle w:val="underline"/>
        </w:rPr>
        <w:t>'He</w:t>
      </w:r>
      <w:r w:rsidRPr="00F356A7">
        <w:rPr>
          <w:sz w:val="16"/>
        </w:rPr>
        <w:t xml:space="preserve"> (the master) </w:t>
      </w:r>
      <w:r w:rsidRPr="004A428B">
        <w:rPr>
          <w:rStyle w:val="underline"/>
        </w:rPr>
        <w:t>is bad, therefore I am good'</w:t>
      </w:r>
      <w:r w:rsidRPr="00F356A7">
        <w:rPr>
          <w:sz w:val="16"/>
        </w:rPr>
        <w:t xml:space="preserve">. Thus the </w:t>
      </w:r>
      <w:r w:rsidRPr="004A428B">
        <w:rPr>
          <w:rStyle w:val="underline"/>
        </w:rPr>
        <w:t>invention of values comes from a comparison</w:t>
      </w:r>
      <w:r w:rsidRPr="00F356A7">
        <w:rPr>
          <w:sz w:val="16"/>
        </w:rPr>
        <w:t xml:space="preserve"> or opposition </w:t>
      </w:r>
      <w:r w:rsidRPr="004A428B">
        <w:rPr>
          <w:rStyle w:val="underline"/>
        </w:rPr>
        <w:t>to that which is outside</w:t>
      </w:r>
      <w:r w:rsidRPr="00F356A7">
        <w:rPr>
          <w:sz w:val="16"/>
        </w:rPr>
        <w:t xml:space="preserve">, other, different. Nietzsche says: "... in order to come about, slave </w:t>
      </w:r>
      <w:r w:rsidRPr="004A428B">
        <w:rPr>
          <w:rStyle w:val="underline"/>
        </w:rPr>
        <w:t xml:space="preserve">morality first has to have an opposing, external world, it needs, psychologically speaking, external stimuli in order to act all, -- its action is </w:t>
      </w:r>
      <w:r w:rsidRPr="00F356A7">
        <w:rPr>
          <w:sz w:val="16"/>
        </w:rPr>
        <w:t>basically</w:t>
      </w:r>
      <w:r w:rsidRPr="004A428B">
        <w:rPr>
          <w:rStyle w:val="underline"/>
        </w:rPr>
        <w:t xml:space="preserve"> a reaction</w:t>
      </w:r>
      <w:r w:rsidRPr="00F356A7">
        <w:rPr>
          <w:sz w:val="16"/>
        </w:rPr>
        <w:t>."</w:t>
      </w:r>
      <w:bookmarkStart w:id="18" w:name="fnB8"/>
      <w:bookmarkEnd w:id="18"/>
      <w:r w:rsidRPr="00F356A7">
        <w:rPr>
          <w:sz w:val="16"/>
        </w:rPr>
        <w:fldChar w:fldCharType="begin"/>
      </w:r>
      <w:r w:rsidRPr="00F356A7">
        <w:rPr>
          <w:sz w:val="16"/>
        </w:rPr>
        <w:instrText xml:space="preserve"> HYPERLINK "http://muse.jhu.edu.ts.isil.westga.edu/journals/theory_and_event/v004/4.3newman.html" \l "fn8" </w:instrText>
      </w:r>
      <w:r w:rsidRPr="00F356A7">
        <w:rPr>
          <w:sz w:val="16"/>
        </w:rPr>
        <w:fldChar w:fldCharType="separate"/>
      </w:r>
      <w:r w:rsidRPr="00F356A7">
        <w:rPr>
          <w:sz w:val="16"/>
        </w:rPr>
        <w:t>[8]</w:t>
      </w:r>
      <w:r w:rsidRPr="00F356A7">
        <w:rPr>
          <w:sz w:val="16"/>
        </w:rPr>
        <w:fldChar w:fldCharType="end"/>
      </w:r>
      <w:r w:rsidRPr="00F356A7">
        <w:rPr>
          <w:sz w:val="16"/>
        </w:rPr>
        <w:t xml:space="preserve"> </w:t>
      </w:r>
      <w:r w:rsidRPr="004A428B">
        <w:rPr>
          <w:rStyle w:val="underline"/>
        </w:rPr>
        <w:t>This</w:t>
      </w:r>
      <w:r w:rsidRPr="00F356A7">
        <w:rPr>
          <w:sz w:val="16"/>
        </w:rPr>
        <w:t xml:space="preserve"> reactive stance, this </w:t>
      </w:r>
      <w:r w:rsidRPr="004A428B">
        <w:rPr>
          <w:rStyle w:val="underline"/>
        </w:rPr>
        <w:t xml:space="preserve">inability to define anything except in opposition to something else, is the attitude of </w:t>
      </w:r>
      <w:proofErr w:type="spellStart"/>
      <w:r w:rsidRPr="004A428B">
        <w:rPr>
          <w:rStyle w:val="underline"/>
        </w:rPr>
        <w:t>ressentiment</w:t>
      </w:r>
      <w:proofErr w:type="spellEnd"/>
      <w:r w:rsidRPr="00F356A7">
        <w:rPr>
          <w:sz w:val="16"/>
        </w:rPr>
        <w:t xml:space="preserve">. It is the reactive stance of the weak who define themselves in opposition to the strong. </w:t>
      </w:r>
      <w:r w:rsidRPr="004A428B">
        <w:rPr>
          <w:rStyle w:val="underline"/>
        </w:rPr>
        <w:t>The weak need the existence of this external enemy to identify themselves as 'good'. Thus the slave takes 'imaginary revenge' upon the master</w:t>
      </w:r>
      <w:r w:rsidRPr="00F356A7">
        <w:rPr>
          <w:sz w:val="16"/>
        </w:rPr>
        <w:t xml:space="preserve">, as he cannot act without the existence of the master to oppose. The man of </w:t>
      </w:r>
      <w:proofErr w:type="spellStart"/>
      <w:r w:rsidRPr="00F356A7">
        <w:rPr>
          <w:sz w:val="16"/>
        </w:rPr>
        <w:t>ressentiment</w:t>
      </w:r>
      <w:proofErr w:type="spellEnd"/>
      <w:r w:rsidRPr="00F356A7">
        <w:rPr>
          <w:sz w:val="16"/>
        </w:rPr>
        <w:t xml:space="preserve"> hates the noble with an intense spite, a deep-seated, seething hatred and jealousy. It is </w:t>
      </w:r>
      <w:r w:rsidRPr="004A428B">
        <w:rPr>
          <w:rStyle w:val="underline"/>
        </w:rPr>
        <w:t>this</w:t>
      </w:r>
      <w:r w:rsidRPr="00F356A7">
        <w:rPr>
          <w:sz w:val="16"/>
        </w:rPr>
        <w:t xml:space="preserve"> </w:t>
      </w:r>
      <w:proofErr w:type="spellStart"/>
      <w:r w:rsidRPr="00F356A7">
        <w:rPr>
          <w:sz w:val="16"/>
        </w:rPr>
        <w:t>ressentiment</w:t>
      </w:r>
      <w:proofErr w:type="spellEnd"/>
      <w:r w:rsidRPr="00F356A7">
        <w:rPr>
          <w:sz w:val="16"/>
        </w:rPr>
        <w:t xml:space="preserve">, according to Nietzsche, that </w:t>
      </w:r>
      <w:r w:rsidRPr="004A428B">
        <w:rPr>
          <w:rStyle w:val="underline"/>
        </w:rPr>
        <w:t>has poisoned the modern consciousness</w:t>
      </w:r>
      <w:r w:rsidRPr="00F356A7">
        <w:rPr>
          <w:sz w:val="16"/>
        </w:rPr>
        <w:t xml:space="preserve">, and finds its expression in ideas of equality and democracy, and in radical political philosophies, like anarchism, that advocate it. </w:t>
      </w:r>
    </w:p>
    <w:p w:rsidR="00BC64D5" w:rsidRDefault="00BC64D5" w:rsidP="00BC64D5">
      <w:pPr>
        <w:pStyle w:val="NormalWeb"/>
      </w:pPr>
      <w:r>
        <w:rPr>
          <w:b/>
          <w:bCs/>
        </w:rPr>
        <w:t>Universal moralities are dangerous for all parties</w:t>
      </w:r>
    </w:p>
    <w:p w:rsidR="00BC64D5" w:rsidRDefault="00BC64D5" w:rsidP="00BC64D5">
      <w:pPr>
        <w:pStyle w:val="NormalWeb"/>
      </w:pPr>
      <w:proofErr w:type="spellStart"/>
      <w:r>
        <w:rPr>
          <w:b/>
          <w:bCs/>
        </w:rPr>
        <w:t>Wrisley</w:t>
      </w:r>
      <w:proofErr w:type="spellEnd"/>
      <w:r>
        <w:rPr>
          <w:b/>
          <w:bCs/>
        </w:rPr>
        <w:t xml:space="preserve"> No Date </w:t>
      </w:r>
      <w:r>
        <w:rPr>
          <w:sz w:val="15"/>
          <w:szCs w:val="15"/>
        </w:rPr>
        <w:t xml:space="preserve">(George, Prof of Philosophy @ U Iowa, “What Should Our Attitude </w:t>
      </w:r>
      <w:proofErr w:type="gramStart"/>
      <w:r>
        <w:rPr>
          <w:sz w:val="15"/>
          <w:szCs w:val="15"/>
        </w:rPr>
        <w:t>Towards</w:t>
      </w:r>
      <w:proofErr w:type="gramEnd"/>
      <w:r>
        <w:rPr>
          <w:sz w:val="15"/>
          <w:szCs w:val="15"/>
        </w:rPr>
        <w:t xml:space="preserve"> Suffering Be,” Nietzsche and </w:t>
      </w:r>
      <w:proofErr w:type="spellStart"/>
      <w:r>
        <w:rPr>
          <w:sz w:val="15"/>
          <w:szCs w:val="15"/>
        </w:rPr>
        <w:t>Suffeirng</w:t>
      </w:r>
      <w:proofErr w:type="spellEnd"/>
      <w:r>
        <w:rPr>
          <w:sz w:val="15"/>
          <w:szCs w:val="15"/>
        </w:rPr>
        <w:t xml:space="preserve">- A Choice of Attitudes and Ideals, </w:t>
      </w:r>
      <w:hyperlink r:id="rId14" w:tgtFrame="_blank" w:history="1">
        <w:r>
          <w:rPr>
            <w:rStyle w:val="Hyperlink"/>
            <w:sz w:val="15"/>
            <w:szCs w:val="15"/>
          </w:rPr>
          <w:t>http://www.google.com/search?hl=en&amp;q=site%3Ageorgewrisley.com+What+Should+Our+Attitude+Towards+Suffering+Be&amp;aq=f&amp;oq=&amp;aqi</w:t>
        </w:r>
      </w:hyperlink>
      <w:r>
        <w:rPr>
          <w:sz w:val="15"/>
          <w:szCs w:val="15"/>
        </w:rPr>
        <w:t xml:space="preserve">=) </w:t>
      </w:r>
      <w:proofErr w:type="spellStart"/>
      <w:r>
        <w:rPr>
          <w:sz w:val="15"/>
          <w:szCs w:val="15"/>
        </w:rPr>
        <w:t>Zanezor</w:t>
      </w:r>
      <w:proofErr w:type="spellEnd"/>
      <w:r>
        <w:t> </w:t>
      </w:r>
    </w:p>
    <w:p w:rsidR="00BC64D5" w:rsidRDefault="00BC64D5" w:rsidP="00BC64D5">
      <w:pPr>
        <w:pStyle w:val="card"/>
        <w:rPr>
          <w:sz w:val="16"/>
        </w:rPr>
      </w:pPr>
      <w:r w:rsidRPr="006706DE">
        <w:rPr>
          <w:rStyle w:val="underline"/>
        </w:rPr>
        <w:t>None of these ponderous herd animals</w:t>
      </w:r>
      <w:r w:rsidRPr="006706DE">
        <w:rPr>
          <w:sz w:val="16"/>
        </w:rPr>
        <w:t xml:space="preserve"> with their unquiet consciences (who undertake to advocate the cause of egoism as the cause of the general welfare) </w:t>
      </w:r>
      <w:r w:rsidRPr="006706DE">
        <w:rPr>
          <w:rStyle w:val="underline"/>
        </w:rPr>
        <w:t>wants</w:t>
      </w:r>
      <w:r>
        <w:rPr>
          <w:u w:val="single"/>
        </w:rPr>
        <w:t xml:space="preserve"> </w:t>
      </w:r>
      <w:r w:rsidRPr="006706DE">
        <w:rPr>
          <w:rStyle w:val="underline"/>
        </w:rPr>
        <w:t>to know or even sense that “the general welfare” is no ideal</w:t>
      </w:r>
      <w:r w:rsidRPr="006706DE">
        <w:rPr>
          <w:sz w:val="16"/>
        </w:rPr>
        <w:t xml:space="preserve">, no goal, no remotely intelligible concept, </w:t>
      </w:r>
      <w:r w:rsidRPr="006706DE">
        <w:rPr>
          <w:rStyle w:val="underline"/>
        </w:rPr>
        <w:t>but only an emetic</w:t>
      </w:r>
      <w:r w:rsidRPr="006706DE">
        <w:rPr>
          <w:sz w:val="16"/>
        </w:rPr>
        <w:t xml:space="preserve">—that </w:t>
      </w:r>
      <w:r w:rsidRPr="006706DE">
        <w:rPr>
          <w:rStyle w:val="underline"/>
        </w:rPr>
        <w:t>what is fair for one cannot by any means for that reason alone also be fair for others; that the demand of one morality for all is detrimental for the higher man; in</w:t>
      </w:r>
      <w:r w:rsidRPr="006706DE">
        <w:rPr>
          <w:sz w:val="16"/>
        </w:rPr>
        <w:t xml:space="preserve"> short, that </w:t>
      </w:r>
      <w:r w:rsidRPr="006706DE">
        <w:rPr>
          <w:rStyle w:val="underline"/>
        </w:rPr>
        <w:t>there is an order of rank between man and man, hence also between morality and morality.</w:t>
      </w:r>
      <w:r>
        <w:rPr>
          <w:rStyle w:val="underline"/>
        </w:rPr>
        <w:t xml:space="preserve"> </w:t>
      </w:r>
      <w:r w:rsidRPr="006706DE">
        <w:rPr>
          <w:sz w:val="16"/>
        </w:rPr>
        <w:t xml:space="preserve">There is a great deal going on in this passage.  Nietzsche is arguing against the idea that English utilitarianism should be viewed as right for humanity as a whole.  </w:t>
      </w:r>
      <w:r w:rsidRPr="006706DE">
        <w:rPr>
          <w:rStyle w:val="underline"/>
        </w:rPr>
        <w:t>Nietzsche wants to make clear that a desire for a universal morality is not only a bad idea</w:t>
      </w:r>
      <w:r w:rsidRPr="006706DE">
        <w:rPr>
          <w:sz w:val="16"/>
        </w:rPr>
        <w:t>—because of the order of rank—</w:t>
      </w:r>
      <w:r w:rsidRPr="006706DE">
        <w:rPr>
          <w:rStyle w:val="underline"/>
        </w:rPr>
        <w:t>but also a dangerous one</w:t>
      </w:r>
      <w:r w:rsidRPr="006706DE">
        <w:rPr>
          <w:sz w:val="16"/>
        </w:rPr>
        <w:t xml:space="preserve">.  The </w:t>
      </w:r>
      <w:r w:rsidRPr="006706DE">
        <w:rPr>
          <w:rStyle w:val="underline"/>
        </w:rPr>
        <w:t>morality of the ascetic priest is dangerous to the higher type of man, for it is the morality of the meek and those that do not suffer well</w:t>
      </w:r>
      <w:r w:rsidRPr="006706DE">
        <w:rPr>
          <w:sz w:val="16"/>
        </w:rPr>
        <w:t xml:space="preserve">.  And a </w:t>
      </w:r>
      <w:r w:rsidRPr="006706DE">
        <w:rPr>
          <w:rStyle w:val="underline"/>
        </w:rPr>
        <w:t>morality that would be appropriate for the higher type would be dangerous for the lower type.</w:t>
      </w:r>
      <w:r w:rsidRPr="006706DE">
        <w:rPr>
          <w:sz w:val="16"/>
        </w:rPr>
        <w:t xml:space="preserve">  Those in the </w:t>
      </w:r>
      <w:r w:rsidRPr="006706DE">
        <w:rPr>
          <w:rStyle w:val="underline"/>
        </w:rPr>
        <w:t>lower ranks could not bear the burden of responsibility and suffering that comes with the higher type.</w:t>
      </w:r>
      <w:r w:rsidRPr="006706DE">
        <w:rPr>
          <w:sz w:val="16"/>
        </w:rPr>
        <w:t>  This is, in part, why Nietzsche says that a further difference among people, one that further differentiates the order of rank, is their table of goods (what they take to be good) and what they take to be having something good.  The higher type, for example, takes strength, self-reverence, and the ability to bear heavy responsibility as goods; the lower type takes timidity, humbleness, and altruistic ideals as goods (or poverty, humility, and chastity). </w:t>
      </w:r>
    </w:p>
    <w:p w:rsidR="00BC64D5" w:rsidRPr="00BC64D5" w:rsidRDefault="00BC64D5" w:rsidP="00BC64D5"/>
    <w:p w:rsidR="00BC64D5" w:rsidRPr="00DD796D" w:rsidRDefault="00BC64D5" w:rsidP="00BC64D5">
      <w:pPr>
        <w:pStyle w:val="tag"/>
      </w:pPr>
      <w:r>
        <w:t>The ability to overcome suffering can give us brutal satisfaction – alternative action results in a distrust and hate of life.</w:t>
      </w:r>
    </w:p>
    <w:p w:rsidR="00BC64D5" w:rsidRDefault="00BC64D5" w:rsidP="00BC64D5">
      <w:proofErr w:type="spellStart"/>
      <w:r w:rsidRPr="00390926">
        <w:rPr>
          <w:rStyle w:val="cite"/>
        </w:rPr>
        <w:t>Cioran</w:t>
      </w:r>
      <w:proofErr w:type="spellEnd"/>
      <w:r w:rsidRPr="00390926">
        <w:rPr>
          <w:rStyle w:val="cite"/>
        </w:rPr>
        <w:t xml:space="preserve"> 34</w:t>
      </w:r>
      <w:r>
        <w:t xml:space="preserve"> (E.M, </w:t>
      </w:r>
      <w:r w:rsidRPr="00390926">
        <w:t xml:space="preserve">Romanian Philosopher, Prof of Philosophy at Andrei </w:t>
      </w:r>
      <w:proofErr w:type="spellStart"/>
      <w:r w:rsidRPr="00390926">
        <w:t>Saguna</w:t>
      </w:r>
      <w:proofErr w:type="spellEnd"/>
      <w:r w:rsidRPr="00390926">
        <w:t>,</w:t>
      </w:r>
      <w:r>
        <w:t xml:space="preserve"> 1934, </w:t>
      </w:r>
      <w:r>
        <w:rPr>
          <w:u w:val="single"/>
        </w:rPr>
        <w:t>On the Heights of Despair</w:t>
      </w:r>
      <w:r>
        <w:t xml:space="preserve">, p. 6-7, AD: 7/7/09) </w:t>
      </w:r>
      <w:proofErr w:type="spellStart"/>
      <w:r>
        <w:t>jl</w:t>
      </w:r>
      <w:proofErr w:type="spellEnd"/>
    </w:p>
    <w:p w:rsidR="00BC64D5" w:rsidRDefault="00BC64D5" w:rsidP="00BC64D5">
      <w:pPr>
        <w:pStyle w:val="card"/>
      </w:pPr>
      <w:r w:rsidRPr="00565C26">
        <w:rPr>
          <w:sz w:val="16"/>
        </w:rPr>
        <w:t xml:space="preserve">Among the many forms of the grotesque, I find the one whose roots are steeped in despair more unusual and complex. The other forms have less intensity. It is important to note that the grotesque is inconceivable without intensity of feeling. And </w:t>
      </w:r>
      <w:r w:rsidRPr="00DD796D">
        <w:rPr>
          <w:rStyle w:val="underline"/>
        </w:rPr>
        <w:t>what intensity is deeper and more organic than despair</w:t>
      </w:r>
      <w:r w:rsidRPr="00565C26">
        <w:rPr>
          <w:sz w:val="16"/>
        </w:rPr>
        <w:t xml:space="preserve">? The grotesque appears only in very negative states, </w:t>
      </w:r>
      <w:r w:rsidRPr="00DD796D">
        <w:rPr>
          <w:rStyle w:val="underline"/>
        </w:rPr>
        <w:t>when great anxiety arises from a lack of life</w:t>
      </w:r>
      <w:r w:rsidRPr="00565C26">
        <w:rPr>
          <w:sz w:val="16"/>
        </w:rPr>
        <w:t xml:space="preserve">; the grotesque is exaltation in negativity. there is a mad launch toward negativity in that bestial, agonizing grimace when the shape and lines of the face are contorted into strangely expressive forms, when the look in one's eyes changes with distant light and shadow, and one's thoughts follow the curve of similar distortions. </w:t>
      </w:r>
      <w:r w:rsidRPr="00DD796D">
        <w:rPr>
          <w:rStyle w:val="underline"/>
        </w:rPr>
        <w:t xml:space="preserve">Truly intense and </w:t>
      </w:r>
      <w:r w:rsidRPr="00DD796D">
        <w:rPr>
          <w:rStyle w:val="underline"/>
        </w:rPr>
        <w:lastRenderedPageBreak/>
        <w:t>irrevocable despair cannot be objectified except in grotesque expressions, because the grotesque is the absolute negation of serenity, that state of purity, transparence, and lucidity so different from the chaos and nothingness of despair. Have you ever had the brutal and amazing satisfaction of looking at yourself in the mirror after countless sleepless nights? Have you suffered the torment of insomnia, when you count the minutes for nights on end, when you feel alone in this world, when your drama seems to be the most important in history and history ceases to have meaning, ceases to exist?</w:t>
      </w:r>
      <w:r w:rsidRPr="00565C26">
        <w:rPr>
          <w:sz w:val="16"/>
        </w:rPr>
        <w:t xml:space="preserve"> </w:t>
      </w:r>
      <w:r w:rsidRPr="00DD796D">
        <w:rPr>
          <w:rStyle w:val="underline"/>
        </w:rPr>
        <w:t>When the most terrifying flames grow in you and your existence appears unique</w:t>
      </w:r>
      <w:r w:rsidRPr="00565C26">
        <w:rPr>
          <w:sz w:val="16"/>
        </w:rPr>
        <w:t xml:space="preserve"> and isolated in a world made only for the consummation of your agony? You must have felt those moments, as countless and infinite as suffering, in order to have a clear picture of the grotesque when you look at yourself in the mirror. It is a picture of total strain, a tense grimace to which is added the demonically seductive pallor of a man who has struggled along horrible, dark precipices. Isn’t this grotesque expression of despair similar to a precipice? It has something of the abysmal maelstrom of great depths, the seduction of the all-encompassing infinite to which we bow as we bow to fatality. How good it would be if one could die by throwing oneself into an infinite void! The complexity of the grotesque born out of despair resides in its capacity to indicate an inner infinity and to produce a paroxysm of the highest tension. How could this intense agony manifest itself in pleasant linear curves and formal purity? </w:t>
      </w:r>
      <w:r w:rsidRPr="00DD796D">
        <w:rPr>
          <w:rStyle w:val="underline"/>
        </w:rPr>
        <w:t>The grotesque essentially negates the classic, as well as any idea of style, harmony, and perfection.</w:t>
      </w:r>
      <w:r w:rsidRPr="00565C26">
        <w:rPr>
          <w:sz w:val="16"/>
        </w:rPr>
        <w:t xml:space="preserve"> It is evident to anyone who understands the multiple forms of inner drama that the grotesque hides secret tragedies, indirectly expressed. Whoever has seen his face grotesquely disfigured can never forget it, because he will always be afraid of himself. Despair is followed by painful anxiety. What else does the grotesque do if it does not actualize fear and anxiety? </w:t>
      </w:r>
    </w:p>
    <w:p w:rsidR="00BC64D5" w:rsidRPr="00BC64D5" w:rsidRDefault="00BC64D5" w:rsidP="00BC64D5"/>
    <w:p w:rsidR="00BC64D5" w:rsidRDefault="00BC64D5" w:rsidP="00BC64D5"/>
    <w:p w:rsidR="00BC64D5" w:rsidRDefault="00BC64D5" w:rsidP="00BC64D5">
      <w:pPr>
        <w:pStyle w:val="Heading1"/>
      </w:pPr>
      <w:r>
        <w:lastRenderedPageBreak/>
        <w:t>1NR</w:t>
      </w:r>
    </w:p>
    <w:p w:rsidR="00BC64D5" w:rsidRDefault="00BC64D5" w:rsidP="00BC64D5"/>
    <w:p w:rsidR="00BC64D5" w:rsidRPr="00F73E5C" w:rsidRDefault="00BC64D5" w:rsidP="00BC64D5">
      <w:pPr>
        <w:pStyle w:val="Heading4"/>
      </w:pPr>
      <w:r>
        <w:t>Instrumental thought and language don’t cause militarism and resisting them can’t break it down</w:t>
      </w:r>
    </w:p>
    <w:p w:rsidR="00BC64D5" w:rsidRDefault="00BC64D5" w:rsidP="00BC64D5">
      <w:r>
        <w:t xml:space="preserve">Ken </w:t>
      </w:r>
      <w:proofErr w:type="spellStart"/>
      <w:r w:rsidRPr="00C31E96">
        <w:rPr>
          <w:rStyle w:val="StyleStyleBold12pt"/>
        </w:rPr>
        <w:t>Hirschkop</w:t>
      </w:r>
      <w:proofErr w:type="spellEnd"/>
      <w:r w:rsidRPr="00C31E96">
        <w:rPr>
          <w:rStyle w:val="StyleStyleBold12pt"/>
        </w:rPr>
        <w:t xml:space="preserve"> 7</w:t>
      </w:r>
      <w:r>
        <w:t xml:space="preserve">, Professor of English and Rhetoric at the University of Waterloo, July 25, 2007, “On Being Difficult,” Electronic Book Review, online: </w:t>
      </w:r>
      <w:r w:rsidRPr="005012F0">
        <w:t>http://www.electronicbookreview.com/thread/criticalecologies/transitive</w:t>
      </w:r>
    </w:p>
    <w:p w:rsidR="00BC64D5" w:rsidRDefault="00BC64D5" w:rsidP="00BC64D5">
      <w:r w:rsidRPr="009A79C6">
        <w:t xml:space="preserve">First, by transparency Chow seems to mean a kind of spontaneous empiricism we adopt whenever we use language "referentially". But it is perfectly possible to use language transitively without assuming that our concepts are mere abstractions from sense experience. Physicists routinely refer to a range of particles that they know are theoretical constructs or metaphors. In everyday language we regularly refer to things ("his increasing uneasiness", "the bottom line") without for a moment assuming they are things. Chow confuses a doctrine about the nature of our concepts or </w:t>
      </w:r>
      <w:proofErr w:type="spellStart"/>
      <w:r w:rsidRPr="009A79C6">
        <w:t>signifieds</w:t>
      </w:r>
      <w:proofErr w:type="spellEnd"/>
      <w:r w:rsidRPr="009A79C6">
        <w:t xml:space="preserve"> with the act of referring, which can coexist with a variety of epistemologies.</w:t>
      </w:r>
      <w:r w:rsidRPr="004D2D06">
        <w:rPr>
          <w:sz w:val="12"/>
        </w:rPr>
        <w:t xml:space="preserve">¶ </w:t>
      </w:r>
      <w:r w:rsidRPr="009A79C6">
        <w:rPr>
          <w:sz w:val="16"/>
        </w:rPr>
        <w:t xml:space="preserve">Second, and perhaps </w:t>
      </w:r>
      <w:r w:rsidRPr="00451A4D">
        <w:rPr>
          <w:rStyle w:val="underline"/>
          <w:highlight w:val="yellow"/>
        </w:rPr>
        <w:t>more serious, is</w:t>
      </w:r>
      <w:r w:rsidRPr="00CA19E0">
        <w:rPr>
          <w:rStyle w:val="underline"/>
        </w:rPr>
        <w:t xml:space="preserve"> the</w:t>
      </w:r>
      <w:r w:rsidRPr="009A79C6">
        <w:rPr>
          <w:sz w:val="16"/>
        </w:rPr>
        <w:t xml:space="preserve"> </w:t>
      </w:r>
      <w:r w:rsidRPr="00451A4D">
        <w:rPr>
          <w:rStyle w:val="boldunderline"/>
          <w:highlight w:val="yellow"/>
        </w:rPr>
        <w:t>confusion of "instrumentalism</w:t>
      </w:r>
      <w:r w:rsidRPr="009A79C6">
        <w:rPr>
          <w:sz w:val="16"/>
        </w:rPr>
        <w:t xml:space="preserve">", </w:t>
      </w:r>
      <w:r w:rsidRPr="00CA19E0">
        <w:rPr>
          <w:rStyle w:val="underline"/>
        </w:rPr>
        <w:t>a mode of action, with referring</w:t>
      </w:r>
      <w:r w:rsidRPr="009A79C6">
        <w:rPr>
          <w:sz w:val="16"/>
        </w:rPr>
        <w:t xml:space="preserve">. </w:t>
      </w:r>
      <w:r w:rsidRPr="00451A4D">
        <w:rPr>
          <w:rStyle w:val="underline"/>
          <w:highlight w:val="yellow"/>
        </w:rPr>
        <w:t>It's hard to conceive of instrumental relationships</w:t>
      </w:r>
      <w:r w:rsidRPr="00CA19E0">
        <w:rPr>
          <w:rStyle w:val="underline"/>
        </w:rPr>
        <w:t xml:space="preserve"> without acts of reference, but you can't conceive of non-instrumental relationships without them, either</w:t>
      </w:r>
      <w:r w:rsidRPr="009A79C6">
        <w:rPr>
          <w:sz w:val="16"/>
        </w:rPr>
        <w:t xml:space="preserve"> ("I love you", after all, requires reference). In and of itself, </w:t>
      </w:r>
      <w:r w:rsidRPr="00CA19E0">
        <w:rPr>
          <w:rStyle w:val="underline"/>
        </w:rPr>
        <w:t>referring in language doesn't incline us towards any particular mode of social existence, or any particular politics</w:t>
      </w:r>
      <w:r w:rsidRPr="009A79C6">
        <w:rPr>
          <w:sz w:val="16"/>
        </w:rPr>
        <w:t>: it's just something we do in language, and do naturally.</w:t>
      </w:r>
      <w:r w:rsidRPr="004D2D06">
        <w:rPr>
          <w:sz w:val="12"/>
        </w:rPr>
        <w:t xml:space="preserve">¶ </w:t>
      </w:r>
      <w:r w:rsidRPr="009A79C6">
        <w:rPr>
          <w:sz w:val="14"/>
        </w:rPr>
        <w:t xml:space="preserve">Put another way, </w:t>
      </w:r>
      <w:r w:rsidRPr="00CA19E0">
        <w:rPr>
          <w:rStyle w:val="underline"/>
        </w:rPr>
        <w:t>to imagine that language is only acknowledged in philosophy</w:t>
      </w:r>
      <w:r w:rsidRPr="009A79C6">
        <w:rPr>
          <w:sz w:val="14"/>
        </w:rPr>
        <w:t xml:space="preserve"> and poetry - as if asking it to behave transitively were degrading, unseemly and servile - </w:t>
      </w:r>
      <w:r w:rsidRPr="00CA19E0">
        <w:rPr>
          <w:rStyle w:val="underline"/>
        </w:rPr>
        <w:t xml:space="preserve">is to assign it a singular </w:t>
      </w:r>
      <w:proofErr w:type="spellStart"/>
      <w:r w:rsidRPr="00CA19E0">
        <w:rPr>
          <w:rStyle w:val="underline"/>
        </w:rPr>
        <w:t>telos</w:t>
      </w:r>
      <w:proofErr w:type="spellEnd"/>
      <w:r w:rsidRPr="00CA19E0">
        <w:rPr>
          <w:rStyle w:val="underline"/>
        </w:rPr>
        <w:t xml:space="preserve"> and function, to identify it far too closely with forms of discourse that belong to particular societies and particular circumstances</w:t>
      </w:r>
      <w:r w:rsidRPr="009A79C6">
        <w:rPr>
          <w:sz w:val="14"/>
        </w:rPr>
        <w:t xml:space="preserve">. </w:t>
      </w:r>
      <w:r w:rsidRPr="00451A4D">
        <w:rPr>
          <w:rStyle w:val="boldunderline"/>
          <w:highlight w:val="yellow"/>
        </w:rPr>
        <w:t>It overloads language, asking it to do too much (resist the tide of US militarism</w:t>
      </w:r>
      <w:r w:rsidRPr="00451A4D">
        <w:rPr>
          <w:sz w:val="14"/>
          <w:highlight w:val="yellow"/>
        </w:rPr>
        <w:t xml:space="preserve">) </w:t>
      </w:r>
      <w:r w:rsidRPr="00451A4D">
        <w:rPr>
          <w:rStyle w:val="underline"/>
          <w:highlight w:val="yellow"/>
        </w:rPr>
        <w:t>by insisting that when it is true to itself it does very little</w:t>
      </w:r>
      <w:r w:rsidRPr="009A79C6">
        <w:rPr>
          <w:sz w:val="14"/>
        </w:rPr>
        <w:t xml:space="preserve"> (produce self-referring works). This linguistic romanticism has a long and broad history, and you can find traces of it in everyone from Herder to </w:t>
      </w:r>
      <w:proofErr w:type="spellStart"/>
      <w:r w:rsidRPr="009A79C6">
        <w:rPr>
          <w:sz w:val="14"/>
        </w:rPr>
        <w:t>Habermas</w:t>
      </w:r>
      <w:proofErr w:type="spellEnd"/>
      <w:r w:rsidRPr="009A79C6">
        <w:rPr>
          <w:sz w:val="14"/>
        </w:rPr>
        <w:t>.</w:t>
      </w:r>
      <w:r w:rsidRPr="004D2D06">
        <w:rPr>
          <w:sz w:val="12"/>
        </w:rPr>
        <w:t xml:space="preserve">¶ </w:t>
      </w:r>
      <w:r w:rsidRPr="009A79C6">
        <w:rPr>
          <w:sz w:val="14"/>
        </w:rPr>
        <w:t xml:space="preserve">For sure, </w:t>
      </w:r>
      <w:r w:rsidRPr="00CA19E0">
        <w:rPr>
          <w:rStyle w:val="underline"/>
        </w:rPr>
        <w:t xml:space="preserve">human </w:t>
      </w:r>
      <w:r w:rsidRPr="00451A4D">
        <w:rPr>
          <w:rStyle w:val="underline"/>
          <w:highlight w:val="yellow"/>
        </w:rPr>
        <w:t>cooperation is inconceivable without the activities gathered under</w:t>
      </w:r>
      <w:r w:rsidRPr="00CA19E0">
        <w:rPr>
          <w:rStyle w:val="underline"/>
        </w:rPr>
        <w:t xml:space="preserve"> the title of "</w:t>
      </w:r>
      <w:r w:rsidRPr="00451A4D">
        <w:rPr>
          <w:rStyle w:val="underline"/>
          <w:highlight w:val="yellow"/>
        </w:rPr>
        <w:t>language</w:t>
      </w:r>
      <w:r w:rsidRPr="00CA19E0">
        <w:rPr>
          <w:rStyle w:val="underline"/>
        </w:rPr>
        <w:t>". But if cooperation is inconceivable without language, so is much of what we find brutal in our shared social life</w:t>
      </w:r>
      <w:r w:rsidRPr="009A79C6">
        <w:rPr>
          <w:sz w:val="14"/>
        </w:rPr>
        <w:t>. You cannot explain the ruthless pursuit of extraordinary wealth, the murder of millions of European Jews or the persistence of ethnic violence and torture by thinking of it as a betrayal of language. Humans are the only creatures who have language but they are also the only creatures who make a habit of such brutality, and it's more than disingenuous to pretend these two facts aren't connected.</w:t>
      </w:r>
      <w:r w:rsidRPr="004D2D06">
        <w:rPr>
          <w:sz w:val="12"/>
        </w:rPr>
        <w:t xml:space="preserve">¶ </w:t>
      </w:r>
      <w:r>
        <w:t xml:space="preserve">Sisyphus was condemned to his task by Zeus. Cultural critics are free to stop pushing language up the hill whenever </w:t>
      </w:r>
      <w:r w:rsidRPr="00451A4D">
        <w:t xml:space="preserve">they want. Rey </w:t>
      </w:r>
      <w:r w:rsidRPr="00451A4D">
        <w:rPr>
          <w:rStyle w:val="underline"/>
        </w:rPr>
        <w:t>Chow can't emancipate the injured and exploited by giving up her vision of self-</w:t>
      </w:r>
      <w:proofErr w:type="spellStart"/>
      <w:r w:rsidRPr="00451A4D">
        <w:rPr>
          <w:rStyle w:val="underline"/>
        </w:rPr>
        <w:t>referentiality</w:t>
      </w:r>
      <w:proofErr w:type="spellEnd"/>
      <w:r w:rsidRPr="00451A4D">
        <w:rPr>
          <w:rStyle w:val="underline"/>
        </w:rPr>
        <w:t>; but she'll free her readers from an illusion, and</w:t>
      </w:r>
      <w:r w:rsidRPr="00CA19E0">
        <w:rPr>
          <w:rStyle w:val="underline"/>
        </w:rPr>
        <w:t xml:space="preserve"> open up more promising political paths when she does</w:t>
      </w:r>
      <w:r>
        <w:t>.</w:t>
      </w:r>
    </w:p>
    <w:p w:rsidR="00BC64D5" w:rsidRDefault="00BC64D5" w:rsidP="00BC64D5"/>
    <w:p w:rsidR="00BC64D5" w:rsidRDefault="00BC64D5" w:rsidP="00BC64D5">
      <w:pPr>
        <w:pStyle w:val="Heading4"/>
      </w:pPr>
      <w:r>
        <w:t>Attempting to solve the root cause of terror is impossible, encourages more terrorism and casualties, only way to defeat is to incapacitate terrorism completely</w:t>
      </w:r>
    </w:p>
    <w:p w:rsidR="00BC64D5" w:rsidRPr="0059427E" w:rsidRDefault="00BC64D5" w:rsidP="00BC64D5">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BC64D5" w:rsidRDefault="00BC64D5" w:rsidP="00BC64D5">
      <w:r>
        <w:t>(Alan M., Why Terrorism Works: Understanding the Threat, Responding to the Challenge, Pgs. 24-26//</w:t>
      </w:r>
      <w:proofErr w:type="spellStart"/>
      <w:r>
        <w:t>wyo</w:t>
      </w:r>
      <w:proofErr w:type="spellEnd"/>
      <w:r>
        <w:t>-mm)</w:t>
      </w:r>
    </w:p>
    <w:p w:rsidR="00BC64D5" w:rsidRDefault="00BC64D5" w:rsidP="00BC64D5">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xml:space="preserve">.” To submit to this demand is to send the </w:t>
      </w:r>
      <w:r w:rsidRPr="005A1866">
        <w:rPr>
          <w:rStyle w:val="StyleBoldUnderline"/>
        </w:rPr>
        <w:lastRenderedPageBreak/>
        <w:t>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the criterion for success established by the terrorist</w:t>
      </w:r>
      <w:r>
        <w:t xml:space="preserve"> themselves.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 xml:space="preserve">Every single “root cause” associated with terrorism has existed for centuries, and the vast </w:t>
      </w:r>
      <w:proofErr w:type="gramStart"/>
      <w:r w:rsidRPr="000433AC">
        <w:rPr>
          <w:rStyle w:val="StyleBoldUnderline"/>
          <w:highlight w:val="green"/>
        </w:rPr>
        <w:t>majority of groups with equivalent or more compelling causes—and with far greater poverty and disadvantage—have</w:t>
      </w:r>
      <w:proofErr w:type="gramEnd"/>
      <w:r w:rsidRPr="000433AC">
        <w:rPr>
          <w:rStyle w:val="StyleBoldUnderline"/>
          <w:highlight w:val="green"/>
        </w:rPr>
        <w:t xml:space="preser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w:t>
      </w:r>
      <w:proofErr w:type="gramStart"/>
      <w:r>
        <w:t>They</w:t>
      </w:r>
      <w:proofErr w:type="gramEnd"/>
      <w:r>
        <w:t xml:space="preserve">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BC64D5" w:rsidRPr="005A1866" w:rsidRDefault="00BC64D5" w:rsidP="00BC64D5">
      <w:pPr>
        <w:pStyle w:val="Heading4"/>
      </w:pPr>
      <w:r w:rsidRPr="005A1866">
        <w:t xml:space="preserve">Focus on </w:t>
      </w:r>
      <w:proofErr w:type="spellStart"/>
      <w:r>
        <w:t>otherization</w:t>
      </w:r>
      <w:proofErr w:type="spellEnd"/>
      <w:r>
        <w:t xml:space="preserve"> rhetoric</w:t>
      </w:r>
      <w:r w:rsidRPr="005A1866">
        <w:t xml:space="preserve"> in the war on terror fails to create effective models for combatting violence, understanding war, and </w:t>
      </w:r>
      <w:r>
        <w:t>history proves there’s no causality between language and war</w:t>
      </w:r>
    </w:p>
    <w:p w:rsidR="00BC64D5" w:rsidRPr="00291D36" w:rsidRDefault="00BC64D5" w:rsidP="00BC64D5">
      <w:proofErr w:type="spellStart"/>
      <w:r>
        <w:rPr>
          <w:rStyle w:val="StyleStyleBold12pt"/>
        </w:rPr>
        <w:t>Rodwell</w:t>
      </w:r>
      <w:proofErr w:type="spellEnd"/>
      <w:r>
        <w:rPr>
          <w:rStyle w:val="StyleStyleBold12pt"/>
        </w:rPr>
        <w:t xml:space="preserve">, </w:t>
      </w:r>
      <w:r w:rsidRPr="008637D1">
        <w:rPr>
          <w:rStyle w:val="StyleStyleBold12pt"/>
        </w:rPr>
        <w:t>05</w:t>
      </w:r>
    </w:p>
    <w:p w:rsidR="00BC64D5" w:rsidRPr="00291D36" w:rsidRDefault="00BC64D5" w:rsidP="00BC64D5">
      <w:r w:rsidRPr="00291D36">
        <w:t xml:space="preserve">(Jonathan, PhD student at Manchester Met. researching the U.S. Foreign Policy, “Trendy </w:t>
      </w:r>
      <w:proofErr w:type="gramStart"/>
      <w:r w:rsidRPr="00291D36">
        <w:t>But</w:t>
      </w:r>
      <w:proofErr w:type="gramEnd"/>
      <w:r w:rsidRPr="00291D36">
        <w:t xml:space="preserve"> Empty: A Response to Richard Jackson,” 2005, </w:t>
      </w:r>
      <w:hyperlink r:id="rId15" w:history="1">
        <w:r w:rsidRPr="00291D36">
          <w:t>http://www.49thparallel.bham.ac.uk/back/issue15/rodwell1.htm</w:t>
        </w:r>
      </w:hyperlink>
      <w:r w:rsidRPr="00291D36">
        <w:t>) /</w:t>
      </w:r>
      <w:proofErr w:type="spellStart"/>
      <w:r w:rsidRPr="00291D36">
        <w:t>wyo</w:t>
      </w:r>
      <w:proofErr w:type="spellEnd"/>
      <w:r w:rsidRPr="00291D36">
        <w:t>-mm</w:t>
      </w:r>
    </w:p>
    <w:p w:rsidR="00BC64D5" w:rsidRDefault="00BC64D5" w:rsidP="00BC64D5"/>
    <w:p w:rsidR="00BC64D5" w:rsidRPr="00FE7563" w:rsidRDefault="00BC64D5" w:rsidP="00BC64D5">
      <w:pPr>
        <w:rPr>
          <w:b/>
          <w:iCs/>
          <w:u w:val="single"/>
          <w:bdr w:val="single" w:sz="18" w:space="0" w:color="auto"/>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w:t>
      </w:r>
      <w:proofErr w:type="spellStart"/>
      <w:r w:rsidRPr="00462323">
        <w:rPr>
          <w:rStyle w:val="StyleBoldUnderline"/>
          <w:highlight w:val="green"/>
        </w:rPr>
        <w:t>othering</w:t>
      </w:r>
      <w:proofErr w:type="spellEnd"/>
      <w:r w:rsidRPr="00462323">
        <w:rPr>
          <w:rStyle w:val="StyleBoldUnderline"/>
          <w:highlight w:val="green"/>
        </w:rPr>
        <w:t>’</w:t>
      </w:r>
      <w:r w:rsidRPr="00462323">
        <w:rPr>
          <w:sz w:val="16"/>
          <w:highlight w:val="green"/>
        </w:rPr>
        <w:t xml:space="preserve"> </w:t>
      </w:r>
      <w:r w:rsidRPr="00462323">
        <w:rPr>
          <w:rStyle w:val="StyleBoldUnderline"/>
          <w:highlight w:val="green"/>
        </w:rPr>
        <w:t xml:space="preserve">it is a constant and universal phenomenon that fails to help us understand at all why one result of the </w:t>
      </w:r>
      <w:proofErr w:type="spellStart"/>
      <w:r w:rsidRPr="00462323">
        <w:rPr>
          <w:rStyle w:val="StyleBoldUnderline"/>
          <w:highlight w:val="green"/>
        </w:rPr>
        <w:t>othering</w:t>
      </w:r>
      <w:proofErr w:type="spellEnd"/>
      <w:r w:rsidRPr="00462323">
        <w:rPr>
          <w:rStyle w:val="StyleBoldUnderline"/>
          <w:highlight w:val="green"/>
        </w:rPr>
        <w:t xml:space="preserve">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934CCE">
        <w:rPr>
          <w:sz w:val="16"/>
        </w:rPr>
        <w:t xml:space="preserve">point </w:t>
      </w:r>
      <w:r w:rsidRPr="00462323">
        <w:rPr>
          <w:rStyle w:val="StyleBoldUnderline"/>
          <w:highlight w:val="green"/>
        </w:rPr>
        <w:t>how do</w:t>
      </w:r>
      <w:proofErr w:type="gramEnd"/>
      <w:r w:rsidRPr="00462323">
        <w:rPr>
          <w:rStyle w:val="StyleBoldUnderline"/>
          <w:highlight w:val="green"/>
        </w:rPr>
        <w:t xml:space="preserve">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w:t>
      </w:r>
      <w:proofErr w:type="gramStart"/>
      <w:r w:rsidRPr="00934CCE">
        <w:rPr>
          <w:sz w:val="16"/>
        </w:rPr>
        <w:t>Or Scotland?</w:t>
      </w:r>
      <w:proofErr w:type="gramEnd"/>
      <w:r w:rsidRPr="00934CCE">
        <w:rPr>
          <w:sz w:val="16"/>
        </w:rPr>
        <w:t xml:space="preserve"> If the discourse is so powerfully useful in </w:t>
      </w:r>
      <w:proofErr w:type="spellStart"/>
      <w:proofErr w:type="gramStart"/>
      <w:r w:rsidRPr="00934CCE">
        <w:rPr>
          <w:sz w:val="16"/>
        </w:rPr>
        <w:t>it’s</w:t>
      </w:r>
      <w:proofErr w:type="spellEnd"/>
      <w:proofErr w:type="gramEnd"/>
      <w:r w:rsidRPr="00934CCE">
        <w:rPr>
          <w:sz w:val="16"/>
        </w:rPr>
        <w:t xml:space="preserve">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w:t>
      </w:r>
      <w:proofErr w:type="spellStart"/>
      <w:r w:rsidRPr="00934CCE">
        <w:rPr>
          <w:sz w:val="16"/>
        </w:rPr>
        <w:t>an other</w:t>
      </w:r>
      <w:proofErr w:type="spellEnd"/>
      <w:r w:rsidRPr="00934CCE">
        <w:rPr>
          <w:sz w:val="16"/>
        </w:rPr>
        <w:t xml:space="preserve">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w:t>
      </w:r>
      <w:proofErr w:type="spellStart"/>
      <w:r w:rsidRPr="00934CCE">
        <w:rPr>
          <w:sz w:val="16"/>
        </w:rPr>
        <w:t>self evident</w:t>
      </w:r>
      <w:proofErr w:type="spellEnd"/>
      <w:r w:rsidRPr="00934CCE">
        <w:rPr>
          <w:sz w:val="16"/>
        </w:rPr>
        <w:t xml:space="preserve"> example that </w:t>
      </w:r>
      <w:r w:rsidRPr="005F496D">
        <w:rPr>
          <w:rStyle w:val="StyleBoldUnderline"/>
        </w:rPr>
        <w:t>th</w:t>
      </w:r>
      <w:r w:rsidRPr="00462323">
        <w:rPr>
          <w:rStyle w:val="StyleBoldUnderline"/>
          <w:highlight w:val="green"/>
        </w:rPr>
        <w:t xml:space="preserve">e </w:t>
      </w:r>
      <w:r w:rsidRPr="00462323">
        <w:rPr>
          <w:rStyle w:val="StyleBoldUnderline"/>
          <w:highlight w:val="green"/>
        </w:rPr>
        <w:lastRenderedPageBreak/>
        <w:t xml:space="preserve">language of ‘evil’ and ‘inhumanity’ does not necessarily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or </w:t>
      </w:r>
      <w:proofErr w:type="spellStart"/>
      <w:r w:rsidRPr="00462323">
        <w:rPr>
          <w:rStyle w:val="StyleBoldUnderline"/>
          <w:highlight w:val="green"/>
        </w:rPr>
        <w:t>demonises</w:t>
      </w:r>
      <w:proofErr w:type="spellEnd"/>
      <w:r w:rsidRPr="00462323">
        <w:rPr>
          <w:rStyle w:val="StyleBoldUnderline"/>
          <w:highlight w:val="green"/>
        </w:rPr>
        <w:t xml:space="preserve">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can the process of </w:t>
      </w:r>
      <w:proofErr w:type="spellStart"/>
      <w:r w:rsidRPr="00934CCE">
        <w:rPr>
          <w:sz w:val="16"/>
        </w:rPr>
        <w:t>inscripting</w:t>
      </w:r>
      <w:proofErr w:type="spellEnd"/>
      <w:r w:rsidRPr="00934CCE">
        <w:rPr>
          <w:sz w:val="16"/>
        </w:rPr>
        <w:t xml:space="preserve"> identity really go towards explaining </w:t>
      </w:r>
      <w:proofErr w:type="gramStart"/>
      <w:r w:rsidRPr="00934CCE">
        <w:rPr>
          <w:sz w:val="16"/>
        </w:rPr>
        <w:t>them?</w:t>
      </w:r>
      <w:proofErr w:type="gramEnd"/>
      <w:r w:rsidRPr="00934CCE">
        <w:rPr>
          <w:sz w:val="16"/>
        </w:rPr>
        <w:t xml:space="preserve"> </w:t>
      </w:r>
      <w:r w:rsidRPr="005F496D">
        <w:rPr>
          <w:rStyle w:val="Emphasis"/>
        </w:rPr>
        <w:t>As a result at best all discourse analysis provides us with is a set of universals and a heuristic model</w:t>
      </w:r>
      <w:r>
        <w:rPr>
          <w:rStyle w:val="Emphasis"/>
        </w:rPr>
        <w:t>.</w:t>
      </w:r>
    </w:p>
    <w:p w:rsidR="00BC64D5" w:rsidRDefault="00BC64D5" w:rsidP="00BC64D5"/>
    <w:p w:rsidR="00BC64D5" w:rsidRPr="00BB05AC" w:rsidRDefault="00BC64D5" w:rsidP="00BC64D5">
      <w:pPr>
        <w:pStyle w:val="Heading4"/>
      </w:pPr>
      <w:r w:rsidRPr="00BB05AC">
        <w:t>[2.] Securitization rhetoric is key-expands policies to solve the threat</w:t>
      </w:r>
    </w:p>
    <w:p w:rsidR="00BC64D5" w:rsidRPr="00752423" w:rsidRDefault="00BC64D5" w:rsidP="00BC64D5">
      <w:pPr>
        <w:rPr>
          <w:rStyle w:val="StyleStyleBold12pt"/>
        </w:rPr>
      </w:pPr>
      <w:proofErr w:type="spellStart"/>
      <w:r w:rsidRPr="00752423">
        <w:rPr>
          <w:rStyle w:val="StyleStyleBold12pt"/>
        </w:rPr>
        <w:t>Vultee</w:t>
      </w:r>
      <w:proofErr w:type="spellEnd"/>
      <w:r w:rsidRPr="00752423">
        <w:rPr>
          <w:rStyle w:val="StyleStyleBold12pt"/>
        </w:rPr>
        <w:t xml:space="preserve"> 2010</w:t>
      </w:r>
    </w:p>
    <w:p w:rsidR="00BC64D5" w:rsidRDefault="00BC64D5" w:rsidP="00BC64D5">
      <w:r>
        <w:t xml:space="preserve">[Fred </w:t>
      </w:r>
      <w:proofErr w:type="spellStart"/>
      <w:r>
        <w:t>Vultee</w:t>
      </w:r>
      <w:proofErr w:type="spellEnd"/>
      <w:r>
        <w:t>, PhD in Journalism, Associate Professor at Wayne State</w:t>
      </w:r>
      <w:proofErr w:type="gramStart"/>
      <w:r>
        <w:t>,  2010</w:t>
      </w:r>
      <w:proofErr w:type="gramEnd"/>
      <w:r>
        <w:t xml:space="preserve">, Securitization: A new approach to framing and media portrayals of the "war on terror", </w:t>
      </w:r>
      <w:hyperlink r:id="rId16" w:history="1">
        <w:r w:rsidRPr="0000123F">
          <w:rPr>
            <w:rStyle w:val="Hyperlink"/>
          </w:rPr>
          <w:t>http://citation.allacademic.com/meta/p_mla_apa_research_citation/2/0/3/8/8/pages203884/p203884-2.php</w:t>
        </w:r>
      </w:hyperlink>
      <w:r>
        <w:t xml:space="preserve">, </w:t>
      </w:r>
      <w:proofErr w:type="spellStart"/>
      <w:r>
        <w:t>uwyo</w:t>
      </w:r>
      <w:proofErr w:type="spellEnd"/>
      <w:r>
        <w:t>//amp]</w:t>
      </w:r>
    </w:p>
    <w:p w:rsidR="00BC64D5" w:rsidRDefault="00BC64D5" w:rsidP="00BC64D5"/>
    <w:p w:rsidR="00BC64D5" w:rsidRPr="00290874" w:rsidRDefault="00BC64D5" w:rsidP="00BC64D5">
      <w:pPr>
        <w:rPr>
          <w:rStyle w:val="StyleBoldUnderline"/>
          <w:highlight w:val="yellow"/>
        </w:rPr>
      </w:pPr>
      <w:r w:rsidRPr="001A2CE3">
        <w:rPr>
          <w:rStyle w:val="StyleBoldUnderline"/>
        </w:rPr>
        <w:t xml:space="preserve">The actor who controls the frame draws on other assets as well. </w:t>
      </w:r>
      <w:r w:rsidRPr="00290874">
        <w:rPr>
          <w:rStyle w:val="StyleBoldUnderline"/>
          <w:highlight w:val="yellow"/>
        </w:rPr>
        <w:t>The narrative</w:t>
      </w:r>
    </w:p>
    <w:p w:rsidR="00BC64D5" w:rsidRPr="001A2CE3" w:rsidRDefault="00BC64D5" w:rsidP="00BC64D5">
      <w:pPr>
        <w:rPr>
          <w:rStyle w:val="StyleBoldUnderline"/>
        </w:rPr>
      </w:pPr>
      <w:proofErr w:type="gramStart"/>
      <w:r w:rsidRPr="00290874">
        <w:rPr>
          <w:rStyle w:val="StyleBoldUnderline"/>
          <w:highlight w:val="yellow"/>
        </w:rPr>
        <w:t>version</w:t>
      </w:r>
      <w:proofErr w:type="gramEnd"/>
      <w:r w:rsidRPr="00290874">
        <w:rPr>
          <w:rStyle w:val="StyleBoldUnderline"/>
          <w:highlight w:val="yellow"/>
        </w:rPr>
        <w:t xml:space="preserve"> of a conflict</w:t>
      </w:r>
      <w:r w:rsidRPr="001A2CE3">
        <w:t xml:space="preserve"> or dispute that becomes internationalized through media coverage </w:t>
      </w:r>
      <w:r w:rsidRPr="00290874">
        <w:rPr>
          <w:rStyle w:val="StyleBoldUnderline"/>
          <w:highlight w:val="yellow"/>
        </w:rPr>
        <w:t>is</w:t>
      </w:r>
    </w:p>
    <w:p w:rsidR="00BC64D5" w:rsidRPr="001A2CE3" w:rsidRDefault="00BC64D5" w:rsidP="00BC64D5">
      <w:proofErr w:type="gramStart"/>
      <w:r w:rsidRPr="001A2CE3">
        <w:rPr>
          <w:rStyle w:val="StyleBoldUnderline"/>
        </w:rPr>
        <w:t>likely</w:t>
      </w:r>
      <w:proofErr w:type="gramEnd"/>
      <w:r w:rsidRPr="001A2CE3">
        <w:rPr>
          <w:rStyle w:val="StyleBoldUnderline"/>
        </w:rPr>
        <w:t xml:space="preserve"> to be </w:t>
      </w:r>
      <w:r w:rsidRPr="00290874">
        <w:rPr>
          <w:rStyle w:val="StyleBoldUnderline"/>
          <w:highlight w:val="yellow"/>
        </w:rPr>
        <w:t>the one that gains the widest acceptance</w:t>
      </w:r>
      <w:r w:rsidRPr="001A2CE3">
        <w:t>, as in the narratives of ‘‘ancient</w:t>
      </w:r>
    </w:p>
    <w:p w:rsidR="00BC64D5" w:rsidRPr="001A2CE3" w:rsidRDefault="00BC64D5" w:rsidP="00BC64D5">
      <w:proofErr w:type="gramStart"/>
      <w:r w:rsidRPr="001A2CE3">
        <w:t>hatreds</w:t>
      </w:r>
      <w:proofErr w:type="gramEnd"/>
      <w:r w:rsidRPr="001A2CE3">
        <w:t>’’ and ‘‘warring factions’’ that emerged during the Balkan wars (Campbell, 1998;</w:t>
      </w:r>
    </w:p>
    <w:p w:rsidR="00BC64D5" w:rsidRPr="00290874" w:rsidRDefault="00BC64D5" w:rsidP="00BC64D5">
      <w:pPr>
        <w:rPr>
          <w:rStyle w:val="StyleBoldUnderline"/>
          <w:highlight w:val="yellow"/>
        </w:rPr>
      </w:pPr>
      <w:proofErr w:type="spellStart"/>
      <w:proofErr w:type="gramStart"/>
      <w:r w:rsidRPr="001A2CE3">
        <w:t>Nadarajah</w:t>
      </w:r>
      <w:proofErr w:type="spellEnd"/>
      <w:r w:rsidRPr="001A2CE3">
        <w:t xml:space="preserve"> and </w:t>
      </w:r>
      <w:proofErr w:type="spellStart"/>
      <w:r w:rsidRPr="001A2CE3">
        <w:t>Sriskandarajah</w:t>
      </w:r>
      <w:proofErr w:type="spellEnd"/>
      <w:r w:rsidRPr="001A2CE3">
        <w:t>, 2005).</w:t>
      </w:r>
      <w:proofErr w:type="gramEnd"/>
      <w:r w:rsidRPr="001A2CE3">
        <w:t xml:space="preserve"> In US politics, Democratic candidate </w:t>
      </w:r>
      <w:r w:rsidRPr="001A2CE3">
        <w:rPr>
          <w:rStyle w:val="StyleBoldUnderline"/>
        </w:rPr>
        <w:t xml:space="preserve">John </w:t>
      </w:r>
      <w:r w:rsidRPr="00290874">
        <w:rPr>
          <w:rStyle w:val="StyleBoldUnderline"/>
          <w:highlight w:val="yellow"/>
        </w:rPr>
        <w:t>Kerry’s</w:t>
      </w:r>
    </w:p>
    <w:p w:rsidR="00BC64D5" w:rsidRPr="00290874" w:rsidRDefault="00BC64D5" w:rsidP="00BC64D5">
      <w:pPr>
        <w:rPr>
          <w:rStyle w:val="StyleBoldUnderline"/>
          <w:highlight w:val="yellow"/>
        </w:rPr>
      </w:pPr>
      <w:r w:rsidRPr="00290874">
        <w:rPr>
          <w:rStyle w:val="StyleBoldUnderline"/>
          <w:highlight w:val="yellow"/>
        </w:rPr>
        <w:t>‘‘reluctance . . . to call the war on terror a</w:t>
      </w:r>
      <w:r w:rsidRPr="001A2CE3">
        <w:rPr>
          <w:rStyle w:val="StyleBoldUnderline"/>
        </w:rPr>
        <w:t xml:space="preserve">n actual </w:t>
      </w:r>
      <w:r w:rsidRPr="00290874">
        <w:rPr>
          <w:rStyle w:val="StyleBoldUnderline"/>
          <w:highlight w:val="yellow"/>
        </w:rPr>
        <w:t>war’’</w:t>
      </w:r>
      <w:r w:rsidRPr="001A2CE3">
        <w:rPr>
          <w:rStyle w:val="StyleBoldUnderline"/>
        </w:rPr>
        <w:t xml:space="preserve"> </w:t>
      </w:r>
      <w:r w:rsidRPr="001A2CE3">
        <w:t>(Bishop, 2004</w:t>
      </w:r>
      <w:r w:rsidRPr="001A2CE3">
        <w:rPr>
          <w:rStyle w:val="StyleBoldUnderline"/>
        </w:rPr>
        <w:t xml:space="preserve">) </w:t>
      </w:r>
      <w:r w:rsidRPr="00290874">
        <w:rPr>
          <w:rStyle w:val="StyleBoldUnderline"/>
          <w:highlight w:val="yellow"/>
        </w:rPr>
        <w:t>was more than</w:t>
      </w:r>
    </w:p>
    <w:p w:rsidR="00BC64D5" w:rsidRPr="00290874" w:rsidRDefault="00BC64D5" w:rsidP="00BC64D5">
      <w:pPr>
        <w:rPr>
          <w:rStyle w:val="StyleBoldUnderline"/>
          <w:highlight w:val="yellow"/>
        </w:rPr>
      </w:pPr>
      <w:proofErr w:type="gramStart"/>
      <w:r w:rsidRPr="00290874">
        <w:rPr>
          <w:rStyle w:val="StyleBoldUnderline"/>
          <w:highlight w:val="yellow"/>
        </w:rPr>
        <w:t>semantic</w:t>
      </w:r>
      <w:proofErr w:type="gramEnd"/>
      <w:r w:rsidRPr="00290874">
        <w:rPr>
          <w:rStyle w:val="StyleBoldUnderline"/>
          <w:highlight w:val="yellow"/>
        </w:rPr>
        <w:t xml:space="preserve"> quibbling</w:t>
      </w:r>
      <w:r w:rsidRPr="001A2CE3">
        <w:t xml:space="preserve"> for the pro-Bush New York Post. </w:t>
      </w:r>
      <w:r w:rsidRPr="00290874">
        <w:rPr>
          <w:rStyle w:val="StyleBoldUnderline"/>
          <w:highlight w:val="yellow"/>
        </w:rPr>
        <w:t>It defined the essential characteristic</w:t>
      </w:r>
    </w:p>
    <w:p w:rsidR="00BC64D5" w:rsidRPr="00290874" w:rsidRDefault="00BC64D5" w:rsidP="00BC64D5">
      <w:pPr>
        <w:rPr>
          <w:rStyle w:val="StyleBoldUnderline"/>
          <w:highlight w:val="yellow"/>
        </w:rPr>
      </w:pPr>
      <w:proofErr w:type="gramStart"/>
      <w:r w:rsidRPr="00290874">
        <w:rPr>
          <w:rStyle w:val="StyleBoldUnderline"/>
          <w:highlight w:val="yellow"/>
        </w:rPr>
        <w:t>that</w:t>
      </w:r>
      <w:proofErr w:type="gramEnd"/>
      <w:r w:rsidRPr="00290874">
        <w:rPr>
          <w:rStyle w:val="StyleBoldUnderline"/>
          <w:highlight w:val="yellow"/>
        </w:rPr>
        <w:t xml:space="preserve"> separated an unworthy candidate from one to whom the nation’s survival could be</w:t>
      </w:r>
    </w:p>
    <w:p w:rsidR="00BC64D5" w:rsidRPr="001A2CE3" w:rsidRDefault="00BC64D5" w:rsidP="00BC64D5">
      <w:pPr>
        <w:rPr>
          <w:rStyle w:val="StyleBoldUnderline"/>
        </w:rPr>
      </w:pPr>
      <w:proofErr w:type="gramStart"/>
      <w:r w:rsidRPr="00290874">
        <w:rPr>
          <w:rStyle w:val="StyleBoldUnderline"/>
          <w:highlight w:val="yellow"/>
        </w:rPr>
        <w:t>trusted</w:t>
      </w:r>
      <w:proofErr w:type="gramEnd"/>
      <w:r w:rsidRPr="00290874">
        <w:rPr>
          <w:rStyle w:val="StyleBoldUnderline"/>
          <w:highlight w:val="yellow"/>
        </w:rPr>
        <w:t>. Because securitization relies on</w:t>
      </w:r>
      <w:r w:rsidRPr="001A2CE3">
        <w:rPr>
          <w:rStyle w:val="StyleBoldUnderline"/>
        </w:rPr>
        <w:t xml:space="preserve"> </w:t>
      </w:r>
      <w:r w:rsidRPr="00290874">
        <w:rPr>
          <w:rStyle w:val="StyleBoldUnderline"/>
          <w:highlight w:val="yellow"/>
        </w:rPr>
        <w:t>the sense that ordinary measures are insufficient</w:t>
      </w:r>
    </w:p>
    <w:p w:rsidR="00BC64D5" w:rsidRPr="00290874" w:rsidRDefault="00BC64D5" w:rsidP="00BC64D5">
      <w:pPr>
        <w:rPr>
          <w:rStyle w:val="StyleBoldUnderline"/>
          <w:highlight w:val="yellow"/>
        </w:rPr>
      </w:pPr>
      <w:proofErr w:type="gramStart"/>
      <w:r w:rsidRPr="001A2CE3">
        <w:rPr>
          <w:rStyle w:val="StyleBoldUnderline"/>
        </w:rPr>
        <w:t>for</w:t>
      </w:r>
      <w:proofErr w:type="gramEnd"/>
      <w:r w:rsidRPr="001A2CE3">
        <w:rPr>
          <w:rStyle w:val="StyleBoldUnderline"/>
        </w:rPr>
        <w:t xml:space="preserve"> resolving a crisis, </w:t>
      </w:r>
      <w:r w:rsidRPr="00290874">
        <w:rPr>
          <w:rStyle w:val="StyleBoldUnderline"/>
          <w:highlight w:val="yellow"/>
        </w:rPr>
        <w:t>formalizing terrorism as a war is evidence of the frame’s value: ‘‘The</w:t>
      </w:r>
    </w:p>
    <w:p w:rsidR="00BC64D5" w:rsidRPr="00290874" w:rsidRDefault="00BC64D5" w:rsidP="00BC64D5">
      <w:pPr>
        <w:rPr>
          <w:rStyle w:val="StyleBoldUnderline"/>
          <w:highlight w:val="yellow"/>
        </w:rPr>
      </w:pPr>
      <w:proofErr w:type="gramStart"/>
      <w:r w:rsidRPr="00290874">
        <w:rPr>
          <w:rStyle w:val="StyleBoldUnderline"/>
          <w:highlight w:val="yellow"/>
        </w:rPr>
        <w:t>war</w:t>
      </w:r>
      <w:proofErr w:type="gramEnd"/>
      <w:r w:rsidRPr="00290874">
        <w:rPr>
          <w:rStyle w:val="StyleBoldUnderline"/>
          <w:highlight w:val="yellow"/>
        </w:rPr>
        <w:t xml:space="preserve"> against terror is about opening up a space outside the established range of police</w:t>
      </w:r>
    </w:p>
    <w:p w:rsidR="00BC64D5" w:rsidRDefault="00BC64D5" w:rsidP="00BC64D5">
      <w:proofErr w:type="gramStart"/>
      <w:r w:rsidRPr="00290874">
        <w:rPr>
          <w:rStyle w:val="StyleBoldUnderline"/>
          <w:highlight w:val="yellow"/>
        </w:rPr>
        <w:t>operations</w:t>
      </w:r>
      <w:proofErr w:type="gramEnd"/>
      <w:r w:rsidRPr="00290874">
        <w:rPr>
          <w:rStyle w:val="StyleBoldUnderline"/>
          <w:highlight w:val="yellow"/>
        </w:rPr>
        <w:t xml:space="preserve"> and judicial procedures’</w:t>
      </w:r>
      <w:r w:rsidRPr="001A2CE3">
        <w:rPr>
          <w:rStyle w:val="StyleBoldUnderline"/>
        </w:rPr>
        <w:t xml:space="preserve">’ </w:t>
      </w:r>
      <w:r w:rsidRPr="001A2CE3">
        <w:t>(</w:t>
      </w:r>
      <w:proofErr w:type="spellStart"/>
      <w:r w:rsidRPr="001A2CE3">
        <w:t>Oberleitner</w:t>
      </w:r>
      <w:proofErr w:type="spellEnd"/>
      <w:r w:rsidRPr="001A2CE3">
        <w:t>, 2004, p. 264).</w:t>
      </w:r>
    </w:p>
    <w:p w:rsidR="00BC64D5" w:rsidRDefault="00BC64D5" w:rsidP="00BC64D5"/>
    <w:p w:rsidR="00BC64D5" w:rsidRDefault="00BC64D5" w:rsidP="00BC64D5">
      <w:pPr>
        <w:pStyle w:val="Heading4"/>
      </w:pPr>
      <w:r>
        <w:t xml:space="preserve">[3.] </w:t>
      </w:r>
      <w:proofErr w:type="spellStart"/>
      <w:r>
        <w:t>Securtization</w:t>
      </w:r>
      <w:proofErr w:type="spellEnd"/>
      <w:r>
        <w:t xml:space="preserve"> is key to legitimize prosecuting the war on terror</w:t>
      </w:r>
    </w:p>
    <w:p w:rsidR="00BC64D5" w:rsidRPr="00752423" w:rsidRDefault="00BC64D5" w:rsidP="00BC64D5">
      <w:pPr>
        <w:rPr>
          <w:rStyle w:val="StyleStyleBold12pt"/>
        </w:rPr>
      </w:pPr>
      <w:proofErr w:type="spellStart"/>
      <w:r w:rsidRPr="00752423">
        <w:rPr>
          <w:rStyle w:val="StyleStyleBold12pt"/>
        </w:rPr>
        <w:t>Vultee</w:t>
      </w:r>
      <w:proofErr w:type="spellEnd"/>
      <w:r w:rsidRPr="00752423">
        <w:rPr>
          <w:rStyle w:val="StyleStyleBold12pt"/>
        </w:rPr>
        <w:t xml:space="preserve"> 2010</w:t>
      </w:r>
    </w:p>
    <w:p w:rsidR="00BC64D5" w:rsidRDefault="00BC64D5" w:rsidP="00BC64D5">
      <w:r>
        <w:t xml:space="preserve">[Fred </w:t>
      </w:r>
      <w:proofErr w:type="spellStart"/>
      <w:r>
        <w:t>Vultee</w:t>
      </w:r>
      <w:proofErr w:type="spellEnd"/>
      <w:r>
        <w:t>, PhD in Journalism, Associate Professor at Wayne State</w:t>
      </w:r>
      <w:proofErr w:type="gramStart"/>
      <w:r>
        <w:t>,  2010</w:t>
      </w:r>
      <w:proofErr w:type="gramEnd"/>
      <w:r>
        <w:t xml:space="preserve">, Securitization: A new approach to framing and media portrayals of the "war on terror", </w:t>
      </w:r>
      <w:hyperlink r:id="rId17" w:history="1">
        <w:r w:rsidRPr="0000123F">
          <w:rPr>
            <w:rStyle w:val="Hyperlink"/>
          </w:rPr>
          <w:t>http://citation.allacademic.com/meta/p_mla_apa_research_citation/2/0/3/8/8/pages203884/p203884-2.php</w:t>
        </w:r>
      </w:hyperlink>
      <w:r>
        <w:t xml:space="preserve">, </w:t>
      </w:r>
      <w:proofErr w:type="spellStart"/>
      <w:r>
        <w:t>uwyo</w:t>
      </w:r>
      <w:proofErr w:type="spellEnd"/>
      <w:r>
        <w:t>//amp]</w:t>
      </w:r>
    </w:p>
    <w:p w:rsidR="00BC64D5" w:rsidRDefault="00BC64D5" w:rsidP="00BC64D5"/>
    <w:p w:rsidR="00BC64D5" w:rsidRPr="001A2CE3" w:rsidRDefault="00BC64D5" w:rsidP="00BC64D5">
      <w:r>
        <w:t>Unlike the other two papers, the use of the paper’s voice remains steady or increases in the New York Post; it is three-fourths (76.9%) of the mentions in the campaign year 2004, compared with 50% in the Washington Post. There is no significant change in the war’s status; only 3 times out of 250 (1.2%) is it deemed even an ambiguous idea. When a location for the war can be determined, it is first predominantly, then overwhelmingly, a global conflict that could threaten the United States</w:t>
      </w:r>
      <w:r w:rsidRPr="000F4C12">
        <w:rPr>
          <w:rStyle w:val="StyleBoldUnderline"/>
        </w:rPr>
        <w:t>. When the securitization frame has changed in these pages, it has become more favorable toward the administration – the set of political actors with the most to gain if the U.S. effort to thwart and mitigate transnational terrorism is securitized as a “war.”</w:t>
      </w:r>
      <w:r>
        <w:t xml:space="preserve"> Taken together, these findings support Hypothesis 2: Diverging from a rough consensus at the start of the study period, the prestige press grows less accepting of the securitization frame and the pro-administration press more accepting. Elements of that frame that remain consistent are most steadily portrayed in media that emphasize </w:t>
      </w:r>
      <w:r>
        <w:lastRenderedPageBreak/>
        <w:t xml:space="preserve">their ability to be all things to all readers or viewers. Discussion </w:t>
      </w:r>
      <w:proofErr w:type="gramStart"/>
      <w:r>
        <w:t>This</w:t>
      </w:r>
      <w:proofErr w:type="gramEnd"/>
      <w:r>
        <w:t xml:space="preserve"> paper has suggested that securitization is an appropriate theory for explaining a particular multidimensional type of media framing. The variation in these three measures </w:t>
      </w:r>
      <w:r w:rsidRPr="000F4C12">
        <w:rPr>
          <w:rStyle w:val="StyleBoldUnderline"/>
          <w:highlight w:val="yellow"/>
        </w:rPr>
        <w:t>the degree to which a news organization transmits the “reality” of a concept</w:t>
      </w:r>
      <w:r w:rsidRPr="000F4C12">
        <w:rPr>
          <w:rStyle w:val="StyleBoldUnderline"/>
        </w:rPr>
        <w:t xml:space="preserve"> supported by a set of political actors, the organization’s willingness </w:t>
      </w:r>
      <w:r w:rsidRPr="000F4C12">
        <w:rPr>
          <w:rStyle w:val="StyleBoldUnderline"/>
          <w:highlight w:val="yellow"/>
        </w:rPr>
        <w:t>to use the elites’ terms in its own voice, and the precision</w:t>
      </w:r>
      <w:r w:rsidRPr="000F4C12">
        <w:rPr>
          <w:rStyle w:val="StyleBoldUnderline"/>
        </w:rPr>
        <w:t xml:space="preserve"> or vagueness </w:t>
      </w:r>
      <w:r w:rsidRPr="000F4C12">
        <w:rPr>
          <w:rStyle w:val="StyleBoldUnderline"/>
          <w:highlight w:val="yellow"/>
        </w:rPr>
        <w:t>with which the threat is defined – provides a way of measuring whether the concept has been “securitized,” or understood as an existential threat requiring a suspension of normal routines and the arrogation of special powers to the actors who have been able to “call security.” The war on terrorism is a</w:t>
      </w:r>
      <w:r>
        <w:t xml:space="preserve"> familiar and </w:t>
      </w:r>
      <w:r w:rsidRPr="000F4C12">
        <w:rPr>
          <w:rStyle w:val="StyleBoldUnderline"/>
          <w:highlight w:val="yellow"/>
        </w:rPr>
        <w:t>important example</w:t>
      </w:r>
      <w:r>
        <w:t xml:space="preserve"> of an issue open for securitization, but the same mechanism can be used to study similar issues. In considering immigration, the debate over whether newspapers should use terms like “illegal alien” provides a comparable category. The language of news sources will find its way into the language of news no matter what, but the degree to which a contested term appears in the news organization’s own voice is a measure of the degree to which the security frame is passed along intact from political actors to audiences.</w:t>
      </w:r>
    </w:p>
    <w:p w:rsidR="00BC64D5" w:rsidRDefault="00BC64D5" w:rsidP="00BC64D5"/>
    <w:p w:rsidR="00BC64D5" w:rsidRPr="00252FBA" w:rsidRDefault="00BC64D5" w:rsidP="00BC64D5">
      <w:pPr>
        <w:pStyle w:val="Heading4"/>
      </w:pPr>
      <w:proofErr w:type="gramStart"/>
      <w:r w:rsidRPr="00252FBA">
        <w:t>political</w:t>
      </w:r>
      <w:proofErr w:type="gramEnd"/>
      <w:r w:rsidRPr="00252FBA">
        <w:t xml:space="preserve"> correctness in the context of terrorism will result in political paralysis and greater casualties---their K turns a blind eye to the horrific acts of terrorists and their unwavering vigilance to taking innocent lives</w:t>
      </w:r>
    </w:p>
    <w:p w:rsidR="00BC64D5" w:rsidRPr="00A614D6" w:rsidRDefault="00BC64D5" w:rsidP="00BC64D5">
      <w:r w:rsidRPr="00A614D6">
        <w:rPr>
          <w:rStyle w:val="Heading3Char"/>
        </w:rPr>
        <w:t>Peters 4</w:t>
      </w:r>
      <w:r>
        <w:t xml:space="preserve"> (</w:t>
      </w:r>
      <w:r w:rsidRPr="00A614D6">
        <w:t>Retired Army Lieutenant Colonel, 4</w:t>
      </w:r>
      <w:r>
        <w:t xml:space="preserve"> </w:t>
      </w:r>
      <w:r w:rsidRPr="00E42AD7">
        <w:t>http://www.freeman.org/m_online/apr04/peters.htm</w:t>
      </w:r>
      <w:r>
        <w:t>)</w:t>
      </w:r>
    </w:p>
    <w:p w:rsidR="00BC64D5" w:rsidRDefault="00BC64D5" w:rsidP="00BC64D5">
      <w:pPr>
        <w:rPr>
          <w:sz w:val="16"/>
        </w:rPr>
      </w:pPr>
      <w:r w:rsidRPr="00C75D34">
        <w:rPr>
          <w:sz w:val="16"/>
        </w:rPr>
        <w:t xml:space="preserve">Have we lost the will to win wars? Not just in Iraq, but anywhere? </w:t>
      </w:r>
      <w:r w:rsidRPr="00C75D34">
        <w:rPr>
          <w:u w:val="single"/>
        </w:rPr>
        <w:t xml:space="preserve">Do we really believe that being nice is more important than victory? </w:t>
      </w:r>
      <w:r w:rsidRPr="00C75D34">
        <w:rPr>
          <w:sz w:val="16"/>
        </w:rPr>
        <w:t xml:space="preserve">It's hard enough to bear the timidity of our civilian leaders—anxious to start wars but without the guts to finish them—but now </w:t>
      </w:r>
      <w:r w:rsidRPr="005A67BD">
        <w:rPr>
          <w:b/>
          <w:highlight w:val="green"/>
          <w:u w:val="single"/>
        </w:rPr>
        <w:t>military leaders have fallen prey to political correctness</w:t>
      </w:r>
      <w:r w:rsidRPr="00C75D34">
        <w:rPr>
          <w:sz w:val="16"/>
        </w:rPr>
        <w:t xml:space="preserve">. Unwilling to accept that war is, by its nature, a savage act and that defeat is immoral, </w:t>
      </w:r>
      <w:r w:rsidRPr="00C75D34">
        <w:rPr>
          <w:u w:val="single"/>
        </w:rPr>
        <w:t xml:space="preserve">influential officers are arguing for a kinder, gentler approach to our enemies. </w:t>
      </w:r>
      <w:r w:rsidRPr="005A67BD">
        <w:rPr>
          <w:b/>
          <w:highlight w:val="green"/>
          <w:u w:val="single"/>
        </w:rPr>
        <w:t>They're going to lead us into failure,</w:t>
      </w:r>
      <w:r w:rsidRPr="00C75D34">
        <w:rPr>
          <w:b/>
          <w:u w:val="single"/>
        </w:rPr>
        <w:t xml:space="preserve"> sacrificing our soldiers and Marines for nothing: Political correctness kills. </w:t>
      </w:r>
      <w:r w:rsidRPr="00C75D34">
        <w:rPr>
          <w:sz w:val="16"/>
        </w:rPr>
        <w:t xml:space="preserve">Obsessed with low-level "tactical" morality—war's inevitable mistakes—the officers in question have lost sight of the strategic morality of winning. Our Army and Marine Corps are about to suffer the imposition of a new counterinsurgency doctrine designed for fairy-tale conflicts and utterly inappropriate for the religion-fueled, ethnicity-driven hyper-violence of our time. We're back to struggling to win hearts and minds that can't be won. The good news is that the Army and Marine Corps worked together on the new counterinsurgency doctrine laid out in Field Manual 3-24 (the Army version). The bad news is that the doctrine writers and their superiors came up with fatally wrong prescriptions for combating today's insurgencies. Astonishingly, the doctrine ignores faith-inspired terrorism and skirts ethnic issues in favor of analyzing yesteryear's political insurgencies. It would be a terrific manual if we returned to Vietnam circa 1963, but its recommendations are profoundly misguided when it comes to fighting terrorists intoxicated with religious visions and the smell of blood. </w:t>
      </w:r>
      <w:r w:rsidRPr="00C75D34">
        <w:rPr>
          <w:u w:val="single"/>
        </w:rPr>
        <w:t xml:space="preserve">Why did the officers in question avoid the decisive question of religion? </w:t>
      </w:r>
      <w:proofErr w:type="gramStart"/>
      <w:r w:rsidRPr="00C75D34">
        <w:rPr>
          <w:u w:val="single"/>
        </w:rPr>
        <w:t>Because the answers would have been ugly.</w:t>
      </w:r>
      <w:proofErr w:type="gramEnd"/>
      <w:r w:rsidRPr="00C75D34">
        <w:rPr>
          <w:u w:val="single"/>
        </w:rPr>
        <w:t xml:space="preserve"> Wars of faith and tribe are immeasurably crueler and tougher to resolve than ideological revolts. A Maoist in Malaya could be converted. </w:t>
      </w:r>
      <w:r w:rsidRPr="005A67BD">
        <w:rPr>
          <w:highlight w:val="green"/>
          <w:u w:val="single"/>
        </w:rPr>
        <w:t>But Islamist terrorists who regard death as a promotion are not going to reject their faith any more than an ethnic warrior can</w:t>
      </w:r>
      <w:r w:rsidRPr="00C75D34">
        <w:rPr>
          <w:sz w:val="16"/>
        </w:rPr>
        <w:t>—or would wish to—</w:t>
      </w:r>
      <w:r w:rsidRPr="005A67BD">
        <w:rPr>
          <w:highlight w:val="green"/>
          <w:u w:val="single"/>
        </w:rPr>
        <w:t>change his blood identity</w:t>
      </w:r>
      <w:r w:rsidRPr="00C75D34">
        <w:rPr>
          <w:u w:val="single"/>
        </w:rPr>
        <w:t xml:space="preserve">. </w:t>
      </w:r>
      <w:r w:rsidRPr="00C75D34">
        <w:rPr>
          <w:sz w:val="16"/>
        </w:rPr>
        <w:t xml:space="preserve">So the doctrine writers ignored today's reality. </w:t>
      </w:r>
      <w:r w:rsidRPr="005A67BD">
        <w:rPr>
          <w:highlight w:val="green"/>
          <w:u w:val="single"/>
        </w:rPr>
        <w:t>Al Qaeda and other terror organizations have stated explicitly and repeatedly that they're waging a global jihad to re-establish the caliphate</w:t>
      </w:r>
      <w:r w:rsidRPr="00C75D34">
        <w:rPr>
          <w:u w:val="single"/>
        </w:rPr>
        <w:t xml:space="preserve">. </w:t>
      </w:r>
      <w:r w:rsidRPr="00C75D34">
        <w:rPr>
          <w:sz w:val="16"/>
        </w:rPr>
        <w:t xml:space="preserve">Yet the new manual ignores religious belief as a motivation. </w:t>
      </w:r>
      <w:r w:rsidRPr="00C75D34">
        <w:rPr>
          <w:b/>
          <w:u w:val="single"/>
        </w:rPr>
        <w:t>The politically correct atmosphere in Washington deems any discussion</w:t>
      </w:r>
      <w:r w:rsidRPr="00C75D34">
        <w:rPr>
          <w:sz w:val="16"/>
        </w:rPr>
        <w:t xml:space="preserve"> of religion as a strategic factor </w:t>
      </w:r>
      <w:r w:rsidRPr="00C75D34">
        <w:rPr>
          <w:b/>
          <w:u w:val="single"/>
        </w:rPr>
        <w:t xml:space="preserve">indelicate: Let our troops </w:t>
      </w:r>
      <w:proofErr w:type="gramStart"/>
      <w:r w:rsidRPr="00C75D34">
        <w:rPr>
          <w:b/>
          <w:u w:val="single"/>
        </w:rPr>
        <w:t>die,</w:t>
      </w:r>
      <w:proofErr w:type="gramEnd"/>
      <w:r w:rsidRPr="00C75D34">
        <w:rPr>
          <w:b/>
          <w:u w:val="single"/>
        </w:rPr>
        <w:t xml:space="preserve"> just don't hurt anyone's feelings</w:t>
      </w:r>
      <w:r w:rsidRPr="00C75D34">
        <w:rPr>
          <w:u w:val="single"/>
        </w:rPr>
        <w:t xml:space="preserve">. </w:t>
      </w:r>
      <w:r w:rsidRPr="00C75D34">
        <w:rPr>
          <w:sz w:val="16"/>
        </w:rPr>
        <w:t>So the doctrine writers faked it, treating all insurgencies as political. As a result, they prescribed an excellent head-cold treatment—for a cancer patient. The text is a mush of pop-</w:t>
      </w:r>
      <w:proofErr w:type="spellStart"/>
      <w:r w:rsidRPr="00C75D34">
        <w:rPr>
          <w:sz w:val="16"/>
        </w:rPr>
        <w:t>zen</w:t>
      </w:r>
      <w:proofErr w:type="spellEnd"/>
      <w:r w:rsidRPr="00C75D34">
        <w:rPr>
          <w:sz w:val="16"/>
        </w:rPr>
        <w:t xml:space="preserve"> mantras such as "Sometimes doing nothing is the best reaction," "The best weapons do not shoot," or "The more force used, the less effective it is."</w:t>
      </w:r>
      <w:r w:rsidRPr="00C75D34">
        <w:rPr>
          <w:u w:val="single"/>
        </w:rPr>
        <w:t xml:space="preserve"> </w:t>
      </w:r>
      <w:r w:rsidRPr="00C75D34">
        <w:rPr>
          <w:sz w:val="16"/>
        </w:rPr>
        <w:t xml:space="preserve">That's just nutty. </w:t>
      </w:r>
      <w:r w:rsidRPr="00C75D34">
        <w:rPr>
          <w:b/>
          <w:u w:val="single"/>
        </w:rPr>
        <w:t xml:space="preserve">Should we have done nothing in the wake of 9/11? Would everything have been OK if we'd just been nicer? What non-lethal "best weapons" might have snagged Osama bin Laden at </w:t>
      </w:r>
      <w:proofErr w:type="spellStart"/>
      <w:r w:rsidRPr="00C75D34">
        <w:rPr>
          <w:b/>
          <w:u w:val="single"/>
        </w:rPr>
        <w:t>Tora</w:t>
      </w:r>
      <w:proofErr w:type="spellEnd"/>
      <w:r w:rsidRPr="00C75D34">
        <w:rPr>
          <w:b/>
          <w:u w:val="single"/>
        </w:rPr>
        <w:t xml:space="preserve"> Bora, where the problem was too little military force, not too much violence? </w:t>
      </w:r>
      <w:r w:rsidRPr="00C75D34">
        <w:rPr>
          <w:sz w:val="16"/>
        </w:rPr>
        <w:t xml:space="preserve">Should we have sent fewer troops to Iraq, where inadequate numbers crippled everything we attempted? Will polite chats with tribal chiefs stop the sectarian violence drenching Iraq in blood? On the surface, the doctrine appears sober and serious. But it's morally frivolous and intellectually inert, a pathetic rehashing of yesteryear's discredited "wisdom" on counterinsurgencies and, worst of all, driven by a stalker-quality infatuation with T.E. Lawrence, "Lawrence of Arabia," who not only was a huckster of the first order, but whose "revolt in the desert" was a near-meaningless sideshow of a sideshow. Lawrence is quoted repeatedly, with reverence. We might as well cite the British generals of the Great </w:t>
      </w:r>
      <w:r w:rsidRPr="00C75D34">
        <w:rPr>
          <w:sz w:val="16"/>
        </w:rPr>
        <w:lastRenderedPageBreak/>
        <w:t xml:space="preserve">War who sent men over the top in waves to face German machine guns. You can trust two kinds of officers: Those who read a great deal and those who don't read at all. But beware the officer who reads just a little and falls in love with one book. A little education really is a dangerous thing. The new manual is thick - length is supposed to substitute for insight. It should be 75 percent shorter and 100 percent more honest. If issued to our troops in its present form, it will lead to expensive failures. Various generals have already tried its prescriptions in Iraq—with discouraging results, to put it mildly. We've reached a fateful point when senior officers seek to evade war's brute reality. Our leaders, in and out of uniform, must regain their moral courage. We can't fight wars of any kind if the entire chain of command runs for cover every time an ambitious journalist cries, "War crime!" And sorry: </w:t>
      </w:r>
      <w:r w:rsidRPr="005A67BD">
        <w:rPr>
          <w:b/>
          <w:highlight w:val="green"/>
          <w:u w:val="single"/>
        </w:rPr>
        <w:t xml:space="preserve">Soccer balls are no substitute for bullets when you face fanatics willing to kill every child on the playing </w:t>
      </w:r>
      <w:r w:rsidRPr="005A67BD">
        <w:rPr>
          <w:rStyle w:val="Emphasis"/>
          <w:highlight w:val="green"/>
        </w:rPr>
        <w:t>field. In war, you don't get points for good manners. It's about winning</w:t>
      </w:r>
      <w:r w:rsidRPr="00C75D34">
        <w:rPr>
          <w:sz w:val="16"/>
        </w:rPr>
        <w:t xml:space="preserve">. Victory forgives. The new counterinsurgency doctrine recommends forbearance, patience, understanding, non-violent solutions and even outright passivity. Unfortunately, </w:t>
      </w:r>
      <w:r w:rsidRPr="005A67BD">
        <w:rPr>
          <w:b/>
          <w:highlight w:val="green"/>
          <w:u w:val="single"/>
        </w:rPr>
        <w:t>our enemies won't sign up for a replay of the Summer of Love in San Francisco.</w:t>
      </w:r>
      <w:r w:rsidRPr="00C75D34">
        <w:rPr>
          <w:b/>
          <w:u w:val="single"/>
        </w:rPr>
        <w:t xml:space="preserve"> </w:t>
      </w:r>
      <w:r w:rsidRPr="005A67BD">
        <w:rPr>
          <w:b/>
          <w:highlight w:val="green"/>
          <w:u w:val="single"/>
        </w:rPr>
        <w:t>We can't treat hardcore terrorists like Halloween pranksters on mid-term break from prep school</w:t>
      </w:r>
      <w:r w:rsidRPr="00C75D34">
        <w:rPr>
          <w:b/>
          <w:u w:val="single"/>
        </w:rPr>
        <w:t xml:space="preserve"> </w:t>
      </w:r>
      <w:proofErr w:type="gramStart"/>
      <w:r w:rsidRPr="00C75D34">
        <w:rPr>
          <w:sz w:val="16"/>
        </w:rPr>
        <w:t>Where</w:t>
      </w:r>
      <w:proofErr w:type="gramEnd"/>
      <w:r w:rsidRPr="00C75D34">
        <w:rPr>
          <w:sz w:val="16"/>
        </w:rPr>
        <w:t xml:space="preserve"> is the spirit of FDR and George C. Marshall, who recognized that the one unbearable possibility was for the free world to lose? We discount the value of ferocity —as a practical tool and as a deterrent. But war's immutable law —proven yet again in Iraq—is that those unwilling to pay the butcher's bill up front will pay it with compound interest in the end. The new counterinsurgency doctrine is dishonest and cowardly. </w:t>
      </w:r>
      <w:r w:rsidRPr="005A67BD">
        <w:rPr>
          <w:highlight w:val="green"/>
          <w:u w:val="single"/>
        </w:rPr>
        <w:t xml:space="preserve">We </w:t>
      </w:r>
      <w:r w:rsidRPr="005A67BD">
        <w:rPr>
          <w:u w:val="single"/>
        </w:rPr>
        <w:t xml:space="preserve">don't </w:t>
      </w:r>
      <w:r w:rsidRPr="005A67BD">
        <w:rPr>
          <w:highlight w:val="green"/>
          <w:u w:val="single"/>
        </w:rPr>
        <w:t xml:space="preserve">face </w:t>
      </w:r>
      <w:r w:rsidRPr="005A67BD">
        <w:rPr>
          <w:u w:val="single"/>
        </w:rPr>
        <w:t xml:space="preserve">half-hearted Marxists tired of living in the jungle, but </w:t>
      </w:r>
      <w:r w:rsidRPr="005A67BD">
        <w:rPr>
          <w:highlight w:val="green"/>
          <w:u w:val="single"/>
        </w:rPr>
        <w:t>religious zealots who behead prisoners to please their god and who torture captives by probing their skulls with electric drills</w:t>
      </w:r>
      <w:r w:rsidRPr="00C75D34">
        <w:rPr>
          <w:u w:val="single"/>
        </w:rPr>
        <w:t xml:space="preserve">. </w:t>
      </w:r>
      <w:r w:rsidRPr="005A67BD">
        <w:rPr>
          <w:highlight w:val="green"/>
          <w:u w:val="single"/>
        </w:rPr>
        <w:t>We're confronted by hatreds born of blood and belief and madmen whose appetite for blood is insatiable</w:t>
      </w:r>
      <w:r w:rsidRPr="005A67BD">
        <w:rPr>
          <w:sz w:val="16"/>
          <w:highlight w:val="green"/>
        </w:rPr>
        <w:t>.</w:t>
      </w:r>
      <w:r w:rsidRPr="00C75D34">
        <w:rPr>
          <w:sz w:val="16"/>
        </w:rPr>
        <w:t xml:space="preserve"> And we're afraid to fight.</w:t>
      </w:r>
    </w:p>
    <w:p w:rsidR="00BC64D5" w:rsidRDefault="00BC64D5" w:rsidP="00BC64D5">
      <w:pPr>
        <w:pStyle w:val="Heading4"/>
      </w:pPr>
      <w:r>
        <w:t>Terror rhetoric necessary- term key to create new forms of knowledge</w:t>
      </w:r>
    </w:p>
    <w:p w:rsidR="00BC64D5" w:rsidRPr="006179F8" w:rsidRDefault="00BC64D5" w:rsidP="00BC64D5">
      <w:pPr>
        <w:rPr>
          <w:rStyle w:val="StyleStyleBold12pt"/>
        </w:rPr>
      </w:pPr>
      <w:r w:rsidRPr="006179F8">
        <w:rPr>
          <w:rStyle w:val="StyleStyleBold12pt"/>
        </w:rPr>
        <w:t>Gunning 07</w:t>
      </w:r>
    </w:p>
    <w:p w:rsidR="00BC64D5" w:rsidRDefault="00BC64D5" w:rsidP="00BC64D5">
      <w:r>
        <w:t>(</w:t>
      </w:r>
      <w:proofErr w:type="spellStart"/>
      <w:r>
        <w:t>Jeroen</w:t>
      </w:r>
      <w:proofErr w:type="spellEnd"/>
      <w:r>
        <w:t xml:space="preserve">, Centre for the Study of </w:t>
      </w:r>
      <w:proofErr w:type="spellStart"/>
      <w:r>
        <w:t>Radicalisation</w:t>
      </w:r>
      <w:proofErr w:type="spellEnd"/>
      <w:r>
        <w:t xml:space="preserve"> and Contemporary Political Violence Department of </w:t>
      </w:r>
      <w:r w:rsidRPr="00291D36">
        <w:t xml:space="preserve">International Politics, “Babies and Bathwaters: Reflecting on the Pitfalls of Critical Studies on Terrorism,” 2007, </w:t>
      </w:r>
      <w:hyperlink r:id="rId18" w:history="1">
        <w:r w:rsidRPr="00291D36">
          <w:t>http://citation.allacademic.com//meta/p_mla_apa_research_citation/1/7/8/9/6/pages178966/p178966-1.php</w:t>
        </w:r>
      </w:hyperlink>
      <w:r w:rsidRPr="00291D36">
        <w:t>) /</w:t>
      </w:r>
      <w:proofErr w:type="spellStart"/>
      <w:r w:rsidRPr="00291D36">
        <w:t>wyo</w:t>
      </w:r>
      <w:proofErr w:type="spellEnd"/>
      <w:r w:rsidRPr="00291D36">
        <w:t>-mm</w:t>
      </w:r>
      <w:r>
        <w:t xml:space="preserve"> </w:t>
      </w:r>
    </w:p>
    <w:p w:rsidR="00BC64D5" w:rsidRDefault="00BC64D5" w:rsidP="00BC64D5">
      <w:r>
        <w:t xml:space="preserve">Usage of the term ‘terrorism’ also poses serious security problems for those conducting fieldwork among ‘terrorists’ and the communities they belong to. 16 A colleague whose publisher insisted on including ‘terrorism’ in her book title found that her relationship with her research subjects had come under serious strain as a result. If one of the aims of CTS is to engage both those considered ‘terrorist’ and their communities, converging under the term ‘terrorism’ may have considerable drawbacks. Yet, </w:t>
      </w:r>
      <w:r w:rsidRPr="006179F8">
        <w:rPr>
          <w:rStyle w:val="Emphasis"/>
        </w:rPr>
        <w:t>if we do not converge under a central concept such as ‘terrorism’, however problematic, much of</w:t>
      </w:r>
      <w:r>
        <w:t xml:space="preserve"> this </w:t>
      </w:r>
      <w:r w:rsidRPr="006179F8">
        <w:rPr>
          <w:rStyle w:val="Emphasis"/>
        </w:rPr>
        <w:t>critical research will remain fragmented</w:t>
      </w:r>
      <w:r>
        <w:t xml:space="preserve">, 17 </w:t>
      </w:r>
      <w:r w:rsidRPr="006179F8">
        <w:rPr>
          <w:rStyle w:val="Emphasis"/>
        </w:rPr>
        <w:t xml:space="preserve">preventing cross- </w:t>
      </w:r>
      <w:proofErr w:type="spellStart"/>
      <w:r w:rsidRPr="006179F8">
        <w:rPr>
          <w:rStyle w:val="Emphasis"/>
        </w:rPr>
        <w:t>fertilisation</w:t>
      </w:r>
      <w:proofErr w:type="spellEnd"/>
      <w:r w:rsidRPr="006179F8">
        <w:rPr>
          <w:rStyle w:val="Emphasis"/>
        </w:rPr>
        <w:t xml:space="preserve"> between critical cognate perspectives but also leaving traditional approaches and policy-makers relatively unchallenged</w:t>
      </w:r>
      <w:r>
        <w:t xml:space="preserve">. 18 </w:t>
      </w:r>
      <w:r w:rsidRPr="006179F8">
        <w:rPr>
          <w:rStyle w:val="StyleBoldUnderline"/>
        </w:rPr>
        <w:t>There are two further reasons for retaining ‘terrorism’. One of the key tasks of CTS is to investigate the political usage of this term. For that reason alone, it should be retained as a central marker. The term ‘terrorism’ is furthermore currently so dominant that CTS cannot afford to abandon it. Academia does not exist outside the power structures of its day. However problematic the term, it dominates public discourse and as such needs to be engaged with, deconstructed and challenged, rather than abandoned and left to less critical scholars</w:t>
      </w:r>
      <w:r>
        <w:t>. Funds earmarked for studying ‘terrorism’ should similarly not be left simply to others.</w:t>
      </w:r>
    </w:p>
    <w:p w:rsidR="00BC64D5" w:rsidRPr="001E0A05" w:rsidRDefault="00BC64D5" w:rsidP="00BC64D5"/>
    <w:p w:rsidR="00BC64D5" w:rsidRPr="00BC64D5" w:rsidRDefault="00BC64D5" w:rsidP="00BC64D5">
      <w:bookmarkStart w:id="19" w:name="_GoBack"/>
      <w:bookmarkEnd w:id="19"/>
    </w:p>
    <w:sectPr w:rsidR="00BC64D5" w:rsidRPr="00BC6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9A0" w:rsidRDefault="004179A0" w:rsidP="005F5576">
      <w:r>
        <w:separator/>
      </w:r>
    </w:p>
  </w:endnote>
  <w:endnote w:type="continuationSeparator" w:id="0">
    <w:p w:rsidR="004179A0" w:rsidRDefault="004179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9A0" w:rsidRDefault="004179A0" w:rsidP="005F5576">
      <w:r>
        <w:separator/>
      </w:r>
    </w:p>
  </w:footnote>
  <w:footnote w:type="continuationSeparator" w:id="0">
    <w:p w:rsidR="004179A0" w:rsidRDefault="004179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B4"/>
    <w:rsid w:val="000022F2"/>
    <w:rsid w:val="0001256A"/>
    <w:rsid w:val="00014DE3"/>
    <w:rsid w:val="00021F29"/>
    <w:rsid w:val="0002590A"/>
    <w:rsid w:val="00027EED"/>
    <w:rsid w:val="00031356"/>
    <w:rsid w:val="000319D7"/>
    <w:rsid w:val="00033028"/>
    <w:rsid w:val="000360A7"/>
    <w:rsid w:val="00037D1F"/>
    <w:rsid w:val="00045E45"/>
    <w:rsid w:val="00051602"/>
    <w:rsid w:val="00052A1D"/>
    <w:rsid w:val="00055E12"/>
    <w:rsid w:val="00064A59"/>
    <w:rsid w:val="0007162E"/>
    <w:rsid w:val="000824BD"/>
    <w:rsid w:val="00090287"/>
    <w:rsid w:val="00090BA2"/>
    <w:rsid w:val="000944DB"/>
    <w:rsid w:val="00097D7E"/>
    <w:rsid w:val="000A1D39"/>
    <w:rsid w:val="000A4FA5"/>
    <w:rsid w:val="000B3E88"/>
    <w:rsid w:val="000D0B76"/>
    <w:rsid w:val="000D2AE5"/>
    <w:rsid w:val="000D2B29"/>
    <w:rsid w:val="000D3A26"/>
    <w:rsid w:val="000D3D8D"/>
    <w:rsid w:val="000E41A3"/>
    <w:rsid w:val="000F37E7"/>
    <w:rsid w:val="0011066E"/>
    <w:rsid w:val="001116AF"/>
    <w:rsid w:val="00113C68"/>
    <w:rsid w:val="00114663"/>
    <w:rsid w:val="0012057B"/>
    <w:rsid w:val="00126D92"/>
    <w:rsid w:val="0013710A"/>
    <w:rsid w:val="00140397"/>
    <w:rsid w:val="0014072D"/>
    <w:rsid w:val="00140F03"/>
    <w:rsid w:val="00141F7D"/>
    <w:rsid w:val="00141FBF"/>
    <w:rsid w:val="0016509D"/>
    <w:rsid w:val="0016711C"/>
    <w:rsid w:val="00175018"/>
    <w:rsid w:val="00177A1E"/>
    <w:rsid w:val="00182D51"/>
    <w:rsid w:val="0019587B"/>
    <w:rsid w:val="001A4F0E"/>
    <w:rsid w:val="001B1AAA"/>
    <w:rsid w:val="001C17A3"/>
    <w:rsid w:val="001C1D82"/>
    <w:rsid w:val="001C2147"/>
    <w:rsid w:val="001C619D"/>
    <w:rsid w:val="001C7C90"/>
    <w:rsid w:val="001D0D51"/>
    <w:rsid w:val="001D796C"/>
    <w:rsid w:val="001E2D1C"/>
    <w:rsid w:val="001E721B"/>
    <w:rsid w:val="0020006E"/>
    <w:rsid w:val="002009AE"/>
    <w:rsid w:val="002101DA"/>
    <w:rsid w:val="0021752E"/>
    <w:rsid w:val="002322F4"/>
    <w:rsid w:val="0024023F"/>
    <w:rsid w:val="00240C4E"/>
    <w:rsid w:val="00243DC0"/>
    <w:rsid w:val="00250E16"/>
    <w:rsid w:val="00255EA2"/>
    <w:rsid w:val="0025768E"/>
    <w:rsid w:val="00257696"/>
    <w:rsid w:val="00263551"/>
    <w:rsid w:val="0026382E"/>
    <w:rsid w:val="00272786"/>
    <w:rsid w:val="00280D5E"/>
    <w:rsid w:val="00283CE9"/>
    <w:rsid w:val="00287117"/>
    <w:rsid w:val="00287AB7"/>
    <w:rsid w:val="002A213E"/>
    <w:rsid w:val="002A5502"/>
    <w:rsid w:val="002A612B"/>
    <w:rsid w:val="002B6747"/>
    <w:rsid w:val="002C5772"/>
    <w:rsid w:val="002D2946"/>
    <w:rsid w:val="002D6BD6"/>
    <w:rsid w:val="002E4DD9"/>
    <w:rsid w:val="002F0314"/>
    <w:rsid w:val="002F0DEB"/>
    <w:rsid w:val="002F7C28"/>
    <w:rsid w:val="003026D2"/>
    <w:rsid w:val="003057AF"/>
    <w:rsid w:val="00306227"/>
    <w:rsid w:val="0031182D"/>
    <w:rsid w:val="00311E6C"/>
    <w:rsid w:val="00314B9D"/>
    <w:rsid w:val="00315CA2"/>
    <w:rsid w:val="003257DC"/>
    <w:rsid w:val="00326EEB"/>
    <w:rsid w:val="0033078A"/>
    <w:rsid w:val="0033383A"/>
    <w:rsid w:val="00335391"/>
    <w:rsid w:val="00341D6C"/>
    <w:rsid w:val="00347123"/>
    <w:rsid w:val="0034756E"/>
    <w:rsid w:val="00347E74"/>
    <w:rsid w:val="00350485"/>
    <w:rsid w:val="003536B8"/>
    <w:rsid w:val="00354B5B"/>
    <w:rsid w:val="0036330A"/>
    <w:rsid w:val="00372B28"/>
    <w:rsid w:val="00376E1F"/>
    <w:rsid w:val="00383E0A"/>
    <w:rsid w:val="003843E5"/>
    <w:rsid w:val="00385298"/>
    <w:rsid w:val="00392767"/>
    <w:rsid w:val="00395C83"/>
    <w:rsid w:val="003A2A3B"/>
    <w:rsid w:val="003A440C"/>
    <w:rsid w:val="003B024E"/>
    <w:rsid w:val="003B0C84"/>
    <w:rsid w:val="003B183E"/>
    <w:rsid w:val="003B2F3E"/>
    <w:rsid w:val="003B4414"/>
    <w:rsid w:val="003C1C53"/>
    <w:rsid w:val="003D5AE3"/>
    <w:rsid w:val="003E329C"/>
    <w:rsid w:val="003E4831"/>
    <w:rsid w:val="003E48DE"/>
    <w:rsid w:val="003E7E8B"/>
    <w:rsid w:val="003F3A10"/>
    <w:rsid w:val="00403971"/>
    <w:rsid w:val="004052B0"/>
    <w:rsid w:val="004138C2"/>
    <w:rsid w:val="004138EF"/>
    <w:rsid w:val="00417650"/>
    <w:rsid w:val="004179A0"/>
    <w:rsid w:val="00432782"/>
    <w:rsid w:val="00436D08"/>
    <w:rsid w:val="004400B3"/>
    <w:rsid w:val="00442F7B"/>
    <w:rsid w:val="00450882"/>
    <w:rsid w:val="00451C20"/>
    <w:rsid w:val="00452001"/>
    <w:rsid w:val="0045442E"/>
    <w:rsid w:val="00462418"/>
    <w:rsid w:val="00471A70"/>
    <w:rsid w:val="00473A79"/>
    <w:rsid w:val="00475E03"/>
    <w:rsid w:val="00476723"/>
    <w:rsid w:val="0047798D"/>
    <w:rsid w:val="00490DFF"/>
    <w:rsid w:val="004931DE"/>
    <w:rsid w:val="00496E5C"/>
    <w:rsid w:val="004A6083"/>
    <w:rsid w:val="004A6E81"/>
    <w:rsid w:val="004A7806"/>
    <w:rsid w:val="004B0243"/>
    <w:rsid w:val="004B2400"/>
    <w:rsid w:val="004D3745"/>
    <w:rsid w:val="004D3987"/>
    <w:rsid w:val="004E1946"/>
    <w:rsid w:val="004E3132"/>
    <w:rsid w:val="004E552E"/>
    <w:rsid w:val="004E5F0C"/>
    <w:rsid w:val="004E656D"/>
    <w:rsid w:val="004F0849"/>
    <w:rsid w:val="004F173C"/>
    <w:rsid w:val="004F1B8C"/>
    <w:rsid w:val="004F45B0"/>
    <w:rsid w:val="005020C3"/>
    <w:rsid w:val="0050323A"/>
    <w:rsid w:val="005111F8"/>
    <w:rsid w:val="00512DFC"/>
    <w:rsid w:val="00513154"/>
    <w:rsid w:val="00513FA2"/>
    <w:rsid w:val="00514387"/>
    <w:rsid w:val="005163FA"/>
    <w:rsid w:val="00516459"/>
    <w:rsid w:val="00525555"/>
    <w:rsid w:val="005349E1"/>
    <w:rsid w:val="00537EF5"/>
    <w:rsid w:val="0054138A"/>
    <w:rsid w:val="005420CC"/>
    <w:rsid w:val="005434D0"/>
    <w:rsid w:val="0054437C"/>
    <w:rsid w:val="00546D61"/>
    <w:rsid w:val="00550344"/>
    <w:rsid w:val="005579BF"/>
    <w:rsid w:val="00563468"/>
    <w:rsid w:val="00565EAE"/>
    <w:rsid w:val="00573677"/>
    <w:rsid w:val="00575F7D"/>
    <w:rsid w:val="00580383"/>
    <w:rsid w:val="00580E40"/>
    <w:rsid w:val="005838FF"/>
    <w:rsid w:val="00590731"/>
    <w:rsid w:val="005A506B"/>
    <w:rsid w:val="005A701C"/>
    <w:rsid w:val="005B3140"/>
    <w:rsid w:val="005C0B05"/>
    <w:rsid w:val="005C67D2"/>
    <w:rsid w:val="005D1156"/>
    <w:rsid w:val="005D1800"/>
    <w:rsid w:val="005D4173"/>
    <w:rsid w:val="005D6F29"/>
    <w:rsid w:val="005E0681"/>
    <w:rsid w:val="005E3FE4"/>
    <w:rsid w:val="005E572E"/>
    <w:rsid w:val="005E64BF"/>
    <w:rsid w:val="005F5576"/>
    <w:rsid w:val="006014AB"/>
    <w:rsid w:val="00603730"/>
    <w:rsid w:val="0061680A"/>
    <w:rsid w:val="00623B70"/>
    <w:rsid w:val="00624B7F"/>
    <w:rsid w:val="0063578B"/>
    <w:rsid w:val="00636B3D"/>
    <w:rsid w:val="00641025"/>
    <w:rsid w:val="006672D8"/>
    <w:rsid w:val="00670D96"/>
    <w:rsid w:val="00672877"/>
    <w:rsid w:val="00673916"/>
    <w:rsid w:val="006778AD"/>
    <w:rsid w:val="00683154"/>
    <w:rsid w:val="00690115"/>
    <w:rsid w:val="00690898"/>
    <w:rsid w:val="00693039"/>
    <w:rsid w:val="006A408C"/>
    <w:rsid w:val="006A7287"/>
    <w:rsid w:val="006B6AEA"/>
    <w:rsid w:val="006C64D4"/>
    <w:rsid w:val="006E53F0"/>
    <w:rsid w:val="006E6BC3"/>
    <w:rsid w:val="006E7624"/>
    <w:rsid w:val="006F7CDF"/>
    <w:rsid w:val="00700BDB"/>
    <w:rsid w:val="0070121B"/>
    <w:rsid w:val="00701E73"/>
    <w:rsid w:val="007023FA"/>
    <w:rsid w:val="0070664B"/>
    <w:rsid w:val="0070721B"/>
    <w:rsid w:val="00711FE2"/>
    <w:rsid w:val="00712649"/>
    <w:rsid w:val="00715811"/>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798E"/>
    <w:rsid w:val="007A3D06"/>
    <w:rsid w:val="007B4A79"/>
    <w:rsid w:val="007C354F"/>
    <w:rsid w:val="007D59BC"/>
    <w:rsid w:val="007D65A7"/>
    <w:rsid w:val="008133F9"/>
    <w:rsid w:val="00823AAC"/>
    <w:rsid w:val="00844243"/>
    <w:rsid w:val="00854C66"/>
    <w:rsid w:val="008553E1"/>
    <w:rsid w:val="0087643B"/>
    <w:rsid w:val="008772FB"/>
    <w:rsid w:val="00877669"/>
    <w:rsid w:val="00897F92"/>
    <w:rsid w:val="008A1CC3"/>
    <w:rsid w:val="008A64C9"/>
    <w:rsid w:val="008A6826"/>
    <w:rsid w:val="008B24B7"/>
    <w:rsid w:val="008B2812"/>
    <w:rsid w:val="008B55F1"/>
    <w:rsid w:val="008C2F2F"/>
    <w:rsid w:val="008C68EE"/>
    <w:rsid w:val="008C7F44"/>
    <w:rsid w:val="008D1D53"/>
    <w:rsid w:val="008D4273"/>
    <w:rsid w:val="008D4EF3"/>
    <w:rsid w:val="008D551F"/>
    <w:rsid w:val="008E0E4F"/>
    <w:rsid w:val="008F030E"/>
    <w:rsid w:val="008F322F"/>
    <w:rsid w:val="009012DB"/>
    <w:rsid w:val="00903DAB"/>
    <w:rsid w:val="00907DFE"/>
    <w:rsid w:val="00914596"/>
    <w:rsid w:val="009146BF"/>
    <w:rsid w:val="0091579E"/>
    <w:rsid w:val="009204DE"/>
    <w:rsid w:val="00925770"/>
    <w:rsid w:val="00930D1F"/>
    <w:rsid w:val="00935127"/>
    <w:rsid w:val="0094025E"/>
    <w:rsid w:val="00941160"/>
    <w:rsid w:val="0094205F"/>
    <w:rsid w:val="0094256C"/>
    <w:rsid w:val="00946912"/>
    <w:rsid w:val="009622D7"/>
    <w:rsid w:val="009645DB"/>
    <w:rsid w:val="009706C1"/>
    <w:rsid w:val="009719AC"/>
    <w:rsid w:val="00984B38"/>
    <w:rsid w:val="00990A63"/>
    <w:rsid w:val="009A0636"/>
    <w:rsid w:val="009A6FF5"/>
    <w:rsid w:val="009B2B47"/>
    <w:rsid w:val="009B2CB4"/>
    <w:rsid w:val="009B518E"/>
    <w:rsid w:val="009C4298"/>
    <w:rsid w:val="009D318C"/>
    <w:rsid w:val="009D56EA"/>
    <w:rsid w:val="009E70C8"/>
    <w:rsid w:val="009F1BC0"/>
    <w:rsid w:val="00A10B8B"/>
    <w:rsid w:val="00A232BA"/>
    <w:rsid w:val="00A245AE"/>
    <w:rsid w:val="00A26733"/>
    <w:rsid w:val="00A3595E"/>
    <w:rsid w:val="00A35F9B"/>
    <w:rsid w:val="00A42347"/>
    <w:rsid w:val="00A46C7F"/>
    <w:rsid w:val="00A62531"/>
    <w:rsid w:val="00A67FB8"/>
    <w:rsid w:val="00A76F95"/>
    <w:rsid w:val="00A77145"/>
    <w:rsid w:val="00A82878"/>
    <w:rsid w:val="00A82989"/>
    <w:rsid w:val="00A904FE"/>
    <w:rsid w:val="00AA3968"/>
    <w:rsid w:val="00AA596B"/>
    <w:rsid w:val="00AC1A0B"/>
    <w:rsid w:val="00AC222F"/>
    <w:rsid w:val="00AC2F88"/>
    <w:rsid w:val="00AC7B3B"/>
    <w:rsid w:val="00AD3CE6"/>
    <w:rsid w:val="00AE1307"/>
    <w:rsid w:val="00AE7586"/>
    <w:rsid w:val="00AF3DFB"/>
    <w:rsid w:val="00AF7A65"/>
    <w:rsid w:val="00B0127D"/>
    <w:rsid w:val="00B06710"/>
    <w:rsid w:val="00B166CB"/>
    <w:rsid w:val="00B235E1"/>
    <w:rsid w:val="00B25C21"/>
    <w:rsid w:val="00B26C2E"/>
    <w:rsid w:val="00B3145D"/>
    <w:rsid w:val="00B34E41"/>
    <w:rsid w:val="00B357BA"/>
    <w:rsid w:val="00B3767D"/>
    <w:rsid w:val="00B472A3"/>
    <w:rsid w:val="00B52D64"/>
    <w:rsid w:val="00B564DB"/>
    <w:rsid w:val="00B768B6"/>
    <w:rsid w:val="00B816A3"/>
    <w:rsid w:val="00B908D1"/>
    <w:rsid w:val="00BB2155"/>
    <w:rsid w:val="00BB3C7B"/>
    <w:rsid w:val="00BC64D5"/>
    <w:rsid w:val="00BE2408"/>
    <w:rsid w:val="00BE3EC6"/>
    <w:rsid w:val="00BE5BEB"/>
    <w:rsid w:val="00BE6528"/>
    <w:rsid w:val="00C25D93"/>
    <w:rsid w:val="00C27212"/>
    <w:rsid w:val="00C275B0"/>
    <w:rsid w:val="00C32F51"/>
    <w:rsid w:val="00C34185"/>
    <w:rsid w:val="00C35ABE"/>
    <w:rsid w:val="00C36D6F"/>
    <w:rsid w:val="00C42DD6"/>
    <w:rsid w:val="00C43B37"/>
    <w:rsid w:val="00C44C9A"/>
    <w:rsid w:val="00C62897"/>
    <w:rsid w:val="00C66858"/>
    <w:rsid w:val="00C7379D"/>
    <w:rsid w:val="00C7411E"/>
    <w:rsid w:val="00C81B86"/>
    <w:rsid w:val="00C84988"/>
    <w:rsid w:val="00CA1334"/>
    <w:rsid w:val="00CA4AF6"/>
    <w:rsid w:val="00CA59CA"/>
    <w:rsid w:val="00CB2356"/>
    <w:rsid w:val="00CB4075"/>
    <w:rsid w:val="00CB4E6D"/>
    <w:rsid w:val="00CC23DE"/>
    <w:rsid w:val="00CC3763"/>
    <w:rsid w:val="00CD3E3A"/>
    <w:rsid w:val="00CD4E3D"/>
    <w:rsid w:val="00CE55A6"/>
    <w:rsid w:val="00CE5B66"/>
    <w:rsid w:val="00CF3676"/>
    <w:rsid w:val="00CF6C18"/>
    <w:rsid w:val="00CF7EA8"/>
    <w:rsid w:val="00D004DA"/>
    <w:rsid w:val="00D07BA4"/>
    <w:rsid w:val="00D109BA"/>
    <w:rsid w:val="00D17A97"/>
    <w:rsid w:val="00D215F6"/>
    <w:rsid w:val="00D2765B"/>
    <w:rsid w:val="00D31DF7"/>
    <w:rsid w:val="00D33B91"/>
    <w:rsid w:val="00D3683B"/>
    <w:rsid w:val="00D415C6"/>
    <w:rsid w:val="00D51026"/>
    <w:rsid w:val="00D51ABF"/>
    <w:rsid w:val="00D5444B"/>
    <w:rsid w:val="00D55302"/>
    <w:rsid w:val="00D57CBF"/>
    <w:rsid w:val="00D66ABC"/>
    <w:rsid w:val="00D71CFC"/>
    <w:rsid w:val="00D86024"/>
    <w:rsid w:val="00D94CA3"/>
    <w:rsid w:val="00D96595"/>
    <w:rsid w:val="00DA0058"/>
    <w:rsid w:val="00DA018C"/>
    <w:rsid w:val="00DA2BE7"/>
    <w:rsid w:val="00DB0F7E"/>
    <w:rsid w:val="00DB5489"/>
    <w:rsid w:val="00DB54F7"/>
    <w:rsid w:val="00DB6C98"/>
    <w:rsid w:val="00DC2A19"/>
    <w:rsid w:val="00DC2CB8"/>
    <w:rsid w:val="00DC701C"/>
    <w:rsid w:val="00DD0DE6"/>
    <w:rsid w:val="00E00376"/>
    <w:rsid w:val="00E01016"/>
    <w:rsid w:val="00E0335B"/>
    <w:rsid w:val="00E0362A"/>
    <w:rsid w:val="00E14EBD"/>
    <w:rsid w:val="00E15B1B"/>
    <w:rsid w:val="00E16734"/>
    <w:rsid w:val="00E17822"/>
    <w:rsid w:val="00E2367A"/>
    <w:rsid w:val="00E35FC9"/>
    <w:rsid w:val="00E377A4"/>
    <w:rsid w:val="00E420E9"/>
    <w:rsid w:val="00E4635D"/>
    <w:rsid w:val="00E60FF1"/>
    <w:rsid w:val="00E61D76"/>
    <w:rsid w:val="00E6378A"/>
    <w:rsid w:val="00E67946"/>
    <w:rsid w:val="00E70912"/>
    <w:rsid w:val="00E77234"/>
    <w:rsid w:val="00E85CB4"/>
    <w:rsid w:val="00E90AA6"/>
    <w:rsid w:val="00E9235D"/>
    <w:rsid w:val="00E9555E"/>
    <w:rsid w:val="00E9710B"/>
    <w:rsid w:val="00E977B8"/>
    <w:rsid w:val="00E97AD1"/>
    <w:rsid w:val="00EA109B"/>
    <w:rsid w:val="00EA2926"/>
    <w:rsid w:val="00EC1A81"/>
    <w:rsid w:val="00EC26ED"/>
    <w:rsid w:val="00EC7E5C"/>
    <w:rsid w:val="00ED2508"/>
    <w:rsid w:val="00ED3BAA"/>
    <w:rsid w:val="00ED78F1"/>
    <w:rsid w:val="00EF0666"/>
    <w:rsid w:val="00EF0F62"/>
    <w:rsid w:val="00EF7CCE"/>
    <w:rsid w:val="00F007E1"/>
    <w:rsid w:val="00F057C6"/>
    <w:rsid w:val="00F169F6"/>
    <w:rsid w:val="00F3496A"/>
    <w:rsid w:val="00F431D8"/>
    <w:rsid w:val="00F4716B"/>
    <w:rsid w:val="00F5019D"/>
    <w:rsid w:val="00F50C6B"/>
    <w:rsid w:val="00F51EF7"/>
    <w:rsid w:val="00F634D6"/>
    <w:rsid w:val="00F64385"/>
    <w:rsid w:val="00F6473F"/>
    <w:rsid w:val="00F76366"/>
    <w:rsid w:val="00F805C0"/>
    <w:rsid w:val="00F87847"/>
    <w:rsid w:val="00F90FA6"/>
    <w:rsid w:val="00F96DC9"/>
    <w:rsid w:val="00FA7F7B"/>
    <w:rsid w:val="00FB21AD"/>
    <w:rsid w:val="00FB4261"/>
    <w:rsid w:val="00FB43B1"/>
    <w:rsid w:val="00FC0608"/>
    <w:rsid w:val="00FC2155"/>
    <w:rsid w:val="00FC41A7"/>
    <w:rsid w:val="00FD675B"/>
    <w:rsid w:val="00FE380E"/>
    <w:rsid w:val="00FE5D89"/>
    <w:rsid w:val="00FE756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75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75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75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75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Heading 2 Char Char Char Char,TAG, Ch,Tags,No Spacing11111"/>
    <w:basedOn w:val="Normal"/>
    <w:next w:val="Normal"/>
    <w:link w:val="Heading4Char"/>
    <w:uiPriority w:val="4"/>
    <w:qFormat/>
    <w:rsid w:val="00FE75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75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7563"/>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small,Emphasis!!,Qualifications,normal card text"/>
    <w:basedOn w:val="DefaultParagraphFont"/>
    <w:uiPriority w:val="7"/>
    <w:qFormat/>
    <w:rsid w:val="00FE75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7563"/>
    <w:rPr>
      <w:b/>
      <w:bCs/>
    </w:rPr>
  </w:style>
  <w:style w:type="character" w:customStyle="1" w:styleId="Heading3Char">
    <w:name w:val="Heading 3 Char"/>
    <w:aliases w:val="Block Char"/>
    <w:basedOn w:val="DefaultParagraphFont"/>
    <w:link w:val="Heading3"/>
    <w:uiPriority w:val="3"/>
    <w:rsid w:val="00FE756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Underline Char,Style,ci,c,Intense Emphasis3"/>
    <w:basedOn w:val="DefaultParagraphFont"/>
    <w:uiPriority w:val="6"/>
    <w:qFormat/>
    <w:rsid w:val="00FE75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E7563"/>
    <w:rPr>
      <w:b/>
      <w:bCs/>
      <w:sz w:val="26"/>
      <w:u w:val="none"/>
    </w:rPr>
  </w:style>
  <w:style w:type="paragraph" w:styleId="Header">
    <w:name w:val="header"/>
    <w:basedOn w:val="Normal"/>
    <w:link w:val="HeaderChar"/>
    <w:uiPriority w:val="99"/>
    <w:semiHidden/>
    <w:rsid w:val="00FE7563"/>
    <w:pPr>
      <w:tabs>
        <w:tab w:val="center" w:pos="4680"/>
        <w:tab w:val="right" w:pos="9360"/>
      </w:tabs>
    </w:pPr>
  </w:style>
  <w:style w:type="character" w:customStyle="1" w:styleId="HeaderChar">
    <w:name w:val="Header Char"/>
    <w:basedOn w:val="DefaultParagraphFont"/>
    <w:link w:val="Header"/>
    <w:uiPriority w:val="99"/>
    <w:semiHidden/>
    <w:rsid w:val="00FE7563"/>
    <w:rPr>
      <w:rFonts w:ascii="Calibri" w:hAnsi="Calibri" w:cs="Calibri"/>
    </w:rPr>
  </w:style>
  <w:style w:type="paragraph" w:styleId="Footer">
    <w:name w:val="footer"/>
    <w:basedOn w:val="Normal"/>
    <w:link w:val="FooterChar"/>
    <w:uiPriority w:val="99"/>
    <w:semiHidden/>
    <w:rsid w:val="00FE7563"/>
    <w:pPr>
      <w:tabs>
        <w:tab w:val="center" w:pos="4680"/>
        <w:tab w:val="right" w:pos="9360"/>
      </w:tabs>
    </w:pPr>
  </w:style>
  <w:style w:type="character" w:customStyle="1" w:styleId="FooterChar">
    <w:name w:val="Footer Char"/>
    <w:basedOn w:val="DefaultParagraphFont"/>
    <w:link w:val="Footer"/>
    <w:uiPriority w:val="99"/>
    <w:semiHidden/>
    <w:rsid w:val="00FE7563"/>
    <w:rPr>
      <w:rFonts w:ascii="Calibri" w:hAnsi="Calibri" w:cs="Calibri"/>
    </w:rPr>
  </w:style>
  <w:style w:type="character" w:styleId="Hyperlink">
    <w:name w:val="Hyperlink"/>
    <w:aliases w:val="Important,heading 1 (block title),Read,Internet Link,Card Text"/>
    <w:basedOn w:val="DefaultParagraphFont"/>
    <w:uiPriority w:val="99"/>
    <w:rsid w:val="00FE7563"/>
    <w:rPr>
      <w:color w:val="auto"/>
      <w:u w:val="none"/>
    </w:rPr>
  </w:style>
  <w:style w:type="character" w:styleId="FollowedHyperlink">
    <w:name w:val="FollowedHyperlink"/>
    <w:basedOn w:val="DefaultParagraphFont"/>
    <w:uiPriority w:val="99"/>
    <w:semiHidden/>
    <w:rsid w:val="00FE7563"/>
    <w:rPr>
      <w:color w:val="auto"/>
      <w:u w:val="none"/>
    </w:rPr>
  </w:style>
  <w:style w:type="character" w:customStyle="1" w:styleId="Heading4Char">
    <w:name w:val="Heading 4 Char"/>
    <w:aliases w:val="Tag Char,small text Char,Big card Char,body Char,Normal Tag Char,heading 2 Char,Heading 2 Char2 Char Char,Heading 2 Char1 Char Char Char,Heading 2 Char Char Char Char Char,TAG Char, Ch Char,Tags Char,No Spacing11111 Char,TAG Char2"/>
    <w:basedOn w:val="DefaultParagraphFont"/>
    <w:link w:val="Heading4"/>
    <w:uiPriority w:val="4"/>
    <w:rsid w:val="00FE7563"/>
    <w:rPr>
      <w:rFonts w:ascii="Calibri" w:eastAsiaTheme="majorEastAsia" w:hAnsi="Calibri" w:cstheme="majorBidi"/>
      <w:b/>
      <w:bCs/>
      <w:iCs/>
      <w:sz w:val="26"/>
    </w:rPr>
  </w:style>
  <w:style w:type="character" w:customStyle="1" w:styleId="cite">
    <w:name w:val="cite"/>
    <w:basedOn w:val="DefaultParagraphFont"/>
    <w:rsid w:val="00E85CB4"/>
    <w:rPr>
      <w:rFonts w:ascii="Times New Roman" w:hAnsi="Times New Roman"/>
      <w:b/>
      <w:sz w:val="24"/>
    </w:rPr>
  </w:style>
  <w:style w:type="paragraph" w:customStyle="1" w:styleId="tag">
    <w:name w:val="tag"/>
    <w:basedOn w:val="Normal"/>
    <w:next w:val="Normal"/>
    <w:link w:val="tagChar"/>
    <w:rsid w:val="00E85CB4"/>
    <w:rPr>
      <w:rFonts w:eastAsiaTheme="minorEastAsia"/>
      <w:b/>
      <w:sz w:val="24"/>
      <w:szCs w:val="24"/>
    </w:rPr>
  </w:style>
  <w:style w:type="character" w:customStyle="1" w:styleId="tagChar">
    <w:name w:val="tag Char"/>
    <w:aliases w:val="TAG Char Char,TAG Char1,Heading 2 Char Char1 Char Char,Heading 2 Char2 Char1,Heading 2 Char1 Char Char1,Heading 2 Char Char Char Char1,Heading 2 Char1 Char Char Char1,Heading 2 Char Char Char Char Char1,Heading 2 Char1 Char Char11,Heading 21"/>
    <w:basedOn w:val="DefaultParagraphFont"/>
    <w:link w:val="tag"/>
    <w:rsid w:val="00E85CB4"/>
    <w:rPr>
      <w:rFonts w:ascii="Calibri" w:eastAsiaTheme="minorEastAsia" w:hAnsi="Calibri"/>
      <w:b/>
      <w:sz w:val="24"/>
      <w:szCs w:val="24"/>
    </w:rPr>
  </w:style>
  <w:style w:type="paragraph" w:customStyle="1" w:styleId="card">
    <w:name w:val="card"/>
    <w:basedOn w:val="Normal"/>
    <w:next w:val="Normal"/>
    <w:link w:val="cardChar"/>
    <w:rsid w:val="00E85CB4"/>
    <w:pPr>
      <w:ind w:left="288" w:right="288"/>
    </w:pPr>
    <w:rPr>
      <w:rFonts w:eastAsiaTheme="minorEastAsia"/>
      <w:szCs w:val="24"/>
    </w:rPr>
  </w:style>
  <w:style w:type="character" w:customStyle="1" w:styleId="cardChar">
    <w:name w:val="card Char"/>
    <w:basedOn w:val="DefaultParagraphFont"/>
    <w:link w:val="card"/>
    <w:rsid w:val="00E85CB4"/>
    <w:rPr>
      <w:rFonts w:ascii="Calibri" w:eastAsiaTheme="minorEastAsia" w:hAnsi="Calibri"/>
      <w:szCs w:val="24"/>
    </w:rPr>
  </w:style>
  <w:style w:type="character" w:customStyle="1" w:styleId="underline">
    <w:name w:val="underline"/>
    <w:basedOn w:val="DefaultParagraphFont"/>
    <w:link w:val="textbold"/>
    <w:qFormat/>
    <w:rsid w:val="00E85CB4"/>
    <w:rPr>
      <w:b/>
      <w:u w:val="single"/>
    </w:rPr>
  </w:style>
  <w:style w:type="character" w:customStyle="1" w:styleId="blue1">
    <w:name w:val="blue1"/>
    <w:basedOn w:val="DefaultParagraphFont"/>
    <w:rsid w:val="00E85CB4"/>
    <w:rPr>
      <w:color w:val="0000FF"/>
    </w:rPr>
  </w:style>
  <w:style w:type="character" w:customStyle="1" w:styleId="hit1">
    <w:name w:val="hit1"/>
    <w:basedOn w:val="DefaultParagraphFont"/>
    <w:rsid w:val="00E85CB4"/>
    <w:rPr>
      <w:b/>
      <w:bCs/>
      <w:color w:val="CC0033"/>
    </w:rPr>
  </w:style>
  <w:style w:type="paragraph" w:styleId="NormalWeb">
    <w:name w:val="Normal (Web)"/>
    <w:basedOn w:val="Normal"/>
    <w:uiPriority w:val="99"/>
    <w:rsid w:val="00BC64D5"/>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qFormat/>
    <w:rsid w:val="00BC64D5"/>
    <w:pPr>
      <w:ind w:left="720"/>
      <w:jc w:val="both"/>
    </w:pPr>
    <w:rPr>
      <w:rFonts w:asciiTheme="minorHAnsi" w:hAnsiTheme="minorHAnsi" w:cstheme="minorBidi"/>
      <w:b/>
      <w:u w:val="single"/>
    </w:rPr>
  </w:style>
  <w:style w:type="character" w:customStyle="1" w:styleId="boldunderline">
    <w:name w:val="bold underline"/>
    <w:basedOn w:val="underline"/>
    <w:qFormat/>
    <w:rsid w:val="00BC64D5"/>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E75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75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75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75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Heading 2 Char Char Char Char,TAG, Ch,Tags,No Spacing11111"/>
    <w:basedOn w:val="Normal"/>
    <w:next w:val="Normal"/>
    <w:link w:val="Heading4Char"/>
    <w:uiPriority w:val="4"/>
    <w:qFormat/>
    <w:rsid w:val="00FE75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75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7563"/>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small,Emphasis!!,Qualifications,normal card text"/>
    <w:basedOn w:val="DefaultParagraphFont"/>
    <w:uiPriority w:val="7"/>
    <w:qFormat/>
    <w:rsid w:val="00FE75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7563"/>
    <w:rPr>
      <w:b/>
      <w:bCs/>
    </w:rPr>
  </w:style>
  <w:style w:type="character" w:customStyle="1" w:styleId="Heading3Char">
    <w:name w:val="Heading 3 Char"/>
    <w:aliases w:val="Block Char"/>
    <w:basedOn w:val="DefaultParagraphFont"/>
    <w:link w:val="Heading3"/>
    <w:uiPriority w:val="3"/>
    <w:rsid w:val="00FE756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Underline Char,Style,ci,c,Intense Emphasis3"/>
    <w:basedOn w:val="DefaultParagraphFont"/>
    <w:uiPriority w:val="6"/>
    <w:qFormat/>
    <w:rsid w:val="00FE756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E7563"/>
    <w:rPr>
      <w:b/>
      <w:bCs/>
      <w:sz w:val="26"/>
      <w:u w:val="none"/>
    </w:rPr>
  </w:style>
  <w:style w:type="paragraph" w:styleId="Header">
    <w:name w:val="header"/>
    <w:basedOn w:val="Normal"/>
    <w:link w:val="HeaderChar"/>
    <w:uiPriority w:val="99"/>
    <w:semiHidden/>
    <w:rsid w:val="00FE7563"/>
    <w:pPr>
      <w:tabs>
        <w:tab w:val="center" w:pos="4680"/>
        <w:tab w:val="right" w:pos="9360"/>
      </w:tabs>
    </w:pPr>
  </w:style>
  <w:style w:type="character" w:customStyle="1" w:styleId="HeaderChar">
    <w:name w:val="Header Char"/>
    <w:basedOn w:val="DefaultParagraphFont"/>
    <w:link w:val="Header"/>
    <w:uiPriority w:val="99"/>
    <w:semiHidden/>
    <w:rsid w:val="00FE7563"/>
    <w:rPr>
      <w:rFonts w:ascii="Calibri" w:hAnsi="Calibri" w:cs="Calibri"/>
    </w:rPr>
  </w:style>
  <w:style w:type="paragraph" w:styleId="Footer">
    <w:name w:val="footer"/>
    <w:basedOn w:val="Normal"/>
    <w:link w:val="FooterChar"/>
    <w:uiPriority w:val="99"/>
    <w:semiHidden/>
    <w:rsid w:val="00FE7563"/>
    <w:pPr>
      <w:tabs>
        <w:tab w:val="center" w:pos="4680"/>
        <w:tab w:val="right" w:pos="9360"/>
      </w:tabs>
    </w:pPr>
  </w:style>
  <w:style w:type="character" w:customStyle="1" w:styleId="FooterChar">
    <w:name w:val="Footer Char"/>
    <w:basedOn w:val="DefaultParagraphFont"/>
    <w:link w:val="Footer"/>
    <w:uiPriority w:val="99"/>
    <w:semiHidden/>
    <w:rsid w:val="00FE7563"/>
    <w:rPr>
      <w:rFonts w:ascii="Calibri" w:hAnsi="Calibri" w:cs="Calibri"/>
    </w:rPr>
  </w:style>
  <w:style w:type="character" w:styleId="Hyperlink">
    <w:name w:val="Hyperlink"/>
    <w:aliases w:val="Important,heading 1 (block title),Read,Internet Link,Card Text"/>
    <w:basedOn w:val="DefaultParagraphFont"/>
    <w:uiPriority w:val="99"/>
    <w:rsid w:val="00FE7563"/>
    <w:rPr>
      <w:color w:val="auto"/>
      <w:u w:val="none"/>
    </w:rPr>
  </w:style>
  <w:style w:type="character" w:styleId="FollowedHyperlink">
    <w:name w:val="FollowedHyperlink"/>
    <w:basedOn w:val="DefaultParagraphFont"/>
    <w:uiPriority w:val="99"/>
    <w:semiHidden/>
    <w:rsid w:val="00FE7563"/>
    <w:rPr>
      <w:color w:val="auto"/>
      <w:u w:val="none"/>
    </w:rPr>
  </w:style>
  <w:style w:type="character" w:customStyle="1" w:styleId="Heading4Char">
    <w:name w:val="Heading 4 Char"/>
    <w:aliases w:val="Tag Char,small text Char,Big card Char,body Char,Normal Tag Char,heading 2 Char,Heading 2 Char2 Char Char,Heading 2 Char1 Char Char Char,Heading 2 Char Char Char Char Char,TAG Char, Ch Char,Tags Char,No Spacing11111 Char,TAG Char2"/>
    <w:basedOn w:val="DefaultParagraphFont"/>
    <w:link w:val="Heading4"/>
    <w:uiPriority w:val="4"/>
    <w:rsid w:val="00FE7563"/>
    <w:rPr>
      <w:rFonts w:ascii="Calibri" w:eastAsiaTheme="majorEastAsia" w:hAnsi="Calibri" w:cstheme="majorBidi"/>
      <w:b/>
      <w:bCs/>
      <w:iCs/>
      <w:sz w:val="26"/>
    </w:rPr>
  </w:style>
  <w:style w:type="character" w:customStyle="1" w:styleId="cite">
    <w:name w:val="cite"/>
    <w:basedOn w:val="DefaultParagraphFont"/>
    <w:rsid w:val="00E85CB4"/>
    <w:rPr>
      <w:rFonts w:ascii="Times New Roman" w:hAnsi="Times New Roman"/>
      <w:b/>
      <w:sz w:val="24"/>
    </w:rPr>
  </w:style>
  <w:style w:type="paragraph" w:customStyle="1" w:styleId="tag">
    <w:name w:val="tag"/>
    <w:basedOn w:val="Normal"/>
    <w:next w:val="Normal"/>
    <w:link w:val="tagChar"/>
    <w:rsid w:val="00E85CB4"/>
    <w:rPr>
      <w:rFonts w:eastAsiaTheme="minorEastAsia"/>
      <w:b/>
      <w:sz w:val="24"/>
      <w:szCs w:val="24"/>
    </w:rPr>
  </w:style>
  <w:style w:type="character" w:customStyle="1" w:styleId="tagChar">
    <w:name w:val="tag Char"/>
    <w:aliases w:val="TAG Char Char,TAG Char1,Heading 2 Char Char1 Char Char,Heading 2 Char2 Char1,Heading 2 Char1 Char Char1,Heading 2 Char Char Char Char1,Heading 2 Char1 Char Char Char1,Heading 2 Char Char Char Char Char1,Heading 2 Char1 Char Char11,Heading 21"/>
    <w:basedOn w:val="DefaultParagraphFont"/>
    <w:link w:val="tag"/>
    <w:rsid w:val="00E85CB4"/>
    <w:rPr>
      <w:rFonts w:ascii="Calibri" w:eastAsiaTheme="minorEastAsia" w:hAnsi="Calibri"/>
      <w:b/>
      <w:sz w:val="24"/>
      <w:szCs w:val="24"/>
    </w:rPr>
  </w:style>
  <w:style w:type="paragraph" w:customStyle="1" w:styleId="card">
    <w:name w:val="card"/>
    <w:basedOn w:val="Normal"/>
    <w:next w:val="Normal"/>
    <w:link w:val="cardChar"/>
    <w:rsid w:val="00E85CB4"/>
    <w:pPr>
      <w:ind w:left="288" w:right="288"/>
    </w:pPr>
    <w:rPr>
      <w:rFonts w:eastAsiaTheme="minorEastAsia"/>
      <w:szCs w:val="24"/>
    </w:rPr>
  </w:style>
  <w:style w:type="character" w:customStyle="1" w:styleId="cardChar">
    <w:name w:val="card Char"/>
    <w:basedOn w:val="DefaultParagraphFont"/>
    <w:link w:val="card"/>
    <w:rsid w:val="00E85CB4"/>
    <w:rPr>
      <w:rFonts w:ascii="Calibri" w:eastAsiaTheme="minorEastAsia" w:hAnsi="Calibri"/>
      <w:szCs w:val="24"/>
    </w:rPr>
  </w:style>
  <w:style w:type="character" w:customStyle="1" w:styleId="underline">
    <w:name w:val="underline"/>
    <w:basedOn w:val="DefaultParagraphFont"/>
    <w:link w:val="textbold"/>
    <w:qFormat/>
    <w:rsid w:val="00E85CB4"/>
    <w:rPr>
      <w:b/>
      <w:u w:val="single"/>
    </w:rPr>
  </w:style>
  <w:style w:type="character" w:customStyle="1" w:styleId="blue1">
    <w:name w:val="blue1"/>
    <w:basedOn w:val="DefaultParagraphFont"/>
    <w:rsid w:val="00E85CB4"/>
    <w:rPr>
      <w:color w:val="0000FF"/>
    </w:rPr>
  </w:style>
  <w:style w:type="character" w:customStyle="1" w:styleId="hit1">
    <w:name w:val="hit1"/>
    <w:basedOn w:val="DefaultParagraphFont"/>
    <w:rsid w:val="00E85CB4"/>
    <w:rPr>
      <w:b/>
      <w:bCs/>
      <w:color w:val="CC0033"/>
    </w:rPr>
  </w:style>
  <w:style w:type="paragraph" w:styleId="NormalWeb">
    <w:name w:val="Normal (Web)"/>
    <w:basedOn w:val="Normal"/>
    <w:uiPriority w:val="99"/>
    <w:rsid w:val="00BC64D5"/>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qFormat/>
    <w:rsid w:val="00BC64D5"/>
    <w:pPr>
      <w:ind w:left="720"/>
      <w:jc w:val="both"/>
    </w:pPr>
    <w:rPr>
      <w:rFonts w:asciiTheme="minorHAnsi" w:hAnsiTheme="minorHAnsi" w:cstheme="minorBidi"/>
      <w:b/>
      <w:u w:val="single"/>
    </w:rPr>
  </w:style>
  <w:style w:type="character" w:customStyle="1" w:styleId="boldunderline">
    <w:name w:val="bold underline"/>
    <w:basedOn w:val="underline"/>
    <w:qFormat/>
    <w:rsid w:val="00BC64D5"/>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ternet.org/story/75940/militarism_is_deeply_entrenched_in_the_american_psyche" TargetMode="External"/><Relationship Id="rId18" Type="http://schemas.openxmlformats.org/officeDocument/2006/relationships/hyperlink" Target="http://citation.allacademic.com//meta/p_mla_apa_research_citation/1/7/8/9/6/pages178966/p178966-1.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49thparallel.bham.ac.uk/back/issue15/rodwell1.htm" TargetMode="External"/><Relationship Id="rId17" Type="http://schemas.openxmlformats.org/officeDocument/2006/relationships/hyperlink" Target="http://citation.allacademic.com/meta/p_mla_apa_research_citation/2/0/3/8/8/pages203884/p203884-2.php" TargetMode="External"/><Relationship Id="rId2" Type="http://schemas.openxmlformats.org/officeDocument/2006/relationships/customXml" Target="../customXml/item2.xml"/><Relationship Id="rId16" Type="http://schemas.openxmlformats.org/officeDocument/2006/relationships/hyperlink" Target="http://citation.allacademic.com/meta/p_mla_apa_research_citation/2/0/3/8/8/pages203884/p203884-2.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presidency.org/storage/Fellows2011/Royal-_Final_Paper.pdf" TargetMode="External"/><Relationship Id="rId5" Type="http://schemas.microsoft.com/office/2007/relationships/stylesWithEffects" Target="stylesWithEffects.xml"/><Relationship Id="rId15" Type="http://schemas.openxmlformats.org/officeDocument/2006/relationships/hyperlink" Target="http://www.49thparallel.bham.ac.uk/back/issue15/rodwell1.htm" TargetMode="External"/><Relationship Id="rId10" Type="http://schemas.openxmlformats.org/officeDocument/2006/relationships/hyperlink" Target="http://citation.allacademic.com/meta/p_mla_apa_research_citation/2/0/3/8/8/pages203884/p203884-2.ph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search?hl=en&amp;q=site%3Ageorgewrisley.com+What+Should+Our+Attitude+Towards+Suffering+Be&amp;aq=f&amp;oq=&amp;aq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20745</Words>
  <Characters>118252</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 Frame</dc:creator>
  <cp:lastModifiedBy>Bria Frame</cp:lastModifiedBy>
  <cp:revision>2</cp:revision>
  <dcterms:created xsi:type="dcterms:W3CDTF">2014-01-08T22:03:00Z</dcterms:created>
  <dcterms:modified xsi:type="dcterms:W3CDTF">2014-01-08T22:03:00Z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