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66" w:rsidRPr="00FA7CEA" w:rsidRDefault="00086766" w:rsidP="00086766">
      <w:pPr>
        <w:pStyle w:val="Heading4"/>
        <w:rPr>
          <w:rStyle w:val="StyleStyleBold12pt"/>
        </w:rPr>
      </w:pPr>
      <w:bookmarkStart w:id="0" w:name="_GoBack"/>
      <w:bookmarkEnd w:id="0"/>
      <w:r w:rsidRPr="00FA7CEA">
        <w:t>We meet</w:t>
      </w:r>
      <w:r>
        <w:t xml:space="preserve"> – contextual </w:t>
      </w:r>
      <w:proofErr w:type="spellStart"/>
      <w:proofErr w:type="gramStart"/>
      <w:r>
        <w:t>ev</w:t>
      </w:r>
      <w:proofErr w:type="spellEnd"/>
      <w:proofErr w:type="gramEnd"/>
      <w:r>
        <w:t xml:space="preserve"> </w:t>
      </w:r>
    </w:p>
    <w:p w:rsidR="00086766" w:rsidRPr="00FA7CEA" w:rsidRDefault="00086766" w:rsidP="00086766">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1" w:history="1">
        <w:r w:rsidRPr="00FA7CEA">
          <w:rPr>
            <w:rStyle w:val="Hyperlink"/>
          </w:rPr>
          <w:t>http://jurist.org/forum/2013/03/amos-guiora-drone-policy.php</w:t>
        </w:r>
      </w:hyperlink>
      <w:r w:rsidRPr="00FA7CEA">
        <w:t xml:space="preserve">] </w:t>
      </w:r>
    </w:p>
    <w:p w:rsidR="00086766" w:rsidRPr="00971AAE" w:rsidRDefault="00086766" w:rsidP="00086766">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086766" w:rsidRDefault="00086766" w:rsidP="00086766">
      <w:pPr>
        <w:pStyle w:val="Heading4"/>
      </w:pPr>
      <w:r>
        <w:t>2. Counter interpretation:</w:t>
      </w:r>
    </w:p>
    <w:p w:rsidR="00086766" w:rsidRPr="00CC54F7" w:rsidRDefault="00086766" w:rsidP="00086766">
      <w:pPr>
        <w:pStyle w:val="Heading4"/>
      </w:pPr>
      <w:r>
        <w:t xml:space="preserve">“Statutory restrictions” can mandate judicial review, but are </w:t>
      </w:r>
      <w:r>
        <w:rPr>
          <w:i/>
        </w:rPr>
        <w:t>enacted</w:t>
      </w:r>
      <w:r>
        <w:t xml:space="preserve"> by congress</w:t>
      </w:r>
    </w:p>
    <w:p w:rsidR="00086766" w:rsidRDefault="00086766" w:rsidP="00086766">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t>
      </w:r>
      <w:proofErr w:type="gramStart"/>
      <w:r>
        <w:t>Winter</w:t>
      </w:r>
      <w:proofErr w:type="gramEnd"/>
      <w:r>
        <w:t xml:space="preserve"> 2011, University of Chicago Law Review 78 U. Chi. L. Rev. 377)</w:t>
      </w:r>
    </w:p>
    <w:p w:rsidR="00086766" w:rsidRPr="00EE66F3" w:rsidRDefault="00086766" w:rsidP="00086766">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w:t>
      </w:r>
      <w:proofErr w:type="gramStart"/>
      <w:r w:rsidRPr="009917B2">
        <w:rPr>
          <w:sz w:val="16"/>
        </w:rPr>
        <w:t>a</w:t>
      </w:r>
      <w:proofErr w:type="gramEnd"/>
      <w:r w:rsidRPr="009917B2">
        <w:rPr>
          <w:sz w:val="16"/>
        </w:rPr>
        <w:t xml:space="preserve">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086766" w:rsidRPr="00B84B41" w:rsidRDefault="00086766" w:rsidP="00086766">
      <w:pPr>
        <w:pStyle w:val="Heading4"/>
      </w:pPr>
      <w:r>
        <w:t>And, Restriction means a limit and includes conditions on action</w:t>
      </w:r>
    </w:p>
    <w:p w:rsidR="00086766" w:rsidRDefault="00086766" w:rsidP="00086766">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086766" w:rsidRPr="00AB2215" w:rsidRDefault="00086766" w:rsidP="00086766">
      <w:pPr>
        <w:rPr>
          <w:sz w:val="16"/>
        </w:rPr>
      </w:pPr>
      <w:r w:rsidRPr="00AB2215">
        <w:rPr>
          <w:sz w:val="16"/>
        </w:rPr>
        <w:lastRenderedPageBreak/>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rsidR="00086766" w:rsidRDefault="00086766" w:rsidP="00086766">
      <w:pPr>
        <w:rPr>
          <w:sz w:val="16"/>
        </w:rPr>
      </w:pPr>
      <w:r w:rsidRPr="00AB2215">
        <w:rPr>
          <w:sz w:val="16"/>
        </w:rPr>
        <w:t xml:space="preserve">P11 </w:t>
      </w:r>
      <w:proofErr w:type="gramStart"/>
      <w:r w:rsidRPr="00382CCC">
        <w:rPr>
          <w:rStyle w:val="StyleBoldUnderline"/>
        </w:rPr>
        <w:t>The</w:t>
      </w:r>
      <w:proofErr w:type="gramEnd"/>
      <w:r w:rsidRPr="00382CCC">
        <w:rPr>
          <w:rStyle w:val="StyleBoldUnderline"/>
        </w:rPr>
        <w:t xml:space="preserve"> dictionary definition of "</w:t>
      </w:r>
      <w:r w:rsidRPr="00AB2215">
        <w:rPr>
          <w:rStyle w:val="StyleBoldUnderline"/>
          <w:highlight w:val="yellow"/>
        </w:rPr>
        <w:t>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086766" w:rsidRDefault="00086766" w:rsidP="00086766">
      <w:pPr>
        <w:pStyle w:val="Heading4"/>
      </w:pPr>
      <w:r>
        <w:t>A restriction on war powers authority limits Presidential discretion</w:t>
      </w:r>
    </w:p>
    <w:p w:rsidR="00086766" w:rsidRPr="00334E70" w:rsidRDefault="00086766" w:rsidP="00086766">
      <w:r w:rsidRPr="00334E70">
        <w:t xml:space="preserve">Jules </w:t>
      </w:r>
      <w:proofErr w:type="spellStart"/>
      <w:r w:rsidRPr="00334E70">
        <w:rPr>
          <w:rStyle w:val="StyleStyleBold12pt"/>
        </w:rPr>
        <w:t>Lobel</w:t>
      </w:r>
      <w:proofErr w:type="spellEnd"/>
      <w:r w:rsidRPr="00334E70">
        <w:rPr>
          <w:rStyle w:val="StyleStyleBold12pt"/>
        </w:rPr>
        <w:t xml:space="preserve"> 8</w:t>
      </w:r>
      <w:r w:rsidRPr="00334E70">
        <w:t>, Professor of Law at the University of Pittsburgh</w:t>
      </w:r>
      <w:proofErr w:type="gramStart"/>
      <w:r w:rsidRPr="00334E70">
        <w:t>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334E70">
        <w:t>Vol</w:t>
      </w:r>
      <w:proofErr w:type="spellEnd"/>
      <w:r w:rsidRPr="00334E70">
        <w:t xml:space="preserve"> 69, p 391, 2008, </w:t>
      </w:r>
      <w:r w:rsidRPr="00E31699">
        <w:t>http://moritzlaw.osu.edu/students/groups/oslj/files/2012/04/69.3.lobel_.pdf</w:t>
      </w:r>
    </w:p>
    <w:p w:rsidR="00086766" w:rsidRDefault="00086766" w:rsidP="00086766">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086766" w:rsidRDefault="00086766" w:rsidP="00086766">
      <w:pPr>
        <w:pStyle w:val="Heading4"/>
      </w:pPr>
      <w:r>
        <w:t xml:space="preserve">In the area of means a certain scope </w:t>
      </w:r>
    </w:p>
    <w:p w:rsidR="00086766" w:rsidRDefault="00086766" w:rsidP="00086766">
      <w:r>
        <w:t xml:space="preserve">Elizabeth </w:t>
      </w:r>
      <w:r w:rsidRPr="00647212">
        <w:rPr>
          <w:rStyle w:val="StyleStyleBold12pt"/>
        </w:rPr>
        <w:t>Miura 12</w:t>
      </w:r>
      <w:r>
        <w:t>, China Presentation, prezi.com/tccgenlw25so/chin165a-final-presentation/</w:t>
      </w:r>
    </w:p>
    <w:p w:rsidR="00086766" w:rsidRDefault="00086766" w:rsidP="00086766">
      <w:pPr>
        <w:rPr>
          <w:rStyle w:val="Emphasis"/>
        </w:rPr>
      </w:pPr>
      <w:r>
        <w:t>"</w:t>
      </w:r>
      <w:proofErr w:type="gramStart"/>
      <w:r w:rsidRPr="00647212">
        <w:rPr>
          <w:rStyle w:val="Emphasis"/>
        </w:rPr>
        <w:t>in</w:t>
      </w:r>
      <w:proofErr w:type="gramEnd"/>
      <w:r w:rsidRPr="00647212">
        <w:rPr>
          <w:rStyle w:val="Emphasis"/>
        </w:rPr>
        <w:t xml:space="preserve"> the area of" refers to a certain scope</w:t>
      </w:r>
    </w:p>
    <w:p w:rsidR="00086766" w:rsidRDefault="00086766" w:rsidP="00086766"/>
    <w:p w:rsidR="00086766" w:rsidRPr="00587E02" w:rsidRDefault="00086766" w:rsidP="00086766">
      <w:pPr>
        <w:keepNext/>
        <w:keepLines/>
        <w:spacing w:before="200"/>
        <w:outlineLvl w:val="3"/>
        <w:rPr>
          <w:rFonts w:eastAsia="Times New Roman" w:cs="Times New Roman"/>
          <w:b/>
          <w:bCs/>
          <w:iCs/>
          <w:sz w:val="24"/>
        </w:rPr>
      </w:pPr>
      <w:r w:rsidRPr="00587E02">
        <w:rPr>
          <w:rFonts w:eastAsia="Times New Roman" w:cs="Times New Roman"/>
          <w:b/>
          <w:bCs/>
          <w:iCs/>
          <w:sz w:val="24"/>
        </w:rPr>
        <w:t>Congress solves circumvention---raises political costs</w:t>
      </w:r>
    </w:p>
    <w:p w:rsidR="00086766" w:rsidRPr="00587E02" w:rsidRDefault="00086766" w:rsidP="00086766">
      <w:pPr>
        <w:rPr>
          <w:rFonts w:eastAsia="Calibri"/>
        </w:rPr>
      </w:pPr>
      <w:proofErr w:type="spellStart"/>
      <w:r w:rsidRPr="00587E02">
        <w:rPr>
          <w:rFonts w:eastAsia="Calibri"/>
        </w:rPr>
        <w:t>Ilya</w:t>
      </w:r>
      <w:proofErr w:type="spellEnd"/>
      <w:r w:rsidRPr="00587E02">
        <w:rPr>
          <w:rFonts w:eastAsia="Calibri"/>
        </w:rPr>
        <w:t xml:space="preserve"> </w:t>
      </w:r>
      <w:proofErr w:type="spellStart"/>
      <w:r w:rsidRPr="00587E02">
        <w:rPr>
          <w:rFonts w:eastAsia="Calibri"/>
          <w:b/>
          <w:bCs/>
          <w:sz w:val="24"/>
        </w:rPr>
        <w:t>Somin</w:t>
      </w:r>
      <w:proofErr w:type="spellEnd"/>
      <w:r w:rsidRPr="00587E02">
        <w:rPr>
          <w:rFonts w:eastAsia="Calibri"/>
          <w:b/>
          <w:bCs/>
          <w:sz w:val="24"/>
        </w:rPr>
        <w:t xml:space="preserve"> 11</w:t>
      </w:r>
      <w:r w:rsidRPr="00587E02">
        <w:rPr>
          <w:rFonts w:eastAsia="Calibri"/>
        </w:rPr>
        <w:t>, Professor of Law at George Mason University School of Law, June 21 2011, “Obama, the OLC, and the Libya Intervention,” http://www.volokh.com/2011/06/21/obama-the-olc-and-the-libya-intervention/</w:t>
      </w:r>
    </w:p>
    <w:p w:rsidR="00086766" w:rsidRPr="00587E02" w:rsidRDefault="00086766" w:rsidP="00086766">
      <w:pPr>
        <w:rPr>
          <w:rFonts w:eastAsia="Calibri"/>
          <w:sz w:val="16"/>
        </w:rPr>
      </w:pPr>
      <w:r w:rsidRPr="00587E02">
        <w:rPr>
          <w:rFonts w:eastAsia="Calibri"/>
          <w:sz w:val="16"/>
        </w:rPr>
        <w:t xml:space="preserve">But I am more skeptical than </w:t>
      </w:r>
      <w:proofErr w:type="spellStart"/>
      <w:r w:rsidRPr="00587E02">
        <w:rPr>
          <w:rFonts w:eastAsia="Calibri"/>
          <w:sz w:val="16"/>
        </w:rPr>
        <w:t>Balkin</w:t>
      </w:r>
      <w:proofErr w:type="spellEnd"/>
      <w:r w:rsidRPr="00587E02">
        <w:rPr>
          <w:rFonts w:eastAsia="Calibri"/>
          <w:sz w:val="16"/>
        </w:rPr>
        <w:t xml:space="preserve">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w:t>
      </w:r>
      <w:proofErr w:type="spellStart"/>
      <w:r w:rsidRPr="00587E02">
        <w:rPr>
          <w:rFonts w:eastAsia="Calibri"/>
          <w:sz w:val="16"/>
        </w:rPr>
        <w:t>Koh</w:t>
      </w:r>
      <w:proofErr w:type="spellEnd"/>
      <w:r w:rsidRPr="00587E02">
        <w:rPr>
          <w:rFonts w:eastAsia="Calibri"/>
          <w:sz w:val="16"/>
        </w:rPr>
        <w:t xml:space="preserve">. Bush, of course, got it from within the OLC itself, in the form of John </w:t>
      </w:r>
      <w:proofErr w:type="spellStart"/>
      <w:r w:rsidRPr="00587E02">
        <w:rPr>
          <w:rFonts w:eastAsia="Calibri"/>
          <w:sz w:val="16"/>
        </w:rPr>
        <w:t>Yoo’s</w:t>
      </w:r>
      <w:proofErr w:type="spellEnd"/>
      <w:r w:rsidRPr="00587E02">
        <w:rPr>
          <w:rFonts w:eastAsia="Calibri"/>
          <w:sz w:val="16"/>
        </w:rPr>
        <w:t xml:space="preserve">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w:t>
      </w:r>
      <w:proofErr w:type="spellStart"/>
      <w:r w:rsidRPr="00587E02">
        <w:rPr>
          <w:rFonts w:eastAsia="Calibri"/>
          <w:sz w:val="16"/>
        </w:rPr>
        <w:t>Yoo</w:t>
      </w:r>
      <w:proofErr w:type="spellEnd"/>
      <w:r w:rsidRPr="00587E02">
        <w:rPr>
          <w:rFonts w:eastAsia="Calibri"/>
          <w:sz w:val="16"/>
        </w:rPr>
        <w:t xml:space="preserve"> was and is a true believer in nearly unlimited wartime executive power. He wasn’t simply trying to please Bush or Dick Cheney.</w:t>
      </w:r>
      <w:r w:rsidRPr="00587E02">
        <w:rPr>
          <w:rFonts w:eastAsia="Calibri"/>
          <w:sz w:val="12"/>
        </w:rPr>
        <w:t>¶</w:t>
      </w:r>
      <w:r w:rsidRPr="00587E02">
        <w:rPr>
          <w:rFonts w:eastAsia="Calibri"/>
          <w:sz w:val="16"/>
        </w:rPr>
        <w:t xml:space="preserve"> Better and more thorough consultation with executive branch lawyers can prevent the president from undertaking actions that virtually all legal experts believe to be unconstitutional. But on the many disputed questions where there is no such </w:t>
      </w:r>
      <w:r w:rsidRPr="00587E02">
        <w:rPr>
          <w:rFonts w:eastAsia="Calibri"/>
          <w:sz w:val="16"/>
        </w:rPr>
        <w:lastRenderedPageBreak/>
        <w:t>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587E02">
        <w:rPr>
          <w:rFonts w:eastAsia="Calibri"/>
          <w:sz w:val="12"/>
        </w:rPr>
        <w:t>¶</w:t>
      </w:r>
      <w:r w:rsidRPr="00587E02">
        <w:rPr>
          <w:rFonts w:eastAsia="Calibri"/>
          <w:sz w:val="16"/>
        </w:rPr>
        <w:t xml:space="preserve"> Regardless, for the foreseeable future, the main </w:t>
      </w:r>
      <w:r w:rsidRPr="00587E02">
        <w:rPr>
          <w:rFonts w:eastAsia="Calibri"/>
          <w:bCs/>
          <w:highlight w:val="yellow"/>
          <w:u w:val="single"/>
        </w:rPr>
        <w:t>constraints on</w:t>
      </w:r>
      <w:r w:rsidRPr="00587E02">
        <w:rPr>
          <w:rFonts w:eastAsia="Calibri"/>
          <w:sz w:val="16"/>
        </w:rPr>
        <w:t xml:space="preserve"> unconstitutional </w:t>
      </w:r>
      <w:r w:rsidRPr="00587E02">
        <w:rPr>
          <w:rFonts w:eastAsia="Calibri"/>
          <w:bCs/>
          <w:highlight w:val="yellow"/>
          <w:u w:val="single"/>
        </w:rPr>
        <w:t>presidential activity</w:t>
      </w:r>
      <w:r w:rsidRPr="00587E02">
        <w:rPr>
          <w:rFonts w:eastAsia="Calibri"/>
          <w:sz w:val="16"/>
        </w:rPr>
        <w:t xml:space="preserve"> </w:t>
      </w:r>
      <w:r w:rsidRPr="00587E02">
        <w:rPr>
          <w:rFonts w:eastAsia="Calibri"/>
          <w:b/>
          <w:highlight w:val="yellow"/>
          <w:u w:val="single"/>
          <w:bdr w:val="none" w:sz="0" w:space="0" w:color="auto" w:frame="1"/>
        </w:rPr>
        <w:t>must come from outside the executive branch</w:t>
      </w:r>
      <w:r w:rsidRPr="00587E02">
        <w:rPr>
          <w:rFonts w:eastAsia="Calibri"/>
          <w:sz w:val="16"/>
        </w:rPr>
        <w:t xml:space="preserve"> – that is, </w:t>
      </w:r>
      <w:r w:rsidRPr="00587E02">
        <w:rPr>
          <w:rFonts w:eastAsia="Calibri"/>
          <w:b/>
          <w:highlight w:val="yellow"/>
          <w:u w:val="single"/>
          <w:bdr w:val="none" w:sz="0" w:space="0" w:color="auto" w:frame="1"/>
        </w:rPr>
        <w:t>from Congress</w:t>
      </w:r>
      <w:r w:rsidRPr="00587E02">
        <w:rPr>
          <w:rFonts w:eastAsia="Calibri"/>
          <w:sz w:val="16"/>
        </w:rPr>
        <w:t xml:space="preserve">, the courts, and public opinion. </w:t>
      </w:r>
      <w:r w:rsidRPr="00587E02">
        <w:rPr>
          <w:rFonts w:eastAsia="Calibri"/>
          <w:bCs/>
          <w:highlight w:val="yellow"/>
          <w:u w:val="single"/>
        </w:rPr>
        <w:t>These</w:t>
      </w:r>
      <w:r w:rsidRPr="00587E02">
        <w:rPr>
          <w:rFonts w:eastAsia="Calibri"/>
          <w:sz w:val="16"/>
        </w:rPr>
        <w:t xml:space="preserve"> constraints </w:t>
      </w:r>
      <w:r w:rsidRPr="00587E02">
        <w:rPr>
          <w:rFonts w:eastAsia="Calibri"/>
          <w:bCs/>
          <w:highlight w:val="yellow"/>
          <w:u w:val="single"/>
        </w:rPr>
        <w:t>are</w:t>
      </w:r>
      <w:r w:rsidRPr="00587E02">
        <w:rPr>
          <w:rFonts w:eastAsia="Calibri"/>
          <w:sz w:val="16"/>
        </w:rPr>
        <w:t xml:space="preserve"> highly </w:t>
      </w:r>
      <w:r w:rsidRPr="00587E02">
        <w:rPr>
          <w:rFonts w:eastAsia="Calibri"/>
          <w:bCs/>
          <w:highlight w:val="yellow"/>
          <w:u w:val="single"/>
        </w:rPr>
        <w:t>imperfect</w:t>
      </w:r>
      <w:r w:rsidRPr="00587E02">
        <w:rPr>
          <w:rFonts w:eastAsia="Calibri"/>
          <w:sz w:val="16"/>
        </w:rPr>
        <w:t xml:space="preserve">. </w:t>
      </w:r>
      <w:r w:rsidRPr="00587E02">
        <w:rPr>
          <w:rFonts w:eastAsia="Calibri"/>
          <w:bCs/>
          <w:highlight w:val="yellow"/>
          <w:u w:val="single"/>
        </w:rPr>
        <w:t>But</w:t>
      </w:r>
      <w:r w:rsidRPr="00587E02">
        <w:rPr>
          <w:rFonts w:eastAsia="Calibri"/>
          <w:sz w:val="16"/>
        </w:rPr>
        <w:t xml:space="preserve"> they </w:t>
      </w:r>
      <w:r w:rsidRPr="00587E02">
        <w:rPr>
          <w:rFonts w:eastAsia="Calibri"/>
          <w:b/>
          <w:highlight w:val="yellow"/>
          <w:u w:val="single"/>
          <w:bdr w:val="none" w:sz="0" w:space="0" w:color="auto" w:frame="1"/>
        </w:rPr>
        <w:t>do impose genuine costs</w:t>
      </w:r>
      <w:r w:rsidRPr="00587E02">
        <w:rPr>
          <w:rFonts w:eastAsia="Calibri"/>
          <w:bCs/>
          <w:highlight w:val="yellow"/>
          <w:u w:val="single"/>
        </w:rPr>
        <w:t xml:space="preserve"> on </w:t>
      </w:r>
      <w:r w:rsidRPr="00587E02">
        <w:rPr>
          <w:rFonts w:eastAsia="Calibri"/>
          <w:b/>
          <w:highlight w:val="yellow"/>
          <w:u w:val="single"/>
          <w:bdr w:val="none" w:sz="0" w:space="0" w:color="auto" w:frame="1"/>
        </w:rPr>
        <w:t>presidents who cross the line</w:t>
      </w:r>
      <w:r w:rsidRPr="00587E02">
        <w:rPr>
          <w:rFonts w:eastAsia="Calibri"/>
          <w:sz w:val="16"/>
        </w:rPr>
        <w:t xml:space="preserve">. Ackerman cites the Watergate scandal, Iran-Contra and the “torture memo” as examples of the sorts of abuses of executive power that need to be restricted. True enough. But </w:t>
      </w:r>
      <w:proofErr w:type="gramStart"/>
      <w:r w:rsidRPr="00587E02">
        <w:rPr>
          <w:rFonts w:eastAsia="Calibri"/>
          <w:sz w:val="16"/>
        </w:rPr>
        <w:t>it’s</w:t>
      </w:r>
      <w:proofErr w:type="gramEnd"/>
      <w:r w:rsidRPr="00587E02">
        <w:rPr>
          <w:rFonts w:eastAsia="Calibri"/>
          <w:sz w:val="16"/>
        </w:rPr>
        <w:t xml:space="preserve"> worth remembering that </w:t>
      </w:r>
      <w:r w:rsidRPr="00587E02">
        <w:rPr>
          <w:rFonts w:eastAsia="Calibri"/>
          <w:bCs/>
          <w:highlight w:val="yellow"/>
          <w:u w:val="single"/>
        </w:rPr>
        <w:t>Nixon was forced to resign</w:t>
      </w:r>
      <w:r w:rsidRPr="00587E02">
        <w:rPr>
          <w:rFonts w:eastAsia="Calibri"/>
          <w:sz w:val="16"/>
        </w:rPr>
        <w:t xml:space="preserve"> over Watergate</w:t>
      </w:r>
      <w:r w:rsidRPr="00587E02">
        <w:rPr>
          <w:rFonts w:eastAsia="Calibri"/>
          <w:bCs/>
          <w:highlight w:val="yellow"/>
          <w:u w:val="single"/>
        </w:rPr>
        <w:t>, Reagan paid a high political price for Iran-Contra</w:t>
      </w:r>
      <w:r w:rsidRPr="00587E02">
        <w:rPr>
          <w:rFonts w:eastAsia="Calibri"/>
          <w:sz w:val="16"/>
        </w:rPr>
        <w:t xml:space="preserve">, and </w:t>
      </w:r>
      <w:r w:rsidRPr="00587E02">
        <w:rPr>
          <w:rFonts w:eastAsia="Calibri"/>
          <w:bCs/>
          <w:highlight w:val="yellow"/>
          <w:u w:val="single"/>
        </w:rPr>
        <w:t>the torture memo</w:t>
      </w:r>
      <w:r w:rsidRPr="00587E02">
        <w:rPr>
          <w:rFonts w:eastAsia="Calibri"/>
          <w:sz w:val="16"/>
        </w:rPr>
        <w:t xml:space="preserve"> </w:t>
      </w:r>
      <w:r w:rsidRPr="00587E02">
        <w:rPr>
          <w:rFonts w:eastAsia="Calibri"/>
          <w:bCs/>
          <w:highlight w:val="yellow"/>
          <w:u w:val="single"/>
        </w:rPr>
        <w:t>was a</w:t>
      </w:r>
      <w:r w:rsidRPr="00587E02">
        <w:rPr>
          <w:rFonts w:eastAsia="Calibri"/>
          <w:sz w:val="16"/>
        </w:rPr>
        <w:t xml:space="preserve"> public relations </w:t>
      </w:r>
      <w:r w:rsidRPr="00587E02">
        <w:rPr>
          <w:rFonts w:eastAsia="Calibri"/>
          <w:bCs/>
          <w:highlight w:val="yellow"/>
          <w:u w:val="single"/>
        </w:rPr>
        <w:t>disaster</w:t>
      </w:r>
      <w:r w:rsidRPr="00587E02">
        <w:rPr>
          <w:rFonts w:eastAsia="Calibri"/>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086766" w:rsidRDefault="00086766" w:rsidP="00086766"/>
    <w:p w:rsidR="00086766" w:rsidRPr="005C3CC6" w:rsidRDefault="00086766" w:rsidP="00086766">
      <w:pPr>
        <w:pStyle w:val="Heading4"/>
      </w:pPr>
      <w:r w:rsidRPr="005C3CC6">
        <w:t xml:space="preserve">1st, </w:t>
      </w:r>
      <w:proofErr w:type="spellStart"/>
      <w:r w:rsidRPr="005C3CC6">
        <w:t>Pres</w:t>
      </w:r>
      <w:proofErr w:type="spellEnd"/>
      <w:r w:rsidRPr="005C3CC6">
        <w:t xml:space="preserve"> powers low now—Syria decision undermined Obama’s presidential powers</w:t>
      </w:r>
    </w:p>
    <w:p w:rsidR="00086766" w:rsidRPr="000B0829" w:rsidRDefault="00086766" w:rsidP="00086766">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086766" w:rsidRDefault="00086766" w:rsidP="00086766">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086766" w:rsidRPr="000B0829" w:rsidRDefault="00086766" w:rsidP="00086766">
      <w:r w:rsidRPr="000B0829">
        <w:t xml:space="preserve">President Barack </w:t>
      </w:r>
      <w:r w:rsidRPr="000B0829">
        <w:rPr>
          <w:rStyle w:val="StyleBoldUnderline"/>
          <w:highlight w:val="yellow"/>
        </w:rPr>
        <w:t>Obama</w:t>
      </w:r>
      <w:r w:rsidRPr="000B0829">
        <w:t xml:space="preserve"> just </w:t>
      </w:r>
      <w:r w:rsidRPr="000B0829">
        <w:rPr>
          <w:rStyle w:val="StyleBoldUnderline"/>
          <w:highlight w:val="yellow"/>
        </w:rPr>
        <w:t>turned</w:t>
      </w:r>
      <w:r w:rsidRPr="000B0829">
        <w:t xml:space="preserve"> decades of debate over </w:t>
      </w:r>
      <w:r w:rsidRPr="000B0829">
        <w:rPr>
          <w:rStyle w:val="StyleBoldUnderline"/>
          <w:highlight w:val="yellow"/>
        </w:rPr>
        <w:t>presidential</w:t>
      </w:r>
      <w:r w:rsidRPr="000B0829">
        <w:rPr>
          <w:rStyle w:val="StyleBoldUnderline"/>
        </w:rPr>
        <w:t xml:space="preserve"> war </w:t>
      </w:r>
      <w:r w:rsidRPr="000B0829">
        <w:rPr>
          <w:rStyle w:val="StyleBoldUnderline"/>
          <w:highlight w:val="yellow"/>
        </w:rPr>
        <w:t>powers on its head</w:t>
      </w:r>
      <w:r w:rsidRPr="000B0829">
        <w:t xml:space="preserve">.¶ Until Saturday, </w:t>
      </w:r>
      <w:r w:rsidRPr="000B0829">
        <w:rPr>
          <w:rStyle w:val="StyleBoldUnderline"/>
          <w:highlight w:val="yellow"/>
        </w:rPr>
        <w:t xml:space="preserve">when Obama went to Congress </w:t>
      </w:r>
      <w:r w:rsidRPr="000B0829">
        <w:rPr>
          <w:rStyle w:val="StyleBoldUnderline"/>
        </w:rPr>
        <w:t xml:space="preserve">to ask </w:t>
      </w:r>
      <w:r w:rsidRPr="000B0829">
        <w:rPr>
          <w:rStyle w:val="StyleBoldUnderline"/>
          <w:highlight w:val="yellow"/>
        </w:rPr>
        <w:t xml:space="preserve">for </w:t>
      </w:r>
      <w:r w:rsidRPr="000B0829">
        <w:rPr>
          <w:rStyle w:val="StyleBoldUnderline"/>
        </w:rPr>
        <w:t xml:space="preserve">permission to strike </w:t>
      </w:r>
      <w:r w:rsidRPr="000B0829">
        <w:rPr>
          <w:rStyle w:val="StyleBoldUnderline"/>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StyleBoldUnderline"/>
        </w:rPr>
        <w:t xml:space="preserve">That makes </w:t>
      </w:r>
      <w:r w:rsidRPr="000B0829">
        <w:rPr>
          <w:rStyle w:val="StyleBoldUnderline"/>
          <w:highlight w:val="yellow"/>
        </w:rPr>
        <w:t>the move by Obama</w:t>
      </w:r>
      <w:r w:rsidRPr="000B0829">
        <w:rPr>
          <w:rStyle w:val="StyleBoldUnderline"/>
        </w:rPr>
        <w:t xml:space="preserve"> to hand a piece of the messy situation in Syria to Congress a </w:t>
      </w:r>
      <w:r w:rsidRPr="000B0829">
        <w:rPr>
          <w:rStyle w:val="StyleBoldUnderline"/>
          <w:highlight w:val="yellow"/>
        </w:rPr>
        <w:t>clear step in the other direction</w:t>
      </w:r>
      <w:r w:rsidRPr="000B0829">
        <w:rPr>
          <w:rStyle w:val="StyleBoldUnderline"/>
        </w:rPr>
        <w:t xml:space="preserve"> — </w:t>
      </w:r>
      <w:r w:rsidRPr="000B0829">
        <w:rPr>
          <w:rStyle w:val="StyleBoldUnderline"/>
          <w:highlight w:val="yellow"/>
        </w:rPr>
        <w:t>an abdication of power to Congress a</w:t>
      </w:r>
      <w:r w:rsidRPr="000B0829">
        <w:rPr>
          <w:rStyle w:val="StyleBoldUnderline"/>
        </w:rPr>
        <w:t>t a moment when he has no good solutions.¶</w:t>
      </w:r>
      <w:r w:rsidRPr="000B0829">
        <w:t xml:space="preserve"> And </w:t>
      </w:r>
      <w:r w:rsidRPr="000B0829">
        <w:rPr>
          <w:highlight w:val="yellow"/>
        </w:rPr>
        <w:t>e</w:t>
      </w:r>
      <w:r w:rsidRPr="000B0829">
        <w:rPr>
          <w:rStyle w:val="StyleBoldUnderline"/>
          <w:highlight w:val="yellow"/>
        </w:rPr>
        <w:t>ven if Obama ultimately balks</w:t>
      </w:r>
      <w:r w:rsidRPr="000B0829">
        <w:rPr>
          <w:rStyle w:val="StyleBoldUnderline"/>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StyleBoldUnderline"/>
          <w:highlight w:val="yellow"/>
        </w:rPr>
        <w:t>Obama has weakened the presidency</w:t>
      </w:r>
      <w:r w:rsidRPr="000B0829">
        <w:t>.</w:t>
      </w:r>
    </w:p>
    <w:p w:rsidR="00086766" w:rsidRPr="005C3CC6" w:rsidRDefault="00086766" w:rsidP="00086766">
      <w:pPr>
        <w:pStyle w:val="Heading4"/>
      </w:pPr>
      <w:r>
        <w:t>2</w:t>
      </w:r>
      <w:r w:rsidRPr="005C3CC6">
        <w:rPr>
          <w:vertAlign w:val="superscript"/>
        </w:rPr>
        <w:t>nd</w:t>
      </w:r>
      <w:r>
        <w:t xml:space="preserve">, </w:t>
      </w:r>
      <w:r w:rsidRPr="005C3CC6">
        <w:t>Restrictions inevitable---only a question of whether they are deliberate or haphazard</w:t>
      </w:r>
    </w:p>
    <w:p w:rsidR="00086766" w:rsidRPr="000B59C8" w:rsidRDefault="00086766" w:rsidP="00086766">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086766" w:rsidRPr="007F5C80" w:rsidRDefault="00086766" w:rsidP="00086766">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xml:space="preserve">, and </w:t>
      </w:r>
      <w:proofErr w:type="spellStart"/>
      <w:r w:rsidRPr="00F90CC3">
        <w:rPr>
          <w:sz w:val="16"/>
        </w:rPr>
        <w:t>its</w:t>
      </w:r>
      <w:proofErr w:type="spellEnd"/>
      <w:r w:rsidRPr="00F90CC3">
        <w:rPr>
          <w:sz w:val="16"/>
        </w:rPr>
        <w:t xml:space="preserve">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sidRPr="000B59C8">
        <w:rPr>
          <w:rStyle w:val="StyleBoldUnderline"/>
        </w:rPr>
        <w:t>its</w:t>
      </w:r>
      <w:proofErr w:type="spellEnd"/>
      <w:r w:rsidRPr="000B59C8">
        <w:rPr>
          <w:rStyle w:val="StyleBoldUnderline"/>
        </w:rPr>
        <w:t xml:space="preserve">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 xml:space="preserve">contemplates extensive- </w:t>
      </w:r>
      <w:r w:rsidRPr="000B59C8">
        <w:rPr>
          <w:rStyle w:val="StyleBoldUnderline"/>
        </w:rPr>
        <w:lastRenderedPageBreak/>
        <w:t>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 xml:space="preserve">What </w:t>
      </w:r>
      <w:proofErr w:type="gramStart"/>
      <w:r w:rsidRPr="00DC718D">
        <w:rPr>
          <w:rStyle w:val="StyleBoldUnderline"/>
        </w:rPr>
        <w:t>binds</w:t>
      </w:r>
      <w:proofErr w:type="gramEnd"/>
      <w:r w:rsidRPr="00DC718D">
        <w:rPr>
          <w:rStyle w:val="StyleBoldUnderline"/>
        </w:rPr>
        <w:t xml:space="preserve">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086766" w:rsidRPr="005C3CC6" w:rsidRDefault="00086766" w:rsidP="00086766">
      <w:pPr>
        <w:pStyle w:val="Heading4"/>
      </w:pPr>
      <w:r w:rsidRPr="005C3CC6">
        <w:t>Congressional authorization vindicates Presidential decisions and enables him to act faster</w:t>
      </w:r>
    </w:p>
    <w:p w:rsidR="00086766" w:rsidRPr="00BF44AC" w:rsidRDefault="00086766" w:rsidP="00086766">
      <w:pPr>
        <w:rPr>
          <w:rStyle w:val="StyleStyleBold12pt"/>
        </w:rPr>
      </w:pPr>
      <w:proofErr w:type="spellStart"/>
      <w:r w:rsidRPr="00BF44AC">
        <w:rPr>
          <w:rStyle w:val="StyleStyleBold12pt"/>
        </w:rPr>
        <w:t>Cronogue</w:t>
      </w:r>
      <w:proofErr w:type="spellEnd"/>
      <w:r w:rsidRPr="00BF44AC">
        <w:rPr>
          <w:rStyle w:val="StyleStyleBold12pt"/>
        </w:rPr>
        <w:t xml:space="preserve"> 12</w:t>
      </w:r>
    </w:p>
    <w:p w:rsidR="00086766" w:rsidRPr="00BF44AC" w:rsidRDefault="00086766" w:rsidP="00086766">
      <w:r w:rsidRPr="00BF44AC">
        <w:t xml:space="preserve">(Graham </w:t>
      </w:r>
      <w:proofErr w:type="spellStart"/>
      <w:r w:rsidRPr="00BF44AC">
        <w:t>Cronogue</w:t>
      </w:r>
      <w:proofErr w:type="spellEnd"/>
      <w:r w:rsidRPr="00BF44AC">
        <w:t>, JD from Duke University School of Law, 2012, “A New AUMF: Defining Combatants in the War on Terror,” Duke Journal of Comparative and International Law, http://scholarship.law.duke.edu/cgi/viewcontent.cgi?article=1294&amp;context=djcil)</w:t>
      </w:r>
    </w:p>
    <w:p w:rsidR="00086766" w:rsidRDefault="00086766" w:rsidP="00086766">
      <w:pPr>
        <w:pStyle w:val="Heading4"/>
        <w:rPr>
          <w:sz w:val="14"/>
        </w:rPr>
      </w:pPr>
      <w:r w:rsidRPr="001B6C8E">
        <w:rPr>
          <w:sz w:val="14"/>
        </w:rPr>
        <w:lastRenderedPageBreak/>
        <w:t xml:space="preserve">Though the President’s inherent authority to act in times of emergency and war can arguably make </w:t>
      </w:r>
      <w:r w:rsidRPr="00C23E06">
        <w:rPr>
          <w:rStyle w:val="StyleBoldUnderline"/>
          <w:highlight w:val="cyan"/>
        </w:rPr>
        <w:t>congressional</w:t>
      </w:r>
      <w:r w:rsidRPr="001B6C8E">
        <w:rPr>
          <w:rStyle w:val="StyleBoldUnderline"/>
        </w:rPr>
        <w:t xml:space="preserve"> </w:t>
      </w:r>
      <w:r w:rsidRPr="00C23E06">
        <w:rPr>
          <w:rStyle w:val="StyleBoldUnderline"/>
          <w:highlight w:val="cyan"/>
        </w:rPr>
        <w:t>authorization</w:t>
      </w:r>
      <w:r w:rsidRPr="001B6C8E">
        <w:rPr>
          <w:rStyle w:val="StyleBoldUnderline"/>
        </w:rPr>
        <w:t xml:space="preserve"> of force</w:t>
      </w:r>
      <w:r w:rsidRPr="001B6C8E">
        <w:rPr>
          <w:sz w:val="14"/>
        </w:rPr>
        <w:t xml:space="preserve"> unnecessary, it </w:t>
      </w:r>
      <w:r w:rsidRPr="00C23E06">
        <w:rPr>
          <w:rStyle w:val="StyleBoldUnderline"/>
          <w:highlight w:val="cyan"/>
        </w:rPr>
        <w:t xml:space="preserve">is </w:t>
      </w:r>
      <w:r w:rsidRPr="00C23E06">
        <w:rPr>
          <w:rStyle w:val="Emphasis"/>
          <w:highlight w:val="cyan"/>
        </w:rPr>
        <w:t>extremely</w:t>
      </w:r>
      <w:r w:rsidRPr="00C23E06">
        <w:rPr>
          <w:rStyle w:val="StyleBoldUnderline"/>
          <w:highlight w:val="cya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C23E06">
        <w:rPr>
          <w:rStyle w:val="StyleBoldUnderline"/>
          <w:highlight w:val="cyan"/>
        </w:rPr>
        <w:t>specific congressional authorization</w:t>
      </w:r>
      <w:r w:rsidRPr="001B6C8E">
        <w:rPr>
          <w:rStyle w:val="StyleBoldUnderline"/>
        </w:rPr>
        <w:t xml:space="preserve"> would</w:t>
      </w:r>
      <w:r w:rsidRPr="001B6C8E">
        <w:rPr>
          <w:sz w:val="14"/>
        </w:rPr>
        <w:t xml:space="preserve"> further </w:t>
      </w:r>
      <w:r w:rsidRPr="001B6C8E">
        <w:rPr>
          <w:rStyle w:val="StyleBoldUnderline"/>
        </w:rPr>
        <w:t xml:space="preserve">legitimate and </w:t>
      </w:r>
      <w:r w:rsidRPr="00C23E06">
        <w:rPr>
          <w:rStyle w:val="StyleBoldUnderline"/>
          <w:highlight w:val="cyan"/>
        </w:rPr>
        <w:t>guide the executive branch</w:t>
      </w:r>
      <w:r w:rsidRPr="001B6C8E">
        <w:rPr>
          <w:rStyle w:val="StyleBoldUnderline"/>
        </w:rPr>
        <w:t xml:space="preserve"> in the prosecution of this conflict by setting out exactly what Congress authorizes and what it does not.</w:t>
      </w:r>
      <w:r w:rsidRPr="001B6C8E">
        <w:rPr>
          <w:sz w:val="14"/>
        </w:rPr>
        <w:t xml:space="preserve"> Finally, </w:t>
      </w:r>
      <w:r w:rsidRPr="00C23E06">
        <w:rPr>
          <w:rStyle w:val="StyleBoldUnderline"/>
          <w:highlight w:val="cyan"/>
        </w:rPr>
        <w:t>Congress should specifically set out what the President</w:t>
      </w:r>
      <w:r w:rsidRPr="001B6C8E">
        <w:rPr>
          <w:rStyle w:val="StyleBoldUnderline"/>
        </w:rPr>
        <w:t xml:space="preserve"> can and </w:t>
      </w:r>
      <w:r w:rsidRPr="00C23E06">
        <w:rPr>
          <w:rStyle w:val="StyleBoldUnderline"/>
          <w:highlight w:val="cya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C23E06">
        <w:rPr>
          <w:rStyle w:val="StyleBoldUnderline"/>
          <w:highlight w:val="cyan"/>
        </w:rPr>
        <w:t>congressional authorization</w:t>
      </w:r>
      <w:r w:rsidRPr="001B6C8E">
        <w:rPr>
          <w:rStyle w:val="StyleBoldUnderline"/>
        </w:rPr>
        <w:t xml:space="preserve"> for conflict that clearly sets out the acceptable targets</w:t>
      </w:r>
      <w:r w:rsidRPr="001B6C8E">
        <w:rPr>
          <w:sz w:val="14"/>
        </w:rPr>
        <w:t xml:space="preserve"> and means </w:t>
      </w:r>
      <w:r w:rsidRPr="00C23E06">
        <w:rPr>
          <w:rStyle w:val="StyleBoldUnderline"/>
          <w:highlight w:val="cyan"/>
        </w:rPr>
        <w:t>would</w:t>
      </w:r>
      <w:r w:rsidRPr="001B6C8E">
        <w:rPr>
          <w:rStyle w:val="StyleBoldUnderline"/>
        </w:rPr>
        <w:t xml:space="preserve"> further </w:t>
      </w:r>
      <w:r w:rsidRPr="00C23E06">
        <w:rPr>
          <w:rStyle w:val="StyleBoldUnderline"/>
          <w:highlight w:val="cyan"/>
        </w:rPr>
        <w:t>legitimate</w:t>
      </w:r>
      <w:r w:rsidRPr="001B6C8E">
        <w:rPr>
          <w:rStyle w:val="StyleBoldUnderline"/>
        </w:rPr>
        <w:t xml:space="preserve"> the President’s </w:t>
      </w:r>
      <w:r w:rsidRPr="00C23E06">
        <w:rPr>
          <w:rStyle w:val="StyleBoldUnderline"/>
          <w:highlight w:val="cyan"/>
        </w:rPr>
        <w:t>actions</w:t>
      </w:r>
      <w:r w:rsidRPr="001B6C8E">
        <w:rPr>
          <w:rStyle w:val="StyleBoldUnderline"/>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C23E06">
        <w:rPr>
          <w:rStyle w:val="StyleBoldUnderline"/>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C23E06">
        <w:rPr>
          <w:rStyle w:val="StyleBoldUnderline"/>
          <w:highlight w:val="cyan"/>
        </w:rPr>
        <w:t>the President can act quickly and decisively because s/he knows the full extent of [her</w:t>
      </w:r>
      <w:r w:rsidRPr="001B6C8E">
        <w:rPr>
          <w:rStyle w:val="StyleBoldUnderline"/>
        </w:rPr>
        <w:t xml:space="preserve"> or] his </w:t>
      </w:r>
      <w:r w:rsidRPr="00C23E06">
        <w:rPr>
          <w:rStyle w:val="StyleBoldUnderline"/>
          <w:highlight w:val="cya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C23E06">
        <w:rPr>
          <w:rStyle w:val="StyleBoldUnderline"/>
          <w:highlight w:val="cyan"/>
        </w:rPr>
        <w:t>Without</w:t>
      </w:r>
      <w:r w:rsidRPr="001B6C8E">
        <w:rPr>
          <w:sz w:val="14"/>
        </w:rPr>
        <w:t xml:space="preserve"> a </w:t>
      </w:r>
      <w:r w:rsidRPr="00C23E06">
        <w:rPr>
          <w:rStyle w:val="StyleBoldUnderline"/>
          <w:highlight w:val="cyan"/>
        </w:rPr>
        <w:t>congress</w:t>
      </w:r>
      <w:r w:rsidRPr="001B6C8E">
        <w:rPr>
          <w:rStyle w:val="StyleBoldUnderline"/>
        </w:rPr>
        <w:t>ional grant of power</w:t>
      </w:r>
      <w:r w:rsidRPr="001B6C8E">
        <w:rPr>
          <w:sz w:val="14"/>
        </w:rPr>
        <w:t xml:space="preserve">, </w:t>
      </w:r>
      <w:r w:rsidRPr="00512E6E">
        <w:rPr>
          <w:rStyle w:val="StyleBoldUnderline"/>
        </w:rPr>
        <w:t xml:space="preserve">the </w:t>
      </w:r>
      <w:r w:rsidRPr="00C23E06">
        <w:rPr>
          <w:rStyle w:val="StyleBoldUnderline"/>
          <w:highlight w:val="cyan"/>
        </w:rPr>
        <w:t>President’s war actions are</w:t>
      </w:r>
      <w:r w:rsidRPr="001B6C8E">
        <w:rPr>
          <w:rStyle w:val="StyleBoldUnderline"/>
        </w:rPr>
        <w:t xml:space="preserve"> often of </w:t>
      </w:r>
      <w:r w:rsidRPr="00C23E06">
        <w:rPr>
          <w:rStyle w:val="StyleBoldUnderline"/>
          <w:highlight w:val="cyan"/>
        </w:rPr>
        <w:t>questionable</w:t>
      </w:r>
      <w:r w:rsidRPr="001B6C8E">
        <w:rPr>
          <w:rStyle w:val="StyleBoldUnderline"/>
        </w:rPr>
        <w:t xml:space="preserve"> constitutionality</w:t>
      </w:r>
      <w:r w:rsidRPr="001B6C8E">
        <w:rPr>
          <w:sz w:val="14"/>
        </w:rPr>
        <w:t xml:space="preserve"> because Congress has not specifically delegated any of its own war powers to the executive.77 </w:t>
      </w:r>
      <w:proofErr w:type="gramStart"/>
      <w:r w:rsidRPr="001B6C8E">
        <w:rPr>
          <w:rStyle w:val="StyleBoldUnderline"/>
        </w:rPr>
        <w:t>This</w:t>
      </w:r>
      <w:proofErr w:type="gramEnd"/>
      <w:r w:rsidRPr="001B6C8E">
        <w:rPr>
          <w:rStyle w:val="StyleBoldUnderline"/>
        </w:rPr>
        <w:t xml:space="preserve"> problem forces the President to make complex judgments</w:t>
      </w:r>
      <w:r w:rsidRPr="001B6C8E">
        <w:rPr>
          <w:sz w:val="14"/>
        </w:rPr>
        <w:t xml:space="preserve"> regarding the extent and scope of his inherent authority. </w:t>
      </w:r>
      <w:r w:rsidRPr="001B6C8E">
        <w:rPr>
          <w:rStyle w:val="StyleBoldUnderline"/>
        </w:rPr>
        <w:t xml:space="preserve">The resulting uncertainty </w:t>
      </w:r>
      <w:r w:rsidRPr="00C23E06">
        <w:rPr>
          <w:rStyle w:val="StyleBoldUnderline"/>
          <w:highlight w:val="cyan"/>
        </w:rPr>
        <w:t>creates unwelcome</w:t>
      </w:r>
      <w:r w:rsidRPr="00512E6E">
        <w:rPr>
          <w:rStyle w:val="StyleBoldUnderline"/>
        </w:rPr>
        <w:t xml:space="preserve"> issues of </w:t>
      </w:r>
      <w:r w:rsidRPr="00C23E06">
        <w:rPr>
          <w:rStyle w:val="StyleBoldUnderline"/>
          <w:highlight w:val="cyan"/>
        </w:rPr>
        <w:t>constitutionality that</w:t>
      </w:r>
      <w:r w:rsidRPr="001B6C8E">
        <w:rPr>
          <w:rStyle w:val="StyleBoldUnderline"/>
        </w:rPr>
        <w:t xml:space="preserve"> might </w:t>
      </w:r>
      <w:r w:rsidRPr="00C23E06">
        <w:rPr>
          <w:rStyle w:val="StyleBoldUnderline"/>
          <w:highlight w:val="cyan"/>
        </w:rPr>
        <w:t>hinder</w:t>
      </w:r>
      <w:r w:rsidRPr="001B6C8E">
        <w:rPr>
          <w:rStyle w:val="StyleBoldUnderline"/>
        </w:rPr>
        <w:t xml:space="preserve"> the President’s </w:t>
      </w:r>
      <w:r w:rsidRPr="00C23E06">
        <w:rPr>
          <w:rStyle w:val="StyleBoldUnderline"/>
          <w:highlight w:val="cyan"/>
        </w:rPr>
        <w:t>ability to prosecute</w:t>
      </w:r>
      <w:r w:rsidRPr="001B6C8E">
        <w:rPr>
          <w:rStyle w:val="StyleBoldUnderline"/>
        </w:rPr>
        <w:t xml:space="preserve"> this </w:t>
      </w:r>
      <w:r w:rsidRPr="00C23E06">
        <w:rPr>
          <w:rStyle w:val="StyleBoldUnderline"/>
          <w:highlight w:val="cyan"/>
        </w:rPr>
        <w:t>conflict effectively</w:t>
      </w:r>
      <w:r w:rsidRPr="001B6C8E">
        <w:rPr>
          <w:sz w:val="14"/>
        </w:rPr>
        <w:t xml:space="preserve">. </w:t>
      </w:r>
      <w:r w:rsidRPr="001B6C8E">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C23E06">
        <w:rPr>
          <w:rStyle w:val="StyleBoldUnderline"/>
          <w:highlight w:val="cyan"/>
        </w:rPr>
        <w:t>Congress should provide a clear, unambiguous grant</w:t>
      </w:r>
      <w:r w:rsidRPr="001B6C8E">
        <w:rPr>
          <w:rStyle w:val="StyleBoldUnderline"/>
        </w:rPr>
        <w:t xml:space="preserve"> of power, which would mitigate many questions of authorization</w:t>
      </w:r>
      <w:r w:rsidRPr="001B6C8E">
        <w:rPr>
          <w:sz w:val="14"/>
        </w:rPr>
        <w:t xml:space="preserve">. Allowing the President to understand the extent of his authority will enable him to act quickly, </w:t>
      </w:r>
    </w:p>
    <w:p w:rsidR="00086766" w:rsidRDefault="00086766" w:rsidP="00086766">
      <w:pPr>
        <w:pStyle w:val="Heading4"/>
      </w:pPr>
      <w:r>
        <w:t>4</w:t>
      </w:r>
      <w:r w:rsidRPr="005C3CC6">
        <w:rPr>
          <w:vertAlign w:val="superscript"/>
        </w:rPr>
        <w:t>th</w:t>
      </w:r>
      <w:r>
        <w:t>, Judicial review on targeted killing doesn’t spillover to other restrictions on military force</w:t>
      </w:r>
    </w:p>
    <w:p w:rsidR="00086766" w:rsidRDefault="00086766" w:rsidP="00086766">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086766" w:rsidRDefault="00086766" w:rsidP="00086766"/>
    <w:p w:rsidR="00086766" w:rsidRDefault="00086766" w:rsidP="00086766">
      <w:pPr>
        <w:rPr>
          <w:sz w:val="16"/>
        </w:rPr>
      </w:pPr>
      <w:r>
        <w:rPr>
          <w:rStyle w:val="StyleBoldUnderline"/>
        </w:rPr>
        <w:t>It is</w:t>
      </w:r>
      <w:r>
        <w:rPr>
          <w:sz w:val="16"/>
        </w:rPr>
        <w:t xml:space="preserve"> also </w:t>
      </w:r>
      <w:r>
        <w:rPr>
          <w:rStyle w:val="StyleBoldUnderline"/>
        </w:rPr>
        <w:t xml:space="preserve">worth noting that </w:t>
      </w:r>
      <w:r w:rsidRPr="00512E6E">
        <w:rPr>
          <w:rStyle w:val="StyleBoldUnderline"/>
        </w:rPr>
        <w:t xml:space="preserve">the </w:t>
      </w:r>
      <w:r>
        <w:rPr>
          <w:rStyle w:val="StyleBoldUnderline"/>
          <w:highlight w:val="cyan"/>
        </w:rPr>
        <w:t>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 xml:space="preserve">traditional battlefields, imposing </w:t>
      </w:r>
      <w:r w:rsidRPr="00512E6E">
        <w:rPr>
          <w:rStyle w:val="StyleBoldUnderline"/>
        </w:rPr>
        <w:t xml:space="preserve">due process or </w:t>
      </w:r>
      <w:r>
        <w:rPr>
          <w:rStyle w:val="StyleBoldUnderline"/>
          <w:highlight w:val="cyan"/>
        </w:rPr>
        <w:t xml:space="preserve">judicial review requirements on targeting decisions would be </w:t>
      </w:r>
      <w:r w:rsidRPr="00512E6E">
        <w:rPr>
          <w:rStyle w:val="StyleBoldUnderline"/>
        </w:rPr>
        <w:t xml:space="preserve">unduly </w:t>
      </w:r>
      <w:r>
        <w:rPr>
          <w:rStyle w:val="StyleBoldUnderline"/>
          <w:highlight w:val="cyan"/>
        </w:rPr>
        <w:t>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rsidR="00086766" w:rsidRPr="00692AB9" w:rsidRDefault="00086766" w:rsidP="00086766">
      <w:pPr>
        <w:pStyle w:val="Heading4"/>
        <w:rPr>
          <w:rFonts w:cs="Times New Roman"/>
        </w:rPr>
      </w:pPr>
      <w:r>
        <w:rPr>
          <w:rFonts w:cs="Times New Roman"/>
        </w:rPr>
        <w:t xml:space="preserve">No </w:t>
      </w:r>
      <w:proofErr w:type="spellStart"/>
      <w:r>
        <w:rPr>
          <w:rFonts w:cs="Times New Roman"/>
        </w:rPr>
        <w:t>prolif</w:t>
      </w:r>
      <w:proofErr w:type="spellEnd"/>
      <w:r>
        <w:rPr>
          <w:rFonts w:cs="Times New Roman"/>
        </w:rPr>
        <w:t xml:space="preserve"> impact</w:t>
      </w:r>
    </w:p>
    <w:p w:rsidR="00086766" w:rsidRPr="00692AB9" w:rsidRDefault="00086766" w:rsidP="00086766">
      <w:r w:rsidRPr="00692AB9">
        <w:t>Colin H.</w:t>
      </w:r>
      <w:r>
        <w:t xml:space="preserve"> </w:t>
      </w:r>
      <w:proofErr w:type="spellStart"/>
      <w:r>
        <w:rPr>
          <w:rStyle w:val="StyleStyleBold12pt"/>
        </w:rPr>
        <w:t>Kahl</w:t>
      </w:r>
      <w:proofErr w:type="spellEnd"/>
      <w:r>
        <w:rPr>
          <w:rStyle w:val="StyleStyleBold12pt"/>
        </w:rPr>
        <w:t xml:space="preserve">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w:t>
      </w:r>
      <w:r w:rsidRPr="00692AB9">
        <w:lastRenderedPageBreak/>
        <w:t xml:space="preserve">Melissa G. Dalton, Visiting Fellow at the Center for a New American Security, Matthew Irvine, Research Associate at the Center for a New American Security, February, “If Iran Builds the Bomb, Will Saudi Arabia Be Next?” </w:t>
      </w:r>
      <w:hyperlink r:id="rId12" w:history="1">
        <w:r w:rsidRPr="00692AB9">
          <w:rPr>
            <w:rStyle w:val="Hyperlink"/>
          </w:rPr>
          <w:t>http://www.cnas.org/files/documents/publications/CNAS_AtomicKingdom_Kahl.pdf</w:t>
        </w:r>
      </w:hyperlink>
    </w:p>
    <w:p w:rsidR="00086766" w:rsidRPr="00692AB9" w:rsidRDefault="00086766" w:rsidP="00086766">
      <w:r>
        <w:t>*</w:t>
      </w:r>
      <w:r w:rsidRPr="00692AB9">
        <w:t>cites Jacques Hymans, USC Associate Professor of IR***</w:t>
      </w:r>
    </w:p>
    <w:p w:rsidR="00086766" w:rsidRPr="00CE380F" w:rsidRDefault="00086766" w:rsidP="00086766">
      <w:pPr>
        <w:rPr>
          <w:sz w:val="10"/>
        </w:rPr>
      </w:pPr>
      <w:r w:rsidRPr="0055166A">
        <w:rPr>
          <w:sz w:val="10"/>
        </w:rPr>
        <w:t xml:space="preserve">I </w:t>
      </w:r>
      <w:proofErr w:type="spellStart"/>
      <w:r w:rsidRPr="0055166A">
        <w:rPr>
          <w:sz w:val="10"/>
        </w:rPr>
        <w:t>I</w:t>
      </w:r>
      <w:proofErr w:type="spellEnd"/>
      <w:r w:rsidRPr="0055166A">
        <w:rPr>
          <w:sz w:val="10"/>
        </w:rPr>
        <w:t xml:space="preserve"> </w:t>
      </w:r>
      <w:proofErr w:type="spellStart"/>
      <w:proofErr w:type="gramStart"/>
      <w:r w:rsidRPr="0055166A">
        <w:rPr>
          <w:sz w:val="10"/>
        </w:rPr>
        <w:t>I</w:t>
      </w:r>
      <w:proofErr w:type="spellEnd"/>
      <w:r w:rsidRPr="0055166A">
        <w:rPr>
          <w:sz w:val="10"/>
        </w:rPr>
        <w:t xml:space="preserve"> .</w:t>
      </w:r>
      <w:proofErr w:type="gramEnd"/>
      <w:r w:rsidRPr="0055166A">
        <w:rPr>
          <w:sz w:val="10"/>
        </w:rPr>
        <w:t xml:space="preserve">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55166A">
        <w:rPr>
          <w:sz w:val="10"/>
        </w:rPr>
        <w:t>a</w:t>
      </w:r>
      <w:proofErr w:type="gramEnd"/>
      <w:r w:rsidRPr="0055166A">
        <w:rPr>
          <w:sz w:val="10"/>
        </w:rPr>
        <w:t xml:space="preserve"> single new entrant into the nuclear club could catalyze similar responses by others in the region, with the Middle East and Northeast Asia the most likely candidates.”16 Nevertheless, </w:t>
      </w:r>
      <w:r w:rsidRPr="00692AB9">
        <w:rPr>
          <w:rStyle w:val="StyleBoldUnderline"/>
          <w:highlight w:val="yellow"/>
        </w:rPr>
        <w:t>predictions of</w:t>
      </w:r>
      <w:r w:rsidRPr="0055166A">
        <w:rPr>
          <w:sz w:val="10"/>
        </w:rPr>
        <w:t xml:space="preserve"> inevitable </w:t>
      </w:r>
      <w:r w:rsidRPr="00692AB9">
        <w:rPr>
          <w:rStyle w:val="StyleBoldUnderline"/>
          <w:highlight w:val="yellow"/>
        </w:rPr>
        <w:t>prolif</w:t>
      </w:r>
      <w:r w:rsidRPr="0055166A">
        <w:rPr>
          <w:sz w:val="10"/>
        </w:rPr>
        <w:t xml:space="preserve">eration </w:t>
      </w:r>
      <w:r w:rsidRPr="00692AB9">
        <w:rPr>
          <w:rStyle w:val="StyleBoldUnderline"/>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StyleBoldUnderline"/>
          <w:highlight w:val="yellow"/>
        </w:rPr>
        <w:t xml:space="preserve">countries </w:t>
      </w:r>
      <w:r w:rsidRPr="00692AB9">
        <w:rPr>
          <w:rStyle w:val="StyleBoldUnderline"/>
        </w:rPr>
        <w:t>that</w:t>
      </w:r>
      <w:r w:rsidRPr="0055166A">
        <w:rPr>
          <w:sz w:val="10"/>
        </w:rPr>
        <w:t xml:space="preserve"> have </w:t>
      </w:r>
      <w:r w:rsidRPr="00692AB9">
        <w:rPr>
          <w:rStyle w:val="StyleBoldUnderline"/>
        </w:rPr>
        <w:t>started down the nuclear path</w:t>
      </w:r>
      <w:r w:rsidRPr="0055166A">
        <w:rPr>
          <w:sz w:val="10"/>
        </w:rPr>
        <w:t xml:space="preserve"> have </w:t>
      </w:r>
      <w:r w:rsidRPr="00692AB9">
        <w:rPr>
          <w:rStyle w:val="StyleBoldUnderline"/>
          <w:highlight w:val="yellow"/>
        </w:rPr>
        <w:t xml:space="preserve">found the road </w:t>
      </w:r>
      <w:r w:rsidRPr="00692AB9">
        <w:rPr>
          <w:rStyle w:val="Emphasis"/>
          <w:highlight w:val="yellow"/>
        </w:rPr>
        <w:t>more difficult than imagined</w:t>
      </w:r>
      <w:r w:rsidRPr="00692AB9">
        <w:rPr>
          <w:rStyle w:val="StyleBoldUnderline"/>
          <w:highlight w:val="yellow"/>
        </w:rPr>
        <w:t>,</w:t>
      </w:r>
      <w:r w:rsidRPr="0055166A">
        <w:rPr>
          <w:sz w:val="10"/>
        </w:rPr>
        <w:t xml:space="preserve"> both technologically and bureaucratically, </w:t>
      </w:r>
      <w:r w:rsidRPr="00692AB9">
        <w:rPr>
          <w:rStyle w:val="StyleBoldUnderline"/>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w:t>
      </w:r>
      <w:proofErr w:type="spellStart"/>
      <w:r w:rsidRPr="0055166A">
        <w:rPr>
          <w:sz w:val="10"/>
        </w:rPr>
        <w:t>Gaukhar</w:t>
      </w:r>
      <w:proofErr w:type="spellEnd"/>
      <w:r w:rsidRPr="0055166A">
        <w:rPr>
          <w:sz w:val="10"/>
        </w:rPr>
        <w:t xml:space="preserve"> </w:t>
      </w:r>
      <w:proofErr w:type="spellStart"/>
      <w:r w:rsidRPr="0055166A">
        <w:rPr>
          <w:sz w:val="10"/>
        </w:rPr>
        <w:t>Mukhatzhanova</w:t>
      </w:r>
      <w:proofErr w:type="spellEnd"/>
      <w:r w:rsidRPr="0055166A">
        <w:rPr>
          <w:sz w:val="10"/>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55166A">
        <w:rPr>
          <w:sz w:val="10"/>
        </w:rPr>
        <w:t>nuclearization</w:t>
      </w:r>
      <w:proofErr w:type="spellEnd"/>
      <w:r w:rsidRPr="0055166A">
        <w:rPr>
          <w:sz w:val="10"/>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StyleBoldUnderline"/>
          <w:highlight w:val="yellow"/>
        </w:rPr>
        <w:t>Analysts</w:t>
      </w:r>
      <w:r w:rsidRPr="0055166A">
        <w:rPr>
          <w:sz w:val="10"/>
        </w:rPr>
        <w:t xml:space="preserve"> </w:t>
      </w:r>
      <w:r w:rsidRPr="00692AB9">
        <w:rPr>
          <w:rStyle w:val="StyleBoldUnderline"/>
        </w:rPr>
        <w:t>predicting proliferation</w:t>
      </w:r>
      <w:r w:rsidRPr="0055166A">
        <w:rPr>
          <w:sz w:val="10"/>
        </w:rPr>
        <w:t xml:space="preserve"> cascades tend to </w:t>
      </w:r>
      <w:r w:rsidRPr="00692AB9">
        <w:rPr>
          <w:rStyle w:val="StyleBoldUnderline"/>
        </w:rPr>
        <w:t>emphasize the incentives for</w:t>
      </w:r>
      <w:r w:rsidRPr="0055166A">
        <w:rPr>
          <w:sz w:val="10"/>
        </w:rPr>
        <w:t xml:space="preserve"> reactive </w:t>
      </w:r>
      <w:r w:rsidRPr="00692AB9">
        <w:rPr>
          <w:rStyle w:val="StyleBoldUnderline"/>
        </w:rPr>
        <w:t>prolif</w:t>
      </w:r>
      <w:r w:rsidRPr="0055166A">
        <w:rPr>
          <w:sz w:val="10"/>
        </w:rPr>
        <w:t xml:space="preserve">eration </w:t>
      </w:r>
      <w:r w:rsidRPr="00692AB9">
        <w:rPr>
          <w:rStyle w:val="StyleBoldUnderline"/>
        </w:rPr>
        <w:t>while</w:t>
      </w:r>
      <w:r w:rsidRPr="0055166A">
        <w:rPr>
          <w:sz w:val="10"/>
        </w:rPr>
        <w:t xml:space="preserve"> ignoring or </w:t>
      </w:r>
      <w:r w:rsidRPr="00692AB9">
        <w:rPr>
          <w:rStyle w:val="Emphasis"/>
          <w:highlight w:val="yellow"/>
        </w:rPr>
        <w:t>downplaying the disincentives</w:t>
      </w:r>
      <w:r w:rsidRPr="00692AB9">
        <w:rPr>
          <w:rStyle w:val="StyleBoldUnderline"/>
          <w:highlight w:val="yellow"/>
        </w:rPr>
        <w:t>.</w:t>
      </w:r>
      <w:r w:rsidRPr="0055166A">
        <w:rPr>
          <w:sz w:val="10"/>
        </w:rPr>
        <w:t xml:space="preserve"> </w:t>
      </w:r>
      <w:r w:rsidRPr="00692AB9">
        <w:rPr>
          <w:rStyle w:val="StyleBoldUnderline"/>
        </w:rPr>
        <w:t>Yet</w:t>
      </w:r>
      <w:r w:rsidRPr="0055166A">
        <w:rPr>
          <w:sz w:val="10"/>
        </w:rPr>
        <w:t xml:space="preserve">, as it turns out, </w:t>
      </w:r>
      <w:r w:rsidRPr="00692AB9">
        <w:rPr>
          <w:rStyle w:val="StyleBoldUnderline"/>
          <w:highlight w:val="yellow"/>
        </w:rPr>
        <w:t>instances of</w:t>
      </w:r>
      <w:r w:rsidRPr="0055166A">
        <w:rPr>
          <w:sz w:val="10"/>
        </w:rPr>
        <w:t xml:space="preserve"> nuclear </w:t>
      </w:r>
      <w:r w:rsidRPr="00692AB9">
        <w:rPr>
          <w:rStyle w:val="StyleBoldUnderline"/>
          <w:highlight w:val="yellow"/>
        </w:rPr>
        <w:t>prolif</w:t>
      </w:r>
      <w:r w:rsidRPr="0055166A">
        <w:rPr>
          <w:sz w:val="10"/>
        </w:rPr>
        <w:t xml:space="preserve">eration (including reactive proliferation) </w:t>
      </w:r>
      <w:r w:rsidRPr="00692AB9">
        <w:rPr>
          <w:rStyle w:val="StyleBoldUnderline"/>
          <w:highlight w:val="yellow"/>
        </w:rPr>
        <w:t xml:space="preserve">have been </w:t>
      </w:r>
      <w:r w:rsidRPr="00692AB9">
        <w:rPr>
          <w:rStyle w:val="Emphasis"/>
          <w:highlight w:val="yellow"/>
        </w:rPr>
        <w:t>so rare</w:t>
      </w:r>
      <w:r w:rsidRPr="00692AB9">
        <w:rPr>
          <w:rStyle w:val="StyleBoldUnderline"/>
          <w:highlight w:val="yellow"/>
        </w:rPr>
        <w:t xml:space="preserve"> because</w:t>
      </w:r>
      <w:r w:rsidRPr="0055166A">
        <w:rPr>
          <w:sz w:val="10"/>
        </w:rPr>
        <w:t xml:space="preserve"> going down </w:t>
      </w:r>
      <w:r w:rsidRPr="00692AB9">
        <w:rPr>
          <w:rStyle w:val="StyleBoldUnderline"/>
        </w:rPr>
        <w:t>this road</w:t>
      </w:r>
      <w:r w:rsidRPr="0055166A">
        <w:rPr>
          <w:sz w:val="10"/>
        </w:rPr>
        <w:t xml:space="preserve"> often </w:t>
      </w:r>
      <w:r w:rsidRPr="00692AB9">
        <w:rPr>
          <w:rStyle w:val="StyleBoldUnderline"/>
        </w:rPr>
        <w:t xml:space="preserve">risks </w:t>
      </w:r>
      <w:proofErr w:type="gramStart"/>
      <w:r w:rsidRPr="00692AB9">
        <w:rPr>
          <w:rStyle w:val="StyleBoldUnderline"/>
        </w:rPr>
        <w:t>insecurity,</w:t>
      </w:r>
      <w:proofErr w:type="gramEnd"/>
      <w:r w:rsidRPr="00692AB9">
        <w:rPr>
          <w:rStyle w:val="StyleBoldUnderline"/>
        </w:rPr>
        <w:t xml:space="preserve"> reputational damage and economic</w:t>
      </w:r>
      <w:r w:rsidRPr="00692AB9">
        <w:rPr>
          <w:rStyle w:val="StyleBoldUnderline"/>
          <w:highlight w:val="yellow"/>
        </w:rPr>
        <w:t xml:space="preserve"> costs </w:t>
      </w:r>
      <w:r w:rsidRPr="00692AB9">
        <w:rPr>
          <w:rStyle w:val="StyleBoldUnderline"/>
        </w:rPr>
        <w:t xml:space="preserve">that </w:t>
      </w:r>
      <w:r w:rsidRPr="00692AB9">
        <w:rPr>
          <w:rStyle w:val="StyleBoldUnderline"/>
          <w:highlight w:val="yellow"/>
        </w:rPr>
        <w:t>outweigh</w:t>
      </w:r>
      <w:r w:rsidRPr="0055166A">
        <w:rPr>
          <w:sz w:val="10"/>
        </w:rPr>
        <w:t xml:space="preserve"> the </w:t>
      </w:r>
      <w:r w:rsidRPr="00692AB9">
        <w:rPr>
          <w:rStyle w:val="StyleBoldUnderline"/>
        </w:rPr>
        <w:t xml:space="preserve">potential </w:t>
      </w:r>
      <w:r w:rsidRPr="00692AB9">
        <w:rPr>
          <w:rStyle w:val="StyleBoldUnderline"/>
          <w:highlight w:val="yellow"/>
        </w:rPr>
        <w:t>benefits.</w:t>
      </w: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55166A">
        <w:rPr>
          <w:sz w:val="10"/>
        </w:rPr>
        <w:t>Bleek</w:t>
      </w:r>
      <w:proofErr w:type="spellEnd"/>
      <w:r w:rsidRPr="0055166A">
        <w:rPr>
          <w:sz w:val="10"/>
        </w:rPr>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55166A">
        <w:rPr>
          <w:sz w:val="10"/>
        </w:rPr>
        <w:t>weaponsrelated</w:t>
      </w:r>
      <w:proofErr w:type="spellEnd"/>
      <w:r w:rsidRPr="0055166A">
        <w:rPr>
          <w:sz w:val="10"/>
        </w:rPr>
        <w:t xml:space="preserve"> dimensions since 1945, yet the overwhelming number chose to abandon these activities before they produced a bomb. Over time, </w:t>
      </w:r>
      <w:r w:rsidRPr="00692AB9">
        <w:rPr>
          <w:rStyle w:val="StyleBoldUnderline"/>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StyleBoldUnderline"/>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55166A">
        <w:rPr>
          <w:sz w:val="10"/>
        </w:rPr>
        <w:t>nuclearization</w:t>
      </w:r>
      <w:proofErr w:type="spellEnd"/>
      <w:r w:rsidRPr="0055166A">
        <w:rPr>
          <w:sz w:val="10"/>
        </w:rPr>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55166A">
        <w:rPr>
          <w:sz w:val="10"/>
        </w:rPr>
        <w:t>nuclearization</w:t>
      </w:r>
      <w:proofErr w:type="spellEnd"/>
      <w:r w:rsidRPr="0055166A">
        <w:rPr>
          <w:sz w:val="10"/>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55166A">
        <w:rPr>
          <w:sz w:val="10"/>
        </w:rPr>
        <w:t>Kibar</w:t>
      </w:r>
      <w:proofErr w:type="spellEnd"/>
      <w:r w:rsidRPr="0055166A">
        <w:rPr>
          <w:sz w:val="10"/>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StyleBoldUnderline"/>
          <w:highlight w:val="yellow"/>
        </w:rPr>
        <w:t xml:space="preserve">the average time </w:t>
      </w:r>
      <w:r w:rsidRPr="00692AB9">
        <w:rPr>
          <w:rStyle w:val="StyleBoldUnderline"/>
        </w:rPr>
        <w:t>required to complete a</w:t>
      </w:r>
      <w:r w:rsidRPr="0055166A">
        <w:rPr>
          <w:sz w:val="10"/>
        </w:rPr>
        <w:t xml:space="preserve"> nuclear weapons </w:t>
      </w:r>
      <w:r w:rsidRPr="00692AB9">
        <w:rPr>
          <w:rStyle w:val="StyleBoldUnderline"/>
        </w:rPr>
        <w:t xml:space="preserve">program </w:t>
      </w:r>
      <w:r w:rsidRPr="00692AB9">
        <w:rPr>
          <w:rStyle w:val="StyleBoldUnderline"/>
          <w:highlight w:val="yellow"/>
        </w:rPr>
        <w:t xml:space="preserve">has increased </w:t>
      </w:r>
      <w:r w:rsidRPr="00692AB9">
        <w:rPr>
          <w:rStyle w:val="StyleBoldUnderline"/>
        </w:rPr>
        <w:t>from seven</w:t>
      </w:r>
      <w:r w:rsidRPr="0055166A">
        <w:rPr>
          <w:sz w:val="10"/>
        </w:rPr>
        <w:t xml:space="preserve"> years prior to 1970 </w:t>
      </w:r>
      <w:r w:rsidRPr="00692AB9">
        <w:rPr>
          <w:rStyle w:val="StyleBoldUnderline"/>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StyleBoldUnderline"/>
        </w:rPr>
        <w:t>even as the hardware, knowledge and industrial base required for prolif</w:t>
      </w:r>
      <w:r w:rsidRPr="0055166A">
        <w:rPr>
          <w:sz w:val="10"/>
        </w:rPr>
        <w:t xml:space="preserve">eration </w:t>
      </w:r>
      <w:r w:rsidRPr="00692AB9">
        <w:rPr>
          <w:rStyle w:val="StyleBoldUnderline"/>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StyleBoldUnderline"/>
        </w:rPr>
        <w:t>leaders have to weigh</w:t>
      </w:r>
      <w:r w:rsidRPr="0055166A">
        <w:rPr>
          <w:sz w:val="10"/>
        </w:rPr>
        <w:t xml:space="preserve"> these </w:t>
      </w:r>
      <w:r w:rsidRPr="00692AB9">
        <w:rPr>
          <w:rStyle w:val="StyleBoldUnderline"/>
        </w:rPr>
        <w:t>potential gains against the possibility that seeking nuclear weapons would</w:t>
      </w:r>
      <w:r w:rsidRPr="0055166A">
        <w:rPr>
          <w:sz w:val="10"/>
        </w:rPr>
        <w:t xml:space="preserve"> make the country or regime less secure by </w:t>
      </w:r>
      <w:r w:rsidRPr="00692AB9">
        <w:rPr>
          <w:rStyle w:val="StyleBoldUnderline"/>
        </w:rPr>
        <w:t>trigger</w:t>
      </w:r>
      <w:r w:rsidRPr="0055166A">
        <w:rPr>
          <w:sz w:val="10"/>
        </w:rPr>
        <w:t xml:space="preserve">ing </w:t>
      </w:r>
      <w:r w:rsidRPr="00692AB9">
        <w:rPr>
          <w:rStyle w:val="StyleBoldUnderline"/>
        </w:rPr>
        <w:t>a regional arms race or</w:t>
      </w:r>
      <w:r w:rsidRPr="0055166A">
        <w:rPr>
          <w:sz w:val="10"/>
        </w:rPr>
        <w:t xml:space="preserve"> a preventive </w:t>
      </w:r>
      <w:r w:rsidRPr="00692AB9">
        <w:rPr>
          <w:rStyle w:val="StyleBoldUnderline"/>
        </w:rPr>
        <w:t>attack by outside powers.</w:t>
      </w:r>
      <w:r w:rsidRPr="0055166A">
        <w:rPr>
          <w:sz w:val="10"/>
        </w:rPr>
        <w:t xml:space="preserve"> Countries also have to consider the possibility that </w:t>
      </w:r>
      <w:r w:rsidRPr="00692AB9">
        <w:rPr>
          <w:rStyle w:val="StyleBoldUnderline"/>
        </w:rPr>
        <w:t>pursuing nuclear weapons will</w:t>
      </w:r>
      <w:r w:rsidRPr="0055166A">
        <w:rPr>
          <w:sz w:val="10"/>
        </w:rPr>
        <w:t xml:space="preserve"> produce </w:t>
      </w:r>
      <w:r w:rsidRPr="00692AB9">
        <w:rPr>
          <w:rStyle w:val="StyleBoldUnderline"/>
        </w:rPr>
        <w:t>strain</w:t>
      </w:r>
      <w:r w:rsidRPr="0055166A">
        <w:rPr>
          <w:sz w:val="10"/>
        </w:rPr>
        <w:t xml:space="preserve">s in strategic </w:t>
      </w:r>
      <w:r w:rsidRPr="00692AB9">
        <w:rPr>
          <w:rStyle w:val="StyleBoldUnderline"/>
        </w:rPr>
        <w:t>relations</w:t>
      </w:r>
      <w:r w:rsidRPr="0055166A">
        <w:rPr>
          <w:sz w:val="10"/>
        </w:rPr>
        <w:t xml:space="preserve">hips </w:t>
      </w:r>
      <w:r w:rsidRPr="00692AB9">
        <w:rPr>
          <w:rStyle w:val="StyleBoldUnderline"/>
        </w:rPr>
        <w:t>with</w:t>
      </w:r>
      <w:r w:rsidRPr="0055166A">
        <w:rPr>
          <w:sz w:val="10"/>
        </w:rPr>
        <w:t xml:space="preserve"> key </w:t>
      </w:r>
      <w:r w:rsidRPr="00692AB9">
        <w:rPr>
          <w:rStyle w:val="StyleBoldUnderline"/>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55166A">
        <w:rPr>
          <w:sz w:val="10"/>
        </w:rPr>
        <w:t>The</w:t>
      </w:r>
      <w:proofErr w:type="gramEnd"/>
      <w:r w:rsidRPr="0055166A">
        <w:rPr>
          <w:sz w:val="10"/>
        </w:rPr>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55166A">
        <w:rPr>
          <w:sz w:val="10"/>
        </w:rPr>
        <w:t>All else being equal, the more vulnerable a state’s economy is to external pressure, the less likely it is to pursue nuclear weapons.</w:t>
      </w:r>
      <w:proofErr w:type="gramEnd"/>
      <w:r w:rsidRPr="0055166A">
        <w:rPr>
          <w:sz w:val="10"/>
        </w:rPr>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w:t>
      </w:r>
      <w:r w:rsidRPr="0055166A">
        <w:rPr>
          <w:sz w:val="10"/>
        </w:rPr>
        <w:lastRenderedPageBreak/>
        <w:t xml:space="preserve">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StyleBoldUnderline"/>
          <w:highlight w:val="yellow"/>
        </w:rPr>
        <w:t>rulers</w:t>
      </w:r>
      <w:r w:rsidRPr="0055166A">
        <w:rPr>
          <w:sz w:val="10"/>
        </w:rPr>
        <w:t xml:space="preserve"> to </w:t>
      </w:r>
      <w:r w:rsidRPr="00692AB9">
        <w:rPr>
          <w:rStyle w:val="StyleBoldUnderline"/>
          <w:highlight w:val="yellow"/>
        </w:rPr>
        <w:t>take a coercive</w:t>
      </w:r>
      <w:r w:rsidRPr="0055166A">
        <w:rPr>
          <w:sz w:val="10"/>
        </w:rPr>
        <w:t xml:space="preserve">, authoritarian </w:t>
      </w:r>
      <w:r w:rsidRPr="00692AB9">
        <w:rPr>
          <w:rStyle w:val="StyleBoldUnderline"/>
          <w:highlight w:val="yellow"/>
        </w:rPr>
        <w:t xml:space="preserve">management </w:t>
      </w:r>
      <w:r w:rsidRPr="00692AB9">
        <w:rPr>
          <w:rStyle w:val="StyleBoldUnderline"/>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StyleBoldUnderline"/>
          <w:highlight w:val="yellow"/>
        </w:rPr>
        <w:t xml:space="preserve"> by gutting the autonomy</w:t>
      </w:r>
      <w:r w:rsidRPr="0055166A">
        <w:rPr>
          <w:sz w:val="10"/>
        </w:rPr>
        <w:t xml:space="preserve"> and professionalism </w:t>
      </w:r>
      <w:r w:rsidRPr="00692AB9">
        <w:rPr>
          <w:rStyle w:val="StyleBoldUnderline"/>
          <w:highlight w:val="yellow"/>
        </w:rPr>
        <w:t xml:space="preserve">of </w:t>
      </w:r>
      <w:r w:rsidRPr="00692AB9">
        <w:rPr>
          <w:rStyle w:val="StyleBoldUnderline"/>
        </w:rPr>
        <w:t>the</w:t>
      </w:r>
      <w:r w:rsidRPr="0055166A">
        <w:rPr>
          <w:sz w:val="10"/>
        </w:rPr>
        <w:t xml:space="preserve"> very </w:t>
      </w:r>
      <w:r w:rsidRPr="00692AB9">
        <w:rPr>
          <w:rStyle w:val="StyleBoldUnderline"/>
        </w:rPr>
        <w:t xml:space="preserve">scientists, </w:t>
      </w:r>
      <w:r w:rsidRPr="00692AB9">
        <w:rPr>
          <w:rStyle w:val="StyleBoldUnderline"/>
          <w:highlight w:val="yellow"/>
        </w:rPr>
        <w:t xml:space="preserve">experts </w:t>
      </w:r>
      <w:r w:rsidRPr="00692AB9">
        <w:rPr>
          <w:rStyle w:val="StyleBoldUnderline"/>
        </w:rPr>
        <w:t>and organizations needed to</w:t>
      </w:r>
      <w:r w:rsidRPr="0055166A">
        <w:rPr>
          <w:sz w:val="10"/>
        </w:rPr>
        <w:t xml:space="preserve"> successfully </w:t>
      </w:r>
      <w:r w:rsidRPr="00692AB9">
        <w:rPr>
          <w:rStyle w:val="StyleBoldUnderline"/>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55166A">
        <w:rPr>
          <w:sz w:val="10"/>
        </w:rPr>
        <w:t>Tertrais</w:t>
      </w:r>
      <w:proofErr w:type="spellEnd"/>
      <w:r w:rsidRPr="0055166A">
        <w:rPr>
          <w:sz w:val="10"/>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StyleBoldUnderline"/>
          <w:highlight w:val="yellow"/>
        </w:rPr>
        <w:t>potential prolif</w:t>
      </w:r>
      <w:r w:rsidRPr="0055166A">
        <w:rPr>
          <w:sz w:val="10"/>
        </w:rPr>
        <w:t xml:space="preserve">eration </w:t>
      </w:r>
      <w:r w:rsidRPr="00692AB9">
        <w:rPr>
          <w:rStyle w:val="StyleBoldUnderline"/>
          <w:highlight w:val="yellow"/>
        </w:rPr>
        <w:t>candidates</w:t>
      </w:r>
      <w:r w:rsidRPr="0055166A">
        <w:rPr>
          <w:sz w:val="10"/>
        </w:rPr>
        <w:t xml:space="preserve"> appear to </w:t>
      </w:r>
      <w:r w:rsidRPr="00692AB9">
        <w:rPr>
          <w:rStyle w:val="StyleBoldUnderline"/>
          <w:highlight w:val="yellow"/>
        </w:rPr>
        <w:t>have abstained from developing the bomb</w:t>
      </w:r>
      <w:r w:rsidRPr="0055166A">
        <w:rPr>
          <w:sz w:val="10"/>
        </w:rPr>
        <w:t xml:space="preserve"> at least </w:t>
      </w:r>
      <w:r w:rsidRPr="00692AB9">
        <w:rPr>
          <w:rStyle w:val="StyleBoldUnderline"/>
          <w:highlight w:val="yellow"/>
        </w:rPr>
        <w:t>partly because of</w:t>
      </w:r>
      <w:r w:rsidRPr="0055166A">
        <w:rPr>
          <w:sz w:val="10"/>
        </w:rPr>
        <w:t xml:space="preserve"> formal or informal </w:t>
      </w:r>
      <w:r w:rsidRPr="00692AB9">
        <w:rPr>
          <w:rStyle w:val="StyleBoldUnderline"/>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 xml:space="preserve">tates (e.g., Australia, Germany, Japan, Norway, South Korea and Sweden).47 All told, a recent quantitative assessment by </w:t>
      </w:r>
      <w:proofErr w:type="spellStart"/>
      <w:r w:rsidRPr="0055166A">
        <w:rPr>
          <w:sz w:val="10"/>
        </w:rPr>
        <w:t>Bleek</w:t>
      </w:r>
      <w:proofErr w:type="spellEnd"/>
      <w:r w:rsidRPr="0055166A">
        <w:rPr>
          <w:sz w:val="10"/>
        </w:rPr>
        <w:t xml:space="preserve"> finds that </w:t>
      </w:r>
      <w:r w:rsidRPr="00692AB9">
        <w:rPr>
          <w:rStyle w:val="StyleBoldUnderline"/>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086766" w:rsidRPr="00DB46CF" w:rsidRDefault="00086766" w:rsidP="00086766"/>
    <w:p w:rsidR="00086766" w:rsidRDefault="00086766" w:rsidP="00086766"/>
    <w:p w:rsidR="00086766" w:rsidRPr="002646C6" w:rsidRDefault="00086766" w:rsidP="00086766">
      <w:pPr>
        <w:pStyle w:val="Heading4"/>
      </w:pPr>
      <w:r>
        <w:t>Targeted killing is only drone strikes</w:t>
      </w:r>
    </w:p>
    <w:p w:rsidR="00086766" w:rsidRPr="002646C6" w:rsidRDefault="00086766" w:rsidP="00086766">
      <w:pPr>
        <w:rPr>
          <w:rStyle w:val="StyleStyleBold12pt"/>
        </w:rPr>
      </w:pPr>
      <w:r w:rsidRPr="002646C6">
        <w:rPr>
          <w:rStyle w:val="StyleStyleBold12pt"/>
        </w:rPr>
        <w:t>Bachman, 2013</w:t>
      </w:r>
    </w:p>
    <w:p w:rsidR="00086766" w:rsidRPr="002646C6" w:rsidRDefault="00086766" w:rsidP="00086766">
      <w:r>
        <w:t>[</w:t>
      </w:r>
      <w:proofErr w:type="spellStart"/>
      <w:r>
        <w:t>Sascha</w:t>
      </w:r>
      <w:proofErr w:type="spellEnd"/>
      <w:r>
        <w:t>-Dominik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w:t>
      </w:r>
      <w:proofErr w:type="spellEnd"/>
      <w:r>
        <w:t xml:space="preserve">-Dominik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rsidR="00086766" w:rsidRPr="002646C6" w:rsidRDefault="00086766" w:rsidP="00086766">
      <w:r>
        <w:t xml:space="preserve">Conflict Security Law (2013) </w:t>
      </w:r>
      <w:proofErr w:type="spellStart"/>
      <w:r>
        <w:t>doi</w:t>
      </w:r>
      <w:proofErr w:type="spellEnd"/>
      <w:r>
        <w:t>: 10.1093/</w:t>
      </w:r>
      <w:proofErr w:type="spellStart"/>
      <w:r>
        <w:t>jcsl</w:t>
      </w:r>
      <w:proofErr w:type="spellEnd"/>
      <w:r>
        <w:t xml:space="preserve">/krt007 First published online: May 31, 2013, </w:t>
      </w:r>
      <w:r w:rsidRPr="002646C6">
        <w:t>http://jcsl.oxfordjournals.org/content/early/2013/05/31/jcsl.krt007.full</w:t>
      </w:r>
      <w:r>
        <w:t>] /</w:t>
      </w:r>
      <w:proofErr w:type="spellStart"/>
      <w:r>
        <w:t>Wyo</w:t>
      </w:r>
      <w:proofErr w:type="spellEnd"/>
      <w:r>
        <w:t>-MB</w:t>
      </w:r>
    </w:p>
    <w:p w:rsidR="00086766" w:rsidRDefault="00086766" w:rsidP="00086766">
      <w:r>
        <w:t xml:space="preserve">Operation ‘Neptune Spear’ as well as the alleged Israeli </w:t>
      </w:r>
      <w:proofErr w:type="spellStart"/>
      <w:r>
        <w:t>Mossad</w:t>
      </w:r>
      <w:proofErr w:type="spellEnd"/>
      <w:r>
        <w:t xml:space="preserve"> Operation to kill the Hamas official Mahmud al-</w:t>
      </w:r>
      <w:proofErr w:type="spellStart"/>
      <w:r>
        <w:t>Mabhuh</w:t>
      </w:r>
      <w:proofErr w:type="spellEnd"/>
      <w:r>
        <w:t xml:space="preserve"> in Dubai in 201122 involved </w:t>
      </w:r>
      <w:r w:rsidRPr="002646C6">
        <w:rPr>
          <w:rStyle w:val="StyleBoldUnderline"/>
        </w:rPr>
        <w:t>the use of Special Forces on the ground,</w:t>
      </w:r>
      <w:r>
        <w:t xml:space="preserve"> or intelligence operatives/assets respectively, </w:t>
      </w:r>
      <w:r w:rsidRPr="002646C6">
        <w:rPr>
          <w:rStyle w:val="StyleBoldUnderline"/>
        </w:rPr>
        <w:t>constitute commando operations</w:t>
      </w:r>
      <w:r>
        <w:t xml:space="preserve"> as well targeting operations in the wider sense. </w:t>
      </w:r>
      <w:r w:rsidRPr="002646C6">
        <w:rPr>
          <w:rStyle w:val="StyleBoldUnderline"/>
        </w:rPr>
        <w:t>Such tactical capture and kill operations executed by Special Forces assets are not</w:t>
      </w:r>
      <w:r>
        <w:t xml:space="preserve"> the focus of this short contribution: its focus is solely on </w:t>
      </w:r>
      <w:r w:rsidRPr="002646C6">
        <w:rPr>
          <w:rStyle w:val="StyleBoldUnderline"/>
        </w:rPr>
        <w:t>targeted killing</w:t>
      </w:r>
      <w:r>
        <w:t xml:space="preserve">, as </w:t>
      </w:r>
      <w:r w:rsidRPr="002646C6">
        <w:rPr>
          <w:rStyle w:val="StyleBoldUnderline"/>
        </w:rPr>
        <w:t>a means of warfare which is executed by using remotely piloted aircraft, UAVs or drones respectively, as weapons platform.</w:t>
      </w:r>
    </w:p>
    <w:p w:rsidR="00086766" w:rsidRDefault="00086766" w:rsidP="00086766">
      <w:pPr>
        <w:pStyle w:val="Heading4"/>
      </w:pPr>
      <w:r>
        <w:t>Can’t solve blowback—Special forces targeted killings cause civilian casualties</w:t>
      </w:r>
    </w:p>
    <w:p w:rsidR="00086766" w:rsidRPr="008F409F" w:rsidRDefault="00086766" w:rsidP="00086766">
      <w:pPr>
        <w:rPr>
          <w:rStyle w:val="StyleStyleBold12pt"/>
        </w:rPr>
      </w:pPr>
      <w:r w:rsidRPr="008F409F">
        <w:rPr>
          <w:rStyle w:val="StyleStyleBold12pt"/>
        </w:rPr>
        <w:t>Mackenzie, 2011</w:t>
      </w:r>
    </w:p>
    <w:p w:rsidR="00086766" w:rsidRDefault="00086766" w:rsidP="00086766">
      <w:r>
        <w:t xml:space="preserve">[Jean, 5-13-11, </w:t>
      </w:r>
      <w:r w:rsidRPr="008F409F">
        <w:t>Afghanistan War: Are Special Forces and targeted killings the answer</w:t>
      </w:r>
      <w:proofErr w:type="gramStart"/>
      <w:r w:rsidRPr="008F409F">
        <w:t>?</w:t>
      </w:r>
      <w:r>
        <w:t>,</w:t>
      </w:r>
      <w:proofErr w:type="gramEnd"/>
      <w:r>
        <w:t xml:space="preserve"> </w:t>
      </w:r>
      <w:r w:rsidRPr="008F409F">
        <w:t>http://www.globalpost.com/dispatch/news/regions/asia-pacific/afghanistan/110513/afghanistan-war-are-special-forces-and-targete</w:t>
      </w:r>
      <w:r>
        <w:t>] /</w:t>
      </w:r>
      <w:proofErr w:type="spellStart"/>
      <w:r>
        <w:t>Wyo</w:t>
      </w:r>
      <w:proofErr w:type="spellEnd"/>
      <w:r>
        <w:t>-MB</w:t>
      </w:r>
    </w:p>
    <w:p w:rsidR="00086766" w:rsidRPr="00CB481F" w:rsidRDefault="00086766" w:rsidP="00086766">
      <w:pPr>
        <w:rPr>
          <w:sz w:val="16"/>
        </w:rPr>
      </w:pPr>
      <w:r w:rsidRPr="00CB481F">
        <w:rPr>
          <w:sz w:val="16"/>
        </w:rPr>
        <w:t xml:space="preserve">KABUL, Afghanistan — Still riding the wave of euphoria over the Abbottabad strike that took down America’s most-wanted enemy, some in the U.S. policy establishment are advocating for </w:t>
      </w:r>
      <w:r w:rsidRPr="00CB481F">
        <w:rPr>
          <w:rStyle w:val="StyleBoldUnderline"/>
        </w:rPr>
        <w:t xml:space="preserve">an increased </w:t>
      </w:r>
      <w:r w:rsidRPr="005F184A">
        <w:rPr>
          <w:rStyle w:val="StyleBoldUnderline"/>
          <w:highlight w:val="yellow"/>
        </w:rPr>
        <w:t>use of Special Forces</w:t>
      </w:r>
      <w:r w:rsidRPr="00CB481F">
        <w:rPr>
          <w:rStyle w:val="StyleBoldUnderline"/>
        </w:rPr>
        <w:t xml:space="preserve"> and</w:t>
      </w:r>
      <w:r w:rsidRPr="00CB481F">
        <w:rPr>
          <w:sz w:val="16"/>
        </w:rPr>
        <w:t xml:space="preserve"> </w:t>
      </w:r>
      <w:r w:rsidRPr="00CB481F">
        <w:rPr>
          <w:rStyle w:val="StyleBoldUnderline"/>
        </w:rPr>
        <w:t>the strategic operations they conduct</w:t>
      </w:r>
      <w:r w:rsidRPr="00CB481F">
        <w:rPr>
          <w:sz w:val="16"/>
        </w:rPr>
        <w:t>.</w:t>
      </w:r>
      <w:r w:rsidRPr="00CB481F">
        <w:rPr>
          <w:sz w:val="12"/>
        </w:rPr>
        <w:t>¶</w:t>
      </w:r>
      <w:r w:rsidRPr="00CB481F">
        <w:rPr>
          <w:sz w:val="16"/>
        </w:rPr>
        <w:t xml:space="preserve"> Night raids, or “intelligence-driven” </w:t>
      </w:r>
      <w:r w:rsidRPr="005F184A">
        <w:rPr>
          <w:rStyle w:val="StyleBoldUnderline"/>
          <w:highlight w:val="yellow"/>
        </w:rPr>
        <w:t>attacks on specific individuals</w:t>
      </w:r>
      <w:r w:rsidRPr="00CB481F">
        <w:rPr>
          <w:sz w:val="16"/>
        </w:rPr>
        <w:t xml:space="preserve"> or compounds, already represent a much larger part of the Afghanistan war strategy than they did before Gen. David </w:t>
      </w:r>
      <w:proofErr w:type="spellStart"/>
      <w:r w:rsidRPr="00CB481F">
        <w:rPr>
          <w:sz w:val="16"/>
        </w:rPr>
        <w:t>Petraeus</w:t>
      </w:r>
      <w:proofErr w:type="spellEnd"/>
      <w:r w:rsidRPr="00CB481F">
        <w:rPr>
          <w:sz w:val="16"/>
        </w:rPr>
        <w:t xml:space="preserve"> assumed command of U.S. and NATO troops here last summer.</w:t>
      </w:r>
      <w:r w:rsidRPr="00CB481F">
        <w:rPr>
          <w:sz w:val="12"/>
        </w:rPr>
        <w:t>¶</w:t>
      </w:r>
      <w:r w:rsidRPr="00CB481F">
        <w:rPr>
          <w:sz w:val="16"/>
        </w:rPr>
        <w:t xml:space="preserve"> The attacks </w:t>
      </w:r>
      <w:r w:rsidRPr="00CB481F">
        <w:rPr>
          <w:rStyle w:val="StyleBoldUnderline"/>
        </w:rPr>
        <w:t>are</w:t>
      </w:r>
      <w:r w:rsidRPr="00CB481F">
        <w:rPr>
          <w:sz w:val="16"/>
        </w:rPr>
        <w:t xml:space="preserve"> </w:t>
      </w:r>
      <w:r w:rsidRPr="00CB481F">
        <w:rPr>
          <w:rStyle w:val="StyleBoldUnderline"/>
        </w:rPr>
        <w:t>credited with decimating the mid-level Taliban leadership,</w:t>
      </w:r>
      <w:r w:rsidRPr="00CB481F">
        <w:rPr>
          <w:sz w:val="16"/>
        </w:rPr>
        <w:t xml:space="preserve"> and many see them as the way forward if U.S. President Barack Obama makes good on his promise to begin a significant drawdown of American troops in Afghanistan beginning in July.</w:t>
      </w:r>
      <w:r w:rsidRPr="00CB481F">
        <w:rPr>
          <w:sz w:val="12"/>
        </w:rPr>
        <w:t>¶</w:t>
      </w:r>
      <w:r w:rsidRPr="00CB481F">
        <w:rPr>
          <w:sz w:val="16"/>
        </w:rPr>
        <w:t xml:space="preserve"> </w:t>
      </w:r>
      <w:r w:rsidRPr="00CB481F">
        <w:rPr>
          <w:rStyle w:val="StyleBoldUnderline"/>
        </w:rPr>
        <w:t xml:space="preserve">But a string of </w:t>
      </w:r>
      <w:r w:rsidRPr="005F184A">
        <w:rPr>
          <w:rStyle w:val="StyleBoldUnderline"/>
          <w:highlight w:val="yellow"/>
        </w:rPr>
        <w:t>botched strikes</w:t>
      </w:r>
      <w:r w:rsidRPr="00CB481F">
        <w:rPr>
          <w:rStyle w:val="StyleBoldUnderline"/>
        </w:rPr>
        <w:t xml:space="preserve"> over the past years </w:t>
      </w:r>
      <w:r w:rsidRPr="005F184A">
        <w:rPr>
          <w:rStyle w:val="StyleBoldUnderline"/>
          <w:highlight w:val="yellow"/>
        </w:rPr>
        <w:t>demonstrates what happens when things go wrong. Disastrous public relations fallout from the deaths of innocent civilians may well outweigh the gains made by successful operations in a population-centric conflict</w:t>
      </w:r>
      <w:r w:rsidRPr="00CB481F">
        <w:rPr>
          <w:sz w:val="16"/>
        </w:rPr>
        <w:t xml:space="preserve"> whose outcome will ultimately depend on whom the Afghan people choose as their best guarantor of safety and prosperity.</w:t>
      </w:r>
      <w:r w:rsidRPr="00CB481F">
        <w:rPr>
          <w:sz w:val="12"/>
        </w:rPr>
        <w:t>¶</w:t>
      </w:r>
      <w:r w:rsidRPr="00CB481F">
        <w:rPr>
          <w:sz w:val="16"/>
        </w:rPr>
        <w:t xml:space="preserve"> The most recent “mistake” occurred just a few nights ago in </w:t>
      </w:r>
      <w:proofErr w:type="spellStart"/>
      <w:r w:rsidRPr="00CB481F">
        <w:rPr>
          <w:sz w:val="16"/>
        </w:rPr>
        <w:t>Nangarhar</w:t>
      </w:r>
      <w:proofErr w:type="spellEnd"/>
      <w:r w:rsidRPr="00CB481F">
        <w:rPr>
          <w:sz w:val="16"/>
        </w:rPr>
        <w:t xml:space="preserve"> </w:t>
      </w:r>
      <w:r w:rsidRPr="00CB481F">
        <w:rPr>
          <w:sz w:val="16"/>
        </w:rPr>
        <w:lastRenderedPageBreak/>
        <w:t>province.</w:t>
      </w:r>
      <w:r w:rsidRPr="00CB481F">
        <w:rPr>
          <w:sz w:val="12"/>
        </w:rPr>
        <w:t>¶</w:t>
      </w:r>
      <w:r w:rsidRPr="00CB481F">
        <w:rPr>
          <w:sz w:val="16"/>
        </w:rPr>
        <w:t xml:space="preserve"> The press release by the media office for the International Security Assistance Force (ISAF) bore the fairly innocuous headline: “One armed individual, one local national killed during security operation.”</w:t>
      </w:r>
      <w:r w:rsidRPr="00CB481F">
        <w:rPr>
          <w:sz w:val="12"/>
        </w:rPr>
        <w:t>¶</w:t>
      </w:r>
      <w:r w:rsidRPr="00CB481F">
        <w:rPr>
          <w:sz w:val="16"/>
        </w:rPr>
        <w:t xml:space="preserve"> Closer reading revealed that the “armed individual” was a member of the Afghan National Police, and the “local national” was a twelve-year-old girl, later identified as the police officer’s niece, </w:t>
      </w:r>
      <w:proofErr w:type="spellStart"/>
      <w:r w:rsidRPr="00CB481F">
        <w:rPr>
          <w:sz w:val="16"/>
        </w:rPr>
        <w:t>Nilofar</w:t>
      </w:r>
      <w:proofErr w:type="spellEnd"/>
      <w:r w:rsidRPr="00CB481F">
        <w:rPr>
          <w:sz w:val="16"/>
        </w:rPr>
        <w:t>.</w:t>
      </w:r>
      <w:r w:rsidRPr="00CB481F">
        <w:rPr>
          <w:sz w:val="12"/>
        </w:rPr>
        <w:t>¶</w:t>
      </w:r>
      <w:r w:rsidRPr="00CB481F">
        <w:rPr>
          <w:sz w:val="16"/>
        </w:rPr>
        <w:t xml:space="preserve"> </w:t>
      </w:r>
      <w:proofErr w:type="gramStart"/>
      <w:r w:rsidRPr="00CB481F">
        <w:rPr>
          <w:sz w:val="16"/>
        </w:rPr>
        <w:t>The</w:t>
      </w:r>
      <w:proofErr w:type="gramEnd"/>
      <w:r w:rsidRPr="00CB481F">
        <w:rPr>
          <w:sz w:val="16"/>
        </w:rPr>
        <w:t xml:space="preserve"> </w:t>
      </w:r>
      <w:r w:rsidRPr="00CB481F">
        <w:rPr>
          <w:rStyle w:val="StyleBoldUnderline"/>
        </w:rPr>
        <w:t>U.S. forces had the wrong house</w:t>
      </w:r>
      <w:r w:rsidRPr="00CB481F">
        <w:rPr>
          <w:sz w:val="16"/>
        </w:rPr>
        <w:t>. NATO apologized.</w:t>
      </w:r>
      <w:r w:rsidRPr="00CB481F">
        <w:rPr>
          <w:sz w:val="12"/>
        </w:rPr>
        <w:t>¶</w:t>
      </w:r>
      <w:r w:rsidRPr="00CB481F">
        <w:rPr>
          <w:sz w:val="16"/>
        </w:rPr>
        <w:t xml:space="preserve"> “We understand any civilian loss of life is detrimental to our cause and to our efforts to secure the population,” said Rear Admiral Hal Pittman, ISAF deputy chief of staff for communication. We are working with our Afghan security force counterparts to understand what happened and take steps to prevent this from happening in the future.”</w:t>
      </w:r>
      <w:r w:rsidRPr="00CB481F">
        <w:rPr>
          <w:sz w:val="12"/>
        </w:rPr>
        <w:t>¶</w:t>
      </w:r>
      <w:r w:rsidRPr="00CB481F">
        <w:rPr>
          <w:sz w:val="16"/>
        </w:rPr>
        <w:t xml:space="preserve"> As heartbreaking as the deaths in </w:t>
      </w:r>
      <w:proofErr w:type="spellStart"/>
      <w:r w:rsidRPr="00CB481F">
        <w:rPr>
          <w:sz w:val="16"/>
        </w:rPr>
        <w:t>Nangarhar</w:t>
      </w:r>
      <w:proofErr w:type="spellEnd"/>
      <w:r w:rsidRPr="00CB481F">
        <w:rPr>
          <w:sz w:val="16"/>
        </w:rPr>
        <w:t xml:space="preserve"> might be to the family and friends of those involved, they are at least publicly acknowledged to have been military errors.</w:t>
      </w:r>
      <w:r w:rsidRPr="00CB481F">
        <w:rPr>
          <w:sz w:val="12"/>
        </w:rPr>
        <w:t>¶</w:t>
      </w:r>
      <w:r w:rsidRPr="00CB481F">
        <w:rPr>
          <w:sz w:val="16"/>
        </w:rPr>
        <w:t xml:space="preserve"> Not so the death of a former </w:t>
      </w:r>
      <w:proofErr w:type="spellStart"/>
      <w:r w:rsidRPr="00CB481F">
        <w:rPr>
          <w:sz w:val="16"/>
        </w:rPr>
        <w:t>mujaheddin</w:t>
      </w:r>
      <w:proofErr w:type="spellEnd"/>
      <w:r w:rsidRPr="00CB481F">
        <w:rPr>
          <w:sz w:val="16"/>
        </w:rPr>
        <w:t xml:space="preserve"> commander killed by a NATO strike in September 2010, along with nine others. He was publicly but erroneously identified as Mohammad Amin, the Taliban shadow deputy governor of </w:t>
      </w:r>
      <w:proofErr w:type="spellStart"/>
      <w:r w:rsidRPr="00CB481F">
        <w:rPr>
          <w:sz w:val="16"/>
        </w:rPr>
        <w:t>Takhar</w:t>
      </w:r>
      <w:proofErr w:type="spellEnd"/>
      <w:r w:rsidRPr="00CB481F">
        <w:rPr>
          <w:sz w:val="16"/>
        </w:rPr>
        <w:t xml:space="preserve"> province.</w:t>
      </w:r>
      <w:r w:rsidRPr="00CB481F">
        <w:rPr>
          <w:sz w:val="12"/>
        </w:rPr>
        <w:t>¶</w:t>
      </w:r>
      <w:r w:rsidRPr="00CB481F">
        <w:rPr>
          <w:sz w:val="16"/>
        </w:rPr>
        <w:t xml:space="preserve"> </w:t>
      </w:r>
      <w:proofErr w:type="gramStart"/>
      <w:r w:rsidRPr="00CB481F">
        <w:rPr>
          <w:sz w:val="16"/>
        </w:rPr>
        <w:t>A</w:t>
      </w:r>
      <w:proofErr w:type="gramEnd"/>
      <w:r w:rsidRPr="00CB481F">
        <w:rPr>
          <w:sz w:val="16"/>
        </w:rPr>
        <w:t xml:space="preserve"> report recently released by the Afghanistan Analysts Network (AAN) found that the target of the strike, </w:t>
      </w:r>
      <w:proofErr w:type="spellStart"/>
      <w:r w:rsidRPr="00CB481F">
        <w:rPr>
          <w:sz w:val="16"/>
        </w:rPr>
        <w:t>Zabet</w:t>
      </w:r>
      <w:proofErr w:type="spellEnd"/>
      <w:r w:rsidRPr="00CB481F">
        <w:rPr>
          <w:sz w:val="16"/>
        </w:rPr>
        <w:t xml:space="preserve"> </w:t>
      </w:r>
      <w:proofErr w:type="spellStart"/>
      <w:r w:rsidRPr="00CB481F">
        <w:rPr>
          <w:sz w:val="16"/>
        </w:rPr>
        <w:t>Amanullah</w:t>
      </w:r>
      <w:proofErr w:type="spellEnd"/>
      <w:r w:rsidRPr="00CB481F">
        <w:rPr>
          <w:sz w:val="16"/>
        </w:rPr>
        <w:t>, was a civilian who was working on the parliamentary election campaign of his nephew. With him in his convoy were election officials and other civilians.</w:t>
      </w:r>
      <w:r w:rsidRPr="00CB481F">
        <w:rPr>
          <w:sz w:val="12"/>
        </w:rPr>
        <w:t>¶</w:t>
      </w:r>
      <w:r w:rsidRPr="00CB481F">
        <w:rPr>
          <w:sz w:val="16"/>
        </w:rPr>
        <w:t xml:space="preserve"> </w:t>
      </w:r>
      <w:proofErr w:type="gramStart"/>
      <w:r w:rsidRPr="00CB481F">
        <w:rPr>
          <w:sz w:val="16"/>
        </w:rPr>
        <w:t>The</w:t>
      </w:r>
      <w:proofErr w:type="gramEnd"/>
      <w:r w:rsidRPr="00CB481F">
        <w:rPr>
          <w:sz w:val="16"/>
        </w:rPr>
        <w:t xml:space="preserve"> author, Kate Clark, gives a detailed account of the strike, along with biographies of both </w:t>
      </w:r>
      <w:proofErr w:type="spellStart"/>
      <w:r w:rsidRPr="00CB481F">
        <w:rPr>
          <w:sz w:val="16"/>
        </w:rPr>
        <w:t>Amanullah</w:t>
      </w:r>
      <w:proofErr w:type="spellEnd"/>
      <w:r w:rsidRPr="00CB481F">
        <w:rPr>
          <w:sz w:val="16"/>
        </w:rPr>
        <w:t xml:space="preserve"> and Amin. She also includes an interview with Amin, alive and well and living in Pakistan, conducted months after the raid by Michael </w:t>
      </w:r>
      <w:proofErr w:type="spellStart"/>
      <w:r w:rsidRPr="00CB481F">
        <w:rPr>
          <w:sz w:val="16"/>
        </w:rPr>
        <w:t>Semple</w:t>
      </w:r>
      <w:proofErr w:type="spellEnd"/>
      <w:r w:rsidRPr="00CB481F">
        <w:rPr>
          <w:sz w:val="16"/>
        </w:rPr>
        <w:t>, a renowned expert on the Taliban.</w:t>
      </w:r>
      <w:r w:rsidRPr="00CB481F">
        <w:rPr>
          <w:sz w:val="12"/>
        </w:rPr>
        <w:t>¶</w:t>
      </w:r>
      <w:r w:rsidRPr="00CB481F">
        <w:rPr>
          <w:sz w:val="16"/>
        </w:rPr>
        <w:t xml:space="preserve"> Still, up to the present, NATO insists that it got the right man.</w:t>
      </w:r>
      <w:r w:rsidRPr="00CB481F">
        <w:rPr>
          <w:sz w:val="12"/>
        </w:rPr>
        <w:t>¶</w:t>
      </w:r>
      <w:r w:rsidRPr="00CB481F">
        <w:rPr>
          <w:sz w:val="16"/>
        </w:rPr>
        <w:t xml:space="preserve"> The </w:t>
      </w:r>
      <w:r w:rsidRPr="00CB481F">
        <w:rPr>
          <w:rStyle w:val="StyleBoldUnderline"/>
        </w:rPr>
        <w:t>nine others were also targeted because of their proximity to a “known terrorist,” according to the report.</w:t>
      </w:r>
      <w:r w:rsidRPr="00CB481F">
        <w:rPr>
          <w:rStyle w:val="StyleBoldUnderline"/>
          <w:sz w:val="12"/>
        </w:rPr>
        <w:t>¶</w:t>
      </w:r>
      <w:r w:rsidRPr="00CB481F">
        <w:rPr>
          <w:rStyle w:val="StyleBoldUnderline"/>
        </w:rPr>
        <w:t xml:space="preserve"> Figures released by the Unite Nations indicate that the numbers of civilians killed or injured by the international troops is going down, but </w:t>
      </w:r>
      <w:r w:rsidRPr="005F184A">
        <w:rPr>
          <w:rStyle w:val="StyleBoldUnderline"/>
          <w:highlight w:val="yellow"/>
        </w:rPr>
        <w:t>the effect of those operations that do go wrong is all out of proportion to their numbers</w:t>
      </w:r>
      <w:r w:rsidRPr="00CB481F">
        <w:rPr>
          <w:sz w:val="16"/>
        </w:rPr>
        <w:t>.</w:t>
      </w:r>
      <w:r w:rsidRPr="00CB481F">
        <w:rPr>
          <w:sz w:val="12"/>
        </w:rPr>
        <w:t>¶</w:t>
      </w:r>
      <w:r w:rsidRPr="00CB481F">
        <w:rPr>
          <w:sz w:val="16"/>
        </w:rPr>
        <w:t xml:space="preserve"> The deaths of nine young boys in </w:t>
      </w:r>
      <w:proofErr w:type="spellStart"/>
      <w:r w:rsidRPr="00CB481F">
        <w:rPr>
          <w:sz w:val="16"/>
        </w:rPr>
        <w:t>Kunar</w:t>
      </w:r>
      <w:proofErr w:type="spellEnd"/>
      <w:r w:rsidRPr="00CB481F">
        <w:rPr>
          <w:sz w:val="16"/>
        </w:rPr>
        <w:t xml:space="preserve"> province in March at the hands of NATO attack helicopters sent Afghan President Hamid Karzai into tears, and provoked an angry reaction in the Afghan Parliament.</w:t>
      </w:r>
      <w:r w:rsidRPr="00CB481F">
        <w:rPr>
          <w:sz w:val="12"/>
        </w:rPr>
        <w:t>¶</w:t>
      </w:r>
      <w:r w:rsidRPr="00CB481F">
        <w:rPr>
          <w:sz w:val="16"/>
        </w:rPr>
        <w:t xml:space="preserve"> In </w:t>
      </w:r>
      <w:proofErr w:type="spellStart"/>
      <w:r w:rsidRPr="00CB481F">
        <w:rPr>
          <w:sz w:val="16"/>
        </w:rPr>
        <w:t>Paktia</w:t>
      </w:r>
      <w:proofErr w:type="spellEnd"/>
      <w:r w:rsidRPr="00CB481F">
        <w:rPr>
          <w:sz w:val="16"/>
        </w:rPr>
        <w:t xml:space="preserve"> last year, three young women, two of them pregnant, were killed in a bungled raid. It took determined media pressure to force an acknowledgement and an apology from the military.</w:t>
      </w:r>
      <w:r w:rsidRPr="00CB481F">
        <w:rPr>
          <w:sz w:val="12"/>
        </w:rPr>
        <w:t>¶</w:t>
      </w:r>
      <w:r w:rsidRPr="00CB481F">
        <w:rPr>
          <w:sz w:val="16"/>
        </w:rPr>
        <w:t xml:space="preserve"> </w:t>
      </w:r>
      <w:proofErr w:type="gramStart"/>
      <w:r w:rsidRPr="00CB481F">
        <w:rPr>
          <w:sz w:val="16"/>
        </w:rPr>
        <w:t>But</w:t>
      </w:r>
      <w:proofErr w:type="gramEnd"/>
      <w:r w:rsidRPr="00CB481F">
        <w:rPr>
          <w:sz w:val="16"/>
        </w:rPr>
        <w:t xml:space="preserve"> these are the attacks that NATO accepts, and whose victims are counted among those killed. </w:t>
      </w:r>
      <w:r w:rsidRPr="005F184A">
        <w:rPr>
          <w:rStyle w:val="StyleBoldUnderline"/>
          <w:highlight w:val="yellow"/>
        </w:rPr>
        <w:t>There are many more where the military has denied</w:t>
      </w:r>
      <w:r w:rsidRPr="00CB481F">
        <w:rPr>
          <w:rStyle w:val="StyleBoldUnderline"/>
        </w:rPr>
        <w:t xml:space="preserve"> the accounts of the Afghan government and locals, refused to accept </w:t>
      </w:r>
      <w:r w:rsidRPr="005F184A">
        <w:rPr>
          <w:rStyle w:val="StyleBoldUnderline"/>
          <w:highlight w:val="yellow"/>
        </w:rPr>
        <w:t>responsibility, and whose casualties are never included in the ranks of dead civilians.</w:t>
      </w:r>
      <w:r w:rsidRPr="00CB481F">
        <w:rPr>
          <w:rStyle w:val="StyleBoldUnderline"/>
          <w:sz w:val="12"/>
        </w:rPr>
        <w:t>¶</w:t>
      </w:r>
      <w:r w:rsidRPr="00CB481F">
        <w:rPr>
          <w:rStyle w:val="StyleBoldUnderline"/>
        </w:rPr>
        <w:t xml:space="preserve"> The 10 killed in </w:t>
      </w:r>
      <w:proofErr w:type="spellStart"/>
      <w:r w:rsidRPr="00CB481F">
        <w:rPr>
          <w:rStyle w:val="StyleBoldUnderline"/>
        </w:rPr>
        <w:t>Takhar</w:t>
      </w:r>
      <w:proofErr w:type="spellEnd"/>
      <w:r w:rsidRPr="00CB481F">
        <w:rPr>
          <w:rStyle w:val="StyleBoldUnderline"/>
        </w:rPr>
        <w:t xml:space="preserve"> last year are just the tip of the iceberg.</w:t>
      </w:r>
      <w:r w:rsidRPr="00CB481F">
        <w:rPr>
          <w:sz w:val="12"/>
        </w:rPr>
        <w:t>¶</w:t>
      </w:r>
      <w:r w:rsidRPr="00CB481F">
        <w:rPr>
          <w:sz w:val="16"/>
        </w:rPr>
        <w:t xml:space="preserve"> Take </w:t>
      </w:r>
      <w:r w:rsidRPr="00CB481F">
        <w:rPr>
          <w:rStyle w:val="StyleBoldUnderline"/>
        </w:rPr>
        <w:t>a raid</w:t>
      </w:r>
      <w:r w:rsidRPr="00CB481F">
        <w:rPr>
          <w:sz w:val="16"/>
        </w:rPr>
        <w:t xml:space="preserve"> in Ghazi Abad, </w:t>
      </w:r>
      <w:proofErr w:type="spellStart"/>
      <w:r w:rsidRPr="00CB481F">
        <w:rPr>
          <w:sz w:val="16"/>
        </w:rPr>
        <w:t>Kunar</w:t>
      </w:r>
      <w:proofErr w:type="spellEnd"/>
      <w:r w:rsidRPr="00CB481F">
        <w:rPr>
          <w:sz w:val="16"/>
        </w:rPr>
        <w:t xml:space="preserve"> province, in February, in which NATO insists it </w:t>
      </w:r>
      <w:r w:rsidRPr="00CB481F">
        <w:rPr>
          <w:rStyle w:val="StyleBoldUnderline"/>
        </w:rPr>
        <w:t>targeted and killed more than 30 insurgents</w:t>
      </w:r>
      <w:r w:rsidRPr="00CB481F">
        <w:rPr>
          <w:sz w:val="16"/>
        </w:rPr>
        <w:t>.</w:t>
      </w:r>
    </w:p>
    <w:p w:rsidR="00086766" w:rsidRPr="009E1AA8" w:rsidRDefault="00086766" w:rsidP="00086766">
      <w:pPr>
        <w:pStyle w:val="Heading4"/>
      </w:pPr>
      <w:r w:rsidRPr="009E1AA8">
        <w:t xml:space="preserve">Won’t Pass- Boehner- </w:t>
      </w:r>
    </w:p>
    <w:p w:rsidR="00086766" w:rsidRPr="00AD7A33" w:rsidRDefault="00086766" w:rsidP="00086766">
      <w:pPr>
        <w:rPr>
          <w:rStyle w:val="StyleStyleBold12pt"/>
        </w:rPr>
      </w:pPr>
      <w:r w:rsidRPr="00AD7A33">
        <w:rPr>
          <w:rStyle w:val="StyleStyleBold12pt"/>
        </w:rPr>
        <w:t>Sargent 11-13</w:t>
      </w:r>
    </w:p>
    <w:p w:rsidR="00086766" w:rsidRDefault="00086766" w:rsidP="00086766">
      <w:proofErr w:type="gramStart"/>
      <w:r>
        <w:t>(Greg, writer at the Washington Post.</w:t>
      </w:r>
      <w:proofErr w:type="gramEnd"/>
      <w:r>
        <w:t xml:space="preserve"> “John Boehner just put immigration reform on life support” 11-13-13 http://www.washingtonpost.com/blogs/plum-line/wp/2013/11/13/john-boehner-just-put-immigration-reform-on-life-support//wyoccd)</w:t>
      </w:r>
    </w:p>
    <w:p w:rsidR="00086766" w:rsidRDefault="00086766" w:rsidP="00086766">
      <w:r>
        <w:t>John Boehner, at a presser just now, just said something that pushed immigration reform closer to death than anything he has said thus far:</w:t>
      </w:r>
      <w:r w:rsidRPr="00C6510C">
        <w:rPr>
          <w:sz w:val="12"/>
        </w:rPr>
        <w:t xml:space="preserve">¶ </w:t>
      </w:r>
      <w:r>
        <w:t xml:space="preserve">House Speaker John </w:t>
      </w:r>
      <w:r w:rsidRPr="00696675">
        <w:rPr>
          <w:rStyle w:val="StyleBoldUnderline"/>
          <w:highlight w:val="green"/>
        </w:rPr>
        <w:t xml:space="preserve">Boehner says he will not allow any House-passed immigration legislation to be blended with the Senate’s </w:t>
      </w:r>
      <w:r w:rsidRPr="00AD7A33">
        <w:rPr>
          <w:rStyle w:val="StyleBoldUnderline"/>
          <w:highlight w:val="yellow"/>
        </w:rPr>
        <w:t xml:space="preserve">sweeping reform bill, further </w:t>
      </w:r>
      <w:r w:rsidRPr="00696675">
        <w:rPr>
          <w:rStyle w:val="StyleBoldUnderline"/>
          <w:highlight w:val="green"/>
        </w:rPr>
        <w:t xml:space="preserve">quashing </w:t>
      </w:r>
      <w:r w:rsidRPr="00AD7A33">
        <w:rPr>
          <w:rStyle w:val="StyleBoldUnderline"/>
          <w:highlight w:val="yellow"/>
        </w:rPr>
        <w:t xml:space="preserve">the </w:t>
      </w:r>
      <w:r w:rsidRPr="00696675">
        <w:rPr>
          <w:rStyle w:val="StyleBoldUnderline"/>
          <w:highlight w:val="green"/>
        </w:rPr>
        <w:t>chances of c</w:t>
      </w:r>
      <w:r w:rsidRPr="00AD7A33">
        <w:rPr>
          <w:rStyle w:val="StyleBoldUnderline"/>
          <w:highlight w:val="yellow"/>
        </w:rPr>
        <w:t xml:space="preserve">omprehensive </w:t>
      </w:r>
      <w:r w:rsidRPr="00696675">
        <w:rPr>
          <w:rStyle w:val="StyleBoldUnderline"/>
          <w:highlight w:val="green"/>
        </w:rPr>
        <w:t>i</w:t>
      </w:r>
      <w:r w:rsidRPr="00AD7A33">
        <w:rPr>
          <w:rStyle w:val="StyleBoldUnderline"/>
          <w:highlight w:val="yellow"/>
        </w:rPr>
        <w:t xml:space="preserve">mmigration </w:t>
      </w:r>
      <w:r w:rsidRPr="00696675">
        <w:rPr>
          <w:rStyle w:val="StyleBoldUnderline"/>
          <w:highlight w:val="green"/>
        </w:rPr>
        <w:t>r</w:t>
      </w:r>
      <w:r w:rsidRPr="00AD7A33">
        <w:rPr>
          <w:rStyle w:val="StyleBoldUnderline"/>
          <w:highlight w:val="yellow"/>
        </w:rPr>
        <w:t>eform</w:t>
      </w:r>
      <w:r w:rsidRPr="00AD7A33">
        <w:rPr>
          <w:rStyle w:val="StyleBoldUnderline"/>
        </w:rPr>
        <w:t xml:space="preserve"> legislation being signed into law anytime soon.¶</w:t>
      </w:r>
      <w:r w:rsidRPr="00C6510C">
        <w:rPr>
          <w:sz w:val="12"/>
        </w:rPr>
        <w:t xml:space="preserve"> </w:t>
      </w:r>
      <w:r>
        <w:t>“</w:t>
      </w:r>
      <w:r w:rsidRPr="00696675">
        <w:rPr>
          <w:rStyle w:val="StyleBoldUnderline"/>
          <w:highlight w:val="green"/>
        </w:rPr>
        <w:t>We have no intention of ever going to conference</w:t>
      </w:r>
      <w:r w:rsidRPr="00AD7A33">
        <w:rPr>
          <w:rStyle w:val="StyleBoldUnderline"/>
        </w:rPr>
        <w:t xml:space="preserve"> on the Senate</w:t>
      </w:r>
      <w:r>
        <w:t xml:space="preserve"> bill,” Boehner told reporters Wednesday.</w:t>
      </w:r>
      <w:r w:rsidRPr="00C6510C">
        <w:rPr>
          <w:sz w:val="12"/>
        </w:rPr>
        <w:t xml:space="preserve">¶ </w:t>
      </w:r>
      <w:r>
        <w:t xml:space="preserve">At the presser, </w:t>
      </w:r>
      <w:r w:rsidRPr="00AD7A33">
        <w:rPr>
          <w:rStyle w:val="StyleBoldUnderline"/>
          <w:highlight w:val="yellow"/>
        </w:rPr>
        <w:t>Boehner also refused to say whether any of the piecemeal proposals reportedly being developed</w:t>
      </w:r>
      <w:r w:rsidRPr="00AD7A33">
        <w:rPr>
          <w:rStyle w:val="StyleBoldUnderline"/>
        </w:rPr>
        <w:t xml:space="preserve"> by House Republicans will get a vote this year, </w:t>
      </w:r>
      <w:r w:rsidRPr="00AD7A33">
        <w:rPr>
          <w:rStyle w:val="StyleBoldUnderline"/>
          <w:highlight w:val="yellow"/>
        </w:rPr>
        <w:t>which means they almost certainly won’t.</w:t>
      </w:r>
      <w:r>
        <w:t xml:space="preserve"> He did say that GOP Rep Bob </w:t>
      </w:r>
      <w:proofErr w:type="spellStart"/>
      <w:r>
        <w:t>Goodlatte</w:t>
      </w:r>
      <w:proofErr w:type="spellEnd"/>
      <w:r>
        <w:t>, the chair of the House Judiciary Committee, “is working with our members and across the aisle on developing a set of principles for us to deal with this issue.”</w:t>
      </w:r>
    </w:p>
    <w:p w:rsidR="00086766" w:rsidRPr="001E0D17" w:rsidRDefault="00086766" w:rsidP="00086766">
      <w:pPr>
        <w:rPr>
          <w:b/>
          <w:u w:val="single"/>
        </w:rPr>
      </w:pPr>
    </w:p>
    <w:p w:rsidR="00086766" w:rsidRPr="0089129C" w:rsidRDefault="00086766" w:rsidP="00086766">
      <w:pPr>
        <w:pStyle w:val="Heading4"/>
        <w:rPr>
          <w:sz w:val="28"/>
          <w:szCs w:val="28"/>
        </w:rPr>
      </w:pPr>
      <w:r w:rsidRPr="0089129C">
        <w:rPr>
          <w:sz w:val="28"/>
          <w:szCs w:val="28"/>
        </w:rPr>
        <w:t xml:space="preserve">Other issues are destroying US-India ties, but relations remain resilient </w:t>
      </w:r>
    </w:p>
    <w:p w:rsidR="00086766" w:rsidRPr="0089129C" w:rsidRDefault="00086766" w:rsidP="00086766">
      <w:pPr>
        <w:rPr>
          <w:rStyle w:val="StyleStyleBold12pt"/>
          <w:sz w:val="28"/>
          <w:szCs w:val="28"/>
        </w:rPr>
      </w:pPr>
      <w:r w:rsidRPr="0089129C">
        <w:rPr>
          <w:rStyle w:val="StyleStyleBold12pt"/>
          <w:sz w:val="28"/>
          <w:szCs w:val="28"/>
        </w:rPr>
        <w:t>Joshi, 10/8</w:t>
      </w:r>
    </w:p>
    <w:p w:rsidR="00086766" w:rsidRPr="0089129C" w:rsidRDefault="00086766" w:rsidP="00086766">
      <w:pPr>
        <w:rPr>
          <w:sz w:val="28"/>
          <w:szCs w:val="28"/>
        </w:rPr>
      </w:pPr>
      <w:r w:rsidRPr="0089129C">
        <w:rPr>
          <w:sz w:val="28"/>
          <w:szCs w:val="28"/>
        </w:rPr>
        <w:t>(PhD Student-Harvard, “US-India relations hit a rough patch,”</w:t>
      </w:r>
    </w:p>
    <w:p w:rsidR="00086766" w:rsidRPr="0089129C" w:rsidRDefault="00086766" w:rsidP="00086766">
      <w:pPr>
        <w:rPr>
          <w:sz w:val="28"/>
          <w:szCs w:val="28"/>
        </w:rPr>
      </w:pPr>
      <w:r w:rsidRPr="0089129C">
        <w:rPr>
          <w:sz w:val="28"/>
          <w:szCs w:val="28"/>
        </w:rPr>
        <w:t>http://www.lowyinterpreter.org/post/2013/10/08/US-India-relations-hit-a-rough-patch.aspx)</w:t>
      </w:r>
    </w:p>
    <w:p w:rsidR="00086766" w:rsidRPr="0089129C" w:rsidRDefault="00086766" w:rsidP="00086766">
      <w:pPr>
        <w:rPr>
          <w:sz w:val="28"/>
          <w:szCs w:val="28"/>
        </w:rPr>
      </w:pPr>
    </w:p>
    <w:p w:rsidR="00086766" w:rsidRDefault="00086766" w:rsidP="00086766">
      <w:pPr>
        <w:rPr>
          <w:sz w:val="28"/>
          <w:szCs w:val="28"/>
        </w:rPr>
      </w:pPr>
      <w:r w:rsidRPr="0089129C">
        <w:rPr>
          <w:sz w:val="28"/>
          <w:szCs w:val="28"/>
        </w:rPr>
        <w:t xml:space="preserve">When Indian Prime Minister </w:t>
      </w:r>
      <w:proofErr w:type="spellStart"/>
      <w:r w:rsidRPr="0089129C">
        <w:rPr>
          <w:sz w:val="28"/>
          <w:szCs w:val="28"/>
        </w:rPr>
        <w:t>Manmohan</w:t>
      </w:r>
      <w:proofErr w:type="spellEnd"/>
      <w:r w:rsidRPr="0089129C">
        <w:rPr>
          <w:sz w:val="28"/>
          <w:szCs w:val="28"/>
        </w:rPr>
        <w:t xml:space="preserve"> Singh visited Washington last week for the first time in four years, the mood was distinctly subdued. India's once-</w:t>
      </w:r>
      <w:r w:rsidRPr="0089129C">
        <w:rPr>
          <w:sz w:val="28"/>
          <w:szCs w:val="28"/>
        </w:rPr>
        <w:lastRenderedPageBreak/>
        <w:t xml:space="preserve">stratospheric growth rate is stubbornly depressed. The Indian government is low on political capital and stuck in risk-averse mode until next year's general elections, with a huge question mark over Singh's personal future. Most Indians anyway </w:t>
      </w:r>
      <w:proofErr w:type="spellStart"/>
      <w:r w:rsidRPr="0089129C">
        <w:rPr>
          <w:sz w:val="28"/>
          <w:szCs w:val="28"/>
        </w:rPr>
        <w:t>focussed</w:t>
      </w:r>
      <w:proofErr w:type="spellEnd"/>
      <w:r w:rsidRPr="0089129C">
        <w:rPr>
          <w:sz w:val="28"/>
          <w:szCs w:val="28"/>
        </w:rPr>
        <w:t xml:space="preserve"> on Singh's New York meeting with his Pakistani counterpart Nawaz Sharif — underwhelming, as it turned out, and marred by a perceived slur — rather than his meetings with President Obama. More generally, </w:t>
      </w:r>
      <w:r w:rsidRPr="0089129C">
        <w:rPr>
          <w:b/>
          <w:sz w:val="28"/>
          <w:szCs w:val="28"/>
          <w:highlight w:val="cyan"/>
          <w:u w:val="single"/>
        </w:rPr>
        <w:t>the promise of US-India relations remains far below</w:t>
      </w:r>
      <w:r w:rsidRPr="0089129C">
        <w:rPr>
          <w:b/>
          <w:sz w:val="28"/>
          <w:szCs w:val="28"/>
          <w:u w:val="single"/>
        </w:rPr>
        <w:t xml:space="preserve"> the </w:t>
      </w:r>
      <w:r w:rsidRPr="0089129C">
        <w:rPr>
          <w:b/>
          <w:sz w:val="28"/>
          <w:szCs w:val="28"/>
          <w:highlight w:val="cyan"/>
          <w:u w:val="single"/>
        </w:rPr>
        <w:t>levels anticipated</w:t>
      </w:r>
      <w:r w:rsidRPr="0089129C">
        <w:rPr>
          <w:sz w:val="28"/>
          <w:szCs w:val="28"/>
        </w:rPr>
        <w:t xml:space="preserve"> only a few years ago. Why the stasis? There </w:t>
      </w:r>
      <w:proofErr w:type="gramStart"/>
      <w:r w:rsidRPr="0089129C">
        <w:rPr>
          <w:sz w:val="28"/>
          <w:szCs w:val="28"/>
        </w:rPr>
        <w:t>are any number</w:t>
      </w:r>
      <w:proofErr w:type="gramEnd"/>
      <w:r w:rsidRPr="0089129C">
        <w:rPr>
          <w:sz w:val="28"/>
          <w:szCs w:val="28"/>
        </w:rPr>
        <w:t xml:space="preserve"> of reasons. Indian journalist </w:t>
      </w:r>
      <w:proofErr w:type="spellStart"/>
      <w:r w:rsidRPr="0089129C">
        <w:rPr>
          <w:sz w:val="28"/>
          <w:szCs w:val="28"/>
        </w:rPr>
        <w:t>Indrani</w:t>
      </w:r>
      <w:proofErr w:type="spellEnd"/>
      <w:r w:rsidRPr="0089129C">
        <w:rPr>
          <w:sz w:val="28"/>
          <w:szCs w:val="28"/>
        </w:rPr>
        <w:t xml:space="preserve"> </w:t>
      </w:r>
      <w:proofErr w:type="spellStart"/>
      <w:r w:rsidRPr="0089129C">
        <w:rPr>
          <w:sz w:val="28"/>
          <w:szCs w:val="28"/>
        </w:rPr>
        <w:t>Bagchi</w:t>
      </w:r>
      <w:proofErr w:type="spellEnd"/>
      <w:r w:rsidRPr="0089129C">
        <w:rPr>
          <w:sz w:val="28"/>
          <w:szCs w:val="28"/>
        </w:rPr>
        <w:t xml:space="preserve"> suggests that </w:t>
      </w:r>
      <w:r w:rsidRPr="0089129C">
        <w:rPr>
          <w:sz w:val="28"/>
          <w:szCs w:val="28"/>
          <w:u w:val="single"/>
        </w:rPr>
        <w:t xml:space="preserve">'there remains </w:t>
      </w:r>
      <w:r w:rsidRPr="0089129C">
        <w:rPr>
          <w:sz w:val="28"/>
          <w:szCs w:val="28"/>
          <w:highlight w:val="cyan"/>
          <w:u w:val="single"/>
        </w:rPr>
        <w:t>a strong lobby</w:t>
      </w:r>
      <w:r w:rsidRPr="0089129C">
        <w:rPr>
          <w:sz w:val="28"/>
          <w:szCs w:val="28"/>
        </w:rPr>
        <w:t xml:space="preserve"> within this government starting with [ruling Congress Party chairwoman] Sonia Gandhi and [</w:t>
      </w:r>
      <w:proofErr w:type="spellStart"/>
      <w:r w:rsidRPr="0089129C">
        <w:rPr>
          <w:sz w:val="28"/>
          <w:szCs w:val="28"/>
        </w:rPr>
        <w:t>Defence</w:t>
      </w:r>
      <w:proofErr w:type="spellEnd"/>
      <w:r w:rsidRPr="0089129C">
        <w:rPr>
          <w:sz w:val="28"/>
          <w:szCs w:val="28"/>
        </w:rPr>
        <w:t xml:space="preserve"> Minister] AK Antony downwards, </w:t>
      </w:r>
      <w:r w:rsidRPr="0089129C">
        <w:rPr>
          <w:b/>
          <w:sz w:val="28"/>
          <w:szCs w:val="28"/>
          <w:u w:val="single"/>
        </w:rPr>
        <w:t xml:space="preserve">which </w:t>
      </w:r>
      <w:r w:rsidRPr="0089129C">
        <w:rPr>
          <w:b/>
          <w:sz w:val="28"/>
          <w:szCs w:val="28"/>
          <w:highlight w:val="cyan"/>
          <w:u w:val="single"/>
        </w:rPr>
        <w:t>retains an instinctive aversion to America</w:t>
      </w:r>
      <w:r w:rsidRPr="0089129C">
        <w:rPr>
          <w:b/>
          <w:sz w:val="28"/>
          <w:szCs w:val="28"/>
          <w:u w:val="single"/>
        </w:rPr>
        <w:t xml:space="preserve">'. </w:t>
      </w:r>
      <w:r w:rsidRPr="0089129C">
        <w:rPr>
          <w:sz w:val="28"/>
          <w:szCs w:val="28"/>
        </w:rPr>
        <w:t xml:space="preserve">That same government's slow rate of economic reform irks American companies who want to invest in India. In particular, a strict nuclear liability law limits those companies' ability to exploit a landmark civil nuclear cooperation agreement initiated by the Bush administration in 2005. Also, India's byzantine procurement rules madden the American </w:t>
      </w:r>
      <w:proofErr w:type="spellStart"/>
      <w:r w:rsidRPr="0089129C">
        <w:rPr>
          <w:sz w:val="28"/>
          <w:szCs w:val="28"/>
        </w:rPr>
        <w:t>defence</w:t>
      </w:r>
      <w:proofErr w:type="spellEnd"/>
      <w:r w:rsidRPr="0089129C">
        <w:rPr>
          <w:sz w:val="28"/>
          <w:szCs w:val="28"/>
        </w:rPr>
        <w:t xml:space="preserve"> companies eager to sell into what is one of the few growing arms markets in the world. </w:t>
      </w:r>
      <w:r w:rsidRPr="0089129C">
        <w:rPr>
          <w:sz w:val="28"/>
          <w:szCs w:val="28"/>
          <w:u w:val="single"/>
        </w:rPr>
        <w:t xml:space="preserve">A sense prevails that </w:t>
      </w:r>
      <w:r w:rsidRPr="0089129C">
        <w:rPr>
          <w:sz w:val="28"/>
          <w:szCs w:val="28"/>
          <w:highlight w:val="cyan"/>
          <w:u w:val="single"/>
        </w:rPr>
        <w:t>the low-hanging fruit in the bilateral relationship was picked</w:t>
      </w:r>
      <w:r w:rsidRPr="0089129C">
        <w:rPr>
          <w:sz w:val="28"/>
          <w:szCs w:val="28"/>
          <w:u w:val="single"/>
        </w:rPr>
        <w:t xml:space="preserve"> some </w:t>
      </w:r>
      <w:r w:rsidRPr="0089129C">
        <w:rPr>
          <w:sz w:val="28"/>
          <w:szCs w:val="28"/>
          <w:highlight w:val="cyan"/>
          <w:u w:val="single"/>
        </w:rPr>
        <w:t>years ago.</w:t>
      </w:r>
      <w:r w:rsidRPr="0089129C">
        <w:rPr>
          <w:sz w:val="28"/>
          <w:szCs w:val="28"/>
          <w:u w:val="single"/>
        </w:rPr>
        <w:t xml:space="preserve"> But one less-noticed problem is that the limited bandwidth of US foreign policy is presently occupied by issues in which India is</w:t>
      </w:r>
      <w:r w:rsidRPr="0089129C">
        <w:rPr>
          <w:sz w:val="28"/>
          <w:szCs w:val="28"/>
        </w:rPr>
        <w:t xml:space="preserve"> either </w:t>
      </w:r>
      <w:r w:rsidRPr="0089129C">
        <w:rPr>
          <w:sz w:val="28"/>
          <w:szCs w:val="28"/>
          <w:u w:val="single"/>
        </w:rPr>
        <w:t>wary of US policy</w:t>
      </w:r>
      <w:r w:rsidRPr="0089129C">
        <w:rPr>
          <w:sz w:val="28"/>
          <w:szCs w:val="28"/>
        </w:rPr>
        <w:t xml:space="preserve"> or simply apathetic. The Middle East In his speech to the United Nations General Assembly on 24 September, President Obama noted that 'in the near term, America's diplomatic efforts will focus on two particular issues: Iran's pursuit of nuclear weapons and the Arab-Israeli conflict'. India has much to gain from a rapprochement between Iran and the United States, not least the ability to once again freely import Iranian oil. India was circumventing international sanctions by paying for a diminished flow of Iranian oil in rupees, but the new Iranian government is insisting that India can only pay for half this way. India is a bystander rather than active participant in the broader dispute, watching from the sidelines as the P5+1 bloc, which </w:t>
      </w:r>
      <w:proofErr w:type="gramStart"/>
      <w:r w:rsidRPr="0089129C">
        <w:rPr>
          <w:sz w:val="28"/>
          <w:szCs w:val="28"/>
        </w:rPr>
        <w:t>includes</w:t>
      </w:r>
      <w:proofErr w:type="gramEnd"/>
      <w:r w:rsidRPr="0089129C">
        <w:rPr>
          <w:sz w:val="28"/>
          <w:szCs w:val="28"/>
        </w:rPr>
        <w:t xml:space="preserve"> Russia and China, participates in negotiations. </w:t>
      </w:r>
      <w:r w:rsidRPr="0089129C">
        <w:rPr>
          <w:sz w:val="28"/>
          <w:szCs w:val="28"/>
          <w:highlight w:val="cyan"/>
          <w:u w:val="single"/>
        </w:rPr>
        <w:t>On Syria, India is sympathetic to</w:t>
      </w:r>
      <w:r w:rsidRPr="0089129C">
        <w:rPr>
          <w:sz w:val="28"/>
          <w:szCs w:val="28"/>
        </w:rPr>
        <w:t xml:space="preserve"> the regime of President Bashar al-</w:t>
      </w:r>
      <w:r w:rsidRPr="0089129C">
        <w:rPr>
          <w:sz w:val="28"/>
          <w:szCs w:val="28"/>
          <w:highlight w:val="cyan"/>
          <w:u w:val="single"/>
        </w:rPr>
        <w:t>Assad</w:t>
      </w:r>
      <w:r w:rsidRPr="0089129C">
        <w:rPr>
          <w:sz w:val="28"/>
          <w:szCs w:val="28"/>
          <w:u w:val="single"/>
        </w:rPr>
        <w:t>.</w:t>
      </w:r>
      <w:r w:rsidRPr="0089129C">
        <w:rPr>
          <w:sz w:val="28"/>
          <w:szCs w:val="28"/>
        </w:rPr>
        <w:t xml:space="preserve"> It views the issue through the lens of the Afghan jihad in the 1980s, which Indians see as indelibly associated with the subsequent uprising in Kashmir and the growth of anti-Indian militancy. When the Indian Government summoned the Syrian Ambassador in Delhi last month, it was not because of Syrian policies but because the ambassador had alleged that Indian jihadists were fighting with the rebels. The ambassador stated, tellingly, that 'he was always deeply appreciative </w:t>
      </w:r>
      <w:r w:rsidRPr="0089129C">
        <w:rPr>
          <w:sz w:val="28"/>
          <w:szCs w:val="28"/>
        </w:rPr>
        <w:lastRenderedPageBreak/>
        <w:t xml:space="preserve">of India's position on Syria'. </w:t>
      </w:r>
      <w:r w:rsidRPr="0089129C">
        <w:rPr>
          <w:sz w:val="28"/>
          <w:szCs w:val="28"/>
          <w:u w:val="single"/>
        </w:rPr>
        <w:t xml:space="preserve">India unsurprisingly </w:t>
      </w:r>
      <w:r w:rsidRPr="0089129C">
        <w:rPr>
          <w:sz w:val="28"/>
          <w:szCs w:val="28"/>
          <w:highlight w:val="cyan"/>
          <w:u w:val="single"/>
        </w:rPr>
        <w:t>opposes efforts to arm the Syrian rebels</w:t>
      </w:r>
      <w:r w:rsidRPr="0089129C">
        <w:rPr>
          <w:sz w:val="28"/>
          <w:szCs w:val="28"/>
        </w:rPr>
        <w:t xml:space="preserve">, tends to see the armed opposition as irredeemably compromised by jihadists and reflexively opposes US proposals for military action, particularly outside the ambit of the UN Security Council. India has already had to abandon several oil fields in Syria and, in September 2013, India's foreign secretary even referred to an existing Indian line of credit to the Syrian government. Yet, despite these equities, India has no leverage over the parties to the conflict. In May, an Iranian suggestion of greater Indian involvement went nowhere. There is little that Singh would usefully have been able to say to Obama on the subject. At a broader level, the more the Middle East distracts from US attention to Asia-Pacific — including the so-called 'pivot' of American military forces eastwards — the less high-level attention India receives in Washington. India was not mentioned once in Obama's UN address (to compare: China was mentioned once, Iran 26 times, and Syria 20). Afghanistan India's attitude to US policy in Afghanistan is even more conflicted. India is ostensibly supportive of US policy, and has formally signed on to an Afghan-led peace process. But Indian officials and strategists scarcely disguise their discomfort towards what they see as undue American haste in withdrawing troops, an over-eagerness to accommodate the Taliban as part of political reconciliation, and a continued indulgence of Pakistan despite its support for Afghan insurgents. India felt that its views were vindicated by the June debacle over the opening of a Taliban office in Doha, which deviated from the agreed protocol, handed a propaganda victory to the Taliban, and angered the Afghan government. Indian national security reporter Praveen Swami summed up many Indians' views in complaining that the US was 'subcontracting the task of keeping the peace in Afghanistan to the ISI', Pakistan's premier intelligence service. In recent months, Indians have taken offence at statements by James Dobbins, the US Special Representative for Afghanistan and Pakistan, echoing earlier Indian anger at the late Richard Holbrooke, and have chafed at what they see as a Western equivalence between Indian and Pakistani policy in Afghanistan. For their part, </w:t>
      </w:r>
      <w:proofErr w:type="gramStart"/>
      <w:r w:rsidRPr="0089129C">
        <w:rPr>
          <w:sz w:val="28"/>
          <w:szCs w:val="28"/>
        </w:rPr>
        <w:t>US</w:t>
      </w:r>
      <w:proofErr w:type="gramEnd"/>
      <w:r w:rsidRPr="0089129C">
        <w:rPr>
          <w:sz w:val="28"/>
          <w:szCs w:val="28"/>
        </w:rPr>
        <w:t xml:space="preserve"> and British officials have grown increasingly frustrated with India's approach to the issue, arguing that India offers no plausible alternative to the policy of reconciliation given the long-term weakness of the Afghan state. Yet it is in Obama's interests to assuage Indian concerns, </w:t>
      </w:r>
      <w:proofErr w:type="spellStart"/>
      <w:r w:rsidRPr="0089129C">
        <w:rPr>
          <w:sz w:val="28"/>
          <w:szCs w:val="28"/>
        </w:rPr>
        <w:t>emphasise</w:t>
      </w:r>
      <w:proofErr w:type="spellEnd"/>
      <w:r w:rsidRPr="0089129C">
        <w:rPr>
          <w:sz w:val="28"/>
          <w:szCs w:val="28"/>
        </w:rPr>
        <w:t xml:space="preserve"> that reconciliation with the Taliban will be constrained by the established 'red lines', that the US will not abandon counterterrorism efforts in Afghanistan after 2014, and that India's role in Afghanistan is not only welcome, but also necessary to the strengthening of the Afghan state. India rebuffed Afghan President Hamid </w:t>
      </w:r>
      <w:r w:rsidRPr="0089129C">
        <w:rPr>
          <w:sz w:val="28"/>
          <w:szCs w:val="28"/>
        </w:rPr>
        <w:lastRenderedPageBreak/>
        <w:t xml:space="preserve">Karzai's request for arms earlier this year, wary of provoking Pakistan. But one area that deserves more discussion is greater direct cooperation between India and the NATO-led coalition in Afghanistan to train and equip Afghan National Security Forces (ANSF). According to one report, Obama asked Singh last week for an 'increased effort' in Afghanistan, although it's unclear whether this included an implied or explicit training dimension. India, entirely reasonably, sees a potential eastward flow of militants from Afghanistan and Pakistan as a major security threat, particularly with violent trends in Kashmir worsening this year. India would therefore be particularly receptive to a US commitment to monitor and disrupt militant movement in the years after 2014. In truth, it will be difficult to make progress on these issues until Washington settles its own internal debates over what its posture in Afghanistan will be after 2014 (for example, how many (if any) troops will remain in a training capacity?), which in turn will depend on the peace process itself, President Karzai's domestic political calculations in the face of presidential elections next year, the integrity of that election, and trends in Afghanistan. Where next? </w:t>
      </w:r>
      <w:r w:rsidRPr="0089129C">
        <w:rPr>
          <w:b/>
          <w:sz w:val="28"/>
          <w:szCs w:val="28"/>
          <w:highlight w:val="cyan"/>
          <w:u w:val="single"/>
        </w:rPr>
        <w:t>The level of</w:t>
      </w:r>
      <w:r w:rsidRPr="0089129C">
        <w:rPr>
          <w:b/>
          <w:sz w:val="28"/>
          <w:szCs w:val="28"/>
          <w:u w:val="single"/>
        </w:rPr>
        <w:t xml:space="preserve"> US-India </w:t>
      </w:r>
      <w:r w:rsidRPr="0089129C">
        <w:rPr>
          <w:b/>
          <w:sz w:val="28"/>
          <w:szCs w:val="28"/>
          <w:highlight w:val="cyan"/>
          <w:u w:val="single"/>
        </w:rPr>
        <w:t>tension should not be exaggerated</w:t>
      </w:r>
      <w:r w:rsidRPr="0089129C">
        <w:rPr>
          <w:b/>
          <w:sz w:val="28"/>
          <w:szCs w:val="28"/>
          <w:u w:val="single"/>
        </w:rPr>
        <w:t xml:space="preserve">. </w:t>
      </w:r>
      <w:r w:rsidRPr="0089129C">
        <w:rPr>
          <w:sz w:val="28"/>
          <w:szCs w:val="28"/>
        </w:rPr>
        <w:t xml:space="preserve">It is telling that recent revelations over US intelligence collection against Indian diplomatic targets have, unlike in the case of Brazil, had negligible impact on the relationship. Indian officials chose to brush the issue under the carpet, presumably hoping that the issue had little domestic salience and perhaps even tacitly acknowledging that the NSA's activities against Indian internet traffic were indirectly beneficial to Indian policy objectives. Twenty years ago, the Indian response may have been very different. It is these changes in tone that convey strategic shifts as much as any large policy initiative. </w:t>
      </w:r>
    </w:p>
    <w:p w:rsidR="00086766" w:rsidRPr="00291D36" w:rsidRDefault="00086766" w:rsidP="00086766">
      <w:pPr>
        <w:pStyle w:val="Heading4"/>
      </w:pPr>
      <w:r>
        <w:t>Third, s</w:t>
      </w:r>
      <w:r w:rsidRPr="00291D36">
        <w:t>ecurity</w:t>
      </w:r>
      <w:r>
        <w:t>’</w:t>
      </w:r>
      <w:r w:rsidRPr="00291D36">
        <w:t>s inevitable—rejecting it causes the state to become more interventionist</w:t>
      </w:r>
      <w:r>
        <w:t>, turns the K</w:t>
      </w:r>
    </w:p>
    <w:p w:rsidR="00086766" w:rsidRPr="00081591" w:rsidRDefault="00086766" w:rsidP="00086766">
      <w:pPr>
        <w:rPr>
          <w:rStyle w:val="StyleStyleBold12pt"/>
        </w:rPr>
      </w:pPr>
      <w:r w:rsidRPr="00081591">
        <w:rPr>
          <w:rStyle w:val="StyleStyleBold12pt"/>
        </w:rPr>
        <w:t>McCormack 10</w:t>
      </w:r>
    </w:p>
    <w:p w:rsidR="00086766" w:rsidRPr="00780DEA" w:rsidRDefault="00086766" w:rsidP="00086766">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086766" w:rsidRPr="00291D36" w:rsidRDefault="00086766" w:rsidP="00086766">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proofErr w:type="spellStart"/>
      <w:r w:rsidRPr="00D91B20">
        <w:rPr>
          <w:rFonts w:ascii="TimesNewRomanPSMT" w:hAnsi="TimesNewRomanPSMT" w:cs="TimesNewRomanPSMT"/>
          <w:b/>
          <w:szCs w:val="16"/>
          <w:highlight w:val="green"/>
          <w:u w:val="single"/>
        </w:rPr>
        <w:t>problematising</w:t>
      </w:r>
      <w:proofErr w:type="spellEnd"/>
      <w:r w:rsidRPr="00D91B20">
        <w:rPr>
          <w:rFonts w:ascii="TimesNewRomanPSMT" w:hAnsi="TimesNewRomanPSMT" w:cs="TimesNewRomanPSMT"/>
          <w:b/>
          <w:szCs w:val="16"/>
          <w:highlight w:val="green"/>
          <w:u w:val="single"/>
        </w:rPr>
        <w:t xml:space="preserve">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 xml:space="preserve">more </w:t>
      </w:r>
      <w:proofErr w:type="spellStart"/>
      <w:r w:rsidRPr="00D91B20">
        <w:rPr>
          <w:rFonts w:ascii="TimesNewRomanPSMT" w:hAnsi="TimesNewRomanPSMT" w:cs="TimesNewRomanPSMT"/>
          <w:b/>
          <w:szCs w:val="16"/>
          <w:highlight w:val="green"/>
          <w:u w:val="single"/>
          <w:bdr w:val="single" w:sz="4" w:space="0" w:color="auto"/>
        </w:rPr>
        <w:t>interventionary</w:t>
      </w:r>
      <w:proofErr w:type="spellEnd"/>
      <w:r w:rsidRPr="00D91B20">
        <w:rPr>
          <w:rFonts w:ascii="TimesNewRomanPSMT" w:hAnsi="TimesNewRomanPSMT" w:cs="TimesNewRomanPSMT"/>
          <w:b/>
          <w:szCs w:val="16"/>
          <w:highlight w:val="green"/>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w:t>
      </w:r>
      <w:r w:rsidRPr="00780DEA">
        <w:rPr>
          <w:rFonts w:ascii="TimesNewRomanPSMT" w:hAnsi="TimesNewRomanPSMT" w:cs="TimesNewRomanPSMT"/>
          <w:szCs w:val="16"/>
          <w:u w:val="single"/>
        </w:rPr>
        <w:lastRenderedPageBreak/>
        <w:t>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D91B20">
        <w:rPr>
          <w:rFonts w:ascii="TimesNewRomanPSMT" w:hAnsi="TimesNewRomanPSMT" w:cs="TimesNewRomanPSMT"/>
          <w:szCs w:val="16"/>
          <w:highlight w:val="green"/>
          <w:u w:val="single"/>
        </w:rPr>
        <w:t>Third world populations must be taught to be self-reliant</w:t>
      </w:r>
      <w:r w:rsidRPr="00C44228">
        <w:rPr>
          <w:rFonts w:ascii="TimesNewRomanPSMT" w:hAnsi="TimesNewRomanPSMT" w:cs="TimesNewRomanPSMT"/>
          <w:szCs w:val="16"/>
          <w:highlight w:val="yellow"/>
          <w:u w:val="single"/>
        </w:rPr>
        <w:t xml:space="preserve">, they will remain uninsured.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25" w:rsidRDefault="00177325" w:rsidP="005F5576">
      <w:r>
        <w:separator/>
      </w:r>
    </w:p>
  </w:endnote>
  <w:endnote w:type="continuationSeparator" w:id="0">
    <w:p w:rsidR="00177325" w:rsidRDefault="001773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25" w:rsidRDefault="00177325" w:rsidP="005F5576">
      <w:r>
        <w:separator/>
      </w:r>
    </w:p>
  </w:footnote>
  <w:footnote w:type="continuationSeparator" w:id="0">
    <w:p w:rsidR="00177325" w:rsidRDefault="001773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0AD3"/>
    <w:multiLevelType w:val="hybridMultilevel"/>
    <w:tmpl w:val="EE32A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6281E"/>
    <w:multiLevelType w:val="hybridMultilevel"/>
    <w:tmpl w:val="1B5CE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30"/>
    <w:rsid w:val="000022F2"/>
    <w:rsid w:val="00021F29"/>
    <w:rsid w:val="00027EED"/>
    <w:rsid w:val="00033028"/>
    <w:rsid w:val="000360A7"/>
    <w:rsid w:val="00052A1D"/>
    <w:rsid w:val="00055E12"/>
    <w:rsid w:val="00064A59"/>
    <w:rsid w:val="0007162E"/>
    <w:rsid w:val="00086766"/>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325"/>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8036E"/>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7930"/>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76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6"/>
    <w:qFormat/>
    <w:rsid w:val="00086766"/>
    <w:rPr>
      <w:b/>
      <w:u w:val="single"/>
    </w:rPr>
  </w:style>
  <w:style w:type="paragraph" w:styleId="Title">
    <w:name w:val="Title"/>
    <w:aliases w:val="Bold Underlined,Cites and Cards,UNDERLINE,title"/>
    <w:basedOn w:val="Normal"/>
    <w:next w:val="Normal"/>
    <w:link w:val="TitleChar"/>
    <w:uiPriority w:val="6"/>
    <w:qFormat/>
    <w:rsid w:val="00086766"/>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08676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86766"/>
    <w:rPr>
      <w:b/>
      <w:u w:val="single"/>
    </w:rPr>
  </w:style>
  <w:style w:type="paragraph" w:customStyle="1" w:styleId="textbold">
    <w:name w:val="text bold"/>
    <w:basedOn w:val="Normal"/>
    <w:link w:val="underline"/>
    <w:qFormat/>
    <w:rsid w:val="00086766"/>
    <w:pPr>
      <w:ind w:left="720"/>
      <w:jc w:val="both"/>
    </w:pPr>
    <w:rPr>
      <w:rFonts w:asciiTheme="minorHAnsi" w:eastAsiaTheme="minorHAnsi" w:hAnsiTheme="minorHAnsi"/>
      <w:b/>
      <w:szCs w:val="22"/>
      <w:u w:val="single"/>
    </w:rPr>
  </w:style>
  <w:style w:type="paragraph" w:customStyle="1" w:styleId="card">
    <w:name w:val="card"/>
    <w:basedOn w:val="Normal"/>
    <w:next w:val="Normal"/>
    <w:link w:val="cardChar"/>
    <w:qFormat/>
    <w:rsid w:val="0008676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86766"/>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086766"/>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76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title Char"/>
    <w:basedOn w:val="DefaultParagraphFont"/>
    <w:link w:val="Title"/>
    <w:uiPriority w:val="6"/>
    <w:qFormat/>
    <w:rsid w:val="00086766"/>
    <w:rPr>
      <w:b/>
      <w:u w:val="single"/>
    </w:rPr>
  </w:style>
  <w:style w:type="paragraph" w:styleId="Title">
    <w:name w:val="Title"/>
    <w:aliases w:val="Bold Underlined,Cites and Cards,UNDERLINE,title"/>
    <w:basedOn w:val="Normal"/>
    <w:next w:val="Normal"/>
    <w:link w:val="TitleChar"/>
    <w:uiPriority w:val="6"/>
    <w:qFormat/>
    <w:rsid w:val="00086766"/>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08676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86766"/>
    <w:rPr>
      <w:b/>
      <w:u w:val="single"/>
    </w:rPr>
  </w:style>
  <w:style w:type="paragraph" w:customStyle="1" w:styleId="textbold">
    <w:name w:val="text bold"/>
    <w:basedOn w:val="Normal"/>
    <w:link w:val="underline"/>
    <w:qFormat/>
    <w:rsid w:val="00086766"/>
    <w:pPr>
      <w:ind w:left="720"/>
      <w:jc w:val="both"/>
    </w:pPr>
    <w:rPr>
      <w:rFonts w:asciiTheme="minorHAnsi" w:eastAsiaTheme="minorHAnsi" w:hAnsiTheme="minorHAnsi"/>
      <w:b/>
      <w:szCs w:val="22"/>
      <w:u w:val="single"/>
    </w:rPr>
  </w:style>
  <w:style w:type="paragraph" w:customStyle="1" w:styleId="card">
    <w:name w:val="card"/>
    <w:basedOn w:val="Normal"/>
    <w:next w:val="Normal"/>
    <w:link w:val="cardChar"/>
    <w:qFormat/>
    <w:rsid w:val="0008676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86766"/>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086766"/>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nas.org/files/documents/publications/CNAS_AtomicKingdom_Kah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urist.org/forum/2013/03/amos-guiora-drone-policy.php"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8769</Words>
  <Characters>49986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3</cp:revision>
  <dcterms:created xsi:type="dcterms:W3CDTF">2013-11-17T16:57:00Z</dcterms:created>
  <dcterms:modified xsi:type="dcterms:W3CDTF">2013-11-17T18:32:00Z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