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026" w:rsidRPr="005A1866" w:rsidRDefault="00A32026" w:rsidP="00A32026">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rsidR="00A32026" w:rsidRPr="00291D36" w:rsidRDefault="00A32026" w:rsidP="00A32026">
      <w:proofErr w:type="spellStart"/>
      <w:r>
        <w:rPr>
          <w:rStyle w:val="StyleStyleBold12pt"/>
        </w:rPr>
        <w:t>Rodwell</w:t>
      </w:r>
      <w:proofErr w:type="spellEnd"/>
      <w:r>
        <w:rPr>
          <w:rStyle w:val="StyleStyleBold12pt"/>
        </w:rPr>
        <w:t xml:space="preserve">, </w:t>
      </w:r>
      <w:r w:rsidRPr="008637D1">
        <w:rPr>
          <w:rStyle w:val="StyleStyleBold12pt"/>
        </w:rPr>
        <w:t>05</w:t>
      </w:r>
    </w:p>
    <w:p w:rsidR="00A32026" w:rsidRPr="00291D36" w:rsidRDefault="00A32026" w:rsidP="00A32026">
      <w:r w:rsidRPr="00291D36">
        <w:t xml:space="preserve">(Jonathan, PhD student at Manchester Met. researching the U.S. Foreign Policy, “Trendy </w:t>
      </w:r>
      <w:proofErr w:type="gramStart"/>
      <w:r w:rsidRPr="00291D36">
        <w:t>But</w:t>
      </w:r>
      <w:proofErr w:type="gramEnd"/>
      <w:r w:rsidRPr="00291D36">
        <w:t xml:space="preserve"> Empty: A Response to Richard Jackson,” 2005, </w:t>
      </w:r>
      <w:hyperlink r:id="rId10" w:history="1">
        <w:r w:rsidRPr="00291D36">
          <w:t>http://www.49thparallel.bham.ac.uk/back/issue15/rodwell1.htm</w:t>
        </w:r>
      </w:hyperlink>
      <w:r w:rsidRPr="00291D36">
        <w:t>) /</w:t>
      </w:r>
      <w:proofErr w:type="spellStart"/>
      <w:r w:rsidRPr="00291D36">
        <w:t>wyo</w:t>
      </w:r>
      <w:proofErr w:type="spellEnd"/>
      <w:r w:rsidRPr="00291D36">
        <w:t>-mm</w:t>
      </w:r>
    </w:p>
    <w:p w:rsidR="00A32026" w:rsidRDefault="00A32026" w:rsidP="00A32026">
      <w:bookmarkStart w:id="0" w:name="_GoBack"/>
      <w:bookmarkEnd w:id="0"/>
    </w:p>
    <w:p w:rsidR="00A32026" w:rsidRDefault="00A32026" w:rsidP="00A32026">
      <w:pPr>
        <w:rPr>
          <w:rStyle w:val="Emphasis"/>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proofErr w:type="gramStart"/>
      <w:r w:rsidRPr="00462323">
        <w:rPr>
          <w:rStyle w:val="StyleBoldUnderline"/>
          <w:highlight w:val="green"/>
        </w:rPr>
        <w:t>is</w:t>
      </w:r>
      <w:proofErr w:type="gramEnd"/>
      <w:r w:rsidRPr="00462323">
        <w:rPr>
          <w:rStyle w:val="StyleBoldUnderline"/>
          <w:highlight w:val="green"/>
        </w:rPr>
        <w:t xml:space="preserve">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w:t>
      </w:r>
      <w:proofErr w:type="spellStart"/>
      <w:r w:rsidRPr="00462323">
        <w:rPr>
          <w:rStyle w:val="StyleBoldUnderline"/>
          <w:highlight w:val="green"/>
        </w:rPr>
        <w:t>othering</w:t>
      </w:r>
      <w:proofErr w:type="spellEnd"/>
      <w:r w:rsidRPr="00462323">
        <w:rPr>
          <w:rStyle w:val="StyleBoldUnderline"/>
          <w:highlight w:val="green"/>
        </w:rPr>
        <w:t>’</w:t>
      </w:r>
      <w:r w:rsidRPr="00462323">
        <w:rPr>
          <w:sz w:val="16"/>
          <w:highlight w:val="green"/>
        </w:rPr>
        <w:t xml:space="preserve"> </w:t>
      </w:r>
      <w:r w:rsidRPr="00462323">
        <w:rPr>
          <w:rStyle w:val="StyleBoldUnderline"/>
          <w:highlight w:val="green"/>
        </w:rPr>
        <w:t xml:space="preserve">it is a constant and universal phenomenon that fails to help us understand at all why one result of the </w:t>
      </w:r>
      <w:proofErr w:type="spellStart"/>
      <w:r w:rsidRPr="00462323">
        <w:rPr>
          <w:rStyle w:val="StyleBoldUnderline"/>
          <w:highlight w:val="green"/>
        </w:rPr>
        <w:t>othering</w:t>
      </w:r>
      <w:proofErr w:type="spellEnd"/>
      <w:r w:rsidRPr="00462323">
        <w:rPr>
          <w:rStyle w:val="StyleBoldUnderline"/>
          <w:highlight w:val="green"/>
        </w:rPr>
        <w:t xml:space="preserve">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934CCE">
        <w:rPr>
          <w:sz w:val="16"/>
        </w:rPr>
        <w:t xml:space="preserve">point </w:t>
      </w:r>
      <w:r w:rsidRPr="00462323">
        <w:rPr>
          <w:rStyle w:val="StyleBoldUnderline"/>
          <w:highlight w:val="green"/>
        </w:rPr>
        <w:t>how do</w:t>
      </w:r>
      <w:proofErr w:type="gramEnd"/>
      <w:r w:rsidRPr="00462323">
        <w:rPr>
          <w:rStyle w:val="StyleBoldUnderline"/>
          <w:highlight w:val="green"/>
        </w:rPr>
        <w:t xml:space="preserve">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w:t>
      </w:r>
      <w:proofErr w:type="gramStart"/>
      <w:r w:rsidRPr="00934CCE">
        <w:rPr>
          <w:sz w:val="16"/>
        </w:rPr>
        <w:t>Or Scotland?</w:t>
      </w:r>
      <w:proofErr w:type="gramEnd"/>
      <w:r w:rsidRPr="00934CCE">
        <w:rPr>
          <w:sz w:val="16"/>
        </w:rPr>
        <w:t xml:space="preserve"> If the discourse is so powerfully useful in </w:t>
      </w:r>
      <w:proofErr w:type="spellStart"/>
      <w:proofErr w:type="gramStart"/>
      <w:r w:rsidRPr="00934CCE">
        <w:rPr>
          <w:sz w:val="16"/>
        </w:rPr>
        <w:t>it’s</w:t>
      </w:r>
      <w:proofErr w:type="spellEnd"/>
      <w:proofErr w:type="gramEnd"/>
      <w:r w:rsidRPr="00934CCE">
        <w:rPr>
          <w:sz w:val="16"/>
        </w:rPr>
        <w:t xml:space="preserve">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w:t>
      </w:r>
      <w:r w:rsidRPr="00934CCE">
        <w:rPr>
          <w:sz w:val="16"/>
        </w:rPr>
        <w:lastRenderedPageBreak/>
        <w:t xml:space="preserve">approach is </w:t>
      </w:r>
      <w:proofErr w:type="gramStart"/>
      <w:r w:rsidRPr="00934CCE">
        <w:rPr>
          <w:sz w:val="16"/>
        </w:rPr>
        <w:t>based[</w:t>
      </w:r>
      <w:proofErr w:type="gramEnd"/>
      <w:r w:rsidRPr="00934CCE">
        <w:rPr>
          <w:sz w:val="16"/>
        </w:rPr>
        <w:t xml:space="preserve">iii]. David Campbell argued for a linguistic process that ‘always results in </w:t>
      </w:r>
      <w:proofErr w:type="spellStart"/>
      <w:r w:rsidRPr="00934CCE">
        <w:rPr>
          <w:sz w:val="16"/>
        </w:rPr>
        <w:t>an other</w:t>
      </w:r>
      <w:proofErr w:type="spellEnd"/>
      <w:r w:rsidRPr="00934CCE">
        <w:rPr>
          <w:sz w:val="16"/>
        </w:rPr>
        <w:t xml:space="preserve">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w:t>
      </w:r>
      <w:proofErr w:type="spellStart"/>
      <w:r w:rsidRPr="00934CCE">
        <w:rPr>
          <w:sz w:val="16"/>
        </w:rPr>
        <w:t>self evident</w:t>
      </w:r>
      <w:proofErr w:type="spellEnd"/>
      <w:r w:rsidRPr="00934CCE">
        <w:rPr>
          <w:sz w:val="16"/>
        </w:rPr>
        <w:t xml:space="preserve"> example that </w:t>
      </w:r>
      <w:r w:rsidRPr="005F496D">
        <w:rPr>
          <w:rStyle w:val="StyleBoldUnderline"/>
        </w:rPr>
        <w:t>th</w:t>
      </w:r>
      <w:r w:rsidRPr="00462323">
        <w:rPr>
          <w:rStyle w:val="StyleBoldUnderline"/>
          <w:highlight w:val="green"/>
        </w:rPr>
        <w:t xml:space="preserve">e language of ‘evil’ and ‘inhumanity’ does not necessarily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or </w:t>
      </w:r>
      <w:proofErr w:type="spellStart"/>
      <w:r w:rsidRPr="00462323">
        <w:rPr>
          <w:rStyle w:val="StyleBoldUnderline"/>
          <w:highlight w:val="green"/>
        </w:rPr>
        <w:t>demonises</w:t>
      </w:r>
      <w:proofErr w:type="spellEnd"/>
      <w:r w:rsidRPr="00462323">
        <w:rPr>
          <w:rStyle w:val="StyleBoldUnderline"/>
          <w:highlight w:val="green"/>
        </w:rPr>
        <w:t xml:space="preserve">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can the process of </w:t>
      </w:r>
      <w:proofErr w:type="spellStart"/>
      <w:r w:rsidRPr="00934CCE">
        <w:rPr>
          <w:sz w:val="16"/>
        </w:rPr>
        <w:t>inscripting</w:t>
      </w:r>
      <w:proofErr w:type="spellEnd"/>
      <w:r w:rsidRPr="00934CCE">
        <w:rPr>
          <w:sz w:val="16"/>
        </w:rPr>
        <w:t xml:space="preserve"> identity really go towards explaining </w:t>
      </w:r>
      <w:proofErr w:type="gramStart"/>
      <w:r w:rsidRPr="00934CCE">
        <w:rPr>
          <w:sz w:val="16"/>
        </w:rPr>
        <w:t>them?</w:t>
      </w:r>
      <w:proofErr w:type="gramEnd"/>
      <w:r w:rsidRPr="00934CCE">
        <w:rPr>
          <w:sz w:val="16"/>
        </w:rPr>
        <w:t xml:space="preserve"> </w:t>
      </w:r>
      <w:r w:rsidRPr="005F496D">
        <w:rPr>
          <w:rStyle w:val="Emphasis"/>
        </w:rPr>
        <w:t>As a result at best all discourse analysis provides us with is a set of universals and a heuristic model</w:t>
      </w:r>
      <w:r>
        <w:rPr>
          <w:rStyle w:val="Emphasis"/>
        </w:rPr>
        <w:t>.</w:t>
      </w:r>
    </w:p>
    <w:p w:rsidR="00A32026" w:rsidRDefault="00A32026" w:rsidP="00A32026"/>
    <w:p w:rsidR="00A32026" w:rsidRPr="00365938" w:rsidRDefault="00A32026" w:rsidP="00A32026">
      <w:pPr>
        <w:keepNext/>
        <w:keepLines/>
        <w:spacing w:before="200"/>
        <w:outlineLvl w:val="3"/>
        <w:rPr>
          <w:rFonts w:eastAsiaTheme="majorEastAsia" w:cstheme="majorBidi"/>
          <w:b/>
          <w:bCs/>
          <w:iCs/>
          <w:sz w:val="26"/>
        </w:rPr>
      </w:pPr>
      <w:r w:rsidRPr="00365938">
        <w:rPr>
          <w:rFonts w:eastAsiaTheme="majorEastAsia" w:cstheme="majorBidi"/>
          <w:b/>
          <w:bCs/>
          <w:iCs/>
          <w:sz w:val="26"/>
        </w:rPr>
        <w:t>Won’t pass</w:t>
      </w:r>
    </w:p>
    <w:p w:rsidR="00A32026" w:rsidRPr="00365938" w:rsidRDefault="00A32026" w:rsidP="00A32026">
      <w:pPr>
        <w:rPr>
          <w:b/>
        </w:rPr>
      </w:pPr>
      <w:r w:rsidRPr="00365938">
        <w:rPr>
          <w:b/>
        </w:rPr>
        <w:t xml:space="preserve">Mayer, 12/30/13 </w:t>
      </w:r>
      <w:r w:rsidRPr="00365938">
        <w:t xml:space="preserve">(Amy, “One thing that didn’t happen in 2013: a Farm Bill” High Plains Public Radio, </w:t>
      </w:r>
      <w:hyperlink r:id="rId11" w:history="1">
        <w:r w:rsidRPr="00365938">
          <w:t>http://hppr.org/post/one-thing-didn-t-happen-2013-farm-bill</w:t>
        </w:r>
      </w:hyperlink>
      <w:r w:rsidRPr="00365938">
        <w:t>)</w:t>
      </w:r>
    </w:p>
    <w:p w:rsidR="00A32026" w:rsidRPr="00365938" w:rsidRDefault="00A32026" w:rsidP="00A32026">
      <w:r w:rsidRPr="00365938">
        <w:rPr>
          <w:b/>
          <w:bCs/>
          <w:highlight w:val="yellow"/>
          <w:u w:val="single"/>
        </w:rPr>
        <w:t xml:space="preserve">The </w:t>
      </w:r>
      <w:r w:rsidRPr="000013B4">
        <w:rPr>
          <w:b/>
          <w:bCs/>
          <w:highlight w:val="green"/>
          <w:u w:val="single"/>
        </w:rPr>
        <w:t xml:space="preserve">inability to settle on a farm bill illustrates </w:t>
      </w:r>
      <w:r w:rsidRPr="00365938">
        <w:rPr>
          <w:b/>
          <w:bCs/>
          <w:highlight w:val="yellow"/>
          <w:u w:val="single"/>
        </w:rPr>
        <w:t xml:space="preserve">the </w:t>
      </w:r>
      <w:r w:rsidRPr="000013B4">
        <w:rPr>
          <w:b/>
          <w:bCs/>
          <w:highlight w:val="green"/>
          <w:u w:val="single"/>
        </w:rPr>
        <w:t xml:space="preserve">deep divisions </w:t>
      </w:r>
      <w:r w:rsidRPr="00365938">
        <w:rPr>
          <w:b/>
          <w:bCs/>
          <w:highlight w:val="yellow"/>
          <w:u w:val="single"/>
        </w:rPr>
        <w:t xml:space="preserve">that have become the norm </w:t>
      </w:r>
      <w:r w:rsidRPr="000013B4">
        <w:rPr>
          <w:b/>
          <w:bCs/>
          <w:highlight w:val="green"/>
          <w:u w:val="single"/>
        </w:rPr>
        <w:t>on Capitol Hill</w:t>
      </w:r>
      <w:r w:rsidRPr="00365938">
        <w:rPr>
          <w:b/>
          <w:bCs/>
          <w:u w:val="single"/>
        </w:rPr>
        <w:t>.</w:t>
      </w:r>
      <w:r w:rsidRPr="00365938">
        <w:t xml:space="preserve"> The massive food and agriculture package used to be relatively easy thanks to bipartisan and urban-rural alliances. But this year, progress was a slow slog. </w:t>
      </w:r>
      <w:r w:rsidRPr="00365938">
        <w:rPr>
          <w:sz w:val="12"/>
        </w:rPr>
        <w:t xml:space="preserve">¶ </w:t>
      </w:r>
      <w:proofErr w:type="gramStart"/>
      <w:r w:rsidRPr="00365938">
        <w:t>A</w:t>
      </w:r>
      <w:proofErr w:type="gramEnd"/>
      <w:r w:rsidRPr="00365938">
        <w:t xml:space="preserve"> nine-month extension passed in January bought some time. This summer, the Senate passed its bill, but the House didn’t. Then the House sent two bills to the conference committee, one for agriculture and the other for food stamps. </w:t>
      </w:r>
      <w:r w:rsidRPr="00365938">
        <w:rPr>
          <w:sz w:val="12"/>
        </w:rPr>
        <w:t xml:space="preserve">¶ </w:t>
      </w:r>
      <w:proofErr w:type="gramStart"/>
      <w:r w:rsidRPr="00365938">
        <w:t>The</w:t>
      </w:r>
      <w:proofErr w:type="gramEnd"/>
      <w:r w:rsidRPr="00365938">
        <w:t xml:space="preserv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sidRPr="00365938">
        <w:rPr>
          <w:sz w:val="12"/>
        </w:rPr>
        <w:t xml:space="preserve">¶ </w:t>
      </w:r>
      <w:r w:rsidRPr="00365938">
        <w:t>There are three fundamental reasons today’s lawmakers have such a hard time getting the job done. Iowa State University political scientist David Peterson says one is the striking chasm separating today’s Washington politicians.</w:t>
      </w:r>
      <w:r w:rsidRPr="00365938">
        <w:rPr>
          <w:sz w:val="12"/>
        </w:rPr>
        <w:t xml:space="preserve">¶ </w:t>
      </w:r>
      <w:r w:rsidRPr="00365938">
        <w:rPr>
          <w:highlight w:val="yellow"/>
        </w:rPr>
        <w:t>“</w:t>
      </w:r>
      <w:r w:rsidRPr="00365938">
        <w:rPr>
          <w:b/>
          <w:bCs/>
          <w:highlight w:val="yellow"/>
          <w:u w:val="single"/>
        </w:rPr>
        <w:t xml:space="preserve">We’ve seen an increasing </w:t>
      </w:r>
      <w:r w:rsidRPr="000013B4">
        <w:rPr>
          <w:b/>
          <w:bCs/>
          <w:highlight w:val="green"/>
          <w:u w:val="single"/>
        </w:rPr>
        <w:t xml:space="preserve">polarization </w:t>
      </w:r>
      <w:r w:rsidRPr="00365938">
        <w:rPr>
          <w:b/>
          <w:bCs/>
          <w:u w:val="single"/>
        </w:rPr>
        <w:t>within Congress</w:t>
      </w:r>
      <w:r w:rsidRPr="00365938">
        <w:t>, in particular we’ve seen the modern Republican Party move further to the right,” Peterson said. “The Democrats have moved some to the left, but really what is driving it is the Republicans have moved further to the right.”</w:t>
      </w:r>
      <w:r w:rsidRPr="00365938">
        <w:rPr>
          <w:sz w:val="12"/>
        </w:rPr>
        <w:t xml:space="preserve">¶ </w:t>
      </w:r>
      <w:proofErr w:type="gramStart"/>
      <w:r w:rsidRPr="00365938">
        <w:rPr>
          <w:b/>
          <w:bCs/>
          <w:highlight w:val="yellow"/>
          <w:u w:val="single"/>
        </w:rPr>
        <w:t>That</w:t>
      </w:r>
      <w:proofErr w:type="gramEnd"/>
      <w:r w:rsidRPr="00365938">
        <w:rPr>
          <w:b/>
          <w:bCs/>
          <w:highlight w:val="yellow"/>
          <w:u w:val="single"/>
        </w:rPr>
        <w:t xml:space="preserve"> </w:t>
      </w:r>
      <w:r w:rsidRPr="000013B4">
        <w:rPr>
          <w:b/>
          <w:bCs/>
          <w:highlight w:val="green"/>
          <w:u w:val="single"/>
        </w:rPr>
        <w:t>leaves fewer players drawn toward the middle, where compromises are forged</w:t>
      </w:r>
      <w:r w:rsidRPr="00365938">
        <w:t>. And it takes a majority of both bodies, plus the president, to enact laws.</w:t>
      </w:r>
      <w:r w:rsidRPr="00365938">
        <w:rPr>
          <w:sz w:val="12"/>
        </w:rPr>
        <w:t xml:space="preserve">¶ </w:t>
      </w:r>
      <w:r w:rsidRPr="00365938">
        <w:t xml:space="preserve">“The problem we’ve got right now is that </w:t>
      </w:r>
      <w:r w:rsidRPr="00365938">
        <w:rPr>
          <w:b/>
          <w:bCs/>
          <w:highlight w:val="yellow"/>
          <w:u w:val="single"/>
        </w:rPr>
        <w:t>the amount of things that a majority of the House</w:t>
      </w:r>
      <w:r w:rsidRPr="00365938">
        <w:t xml:space="preserve">, and in particular a majority of the Republicans—a majority of the majority party in the House—the Democratic Senate, and the Democratic president </w:t>
      </w:r>
      <w:r w:rsidRPr="00365938">
        <w:rPr>
          <w:b/>
          <w:bCs/>
          <w:highlight w:val="yellow"/>
          <w:u w:val="single"/>
        </w:rPr>
        <w:t xml:space="preserve">can agree on is </w:t>
      </w:r>
      <w:r w:rsidRPr="00365938">
        <w:rPr>
          <w:b/>
          <w:iCs/>
          <w:highlight w:val="yellow"/>
          <w:u w:val="single"/>
          <w:bdr w:val="single" w:sz="18" w:space="0" w:color="auto"/>
        </w:rPr>
        <w:t>vanishingly</w:t>
      </w:r>
      <w:r w:rsidRPr="00365938">
        <w:rPr>
          <w:b/>
          <w:bCs/>
          <w:highlight w:val="yellow"/>
          <w:u w:val="single"/>
        </w:rPr>
        <w:t xml:space="preserve"> small</w:t>
      </w:r>
      <w:r w:rsidRPr="00365938">
        <w:t>,” Peterson said.</w:t>
      </w:r>
      <w:r w:rsidRPr="00365938">
        <w:rPr>
          <w:sz w:val="12"/>
        </w:rPr>
        <w:t xml:space="preserve">¶ </w:t>
      </w:r>
      <w:r w:rsidRPr="00365938">
        <w:t xml:space="preserve">On top of polarization and gridlock, add the lack of earmarks. Peterson says in times past, Congressional leaders could use those small, very specific addendums to sway neutral lawmakers to their side of a bill. But in the last decade, he says, Congress got rid of earmarks. Now </w:t>
      </w:r>
      <w:r w:rsidRPr="000013B4">
        <w:rPr>
          <w:b/>
          <w:bCs/>
          <w:highlight w:val="green"/>
          <w:u w:val="single"/>
        </w:rPr>
        <w:t>deadlines are a main driver pushing Congress to act</w:t>
      </w:r>
      <w:r w:rsidRPr="00365938">
        <w:rPr>
          <w:b/>
          <w:bCs/>
          <w:highlight w:val="yellow"/>
          <w:u w:val="single"/>
        </w:rPr>
        <w:t xml:space="preserve">, though </w:t>
      </w:r>
      <w:r w:rsidRPr="000013B4">
        <w:rPr>
          <w:b/>
          <w:bCs/>
          <w:highlight w:val="green"/>
          <w:u w:val="single"/>
        </w:rPr>
        <w:t xml:space="preserve">they haven’t been </w:t>
      </w:r>
      <w:r w:rsidRPr="00365938">
        <w:rPr>
          <w:b/>
          <w:bCs/>
          <w:highlight w:val="yellow"/>
          <w:u w:val="single"/>
        </w:rPr>
        <w:t xml:space="preserve">very </w:t>
      </w:r>
      <w:r w:rsidRPr="000013B4">
        <w:rPr>
          <w:b/>
          <w:bCs/>
          <w:highlight w:val="green"/>
          <w:u w:val="single"/>
        </w:rPr>
        <w:t>effective</w:t>
      </w:r>
      <w:r w:rsidRPr="00365938">
        <w:rPr>
          <w:highlight w:val="yellow"/>
        </w:rPr>
        <w:t>.</w:t>
      </w:r>
      <w:r w:rsidRPr="00365938">
        <w:t xml:space="preserve"> To be sure, it’s not just the farm bill suffering from this. Everything in Congress is, but the farm bill’s history of wending its way through relatively easily makes the delay more striking. </w:t>
      </w:r>
    </w:p>
    <w:p w:rsidR="00A32026" w:rsidRPr="00365938" w:rsidRDefault="00A32026" w:rsidP="00A32026"/>
    <w:p w:rsidR="00A32026" w:rsidRPr="00365938" w:rsidRDefault="00A32026" w:rsidP="00A32026">
      <w:pPr>
        <w:keepNext/>
        <w:keepLines/>
        <w:spacing w:before="200"/>
        <w:outlineLvl w:val="3"/>
        <w:rPr>
          <w:rFonts w:eastAsiaTheme="majorEastAsia" w:cstheme="majorBidi"/>
          <w:b/>
          <w:bCs/>
          <w:iCs/>
          <w:sz w:val="26"/>
        </w:rPr>
      </w:pPr>
      <w:r w:rsidRPr="00365938">
        <w:rPr>
          <w:rFonts w:eastAsiaTheme="majorEastAsia" w:cstheme="majorBidi"/>
          <w:b/>
          <w:bCs/>
          <w:iCs/>
          <w:sz w:val="26"/>
        </w:rPr>
        <w:lastRenderedPageBreak/>
        <w:t>Vote won’t be for weeks and negotiations don’t involve Obama</w:t>
      </w:r>
    </w:p>
    <w:p w:rsidR="00A32026" w:rsidRPr="00365938" w:rsidRDefault="00A32026" w:rsidP="00A32026">
      <w:r w:rsidRPr="00365938">
        <w:rPr>
          <w:b/>
        </w:rPr>
        <w:t xml:space="preserve">Clayton, 1/2/14 </w:t>
      </w:r>
      <w:r w:rsidRPr="00365938">
        <w:t xml:space="preserve">(Chris, “New Year means New Farm Bill” </w:t>
      </w:r>
      <w:hyperlink r:id="rId12" w:history="1">
        <w:r w:rsidRPr="00365938">
          <w:t>http://www.kxlo-klcm.com/site/index.php?option=com_content&amp;view=article&amp;id=2269:new-year-means-new-farm-bill&amp;catid=8:ag-news-pod&amp;Itemid=115</w:t>
        </w:r>
      </w:hyperlink>
      <w:r w:rsidRPr="00365938">
        <w:t>)</w:t>
      </w:r>
    </w:p>
    <w:p w:rsidR="00A32026" w:rsidRPr="00365938" w:rsidRDefault="00A32026" w:rsidP="00A32026">
      <w:r w:rsidRPr="00365938">
        <w:t xml:space="preserve">USDA will continue holding back on any effort to implement permanent law with expectations that </w:t>
      </w:r>
      <w:r w:rsidRPr="00365938">
        <w:rPr>
          <w:b/>
          <w:bCs/>
          <w:highlight w:val="yellow"/>
          <w:u w:val="single"/>
        </w:rPr>
        <w:t>Congress will move over the next few weeks to complete work on a farm bill.</w:t>
      </w:r>
      <w:r w:rsidRPr="00365938">
        <w:rPr>
          <w:sz w:val="12"/>
        </w:rPr>
        <w:t xml:space="preserve">¶ </w:t>
      </w:r>
      <w:r w:rsidRPr="00365938">
        <w:t>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r w:rsidRPr="00365938">
        <w:rPr>
          <w:sz w:val="12"/>
        </w:rPr>
        <w:t xml:space="preserve">¶ </w:t>
      </w:r>
      <w:r w:rsidRPr="00365938">
        <w:t>"I honestly think right now what we are seeing are positive signs from the leadership of the conference committee on the House and the Senate side and some indication from the House and Senate leadership that there is a desire and interest to get this done," Vilsack said.</w:t>
      </w:r>
      <w:r w:rsidRPr="00365938">
        <w:rPr>
          <w:sz w:val="12"/>
        </w:rPr>
        <w:t xml:space="preserve">¶ </w:t>
      </w:r>
      <w:r w:rsidRPr="00365938">
        <w:t xml:space="preserve">The Senate returns to session Monday while the House returns Tuesday. </w:t>
      </w:r>
      <w:r w:rsidRPr="00365938">
        <w:rPr>
          <w:b/>
          <w:bCs/>
          <w:highlight w:val="yellow"/>
          <w:u w:val="single"/>
        </w:rPr>
        <w:t>Though no meeting time</w:t>
      </w:r>
      <w:r w:rsidRPr="00365938">
        <w:rPr>
          <w:b/>
          <w:bCs/>
          <w:u w:val="single"/>
        </w:rPr>
        <w:t xml:space="preserve"> </w:t>
      </w:r>
      <w:r w:rsidRPr="00365938">
        <w:rPr>
          <w:b/>
          <w:bCs/>
          <w:highlight w:val="yellow"/>
          <w:u w:val="single"/>
        </w:rPr>
        <w:t>has been set, the House and Senate conferees</w:t>
      </w:r>
      <w:r w:rsidRPr="00365938">
        <w:rPr>
          <w:b/>
          <w:bCs/>
          <w:u w:val="single"/>
        </w:rPr>
        <w:t xml:space="preserve"> on the farm bill </w:t>
      </w:r>
      <w:r w:rsidRPr="00365938">
        <w:rPr>
          <w:b/>
          <w:bCs/>
          <w:highlight w:val="yellow"/>
          <w:u w:val="single"/>
        </w:rPr>
        <w:t>could schedule a meeting later next</w:t>
      </w:r>
      <w:r w:rsidRPr="00365938">
        <w:rPr>
          <w:b/>
          <w:bCs/>
          <w:u w:val="single"/>
        </w:rPr>
        <w:t xml:space="preserve"> </w:t>
      </w:r>
      <w:r w:rsidRPr="00365938">
        <w:rPr>
          <w:b/>
          <w:bCs/>
          <w:highlight w:val="yellow"/>
          <w:u w:val="single"/>
        </w:rPr>
        <w:t>week to vote on</w:t>
      </w:r>
      <w:r w:rsidRPr="00365938">
        <w:rPr>
          <w:b/>
          <w:bCs/>
          <w:u w:val="single"/>
        </w:rPr>
        <w:t xml:space="preserve"> some </w:t>
      </w:r>
      <w:r w:rsidRPr="00365938">
        <w:rPr>
          <w:b/>
          <w:bCs/>
          <w:highlight w:val="yellow"/>
          <w:u w:val="single"/>
        </w:rPr>
        <w:t>contentious issues</w:t>
      </w:r>
      <w:r w:rsidRPr="00365938">
        <w:t xml:space="preserve"> the principal negotiators have not been able to resolve in private talks.</w:t>
      </w:r>
      <w:r w:rsidRPr="00365938">
        <w:rPr>
          <w:sz w:val="12"/>
        </w:rPr>
        <w:t xml:space="preserve">¶ </w:t>
      </w:r>
      <w:r w:rsidRPr="00365938">
        <w:t xml:space="preserve">"So at this point in time, our focus is on providing technical assistance, ideas and creative thought so whatever differences exist between the House and Senate can be resolved quickly and when they get back </w:t>
      </w:r>
      <w:r w:rsidRPr="00365938">
        <w:rPr>
          <w:b/>
          <w:bCs/>
          <w:highlight w:val="yellow"/>
          <w:u w:val="single"/>
        </w:rPr>
        <w:t>in a week or so they can finish up the conference report, have the conference</w:t>
      </w:r>
      <w:r w:rsidRPr="00365938">
        <w:rPr>
          <w:b/>
          <w:bCs/>
          <w:u w:val="single"/>
        </w:rPr>
        <w:t xml:space="preserve"> </w:t>
      </w:r>
      <w:r w:rsidRPr="00365938">
        <w:rPr>
          <w:b/>
          <w:bCs/>
          <w:highlight w:val="yellow"/>
          <w:u w:val="single"/>
        </w:rPr>
        <w:t>committee vote</w:t>
      </w:r>
      <w:r w:rsidRPr="00365938">
        <w:rPr>
          <w:b/>
          <w:bCs/>
          <w:u w:val="single"/>
        </w:rPr>
        <w:t xml:space="preserve"> on whatever issues divide them </w:t>
      </w:r>
      <w:r w:rsidRPr="00365938">
        <w:rPr>
          <w:b/>
          <w:bCs/>
          <w:highlight w:val="yellow"/>
          <w:u w:val="single"/>
        </w:rPr>
        <w:t>and present a conference report</w:t>
      </w:r>
      <w:r w:rsidRPr="00365938">
        <w:t xml:space="preserve"> and hopefully get it passed," Vilsack said.</w:t>
      </w:r>
    </w:p>
    <w:p w:rsidR="008A1BF6" w:rsidRPr="004542C9" w:rsidRDefault="008A1BF6" w:rsidP="008A1BF6">
      <w:pPr>
        <w:pStyle w:val="Tagtemplate"/>
        <w:rPr>
          <w:rFonts w:asciiTheme="minorHAnsi" w:hAnsiTheme="minorHAnsi" w:cs="Arial"/>
        </w:rPr>
      </w:pPr>
      <w:r w:rsidRPr="004542C9">
        <w:rPr>
          <w:rFonts w:asciiTheme="minorHAnsi" w:hAnsiTheme="minorHAnsi" w:cs="Arial"/>
        </w:rPr>
        <w:t>solve food prices—tons of things overcome</w:t>
      </w:r>
    </w:p>
    <w:p w:rsidR="008A1BF6" w:rsidRPr="004542C9" w:rsidRDefault="008A1BF6" w:rsidP="008A1BF6">
      <w:pPr>
        <w:pStyle w:val="Tagtemplate"/>
        <w:rPr>
          <w:rFonts w:asciiTheme="minorHAnsi" w:hAnsiTheme="minorHAnsi" w:cs="Arial"/>
        </w:rPr>
      </w:pPr>
      <w:r w:rsidRPr="004542C9">
        <w:rPr>
          <w:rFonts w:asciiTheme="minorHAnsi" w:hAnsiTheme="minorHAnsi" w:cs="Arial"/>
        </w:rPr>
        <w:t>First, warming</w:t>
      </w:r>
    </w:p>
    <w:p w:rsidR="008A1BF6" w:rsidRPr="004542C9" w:rsidRDefault="008A1BF6" w:rsidP="008A1BF6">
      <w:pPr>
        <w:rPr>
          <w:rFonts w:asciiTheme="minorHAnsi" w:hAnsiTheme="minorHAnsi" w:cs="Arial"/>
        </w:rPr>
      </w:pPr>
      <w:r w:rsidRPr="004542C9">
        <w:rPr>
          <w:rFonts w:asciiTheme="minorHAnsi" w:hAnsiTheme="minorHAnsi" w:cs="Arial"/>
        </w:rPr>
        <w:t xml:space="preserve">Damian </w:t>
      </w:r>
      <w:r w:rsidRPr="004542C9">
        <w:rPr>
          <w:rFonts w:asciiTheme="minorHAnsi" w:hAnsiTheme="minorHAnsi" w:cs="Arial"/>
          <w:b/>
          <w:sz w:val="24"/>
          <w:u w:val="single"/>
        </w:rPr>
        <w:t>Carrington 11</w:t>
      </w:r>
      <w:r w:rsidRPr="004542C9">
        <w:rPr>
          <w:rFonts w:asciiTheme="minorHAnsi" w:hAnsiTheme="minorHAnsi" w:cs="Arial"/>
        </w:rPr>
        <w:t xml:space="preserve">, head environment reporter at the Guardian, “Food prices driven up by global warming, study shows”, May 5, </w:t>
      </w:r>
      <w:hyperlink r:id="rId13" w:history="1">
        <w:r w:rsidRPr="004542C9">
          <w:rPr>
            <w:rStyle w:val="Hyperlink"/>
            <w:rFonts w:asciiTheme="minorHAnsi" w:hAnsiTheme="minorHAnsi" w:cs="Arial"/>
          </w:rPr>
          <w:t>http://www.guardian.co.uk/environment/2011/may/05/food-prices-global-warming</w:t>
        </w:r>
      </w:hyperlink>
    </w:p>
    <w:p w:rsidR="008A1BF6" w:rsidRPr="004542C9" w:rsidRDefault="008A1BF6" w:rsidP="008A1BF6">
      <w:pPr>
        <w:rPr>
          <w:rFonts w:asciiTheme="minorHAnsi" w:hAnsiTheme="minorHAnsi" w:cs="Arial"/>
        </w:rPr>
      </w:pPr>
    </w:p>
    <w:p w:rsidR="008A1BF6" w:rsidRPr="0037406F" w:rsidRDefault="008A1BF6" w:rsidP="008A1BF6">
      <w:pPr>
        <w:rPr>
          <w:rFonts w:asciiTheme="minorHAnsi" w:hAnsiTheme="minorHAnsi" w:cs="Arial"/>
          <w:sz w:val="16"/>
        </w:rPr>
      </w:pPr>
      <w:r w:rsidRPr="004542C9">
        <w:rPr>
          <w:rStyle w:val="StyleBoldUnderline"/>
          <w:rFonts w:asciiTheme="minorHAnsi" w:hAnsiTheme="minorHAnsi" w:cs="Arial"/>
        </w:rPr>
        <w:t xml:space="preserve">Global </w:t>
      </w:r>
      <w:r w:rsidRPr="004542C9">
        <w:rPr>
          <w:rStyle w:val="StyleBoldUnderline"/>
          <w:rFonts w:asciiTheme="minorHAnsi" w:hAnsiTheme="minorHAnsi" w:cs="Arial"/>
          <w:highlight w:val="yellow"/>
        </w:rPr>
        <w:t>warming has</w:t>
      </w:r>
      <w:r w:rsidRPr="004542C9">
        <w:rPr>
          <w:rStyle w:val="StyleBoldUnderline"/>
          <w:rFonts w:asciiTheme="minorHAnsi" w:hAnsiTheme="minorHAnsi" w:cs="Arial"/>
        </w:rPr>
        <w:t xml:space="preserve"> already </w:t>
      </w:r>
      <w:r w:rsidRPr="004542C9">
        <w:rPr>
          <w:rStyle w:val="StyleBoldUnderline"/>
          <w:rFonts w:asciiTheme="minorHAnsi" w:hAnsiTheme="minorHAnsi" w:cs="Arial"/>
          <w:highlight w:val="yellow"/>
        </w:rPr>
        <w:t>harmed</w:t>
      </w:r>
      <w:r w:rsidRPr="004542C9">
        <w:rPr>
          <w:rStyle w:val="StyleBoldUnderline"/>
          <w:rFonts w:asciiTheme="minorHAnsi" w:hAnsiTheme="minorHAnsi" w:cs="Arial"/>
        </w:rPr>
        <w:t xml:space="preserve"> the world's </w:t>
      </w:r>
      <w:r w:rsidRPr="004542C9">
        <w:rPr>
          <w:rStyle w:val="StyleBoldUnderline"/>
          <w:rFonts w:asciiTheme="minorHAnsi" w:hAnsiTheme="minorHAnsi" w:cs="Arial"/>
          <w:highlight w:val="yellow"/>
        </w:rPr>
        <w:t>food production and</w:t>
      </w:r>
      <w:r w:rsidRPr="004542C9">
        <w:rPr>
          <w:rStyle w:val="StyleBoldUnderline"/>
          <w:rFonts w:asciiTheme="minorHAnsi" w:hAnsiTheme="minorHAnsi" w:cs="Arial"/>
        </w:rPr>
        <w:t xml:space="preserve"> has </w:t>
      </w:r>
      <w:r w:rsidRPr="004542C9">
        <w:rPr>
          <w:rStyle w:val="StyleBoldUnderline"/>
          <w:rFonts w:asciiTheme="minorHAnsi" w:hAnsiTheme="minorHAnsi" w:cs="Arial"/>
          <w:highlight w:val="yellow"/>
        </w:rPr>
        <w:t>driven up food prices by</w:t>
      </w:r>
      <w:r w:rsidRPr="0037406F">
        <w:rPr>
          <w:rFonts w:asciiTheme="minorHAnsi" w:hAnsiTheme="minorHAnsi" w:cs="Arial"/>
          <w:sz w:val="16"/>
        </w:rPr>
        <w:t xml:space="preserve"> as much as </w:t>
      </w:r>
      <w:r w:rsidRPr="004542C9">
        <w:rPr>
          <w:rStyle w:val="StyleBoldUnderline"/>
          <w:rFonts w:asciiTheme="minorHAnsi" w:hAnsiTheme="minorHAnsi" w:cs="Arial"/>
          <w:highlight w:val="yellow"/>
        </w:rPr>
        <w:t>20%</w:t>
      </w:r>
      <w:r w:rsidRPr="0037406F">
        <w:rPr>
          <w:rFonts w:asciiTheme="minorHAnsi" w:hAnsiTheme="minorHAnsi" w:cs="Arial"/>
          <w:sz w:val="16"/>
        </w:rPr>
        <w:t xml:space="preserve"> over recent decades, new research has revealed. </w:t>
      </w:r>
      <w:r w:rsidRPr="004542C9">
        <w:rPr>
          <w:rStyle w:val="StyleBoldUnderline"/>
          <w:rFonts w:asciiTheme="minorHAnsi" w:hAnsiTheme="minorHAnsi" w:cs="Arial"/>
        </w:rPr>
        <w:t xml:space="preserve">The </w:t>
      </w:r>
      <w:r w:rsidRPr="004542C9">
        <w:rPr>
          <w:rStyle w:val="StyleBoldUnderline"/>
          <w:rFonts w:asciiTheme="minorHAnsi" w:hAnsiTheme="minorHAnsi" w:cs="Arial"/>
          <w:highlight w:val="yellow"/>
        </w:rPr>
        <w:t>drop in</w:t>
      </w:r>
      <w:r w:rsidRPr="004542C9">
        <w:rPr>
          <w:rStyle w:val="StyleBoldUnderline"/>
          <w:rFonts w:asciiTheme="minorHAnsi" w:hAnsiTheme="minorHAnsi" w:cs="Arial"/>
        </w:rPr>
        <w:t xml:space="preserve"> the </w:t>
      </w:r>
      <w:r w:rsidRPr="004542C9">
        <w:rPr>
          <w:rStyle w:val="StyleBoldUnderline"/>
          <w:rFonts w:asciiTheme="minorHAnsi" w:hAnsiTheme="minorHAnsi" w:cs="Arial"/>
          <w:highlight w:val="yellow"/>
        </w:rPr>
        <w:t>productivity</w:t>
      </w:r>
      <w:r w:rsidRPr="004542C9">
        <w:rPr>
          <w:rStyle w:val="StyleBoldUnderline"/>
          <w:rFonts w:asciiTheme="minorHAnsi" w:hAnsiTheme="minorHAnsi" w:cs="Arial"/>
        </w:rPr>
        <w:t xml:space="preserve"> of crop plants </w:t>
      </w:r>
      <w:r w:rsidRPr="004542C9">
        <w:rPr>
          <w:rStyle w:val="StyleBoldUnderline"/>
          <w:rFonts w:asciiTheme="minorHAnsi" w:hAnsiTheme="minorHAnsi" w:cs="Arial"/>
          <w:highlight w:val="yellow"/>
        </w:rPr>
        <w:t>around the world was</w:t>
      </w:r>
      <w:r w:rsidRPr="0037406F">
        <w:rPr>
          <w:rFonts w:asciiTheme="minorHAnsi" w:hAnsiTheme="minorHAnsi" w:cs="Arial"/>
          <w:sz w:val="16"/>
        </w:rPr>
        <w:t xml:space="preserve"> not caused by changes in rainfall but was </w:t>
      </w:r>
      <w:r w:rsidRPr="004542C9">
        <w:rPr>
          <w:rStyle w:val="StyleBoldUnderline"/>
          <w:rFonts w:asciiTheme="minorHAnsi" w:hAnsiTheme="minorHAnsi" w:cs="Arial"/>
          <w:highlight w:val="yellow"/>
        </w:rPr>
        <w:t>because higher temperatures</w:t>
      </w:r>
      <w:r w:rsidRPr="004542C9">
        <w:rPr>
          <w:rStyle w:val="StyleBoldUnderline"/>
          <w:rFonts w:asciiTheme="minorHAnsi" w:hAnsiTheme="minorHAnsi" w:cs="Arial"/>
        </w:rPr>
        <w:t xml:space="preserve"> can </w:t>
      </w:r>
      <w:r w:rsidRPr="004542C9">
        <w:rPr>
          <w:rStyle w:val="StyleBoldUnderline"/>
          <w:rFonts w:asciiTheme="minorHAnsi" w:hAnsiTheme="minorHAnsi" w:cs="Arial"/>
          <w:highlight w:val="yellow"/>
        </w:rPr>
        <w:t>cause dehydration</w:t>
      </w:r>
      <w:r w:rsidRPr="004542C9">
        <w:rPr>
          <w:rStyle w:val="StyleBoldUnderline"/>
          <w:rFonts w:asciiTheme="minorHAnsi" w:hAnsiTheme="minorHAnsi" w:cs="Arial"/>
        </w:rPr>
        <w:t>, prevent pollination and lead to slowed photosynthesis</w:t>
      </w:r>
      <w:r w:rsidRPr="0037406F">
        <w:rPr>
          <w:rFonts w:asciiTheme="minorHAnsi" w:hAnsiTheme="minorHAnsi" w:cs="Arial"/>
          <w:sz w:val="16"/>
        </w:rPr>
        <w:t xml:space="preserve">. Lester Brown, president of the Earth Policy Institute, Washington DC, said the findings indicate a turning point: "Agriculture as it exists today evolved over 11,000 years of reasonably stable climate, but that climate system is no more." </w:t>
      </w:r>
      <w:r w:rsidRPr="004542C9">
        <w:rPr>
          <w:rStyle w:val="StyleBoldUnderline"/>
          <w:rFonts w:asciiTheme="minorHAnsi" w:hAnsiTheme="minorHAnsi" w:cs="Arial"/>
        </w:rPr>
        <w:t>Adaptation is difficult</w:t>
      </w:r>
      <w:r w:rsidRPr="0037406F">
        <w:rPr>
          <w:rFonts w:asciiTheme="minorHAnsi" w:hAnsiTheme="minorHAnsi" w:cs="Arial"/>
          <w:sz w:val="16"/>
        </w:rPr>
        <w:t xml:space="preserve"> because our knowledge of the future is not strong enough to drive new investments, he said, "</w:t>
      </w:r>
      <w:proofErr w:type="gramStart"/>
      <w:r w:rsidRPr="004542C9">
        <w:rPr>
          <w:rStyle w:val="StyleBoldUnderline"/>
          <w:rFonts w:asciiTheme="minorHAnsi" w:hAnsiTheme="minorHAnsi" w:cs="Arial"/>
        </w:rPr>
        <w:t>so</w:t>
      </w:r>
      <w:proofErr w:type="gramEnd"/>
      <w:r w:rsidRPr="004542C9">
        <w:rPr>
          <w:rStyle w:val="StyleBoldUnderline"/>
          <w:rFonts w:asciiTheme="minorHAnsi" w:hAnsiTheme="minorHAnsi" w:cs="Arial"/>
        </w:rPr>
        <w:t xml:space="preserve"> we just keep</w:t>
      </w:r>
      <w:r w:rsidRPr="0037406F">
        <w:rPr>
          <w:rFonts w:asciiTheme="minorHAnsi" w:hAnsiTheme="minorHAnsi" w:cs="Arial"/>
          <w:sz w:val="16"/>
        </w:rPr>
        <w:t xml:space="preserve"> going, </w:t>
      </w:r>
      <w:r w:rsidRPr="004542C9">
        <w:rPr>
          <w:rStyle w:val="StyleBoldUnderline"/>
          <w:rFonts w:asciiTheme="minorHAnsi" w:hAnsiTheme="minorHAnsi" w:cs="Arial"/>
        </w:rPr>
        <w:t>hoping for the best</w:t>
      </w:r>
      <w:r w:rsidRPr="0037406F">
        <w:rPr>
          <w:rFonts w:asciiTheme="minorHAnsi" w:hAnsiTheme="minorHAnsi" w:cs="Arial"/>
          <w:sz w:val="16"/>
        </w:rPr>
        <w:t xml:space="preserve">." The scientists say their work shows how crucial it is to find ways to adapt farming to a warmer world, to ensure that rises in global population are matched by rising food production. "It is vital," said Wolfram </w:t>
      </w:r>
      <w:proofErr w:type="spellStart"/>
      <w:r w:rsidRPr="0037406F">
        <w:rPr>
          <w:rFonts w:asciiTheme="minorHAnsi" w:hAnsiTheme="minorHAnsi" w:cs="Arial"/>
          <w:sz w:val="16"/>
        </w:rPr>
        <w:t>Schlenker</w:t>
      </w:r>
      <w:proofErr w:type="spellEnd"/>
      <w:r w:rsidRPr="0037406F">
        <w:rPr>
          <w:rFonts w:asciiTheme="minorHAnsi" w:hAnsiTheme="minorHAnsi" w:cs="Arial"/>
          <w:sz w:val="16"/>
        </w:rPr>
        <w:t>, at Columbia University in New York and one of the research team. "</w:t>
      </w:r>
      <w:r w:rsidRPr="004542C9">
        <w:rPr>
          <w:rStyle w:val="StyleBoldUnderline"/>
          <w:rFonts w:asciiTheme="minorHAnsi" w:hAnsiTheme="minorHAnsi" w:cs="Arial"/>
        </w:rPr>
        <w:t>If we continue to have the same seed varieties and temperatures continue to rise, then food prices will rise further</w:t>
      </w:r>
      <w:r w:rsidRPr="0037406F">
        <w:rPr>
          <w:rFonts w:asciiTheme="minorHAnsi" w:hAnsiTheme="minorHAnsi" w:cs="Arial"/>
          <w:sz w:val="16"/>
        </w:rPr>
        <w:t xml:space="preserve">. </w:t>
      </w:r>
      <w:proofErr w:type="gramStart"/>
      <w:r w:rsidRPr="0037406F">
        <w:rPr>
          <w:rFonts w:asciiTheme="minorHAnsi" w:hAnsiTheme="minorHAnsi" w:cs="Arial"/>
          <w:sz w:val="16"/>
        </w:rPr>
        <w:t>[Addressing] that is the big question."</w:t>
      </w:r>
      <w:proofErr w:type="gramEnd"/>
      <w:r w:rsidRPr="0037406F">
        <w:rPr>
          <w:rFonts w:asciiTheme="minorHAnsi" w:hAnsiTheme="minorHAnsi" w:cs="Arial"/>
          <w:sz w:val="16"/>
        </w:rPr>
        <w:t xml:space="preserve">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w:t>
      </w:r>
      <w:proofErr w:type="spellStart"/>
      <w:r w:rsidRPr="0037406F">
        <w:rPr>
          <w:rFonts w:asciiTheme="minorHAnsi" w:hAnsiTheme="minorHAnsi" w:cs="Arial"/>
          <w:sz w:val="16"/>
        </w:rPr>
        <w:t>heatwave</w:t>
      </w:r>
      <w:proofErr w:type="spellEnd"/>
      <w:r w:rsidRPr="0037406F">
        <w:rPr>
          <w:rFonts w:asciiTheme="minorHAnsi" w:hAnsiTheme="minorHAnsi" w:cs="Arial"/>
          <w:sz w:val="16"/>
        </w:rPr>
        <w:t xml:space="preserve"> that killed thousands in Europe in 2003 was made twice as likely by global warming, while other work showed that the floods that caused £3.5bn of damage in England in 2000 were made two to three times more likely.</w:t>
      </w:r>
    </w:p>
    <w:p w:rsidR="008A1BF6" w:rsidRPr="00D27853" w:rsidRDefault="008A1BF6" w:rsidP="00A32026"/>
    <w:p w:rsidR="00A32026" w:rsidRDefault="00A32026" w:rsidP="00A32026">
      <w:pPr>
        <w:pStyle w:val="Heading4"/>
      </w:pPr>
      <w:r>
        <w:t>Plan popular in congress</w:t>
      </w:r>
    </w:p>
    <w:p w:rsidR="00A32026" w:rsidRPr="00CD2B23" w:rsidRDefault="00A32026" w:rsidP="00A32026">
      <w:pPr>
        <w:rPr>
          <w:rStyle w:val="StyleStyleBold12pt"/>
        </w:rPr>
      </w:pPr>
      <w:r w:rsidRPr="00CD2B23">
        <w:rPr>
          <w:rStyle w:val="StyleStyleBold12pt"/>
        </w:rPr>
        <w:t>Jakes 13</w:t>
      </w:r>
    </w:p>
    <w:p w:rsidR="00A32026" w:rsidRDefault="00A32026" w:rsidP="00A32026">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A32026" w:rsidRPr="00FD4BCF" w:rsidRDefault="00A32026" w:rsidP="00A32026">
      <w:pPr>
        <w:rPr>
          <w:sz w:val="16"/>
        </w:rPr>
      </w:pPr>
      <w:r w:rsidRPr="00CD2B23">
        <w:rPr>
          <w:sz w:val="16"/>
        </w:rPr>
        <w:t xml:space="preserve">WASHINGTON -- </w:t>
      </w:r>
      <w:r w:rsidRPr="00A10CB0">
        <w:rPr>
          <w:rStyle w:val="TitleChar"/>
          <w:highlight w:val="green"/>
        </w:rPr>
        <w:t xml:space="preserve">Uncomfortable with </w:t>
      </w:r>
      <w:r w:rsidRPr="00FD4BCF">
        <w:rPr>
          <w:rStyle w:val="TitleChar"/>
          <w:highlight w:val="yellow"/>
        </w:rPr>
        <w:t xml:space="preserve">the </w:t>
      </w:r>
      <w:r w:rsidRPr="00A10CB0">
        <w:rPr>
          <w:rStyle w:val="TitleChar"/>
          <w:highlight w:val="green"/>
        </w:rPr>
        <w:t xml:space="preserve">Obama </w:t>
      </w:r>
      <w:r w:rsidRPr="00FD4BCF">
        <w:rPr>
          <w:rStyle w:val="TitleChar"/>
          <w:highlight w:val="yellow"/>
        </w:rPr>
        <w:t>administration</w:t>
      </w:r>
      <w:r w:rsidRPr="00A10CB0">
        <w:rPr>
          <w:rStyle w:val="TitleChar"/>
          <w:highlight w:val="green"/>
        </w:rPr>
        <w:t>'s use of</w:t>
      </w:r>
      <w:r w:rsidRPr="00CD2B23">
        <w:rPr>
          <w:rStyle w:val="TitleChar"/>
        </w:rPr>
        <w:t xml:space="preserve"> deadly </w:t>
      </w:r>
      <w:r w:rsidRPr="00A10CB0">
        <w:rPr>
          <w:rStyle w:val="TitleChar"/>
          <w:highlight w:val="green"/>
        </w:rPr>
        <w:t>drones,</w:t>
      </w:r>
      <w:r w:rsidRPr="009D5F7C">
        <w:rPr>
          <w:rStyle w:val="TitleChar"/>
        </w:rPr>
        <w:t xml:space="preserve"> a growing number in </w:t>
      </w:r>
      <w:r w:rsidRPr="00A10CB0">
        <w:rPr>
          <w:rStyle w:val="TitleChar"/>
          <w:highlight w:val="green"/>
        </w:rPr>
        <w:t>Congress is looking to limit America's authority</w:t>
      </w:r>
      <w:r w:rsidRPr="00CD2B23">
        <w:rPr>
          <w:rStyle w:val="TitleChar"/>
        </w:rPr>
        <w:t xml:space="preserve"> to kill suspected terrorists</w:t>
      </w:r>
      <w:r w:rsidRPr="00CD2B23">
        <w:rPr>
          <w:sz w:val="16"/>
        </w:rPr>
        <w:t xml:space="preserve">, even U.S. citizens. </w:t>
      </w:r>
      <w:r w:rsidRPr="00CD2B23">
        <w:rPr>
          <w:rStyle w:val="TitleChar"/>
        </w:rPr>
        <w:t xml:space="preserve">The Democratic-led outcry was emboldened by the revelation in a newly surfaced Justice Department </w:t>
      </w:r>
      <w:r w:rsidRPr="00CD2B23">
        <w:rPr>
          <w:rStyle w:val="TitleChar"/>
        </w:rPr>
        <w:lastRenderedPageBreak/>
        <w:t>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A10CB0">
        <w:rPr>
          <w:rStyle w:val="TitleChar"/>
          <w:highlight w:val="green"/>
        </w:rPr>
        <w:t>the No. 2 Democrat in the House, said</w:t>
      </w:r>
      <w:r w:rsidRPr="00CD2B23">
        <w:rPr>
          <w:sz w:val="16"/>
        </w:rPr>
        <w:t xml:space="preserve"> Tuesday that "it </w:t>
      </w:r>
      <w:r w:rsidRPr="00A10CB0">
        <w:rPr>
          <w:rStyle w:val="TitleChar"/>
          <w:highlight w:val="green"/>
        </w:rPr>
        <w:t xml:space="preserve">deserves a serious look at how we make </w:t>
      </w:r>
      <w:r w:rsidRPr="00FD4BCF">
        <w:rPr>
          <w:rStyle w:val="TitleChar"/>
          <w:highlight w:val="yellow"/>
        </w:rPr>
        <w:t xml:space="preserve">the </w:t>
      </w:r>
      <w:r w:rsidRPr="00A10CB0">
        <w:rPr>
          <w:rStyle w:val="TitleChar"/>
          <w:highlight w:val="green"/>
        </w:rPr>
        <w:t xml:space="preserve">decisions in government to </w:t>
      </w:r>
      <w:r w:rsidRPr="00FD4BCF">
        <w:rPr>
          <w:rStyle w:val="TitleChar"/>
          <w:highlight w:val="yellow"/>
        </w:rPr>
        <w:t xml:space="preserve">take out, kill, </w:t>
      </w:r>
      <w:r w:rsidRPr="00A10CB0">
        <w:rPr>
          <w:rStyle w:val="TitleChar"/>
          <w:highlight w:val="green"/>
        </w:rPr>
        <w:t>eliminate</w:t>
      </w:r>
      <w:r w:rsidRPr="00FD4BCF">
        <w:rPr>
          <w:rStyle w:val="TitleChar"/>
          <w:highlight w:val="yellow"/>
        </w:rPr>
        <w:t xml:space="preserve">, whatever word you want to use, not just American citizens but </w:t>
      </w:r>
      <w:r w:rsidRPr="00A10CB0">
        <w:rPr>
          <w:rStyle w:val="TitleChar"/>
          <w:highlight w:val="green"/>
        </w:rPr>
        <w:t xml:space="preserve">other citizens </w:t>
      </w:r>
      <w:r w:rsidRPr="00FD4BCF">
        <w:rPr>
          <w:rStyle w:val="TitleChar"/>
          <w:highlight w:val="yellow"/>
        </w:rPr>
        <w:t>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 Democratic and Republican senators urged President Barack Obama to release a classified Justice Department legal opinion justifying when</w:t>
      </w:r>
      <w:r w:rsidRPr="00CD2B23">
        <w:rPr>
          <w:rStyle w:val="TitleChar"/>
        </w:rPr>
        <w:t xml:space="preserve"> U.S. counterterror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 those 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A32026" w:rsidRDefault="00A32026" w:rsidP="00A32026">
      <w:pPr>
        <w:pStyle w:val="Heading4"/>
      </w:pPr>
      <w:r>
        <w:t>Political capital theory not true—and if the plan causes a fight it means Obama will get to pass more legislation—winning wins</w:t>
      </w:r>
    </w:p>
    <w:p w:rsidR="00A32026" w:rsidRPr="005F323B" w:rsidRDefault="00A32026" w:rsidP="00A32026">
      <w:pPr>
        <w:rPr>
          <w:rStyle w:val="StyleStyleBold12pt"/>
        </w:rPr>
      </w:pPr>
      <w:r w:rsidRPr="005F323B">
        <w:rPr>
          <w:rStyle w:val="StyleStyleBold12pt"/>
        </w:rPr>
        <w:t>Hirsh, 2013</w:t>
      </w:r>
    </w:p>
    <w:p w:rsidR="00A32026" w:rsidRDefault="00A32026" w:rsidP="00A32026">
      <w:r>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A32026" w:rsidRDefault="00A32026" w:rsidP="00A32026">
      <w:pPr>
        <w:rPr>
          <w:rStyle w:val="TitleChar"/>
        </w:rPr>
      </w:pPr>
      <w:r>
        <w:t xml:space="preserve">But </w:t>
      </w:r>
      <w:r w:rsidRPr="005F323B">
        <w:rPr>
          <w:rStyle w:val="TitleChar"/>
        </w:rPr>
        <w:t xml:space="preserve">the </w:t>
      </w:r>
      <w:r w:rsidRPr="00A10CB0">
        <w:rPr>
          <w:rStyle w:val="TitleChar"/>
          <w:highlight w:val="green"/>
        </w:rPr>
        <w:t>abrupt emergence of</w:t>
      </w:r>
      <w:r w:rsidRPr="005F323B">
        <w:rPr>
          <w:rStyle w:val="TitleChar"/>
        </w:rPr>
        <w:t xml:space="preserve"> the immigration and gun-control </w:t>
      </w:r>
      <w:r w:rsidRPr="00A10CB0">
        <w:rPr>
          <w:rStyle w:val="TitleChar"/>
          <w:highlight w:val="green"/>
        </w:rPr>
        <w:t>issues illustrates how suddenly shifts in mood can occur and how political interests can align in new ways</w:t>
      </w:r>
      <w:r w:rsidRPr="005F323B">
        <w:rPr>
          <w:rStyle w:val="TitleChar"/>
        </w:rPr>
        <w:t xml:space="preserve"> just as suddenly</w:t>
      </w:r>
      <w:r>
        <w:t xml:space="preserve">. Indeed, </w:t>
      </w:r>
      <w:r w:rsidRPr="005F323B">
        <w:rPr>
          <w:rStyle w:val="TitleChar"/>
          <w:highlight w:val="yellow"/>
        </w:rPr>
        <w:t xml:space="preserve">the pseudo-concept of </w:t>
      </w:r>
      <w:r w:rsidRPr="00A10CB0">
        <w:rPr>
          <w:rStyle w:val="TitleChar"/>
          <w:highlight w:val="green"/>
        </w:rPr>
        <w:t>political capital masks a larger truth</w:t>
      </w:r>
      <w:r w:rsidRPr="005F323B">
        <w:rPr>
          <w:rStyle w:val="TitleChar"/>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A10CB0">
        <w:rPr>
          <w:rStyle w:val="TitleChar"/>
          <w:highlight w:val="green"/>
        </w:rPr>
        <w:t xml:space="preserve">Winning wins.” </w:t>
      </w:r>
      <w:r w:rsidRPr="005F323B">
        <w:rPr>
          <w:rStyle w:val="TitleChar"/>
          <w:highlight w:val="yellow"/>
        </w:rPr>
        <w:t xml:space="preserve">In theory, and </w:t>
      </w:r>
      <w:r w:rsidRPr="00A10CB0">
        <w:rPr>
          <w:rStyle w:val="TitleChar"/>
          <w:highlight w:val="green"/>
        </w:rPr>
        <w:t>in practice</w:t>
      </w:r>
      <w:r>
        <w:t xml:space="preserve">, depending on </w:t>
      </w:r>
      <w:r w:rsidRPr="00A10CB0">
        <w:rPr>
          <w:rStyle w:val="TitleChar"/>
          <w:highlight w:val="green"/>
        </w:rPr>
        <w:t>Obama’s handling of any</w:t>
      </w:r>
      <w:r w:rsidRPr="005F323B">
        <w:rPr>
          <w:rStyle w:val="TitleChar"/>
        </w:rPr>
        <w:t xml:space="preserve"> particular </w:t>
      </w:r>
      <w:r w:rsidRPr="00A10CB0">
        <w:rPr>
          <w:rStyle w:val="TitleChar"/>
          <w:highlight w:val="green"/>
        </w:rPr>
        <w:t>issue, even in a polarized time</w:t>
      </w:r>
      <w:r w:rsidRPr="005F323B">
        <w:rPr>
          <w:rStyle w:val="TitleChar"/>
          <w:highlight w:val="yellow"/>
        </w:rPr>
        <w:t>,</w:t>
      </w:r>
      <w:r w:rsidRPr="005F323B">
        <w:rPr>
          <w:rStyle w:val="TitleChar"/>
        </w:rPr>
        <w:t xml:space="preserve"> he </w:t>
      </w:r>
      <w:r w:rsidRPr="00A10CB0">
        <w:rPr>
          <w:rStyle w:val="TitleChar"/>
          <w:highlight w:val="green"/>
        </w:rPr>
        <w:t>could</w:t>
      </w:r>
      <w:r w:rsidRPr="005F323B">
        <w:rPr>
          <w:rStyle w:val="TitleChar"/>
        </w:rPr>
        <w:t xml:space="preserve"> still </w:t>
      </w:r>
      <w:r w:rsidRPr="00A10CB0">
        <w:rPr>
          <w:rStyle w:val="TitleChar"/>
          <w:highlight w:val="green"/>
        </w:rPr>
        <w:t>deliver on a lot of</w:t>
      </w:r>
      <w:r w:rsidRPr="005F323B">
        <w:rPr>
          <w:rStyle w:val="TitleChar"/>
        </w:rPr>
        <w:t xml:space="preserve"> his second-term </w:t>
      </w:r>
      <w:r w:rsidRPr="00A10CB0">
        <w:rPr>
          <w:rStyle w:val="TitleChar"/>
          <w:highlight w:val="green"/>
        </w:rPr>
        <w:t>goals</w:t>
      </w:r>
      <w:r w:rsidRPr="005F323B">
        <w:rPr>
          <w:rStyle w:val="TitleChar"/>
        </w:rPr>
        <w:t xml:space="preserve">, depending on his skill and the breaks. Unforeseen </w:t>
      </w:r>
      <w:r w:rsidRPr="005F323B">
        <w:rPr>
          <w:rStyle w:val="TitleChar"/>
          <w:highlight w:val="yellow"/>
        </w:rPr>
        <w:t>catalysts can appear</w:t>
      </w:r>
      <w:r>
        <w:t xml:space="preserve">, like Newtown. </w:t>
      </w:r>
      <w:r w:rsidRPr="005F323B">
        <w:rPr>
          <w:rStyle w:val="TitleChar"/>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A10CB0">
        <w:rPr>
          <w:rStyle w:val="TitleChar"/>
          <w:highlight w:val="green"/>
        </w:rPr>
        <w:t>political capital is</w:t>
      </w:r>
      <w:r w:rsidRPr="005F323B">
        <w:rPr>
          <w:rStyle w:val="TitleChar"/>
          <w:highlight w:val="yellow"/>
        </w:rPr>
        <w:t>,</w:t>
      </w:r>
      <w:r w:rsidRPr="005F323B">
        <w:rPr>
          <w:rStyle w:val="TitleChar"/>
        </w:rPr>
        <w:t xml:space="preserve"> at best, </w:t>
      </w:r>
      <w:r w:rsidRPr="005F323B">
        <w:rPr>
          <w:rStyle w:val="TitleChar"/>
          <w:highlight w:val="yellow"/>
        </w:rPr>
        <w:t xml:space="preserve">an </w:t>
      </w:r>
      <w:r w:rsidRPr="00A10CB0">
        <w:rPr>
          <w:rStyle w:val="TitleChar"/>
          <w:highlight w:val="green"/>
        </w:rPr>
        <w:t xml:space="preserve">empty </w:t>
      </w:r>
      <w:r w:rsidRPr="005F323B">
        <w:rPr>
          <w:rStyle w:val="TitleChar"/>
          <w:highlight w:val="yellow"/>
        </w:rPr>
        <w:t>concept</w:t>
      </w:r>
      <w:r w:rsidRPr="005F323B">
        <w:rPr>
          <w:rStyle w:val="TitleChar"/>
        </w:rPr>
        <w:t xml:space="preserve">, and that almost </w:t>
      </w:r>
      <w:r w:rsidRPr="00A10CB0">
        <w:rPr>
          <w:rStyle w:val="TitleChar"/>
          <w:highlight w:val="green"/>
        </w:rPr>
        <w:t>nothing</w:t>
      </w:r>
      <w:r w:rsidRPr="005F323B">
        <w:rPr>
          <w:rStyle w:val="TitleChar"/>
        </w:rPr>
        <w:t xml:space="preserve"> in the academic literature successfully </w:t>
      </w:r>
      <w:r w:rsidRPr="00A10CB0">
        <w:rPr>
          <w:rStyle w:val="TitleChar"/>
          <w:highlight w:val="green"/>
        </w:rPr>
        <w:t>quantifies or</w:t>
      </w:r>
      <w:r w:rsidRPr="005F323B">
        <w:rPr>
          <w:rStyle w:val="TitleChar"/>
        </w:rPr>
        <w:t xml:space="preserve"> even </w:t>
      </w:r>
      <w:r w:rsidRPr="00A10CB0">
        <w:rPr>
          <w:rStyle w:val="TitleChar"/>
          <w:highlight w:val="green"/>
        </w:rPr>
        <w:t>defines it</w:t>
      </w:r>
      <w:r w:rsidRPr="005F323B">
        <w:rPr>
          <w:rStyle w:val="TitleChar"/>
          <w:highlight w:val="yellow"/>
        </w:rPr>
        <w:t>.</w:t>
      </w:r>
      <w:r>
        <w:t xml:space="preserve"> </w:t>
      </w:r>
      <w:r w:rsidRPr="005F323B">
        <w:rPr>
          <w:rStyle w:val="TitleChar"/>
        </w:rPr>
        <w:t>“It can refer to a very abstract thing</w:t>
      </w:r>
      <w: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A10CB0">
        <w:rPr>
          <w:rStyle w:val="TitleChar"/>
          <w:highlight w:val="green"/>
        </w:rPr>
        <w:t>Winning on one issue</w:t>
      </w:r>
      <w:r w:rsidRPr="005F323B">
        <w:rPr>
          <w:rStyle w:val="TitleChar"/>
        </w:rPr>
        <w:t xml:space="preserve"> often </w:t>
      </w:r>
      <w:r w:rsidRPr="00A10CB0">
        <w:rPr>
          <w:rStyle w:val="TitleChar"/>
          <w:highlight w:val="green"/>
        </w:rPr>
        <w:t>changes</w:t>
      </w:r>
      <w:r w:rsidRPr="005F323B">
        <w:rPr>
          <w:rStyle w:val="TitleChar"/>
        </w:rPr>
        <w:t xml:space="preserve"> the </w:t>
      </w:r>
      <w:r w:rsidRPr="00A10CB0">
        <w:rPr>
          <w:rStyle w:val="TitleChar"/>
          <w:highlight w:val="green"/>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A10CB0">
        <w:rPr>
          <w:rStyle w:val="TitleChar"/>
          <w:highlight w:val="green"/>
        </w:rPr>
        <w:t>the</w:t>
      </w:r>
      <w:r w:rsidRPr="005F323B">
        <w:rPr>
          <w:rStyle w:val="TitleChar"/>
        </w:rPr>
        <w:t xml:space="preserve"> conventional wisdom is that </w:t>
      </w:r>
      <w:r w:rsidRPr="00A10CB0">
        <w:rPr>
          <w:rStyle w:val="TitleChar"/>
          <w:highlight w:val="green"/>
        </w:rPr>
        <w:t>president is not going to get what he wants, and he gets it</w:t>
      </w:r>
      <w:r w:rsidRPr="005F323B">
        <w:rPr>
          <w:rStyle w:val="TitleChar"/>
          <w:highlight w:val="yellow"/>
        </w:rPr>
        <w:t xml:space="preserve">, then </w:t>
      </w:r>
      <w:r w:rsidRPr="00A10CB0">
        <w:rPr>
          <w:rStyle w:val="TitleChar"/>
          <w:highlight w:val="green"/>
        </w:rPr>
        <w:t>each time that happens, it changes the calculus of</w:t>
      </w:r>
      <w:r w:rsidRPr="005F323B">
        <w:rPr>
          <w:rStyle w:val="TitleChar"/>
        </w:rPr>
        <w:t xml:space="preserve"> the other </w:t>
      </w:r>
      <w:r w:rsidRPr="00A10CB0">
        <w:rPr>
          <w:rStyle w:val="TitleChar"/>
          <w:highlight w:val="green"/>
        </w:rPr>
        <w:t>actors</w:t>
      </w:r>
      <w:r w:rsidRPr="005F323B">
        <w:rPr>
          <w:rStyle w:val="TitleChar"/>
        </w:rPr>
        <w:t>”</w:t>
      </w:r>
      <w:r>
        <w:t xml:space="preserve"> Ornstein says. “</w:t>
      </w:r>
      <w:r w:rsidRPr="00A10CB0">
        <w:rPr>
          <w:rStyle w:val="TitleChar"/>
          <w:highlight w:val="green"/>
        </w:rPr>
        <w:t xml:space="preserve">If they think he’s going to win, they </w:t>
      </w:r>
      <w:r w:rsidRPr="005F323B">
        <w:rPr>
          <w:rStyle w:val="TitleChar"/>
          <w:highlight w:val="yellow"/>
        </w:rPr>
        <w:t xml:space="preserve">may </w:t>
      </w:r>
      <w:r w:rsidRPr="00A10CB0">
        <w:rPr>
          <w:rStyle w:val="TitleChar"/>
          <w:highlight w:val="green"/>
        </w:rPr>
        <w:t>change positions</w:t>
      </w:r>
      <w:r w:rsidRPr="005F323B">
        <w:rPr>
          <w:rStyle w:val="TitleChar"/>
        </w:rPr>
        <w:t xml:space="preserve"> to get on the winning side. </w:t>
      </w:r>
      <w:r w:rsidRPr="00A10CB0">
        <w:rPr>
          <w:rStyle w:val="TitleChar"/>
          <w:highlight w:val="green"/>
        </w:rPr>
        <w:t>It’s a bandwagon effect.”</w:t>
      </w:r>
    </w:p>
    <w:p w:rsidR="00A32026" w:rsidRPr="00D53784" w:rsidRDefault="00A32026" w:rsidP="00A32026">
      <w:pPr>
        <w:pStyle w:val="Heading4"/>
      </w:pPr>
      <w:r w:rsidRPr="00D53784">
        <w:t xml:space="preserve">Countries will cooperate over food </w:t>
      </w:r>
    </w:p>
    <w:p w:rsidR="00A32026" w:rsidRPr="004542C9" w:rsidRDefault="00A32026" w:rsidP="00A32026">
      <w:pPr>
        <w:rPr>
          <w:rStyle w:val="StyleStyleBold12pt"/>
          <w:rFonts w:asciiTheme="minorHAnsi" w:hAnsiTheme="minorHAnsi"/>
        </w:rPr>
      </w:pPr>
      <w:r w:rsidRPr="004542C9">
        <w:rPr>
          <w:rStyle w:val="StyleStyleBold12pt"/>
          <w:rFonts w:asciiTheme="minorHAnsi" w:hAnsiTheme="minorHAnsi"/>
        </w:rPr>
        <w:t xml:space="preserve">Burger et al. 10 </w:t>
      </w:r>
    </w:p>
    <w:p w:rsidR="00A32026" w:rsidRPr="004542C9" w:rsidRDefault="00A32026" w:rsidP="00A32026">
      <w:pPr>
        <w:rPr>
          <w:rFonts w:asciiTheme="minorHAnsi" w:eastAsia="Calibri" w:hAnsiTheme="minorHAnsi" w:cs="Arial"/>
          <w:sz w:val="16"/>
        </w:rPr>
      </w:pPr>
      <w:r w:rsidRPr="004542C9">
        <w:rPr>
          <w:rFonts w:asciiTheme="minorHAnsi" w:eastAsia="Calibri" w:hAnsiTheme="minorHAnsi" w:cs="Arial"/>
          <w:sz w:val="16"/>
        </w:rPr>
        <w:t>*</w:t>
      </w:r>
      <w:proofErr w:type="spellStart"/>
      <w:r w:rsidRPr="004542C9">
        <w:rPr>
          <w:rFonts w:asciiTheme="minorHAnsi" w:eastAsia="Calibri" w:hAnsiTheme="minorHAnsi" w:cs="Arial"/>
          <w:sz w:val="16"/>
        </w:rPr>
        <w:t>Kees</w:t>
      </w:r>
      <w:proofErr w:type="spellEnd"/>
      <w:r w:rsidRPr="004542C9">
        <w:rPr>
          <w:rFonts w:asciiTheme="minorHAnsi" w:eastAsia="Calibri" w:hAnsiTheme="minorHAnsi" w:cs="Arial"/>
          <w:sz w:val="16"/>
        </w:rPr>
        <w:t xml:space="preserve"> Burger Development Economics, Corresponding author, </w:t>
      </w:r>
      <w:proofErr w:type="spellStart"/>
      <w:r w:rsidRPr="004542C9">
        <w:rPr>
          <w:rFonts w:asciiTheme="minorHAnsi" w:eastAsia="Calibri" w:hAnsiTheme="minorHAnsi" w:cs="Arial"/>
          <w:sz w:val="16"/>
        </w:rPr>
        <w:t>Wageningen</w:t>
      </w:r>
      <w:proofErr w:type="spellEnd"/>
      <w:r w:rsidRPr="004542C9">
        <w:rPr>
          <w:rFonts w:asciiTheme="minorHAnsi" w:eastAsia="Calibri" w:hAnsiTheme="minorHAnsi" w:cs="Arial"/>
          <w:sz w:val="16"/>
        </w:rPr>
        <w:t xml:space="preserve"> University, </w:t>
      </w:r>
      <w:proofErr w:type="spellStart"/>
      <w:r w:rsidRPr="004542C9">
        <w:rPr>
          <w:rFonts w:asciiTheme="minorHAnsi" w:eastAsia="Calibri" w:hAnsiTheme="minorHAnsi" w:cs="Arial"/>
          <w:sz w:val="16"/>
        </w:rPr>
        <w:t>Hollandseweg</w:t>
      </w:r>
      <w:proofErr w:type="spellEnd"/>
      <w:r w:rsidRPr="004542C9">
        <w:rPr>
          <w:rFonts w:asciiTheme="minorHAnsi" w:eastAsia="Calibri" w:hAnsiTheme="minorHAnsi" w:cs="Arial"/>
          <w:sz w:val="16"/>
        </w:rPr>
        <w:t xml:space="preserve"> **</w:t>
      </w:r>
      <w:proofErr w:type="spellStart"/>
      <w:r w:rsidRPr="004542C9">
        <w:rPr>
          <w:rFonts w:asciiTheme="minorHAnsi" w:eastAsia="Calibri" w:hAnsiTheme="minorHAnsi" w:cs="Arial"/>
          <w:sz w:val="16"/>
        </w:rPr>
        <w:t>Jeroen</w:t>
      </w:r>
      <w:proofErr w:type="spellEnd"/>
      <w:r w:rsidRPr="004542C9">
        <w:rPr>
          <w:rFonts w:asciiTheme="minorHAnsi" w:eastAsia="Calibri" w:hAnsiTheme="minorHAnsi" w:cs="Arial"/>
          <w:sz w:val="16"/>
        </w:rPr>
        <w:t xml:space="preserve"> Warner AND </w:t>
      </w:r>
      <w:proofErr w:type="spellStart"/>
      <w:r w:rsidRPr="004542C9">
        <w:rPr>
          <w:rFonts w:asciiTheme="minorHAnsi" w:eastAsia="Calibri" w:hAnsiTheme="minorHAnsi" w:cs="Arial"/>
          <w:sz w:val="16"/>
        </w:rPr>
        <w:t>Eefje</w:t>
      </w:r>
      <w:proofErr w:type="spellEnd"/>
      <w:r w:rsidRPr="004542C9">
        <w:rPr>
          <w:rFonts w:asciiTheme="minorHAnsi" w:eastAsia="Calibri" w:hAnsiTheme="minorHAnsi" w:cs="Arial"/>
          <w:sz w:val="16"/>
        </w:rPr>
        <w:t xml:space="preserve"> </w:t>
      </w:r>
      <w:proofErr w:type="spellStart"/>
      <w:r w:rsidRPr="004542C9">
        <w:rPr>
          <w:rFonts w:asciiTheme="minorHAnsi" w:eastAsia="Calibri" w:hAnsiTheme="minorHAnsi" w:cs="Arial"/>
          <w:sz w:val="16"/>
        </w:rPr>
        <w:t>Derix</w:t>
      </w:r>
      <w:proofErr w:type="spellEnd"/>
      <w:r w:rsidRPr="004542C9">
        <w:rPr>
          <w:rFonts w:asciiTheme="minorHAnsi" w:eastAsia="Calibri" w:hAnsiTheme="minorHAnsi" w:cs="Arial"/>
          <w:sz w:val="16"/>
        </w:rPr>
        <w:t xml:space="preserve"> Disaster Studies, </w:t>
      </w:r>
      <w:proofErr w:type="spellStart"/>
      <w:r w:rsidRPr="004542C9">
        <w:rPr>
          <w:rFonts w:asciiTheme="minorHAnsi" w:eastAsia="Calibri" w:hAnsiTheme="minorHAnsi" w:cs="Arial"/>
          <w:sz w:val="16"/>
        </w:rPr>
        <w:t>Wageningen</w:t>
      </w:r>
      <w:proofErr w:type="spellEnd"/>
      <w:r w:rsidRPr="004542C9">
        <w:rPr>
          <w:rFonts w:asciiTheme="minorHAnsi" w:eastAsia="Calibri" w:hAnsiTheme="minorHAnsi" w:cs="Arial"/>
          <w:sz w:val="16"/>
        </w:rPr>
        <w:t xml:space="preserve"> </w:t>
      </w:r>
      <w:proofErr w:type="spellStart"/>
      <w:r w:rsidRPr="004542C9">
        <w:rPr>
          <w:rFonts w:asciiTheme="minorHAnsi" w:eastAsia="Calibri" w:hAnsiTheme="minorHAnsi" w:cs="Arial"/>
          <w:sz w:val="16"/>
        </w:rPr>
        <w:t>Universit</w:t>
      </w:r>
      <w:proofErr w:type="spellEnd"/>
      <w:r w:rsidRPr="004542C9">
        <w:rPr>
          <w:rFonts w:asciiTheme="minorHAnsi" w:eastAsia="Calibri" w:hAnsiTheme="minorHAnsi" w:cs="Arial"/>
          <w:sz w:val="16"/>
        </w:rPr>
        <w:t xml:space="preserve"> “Governance of the world food system and crisis prevention” http://www.stuurgroepta.nl/rapporten/Foodshock-web.pdf </w:t>
      </w:r>
    </w:p>
    <w:p w:rsidR="00A32026" w:rsidRDefault="00A32026" w:rsidP="00A32026">
      <w:pPr>
        <w:rPr>
          <w:rFonts w:asciiTheme="minorHAnsi" w:eastAsia="Calibri" w:hAnsiTheme="minorHAnsi" w:cs="Arial"/>
          <w:sz w:val="16"/>
        </w:rPr>
      </w:pPr>
      <w:r w:rsidRPr="004542C9">
        <w:rPr>
          <w:rFonts w:asciiTheme="minorHAnsi" w:eastAsia="Calibri" w:hAnsiTheme="minorHAnsi" w:cs="Arial"/>
          <w:sz w:val="16"/>
        </w:rPr>
        <w:lastRenderedPageBreak/>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w:t>
      </w:r>
      <w:proofErr w:type="spellStart"/>
      <w:r w:rsidRPr="004542C9">
        <w:rPr>
          <w:rFonts w:asciiTheme="minorHAnsi" w:eastAsia="Calibri" w:hAnsiTheme="minorHAnsi" w:cs="Arial"/>
          <w:sz w:val="16"/>
        </w:rPr>
        <w:t>Eickhout</w:t>
      </w:r>
      <w:proofErr w:type="spellEnd"/>
      <w:r w:rsidRPr="004542C9">
        <w:rPr>
          <w:rFonts w:asciiTheme="minorHAnsi" w:eastAsia="Calibri" w:hAnsiTheme="minorHAnsi" w:cs="Arial"/>
          <w:sz w:val="16"/>
        </w:rPr>
        <w:t xml:space="preserve"> et al. 2007). Earlier, in a 2003 report, a European group of agricultural economists wrote: </w:t>
      </w:r>
      <w:r w:rsidRPr="004542C9">
        <w:rPr>
          <w:rStyle w:val="StyleBoldUnderline"/>
          <w:rFonts w:asciiTheme="minorHAnsi" w:hAnsiTheme="minorHAnsi"/>
        </w:rPr>
        <w:t xml:space="preserve">Food security is no longer a prime objective of </w:t>
      </w:r>
      <w:r w:rsidRPr="004542C9">
        <w:rPr>
          <w:rFonts w:asciiTheme="minorHAnsi" w:eastAsia="Calibri" w:hAnsiTheme="minorHAnsi" w:cs="Arial"/>
          <w:sz w:val="16"/>
        </w:rPr>
        <w:t xml:space="preserve">European </w:t>
      </w:r>
      <w:r w:rsidRPr="004542C9">
        <w:rPr>
          <w:rStyle w:val="StyleBoldUnderline"/>
          <w:rFonts w:asciiTheme="minorHAnsi" w:hAnsiTheme="minorHAnsi"/>
        </w:rPr>
        <w:t xml:space="preserve">food and agricultural policy. There is no credible threat to the availability of the basic ingredients of human nutrition from domestic and foreign sources. If there is a food security threat it is the possible disruption of supplies </w:t>
      </w:r>
      <w:r w:rsidRPr="004542C9">
        <w:rPr>
          <w:rFonts w:asciiTheme="minorHAnsi" w:eastAsia="Calibri" w:hAnsiTheme="minorHAnsi" w:cs="Arial"/>
          <w:sz w:val="16"/>
        </w:rPr>
        <w:t xml:space="preserve">by natural disasters or catastrophic terrorist action. </w:t>
      </w:r>
      <w:r w:rsidRPr="004542C9">
        <w:rPr>
          <w:rStyle w:val="StyleBoldUnderline"/>
          <w:rFonts w:asciiTheme="minorHAnsi" w:hAnsiTheme="minorHAnsi"/>
        </w:rPr>
        <w:t xml:space="preserve">The main response necessary for such possibilities is the appropriate contingency planning and co-ordination </w:t>
      </w:r>
      <w:r w:rsidRPr="004542C9">
        <w:rPr>
          <w:rFonts w:asciiTheme="minorHAnsi" w:eastAsia="Calibri" w:hAnsiTheme="minorHAnsi" w:cs="Arial"/>
          <w:sz w:val="16"/>
        </w:rPr>
        <w:t>between the Commission and Member States (</w:t>
      </w:r>
      <w:proofErr w:type="spellStart"/>
      <w:r w:rsidRPr="004542C9">
        <w:rPr>
          <w:rFonts w:asciiTheme="minorHAnsi" w:eastAsia="Calibri" w:hAnsiTheme="minorHAnsi" w:cs="Arial"/>
          <w:sz w:val="16"/>
        </w:rPr>
        <w:t>Anania</w:t>
      </w:r>
      <w:proofErr w:type="spellEnd"/>
      <w:r w:rsidRPr="004542C9">
        <w:rPr>
          <w:rFonts w:asciiTheme="minorHAnsi" w:eastAsia="Calibri" w:hAnsiTheme="minorHAnsi" w:cs="Arial"/>
          <w:sz w:val="16"/>
        </w:rPr>
        <w:t xml:space="preserve"> et al. 2003). </w:t>
      </w:r>
      <w:r w:rsidRPr="004542C9">
        <w:rPr>
          <w:rStyle w:val="StyleBoldUnderline"/>
          <w:rFonts w:asciiTheme="minorHAnsi" w:hAnsiTheme="minorHAnsi"/>
        </w:rPr>
        <w:t xml:space="preserve">Europe, it appears, feels rather sure of </w:t>
      </w:r>
      <w:proofErr w:type="gramStart"/>
      <w:r w:rsidRPr="004542C9">
        <w:rPr>
          <w:rStyle w:val="StyleBoldUnderline"/>
          <w:rFonts w:asciiTheme="minorHAnsi" w:hAnsiTheme="minorHAnsi"/>
        </w:rPr>
        <w:t>itself</w:t>
      </w:r>
      <w:proofErr w:type="gramEnd"/>
      <w:r w:rsidRPr="004542C9">
        <w:rPr>
          <w:rStyle w:val="StyleBoldUnderline"/>
          <w:rFonts w:asciiTheme="minorHAnsi" w:hAnsiTheme="minorHAnsi"/>
        </w:rPr>
        <w:t>, and does not worry about a potential food crisis</w:t>
      </w:r>
      <w:r w:rsidRPr="004542C9">
        <w:rPr>
          <w:rFonts w:asciiTheme="minorHAnsi" w:eastAsia="Calibri" w:hAnsiTheme="minorHAnsi" w:cs="Times New Roman"/>
          <w:b/>
          <w:bCs/>
          <w:u w:val="single"/>
        </w:rPr>
        <w:t>.</w:t>
      </w:r>
      <w:r w:rsidRPr="004542C9">
        <w:rPr>
          <w:rFonts w:asciiTheme="minorHAnsi" w:eastAsia="Calibri" w:hAnsiTheme="minorHAnsi" w:cs="Arial"/>
          <w:sz w:val="16"/>
        </w:rPr>
        <w:t xml:space="preserve"> We are also not aware of any special measures on standby. Nevertheless a fledgling European internal security has been called into being that can be deployed should (food) crises strike. The Maastricht Treaty (1992) created a quasi-decision-making platform to respond to </w:t>
      </w:r>
      <w:proofErr w:type="spellStart"/>
      <w:r w:rsidRPr="004542C9">
        <w:rPr>
          <w:rFonts w:asciiTheme="minorHAnsi" w:eastAsia="Calibri" w:hAnsiTheme="minorHAnsi" w:cs="Arial"/>
          <w:sz w:val="16"/>
        </w:rPr>
        <w:t>transboundary</w:t>
      </w:r>
      <w:proofErr w:type="spellEnd"/>
      <w:r w:rsidRPr="004542C9">
        <w:rPr>
          <w:rFonts w:asciiTheme="minorHAnsi" w:eastAsia="Calibri" w:hAnsiTheme="minorHAnsi" w:cs="Arial"/>
          <w:sz w:val="16"/>
        </w:rPr>
        <w:t xml:space="preserve"> threats. Since 9/11 the definition of what constitutes a threat has been broadened and the protection capacity reinforced. In the Solidarity Declaration of 2003 member states promised to stand by each other in the event of a terrorist attack, natural disaster or human-made calamity (the European Security Strategy of 2003). </w:t>
      </w:r>
      <w:r w:rsidRPr="004542C9">
        <w:rPr>
          <w:rStyle w:val="StyleBoldUnderline"/>
          <w:rFonts w:asciiTheme="minorHAnsi" w:hAnsiTheme="minorHAnsi"/>
        </w:rPr>
        <w:t>Experimental forms of cooperation are tried that leave member-state sovereignty intact, such as pooling of resources. T</w:t>
      </w:r>
      <w:r w:rsidRPr="004542C9">
        <w:rPr>
          <w:rFonts w:asciiTheme="minorHAnsi" w:eastAsia="Calibri" w:hAnsiTheme="minorHAnsi" w:cs="Arial"/>
          <w:sz w:val="16"/>
        </w:rPr>
        <w:t xml:space="preserve">he EU co-operates in the area of health and food safety but its mechanisms remain </w:t>
      </w:r>
      <w:proofErr w:type="spellStart"/>
      <w:r w:rsidRPr="004542C9">
        <w:rPr>
          <w:rFonts w:asciiTheme="minorHAnsi" w:eastAsia="Calibri" w:hAnsiTheme="minorHAnsi" w:cs="Arial"/>
          <w:sz w:val="16"/>
        </w:rPr>
        <w:t>decentrslised</w:t>
      </w:r>
      <w:proofErr w:type="spellEnd"/>
      <w:r w:rsidRPr="004542C9">
        <w:rPr>
          <w:rFonts w:asciiTheme="minorHAnsi" w:eastAsia="Calibri" w:hAnsiTheme="minorHAnsi" w:cs="Arial"/>
          <w:sz w:val="16"/>
        </w:rPr>
        <w:t xml:space="preserve"> by dint of the principle of subsidiarity. The silo mentality between the European directorates is also unhelpful, leading to Babylonian confusion. Thus, in the context of forest fires and floods the Environment DG refers to ‘civil protection’. The European Security and </w:t>
      </w:r>
      <w:proofErr w:type="spellStart"/>
      <w:r w:rsidRPr="004542C9">
        <w:rPr>
          <w:rFonts w:asciiTheme="minorHAnsi" w:eastAsia="Calibri" w:hAnsiTheme="minorHAnsi" w:cs="Arial"/>
          <w:sz w:val="16"/>
        </w:rPr>
        <w:t>Defence</w:t>
      </w:r>
      <w:proofErr w:type="spellEnd"/>
      <w:r w:rsidRPr="004542C9">
        <w:rPr>
          <w:rFonts w:asciiTheme="minorHAnsi" w:eastAsia="Calibri" w:hAnsiTheme="minorHAnsi" w:cs="Arial"/>
          <w:sz w:val="16"/>
        </w:rPr>
        <w:t xml:space="preserve"> Policy( ESDP) of 2006, which is hoped to build a bridge between internal and external security policy, on the other hand refers to ‘crisis management’, while the ‘security’ concept mainly pertains to pandemics (</w:t>
      </w:r>
      <w:proofErr w:type="spellStart"/>
      <w:r w:rsidRPr="004542C9">
        <w:rPr>
          <w:rFonts w:asciiTheme="minorHAnsi" w:eastAsia="Calibri" w:hAnsiTheme="minorHAnsi" w:cs="Arial"/>
          <w:sz w:val="16"/>
        </w:rPr>
        <w:t>Rhinard</w:t>
      </w:r>
      <w:proofErr w:type="spellEnd"/>
      <w:r w:rsidRPr="004542C9">
        <w:rPr>
          <w:rFonts w:asciiTheme="minorHAnsi" w:eastAsia="Calibri" w:hAnsiTheme="minorHAnsi" w:cs="Arial"/>
          <w:sz w:val="16"/>
        </w:rPr>
        <w:t xml:space="preserve"> et al. 2008: 512, </w:t>
      </w:r>
      <w:proofErr w:type="spellStart"/>
      <w:r w:rsidRPr="004542C9">
        <w:rPr>
          <w:rFonts w:asciiTheme="minorHAnsi" w:eastAsia="Calibri" w:hAnsiTheme="minorHAnsi" w:cs="Arial"/>
          <w:sz w:val="16"/>
        </w:rPr>
        <w:t>Boin</w:t>
      </w:r>
      <w:proofErr w:type="spellEnd"/>
      <w:r w:rsidRPr="004542C9">
        <w:rPr>
          <w:rFonts w:asciiTheme="minorHAnsi" w:eastAsia="Calibri" w:hAnsiTheme="minorHAnsi" w:cs="Arial"/>
          <w:sz w:val="16"/>
        </w:rPr>
        <w:t xml:space="preserve"> et al. 2008: 406). </w:t>
      </w:r>
    </w:p>
    <w:p w:rsidR="00A32026" w:rsidRPr="00516D15" w:rsidRDefault="00A32026" w:rsidP="00A32026">
      <w:pPr>
        <w:pStyle w:val="Heading4"/>
      </w:pPr>
      <w:r w:rsidRPr="00516D15">
        <w:t xml:space="preserve">Preventing extinction </w:t>
      </w:r>
      <w:r>
        <w:t>needs to come first</w:t>
      </w:r>
    </w:p>
    <w:p w:rsidR="00A32026" w:rsidRPr="00516D15" w:rsidRDefault="00A32026" w:rsidP="00A32026">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A32026" w:rsidRDefault="00A32026" w:rsidP="00A32026">
      <w:r>
        <w:t>All attempts to listen to nature are social constructions-except one</w:t>
      </w:r>
      <w:r w:rsidRPr="00516D15">
        <w:rPr>
          <w:rStyle w:val="StyleBoldUnderline"/>
        </w:rPr>
        <w:t xml:space="preserve">. </w:t>
      </w:r>
      <w:r w:rsidRPr="008D31C8">
        <w:rPr>
          <w:rStyle w:val="StyleBoldUnderline"/>
          <w:highlight w:val="cyan"/>
        </w:rPr>
        <w:t>Even</w:t>
      </w:r>
      <w:r w:rsidRPr="00516D15">
        <w:rPr>
          <w:rStyle w:val="StyleBoldUnderline"/>
        </w:rPr>
        <w:t xml:space="preserve"> </w:t>
      </w:r>
      <w:r w:rsidRPr="008D31C8">
        <w:rPr>
          <w:rStyle w:val="StyleBoldUnderline"/>
        </w:rPr>
        <w:t xml:space="preserve">the most </w:t>
      </w:r>
      <w:r w:rsidRPr="00516D15">
        <w:rPr>
          <w:rStyle w:val="StyleBoldUnderline"/>
          <w:highlight w:val="cyan"/>
        </w:rPr>
        <w:t>radical postmodernist</w:t>
      </w:r>
      <w:r w:rsidRPr="00516D15">
        <w:rPr>
          <w:rStyle w:val="StyleBoldUnderline"/>
        </w:rPr>
        <w:t xml:space="preserve"> must </w:t>
      </w:r>
      <w:r w:rsidRPr="00516D15">
        <w:rPr>
          <w:rStyle w:val="StyleBoldUnderline"/>
          <w:highlight w:val="cyan"/>
        </w:rPr>
        <w:t>acknowledge</w:t>
      </w:r>
      <w:r w:rsidRPr="008D31C8">
        <w:rPr>
          <w:rStyle w:val="StyleBoldUnderline"/>
        </w:rPr>
        <w:t xml:space="preserve"> the </w:t>
      </w:r>
      <w:r w:rsidRPr="00516D15">
        <w:rPr>
          <w:rStyle w:val="StyleBoldUnderline"/>
          <w:highlight w:val="cyan"/>
        </w:rPr>
        <w:t>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 xml:space="preserve">there is a physical substratum to the </w:t>
      </w:r>
      <w:r w:rsidRPr="008D31C8">
        <w:rPr>
          <w:rStyle w:val="StyleBoldUnderline"/>
        </w:rPr>
        <w:t xml:space="preserve">phenomenal </w:t>
      </w:r>
      <w:r w:rsidRPr="00516D15">
        <w:rPr>
          <w:rStyle w:val="StyleBoldUnderline"/>
          <w:highlight w:val="cyan"/>
        </w:rPr>
        <w:t>world even if they argue about</w:t>
      </w:r>
      <w:r w:rsidRPr="008D31C8">
        <w:rPr>
          <w:rStyle w:val="StyleBoldUnderline"/>
        </w:rPr>
        <w:t xml:space="preserve">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 xml:space="preserve">is </w:t>
      </w:r>
      <w:r w:rsidRPr="008D31C8">
        <w:rPr>
          <w:rStyle w:val="StyleBoldUnderline"/>
        </w:rPr>
        <w:t>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w:t>
      </w:r>
      <w:r w:rsidRPr="008D31C8">
        <w:rPr>
          <w:rStyle w:val="StyleBoldUnderline"/>
        </w:rPr>
        <w:t xml:space="preserve"> us to take </w:t>
      </w:r>
      <w:r w:rsidRPr="00516D15">
        <w:rPr>
          <w:rStyle w:val="StyleBoldUnderline"/>
          <w:highlight w:val="cyan"/>
        </w:rPr>
        <w:t>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A32026" w:rsidRDefault="00A32026" w:rsidP="00A32026">
      <w:pPr>
        <w:pStyle w:val="Heading4"/>
      </w:pPr>
      <w:r>
        <w:lastRenderedPageBreak/>
        <w:t xml:space="preserve">Posner and </w:t>
      </w:r>
      <w:proofErr w:type="spellStart"/>
      <w:r>
        <w:t>Vermeule</w:t>
      </w:r>
      <w:proofErr w:type="spellEnd"/>
      <w:r>
        <w:t xml:space="preserve"> are wrong---external checks are effective</w:t>
      </w:r>
    </w:p>
    <w:p w:rsidR="00A32026" w:rsidRDefault="00A32026" w:rsidP="00A32026">
      <w:r>
        <w:t xml:space="preserve">Aziz Z. </w:t>
      </w:r>
      <w:proofErr w:type="spellStart"/>
      <w:r>
        <w:rPr>
          <w:rStyle w:val="StyleStyleBold12pt"/>
        </w:rPr>
        <w:t>Huq</w:t>
      </w:r>
      <w:proofErr w:type="spellEnd"/>
      <w:r>
        <w:rPr>
          <w:rStyle w:val="StyleStyleBold12pt"/>
        </w:rPr>
        <w:t xml:space="preserve"> 12</w:t>
      </w:r>
      <w:r>
        <w:t>, Assistant Professor of Law, University of Chicago Law School, "Binding the Executive (by Law or by Politics)", May 25, www.law.uchicago.edu/files/file/400-ah-binding.pdf</w:t>
      </w:r>
    </w:p>
    <w:p w:rsidR="00A32026" w:rsidRDefault="00A32026" w:rsidP="00A32026">
      <w:pPr>
        <w:rPr>
          <w:rStyle w:val="Emphasis"/>
        </w:rPr>
      </w:pPr>
      <w:proofErr w:type="gramStart"/>
      <w:r>
        <w:rPr>
          <w:sz w:val="14"/>
        </w:rPr>
        <w:t>Paulson ’</w:t>
      </w:r>
      <w:proofErr w:type="gramEnd"/>
      <w:r>
        <w:rPr>
          <w:sz w:val="14"/>
        </w:rPr>
        <w:t xml:space="preserve">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cyan"/>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cyan"/>
        </w:rPr>
        <w:t>end presidential policies</w:t>
      </w:r>
      <w:r>
        <w:rPr>
          <w:sz w:val="14"/>
        </w:rPr>
        <w:t xml:space="preserve">. 20 </w:t>
      </w:r>
      <w:r>
        <w:rPr>
          <w:rStyle w:val="Emphasis"/>
          <w:highlight w:val="cyan"/>
        </w:rPr>
        <w:t>Numerous examples</w:t>
      </w:r>
      <w:r>
        <w:rPr>
          <w:sz w:val="14"/>
        </w:rPr>
        <w:t xml:space="preserve"> from recent events </w:t>
      </w:r>
      <w:r>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Pr>
          <w:rStyle w:val="Emphasis"/>
          <w:highlight w:val="cyan"/>
        </w:rPr>
        <w:t xml:space="preserve">growing body of </w:t>
      </w:r>
      <w:r>
        <w:rPr>
          <w:rStyle w:val="Emphasis"/>
          <w:highlight w:val="yellow"/>
        </w:rPr>
        <w:t xml:space="preserve">empirical </w:t>
      </w:r>
      <w:r>
        <w:rPr>
          <w:rStyle w:val="Emphasis"/>
          <w:highlight w:val="cyan"/>
        </w:rPr>
        <w:t>research suggests Congress</w:t>
      </w:r>
      <w:r>
        <w:rPr>
          <w:rStyle w:val="Emphasis"/>
        </w:rPr>
        <w:t xml:space="preserve"> often </w:t>
      </w:r>
      <w:r>
        <w:rPr>
          <w:rStyle w:val="Emphasis"/>
          <w:highlight w:val="cyan"/>
        </w:rPr>
        <w:t xml:space="preserve">successfully influences </w:t>
      </w:r>
      <w:r>
        <w:rPr>
          <w:rStyle w:val="Emphasis"/>
        </w:rPr>
        <w:t xml:space="preserve">the course of </w:t>
      </w:r>
      <w:r>
        <w:rPr>
          <w:rStyle w:val="Emphasis"/>
          <w:highlight w:val="yellow"/>
        </w:rPr>
        <w:t xml:space="preserve">overseas </w:t>
      </w:r>
      <w:r>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 xml:space="preserve">cannot be taken as evidence of “the inability of law to constrain the </w:t>
      </w:r>
      <w:proofErr w:type="gramStart"/>
      <w:r>
        <w:rPr>
          <w:rStyle w:val="StyleBoldUnderline"/>
          <w:highlight w:val="yellow"/>
        </w:rPr>
        <w:t>executive</w:t>
      </w:r>
      <w:r>
        <w:rPr>
          <w:sz w:val="14"/>
        </w:rPr>
        <w:t xml:space="preserve"> ”</w:t>
      </w:r>
      <w:proofErr w:type="gramEnd"/>
      <w:r>
        <w:rPr>
          <w:sz w:val="14"/>
        </w:rPr>
        <w:t xml:space="preserve"> in more subtle ways (p 5). </w:t>
      </w:r>
      <w:r>
        <w:rPr>
          <w:rStyle w:val="Emphasis"/>
          <w:highlight w:val="yellow"/>
        </w:rPr>
        <w:t xml:space="preserve">The conventional narrative of executive </w:t>
      </w:r>
      <w:proofErr w:type="gramStart"/>
      <w:r>
        <w:rPr>
          <w:rStyle w:val="Emphasis"/>
          <w:highlight w:val="yellow"/>
        </w:rPr>
        <w:t>dominance</w:t>
      </w:r>
      <w:r>
        <w:rPr>
          <w:sz w:val="14"/>
        </w:rPr>
        <w:t xml:space="preserve"> ,</w:t>
      </w:r>
      <w:proofErr w:type="gramEnd"/>
      <w:r>
        <w:rPr>
          <w:sz w:val="14"/>
        </w:rPr>
        <w:t xml:space="preserve">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w:t>
      </w:r>
      <w:proofErr w:type="spellStart"/>
      <w:r>
        <w:rPr>
          <w:sz w:val="14"/>
        </w:rPr>
        <w:t>analys</w:t>
      </w:r>
      <w:proofErr w:type="spellEnd"/>
      <w:r>
        <w:rPr>
          <w:sz w:val="14"/>
        </w:rPr>
        <w:t xml:space="preserve"> </w:t>
      </w:r>
      <w:proofErr w:type="spellStart"/>
      <w:r>
        <w:rPr>
          <w:sz w:val="14"/>
        </w:rPr>
        <w:t>i</w:t>
      </w:r>
      <w:proofErr w:type="spellEnd"/>
      <w:r>
        <w:rPr>
          <w:sz w:val="14"/>
        </w:rPr>
        <w:t xml:space="preserve"> s, </w:t>
      </w:r>
      <w:proofErr w:type="spellStart"/>
      <w:r>
        <w:rPr>
          <w:sz w:val="14"/>
        </w:rPr>
        <w:t>t here</w:t>
      </w:r>
      <w:proofErr w:type="spellEnd"/>
      <w:r>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Pr>
          <w:sz w:val="14"/>
        </w:rPr>
        <w:t>“ mechanism</w:t>
      </w:r>
      <w:proofErr w:type="gramEnd"/>
      <w:r>
        <w:rPr>
          <w:sz w:val="14"/>
        </w:rPr>
        <w:t xml:space="preserve"> question. ” Future studies of the executive branch will ignore </w:t>
      </w:r>
      <w:proofErr w:type="gramStart"/>
      <w:r>
        <w:rPr>
          <w:sz w:val="14"/>
        </w:rPr>
        <w:t xml:space="preserve">its </w:t>
      </w:r>
      <w:proofErr w:type="spellStart"/>
      <w:r>
        <w:rPr>
          <w:sz w:val="14"/>
        </w:rPr>
        <w:t>i</w:t>
      </w:r>
      <w:proofErr w:type="spellEnd"/>
      <w:proofErr w:type="gramEnd"/>
      <w:r>
        <w:rPr>
          <w:sz w:val="14"/>
        </w:rPr>
        <w:t xml:space="preserve"> </w:t>
      </w:r>
      <w:proofErr w:type="spellStart"/>
      <w:r>
        <w:rPr>
          <w:sz w:val="14"/>
        </w:rPr>
        <w:t>mportant</w:t>
      </w:r>
      <w:proofErr w:type="spellEnd"/>
      <w:r>
        <w:rPr>
          <w:sz w:val="14"/>
        </w:rPr>
        <w:t xml:space="preserve"> and trenchant analysis at their peril. 24 Following </w:t>
      </w:r>
      <w:proofErr w:type="gramStart"/>
      <w:r>
        <w:rPr>
          <w:sz w:val="14"/>
        </w:rPr>
        <w:t>PV ’</w:t>
      </w:r>
      <w:proofErr w:type="gramEnd"/>
      <w:r>
        <w:rPr>
          <w:sz w:val="14"/>
        </w:rPr>
        <w:t xml:space="preserve"> s lead, I focus on the descriptive , positive question of how the executive is constrained . I do speak briefly and in concluding to normative </w:t>
      </w:r>
      <w:proofErr w:type="gramStart"/>
      <w:r>
        <w:rPr>
          <w:sz w:val="14"/>
        </w:rPr>
        <w:t>matters .</w:t>
      </w:r>
      <w:proofErr w:type="gramEnd"/>
      <w:r>
        <w:rPr>
          <w:sz w:val="14"/>
        </w:rPr>
        <w:t xml:space="preserve"> B </w:t>
      </w:r>
      <w:proofErr w:type="spellStart"/>
      <w:r>
        <w:rPr>
          <w:sz w:val="14"/>
        </w:rPr>
        <w:t>ut</w:t>
      </w:r>
      <w:proofErr w:type="spellEnd"/>
      <w:r>
        <w:rPr>
          <w:sz w:val="14"/>
        </w:rPr>
        <w:t xml:space="preserve"> f </w:t>
      </w:r>
      <w:proofErr w:type="spellStart"/>
      <w:r>
        <w:rPr>
          <w:sz w:val="14"/>
        </w:rPr>
        <w:t>irst</w:t>
      </w:r>
      <w:proofErr w:type="spellEnd"/>
      <w:r>
        <w:rPr>
          <w:sz w:val="14"/>
        </w:rPr>
        <w:t xml:space="preserve"> and foremost, my arguments should be understood as positive and not normative in nature unless otherwise noted.</w:t>
      </w:r>
      <w:r>
        <w:rPr>
          <w:sz w:val="12"/>
        </w:rPr>
        <w:t>¶</w:t>
      </w:r>
      <w:r>
        <w:rPr>
          <w:sz w:val="14"/>
        </w:rPr>
        <w:t xml:space="preserve"> Articulating and answering the question </w:t>
      </w:r>
      <w:proofErr w:type="gramStart"/>
      <w:r>
        <w:rPr>
          <w:sz w:val="14"/>
        </w:rPr>
        <w:t xml:space="preserve">“ </w:t>
      </w:r>
      <w:proofErr w:type="spellStart"/>
      <w:r>
        <w:rPr>
          <w:sz w:val="14"/>
        </w:rPr>
        <w:t>W</w:t>
      </w:r>
      <w:proofErr w:type="gramEnd"/>
      <w:r>
        <w:rPr>
          <w:sz w:val="14"/>
        </w:rPr>
        <w:t xml:space="preserve"> hat</w:t>
      </w:r>
      <w:proofErr w:type="spellEnd"/>
      <w:r>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While legal constraints usually fail, it argues, political constraints can prevail. PV thus postulate what I call a “strong law/ politics dichotomy</w:t>
      </w:r>
      <w:proofErr w:type="gramStart"/>
      <w:r>
        <w:rPr>
          <w:rStyle w:val="StyleBoldUnderline"/>
        </w:rPr>
        <w:t>. ”</w:t>
      </w:r>
      <w:proofErr w:type="gramEnd"/>
      <w:r>
        <w:rPr>
          <w:rStyle w:val="StyleBoldUnderline"/>
        </w:rPr>
        <w:t xml:space="preserve"> My central claim in this Review is that </w:t>
      </w:r>
      <w:r>
        <w:rPr>
          <w:rStyle w:val="StyleBoldUnderline"/>
          <w:highlight w:val="yellow"/>
        </w:rPr>
        <w:t xml:space="preserve">this strong </w:t>
      </w:r>
      <w:r>
        <w:rPr>
          <w:rStyle w:val="StyleBoldUnderline"/>
          <w:highlight w:val="cyan"/>
        </w:rPr>
        <w:t>law/politics dichotomy cannot withstand scrutiny</w:t>
      </w:r>
      <w:r>
        <w:rPr>
          <w:sz w:val="14"/>
        </w:rPr>
        <w:t xml:space="preserve">. While doctrinal scholars exaggerate </w:t>
      </w:r>
      <w:proofErr w:type="gramStart"/>
      <w:r>
        <w:rPr>
          <w:sz w:val="14"/>
        </w:rPr>
        <w:t>law ’s</w:t>
      </w:r>
      <w:proofErr w:type="gramEnd"/>
      <w:r>
        <w:rPr>
          <w:sz w:val="14"/>
        </w:rPr>
        <w:t xml:space="preserve"> autonomy, I contend, </w:t>
      </w:r>
      <w:r>
        <w:rPr>
          <w:rStyle w:val="Emphasis"/>
        </w:rPr>
        <w:t xml:space="preserve">the realists </w:t>
      </w:r>
      <w:r>
        <w:rPr>
          <w:rStyle w:val="Emphasis"/>
          <w:highlight w:val="cyan"/>
        </w:rPr>
        <w:t>PV underestimate the extent to which legal rules</w:t>
      </w:r>
      <w:r>
        <w:rPr>
          <w:rStyle w:val="Emphasis"/>
        </w:rPr>
        <w:t xml:space="preserve"> and institutions </w:t>
      </w:r>
      <w:r>
        <w:rPr>
          <w:rStyle w:val="Emphasis"/>
          <w:highlight w:val="cyan"/>
        </w:rPr>
        <w:t>play a pivotal role in</w:t>
      </w:r>
      <w:r>
        <w:rPr>
          <w:rStyle w:val="Emphasis"/>
          <w:highlight w:val="yellow"/>
        </w:rPr>
        <w:t xml:space="preserve"> the production of </w:t>
      </w:r>
      <w:r>
        <w:rPr>
          <w:rStyle w:val="Emphasis"/>
          <w:highlight w:val="cyan"/>
        </w:rPr>
        <w:t>exec</w:t>
      </w:r>
      <w:r>
        <w:rPr>
          <w:rStyle w:val="Emphasis"/>
          <w:highlight w:val="yellow"/>
        </w:rPr>
        <w:t xml:space="preserve">utive </w:t>
      </w:r>
      <w:r>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cyan"/>
        </w:rPr>
        <w:t>legal rules</w:t>
      </w:r>
      <w:r>
        <w:rPr>
          <w:rStyle w:val="Emphasis"/>
          <w:highlight w:val="yellow"/>
        </w:rPr>
        <w:t xml:space="preserve"> will </w:t>
      </w:r>
      <w:r>
        <w:rPr>
          <w:rStyle w:val="Emphasis"/>
          <w:highlight w:val="cyan"/>
        </w:rPr>
        <w:t>prove effective in limiting</w:t>
      </w:r>
      <w:r>
        <w:rPr>
          <w:rStyle w:val="Emphasis"/>
        </w:rPr>
        <w:t xml:space="preserve"> such </w:t>
      </w:r>
      <w:r>
        <w:rPr>
          <w:rStyle w:val="Emphasis"/>
          <w:highlight w:val="cyan"/>
        </w:rPr>
        <w:t>discretion</w:t>
      </w:r>
      <w:r>
        <w:rPr>
          <w:rStyle w:val="Emphasis"/>
        </w:rPr>
        <w:t>.</w:t>
      </w:r>
    </w:p>
    <w:p w:rsidR="00A32026" w:rsidRDefault="00A32026" w:rsidP="00A32026">
      <w:pPr>
        <w:keepNext/>
        <w:keepLines/>
        <w:spacing w:before="200"/>
        <w:outlineLvl w:val="3"/>
        <w:rPr>
          <w:rFonts w:eastAsiaTheme="majorEastAsia" w:cstheme="majorBidi"/>
          <w:b/>
          <w:bCs/>
          <w:iCs/>
          <w:sz w:val="24"/>
        </w:rPr>
      </w:pPr>
      <w:r>
        <w:rPr>
          <w:rFonts w:eastAsiaTheme="majorEastAsia" w:cstheme="majorBidi"/>
          <w:b/>
          <w:bCs/>
          <w:iCs/>
          <w:sz w:val="24"/>
        </w:rPr>
        <w:t>Legal grey holes not inevitable</w:t>
      </w:r>
    </w:p>
    <w:p w:rsidR="00A32026" w:rsidRDefault="00A32026" w:rsidP="00A32026">
      <w:r>
        <w:t xml:space="preserve">Philip </w:t>
      </w:r>
      <w:r>
        <w:rPr>
          <w:b/>
          <w:bCs/>
          <w:sz w:val="24"/>
        </w:rPr>
        <w:t>Alston 11,</w:t>
      </w:r>
      <w:r>
        <w:t xml:space="preserve"> John Norton Pomeroy Professor of Law at the NYU School of Law, UN Special Rapporteur on extrajudicial, summary or arbitrary executions from 2004 until 2010, “The CIA and Targeted Killings Beyond Borders,” 2011, 2 </w:t>
      </w:r>
      <w:proofErr w:type="spellStart"/>
      <w:r>
        <w:t>Harv</w:t>
      </w:r>
      <w:proofErr w:type="spellEnd"/>
      <w:r>
        <w:t xml:space="preserve">. Nat'l Sec. J. 283, lexis </w:t>
      </w:r>
      <w:proofErr w:type="spellStart"/>
      <w:r>
        <w:t>nexis</w:t>
      </w:r>
      <w:proofErr w:type="spellEnd"/>
    </w:p>
    <w:p w:rsidR="00A32026" w:rsidRDefault="00A32026" w:rsidP="00A32026">
      <w:pPr>
        <w:rPr>
          <w:u w:val="single"/>
        </w:rPr>
      </w:pPr>
      <w:r>
        <w:rPr>
          <w:highlight w:val="yellow"/>
          <w:u w:val="single"/>
        </w:rPr>
        <w:t>The</w:t>
      </w:r>
      <w:r>
        <w:rPr>
          <w:u w:val="single"/>
        </w:rPr>
        <w:t xml:space="preserve"> second </w:t>
      </w:r>
      <w:r>
        <w:rPr>
          <w:highlight w:val="yellow"/>
          <w:u w:val="single"/>
        </w:rPr>
        <w:t xml:space="preserve">problem with </w:t>
      </w:r>
      <w:proofErr w:type="spellStart"/>
      <w:r>
        <w:rPr>
          <w:highlight w:val="cyan"/>
          <w:u w:val="single"/>
        </w:rPr>
        <w:t>Vermeule</w:t>
      </w:r>
      <w:r>
        <w:rPr>
          <w:highlight w:val="yellow"/>
          <w:u w:val="single"/>
        </w:rPr>
        <w:t>'s</w:t>
      </w:r>
      <w:proofErr w:type="spellEnd"/>
      <w:r>
        <w:rPr>
          <w:highlight w:val="yellow"/>
          <w:u w:val="single"/>
        </w:rPr>
        <w:t xml:space="preserve"> approach is</w:t>
      </w:r>
      <w:r>
        <w:rPr>
          <w:u w:val="single"/>
        </w:rPr>
        <w:t xml:space="preserve"> the extent to which </w:t>
      </w:r>
      <w:r>
        <w:rPr>
          <w:highlight w:val="yellow"/>
          <w:u w:val="single"/>
        </w:rPr>
        <w:t xml:space="preserve">it </w:t>
      </w:r>
      <w:r>
        <w:rPr>
          <w:b/>
          <w:highlight w:val="cyan"/>
          <w:u w:val="single"/>
        </w:rPr>
        <w:t>blurs empirical conclusions with normative arguments</w:t>
      </w:r>
      <w:r>
        <w:rPr>
          <w:u w:val="single"/>
        </w:rPr>
        <w:t>.</w:t>
      </w:r>
      <w:r>
        <w:rPr>
          <w:sz w:val="16"/>
        </w:rPr>
        <w:t xml:space="preserve"> While </w:t>
      </w:r>
      <w:r>
        <w:rPr>
          <w:highlight w:val="yellow"/>
          <w:u w:val="single"/>
        </w:rPr>
        <w:t>he never actually states</w:t>
      </w:r>
      <w:r>
        <w:rPr>
          <w:u w:val="single"/>
        </w:rPr>
        <w:t xml:space="preserve"> that black or </w:t>
      </w:r>
      <w:r>
        <w:rPr>
          <w:highlight w:val="yellow"/>
          <w:u w:val="single"/>
        </w:rPr>
        <w:t>grey holes are</w:t>
      </w:r>
      <w:r>
        <w:rPr>
          <w:u w:val="single"/>
        </w:rPr>
        <w:t xml:space="preserve"> normatively </w:t>
      </w:r>
      <w:r>
        <w:rPr>
          <w:highlight w:val="yellow"/>
          <w:u w:val="single"/>
        </w:rPr>
        <w:t>desirable, he simply concludes</w:t>
      </w:r>
      <w:r>
        <w:rPr>
          <w:u w:val="single"/>
        </w:rPr>
        <w:t xml:space="preserve"> that </w:t>
      </w:r>
      <w:r>
        <w:rPr>
          <w:highlight w:val="yellow"/>
          <w:u w:val="single"/>
        </w:rPr>
        <w:t>they are "inevitable"</w:t>
      </w:r>
      <w:r>
        <w:rPr>
          <w:u w:val="single"/>
        </w:rPr>
        <w:t xml:space="preserve"> or "unavoidable", and that "decrying their existence is pointless."</w:t>
      </w:r>
      <w:r>
        <w:rPr>
          <w:sz w:val="16"/>
        </w:rPr>
        <w:t xml:space="preserve"> n558 He situates himself as a realist who is merely observing the reluctance of judges and legislators to scrutinize executive responses to emergencies. The legislators, he says, are "best [*430] understood as </w:t>
      </w:r>
      <w:proofErr w:type="spellStart"/>
      <w:r>
        <w:rPr>
          <w:sz w:val="16"/>
        </w:rPr>
        <w:t>Schmittian</w:t>
      </w:r>
      <w:proofErr w:type="spellEnd"/>
      <w:r>
        <w:rPr>
          <w:sz w:val="16"/>
        </w:rPr>
        <w:t xml:space="preserve"> lawmakers," n559 while the judges are prudent in not being prepared to shoulder the responsibility of extending the rule of law to emergency situations, even those very broadly defined. </w:t>
      </w:r>
      <w:proofErr w:type="gramStart"/>
      <w:r>
        <w:rPr>
          <w:sz w:val="16"/>
        </w:rPr>
        <w:t>n560</w:t>
      </w:r>
      <w:proofErr w:type="gramEnd"/>
      <w:r>
        <w:rPr>
          <w:sz w:val="16"/>
        </w:rPr>
        <w:t xml:space="preserve"> Scholars, it seems, are also realists, or at least are equally pusillanimous, since only a handful of them "takes seriously a model of 'global due process.'" n561. But it is done with an air of resignation and pragmatism rather than arguing, as Schmitt would, that it is both inevitable and normatively desirable for the sovereign to enjoy unfettered, dictatorial, powers. </w:t>
      </w:r>
      <w:r>
        <w:rPr>
          <w:u w:val="single"/>
        </w:rPr>
        <w:t xml:space="preserve">It is important to note that the empirical </w:t>
      </w:r>
      <w:r>
        <w:rPr>
          <w:u w:val="single"/>
        </w:rPr>
        <w:lastRenderedPageBreak/>
        <w:t xml:space="preserve">foundation upon which </w:t>
      </w:r>
      <w:proofErr w:type="spellStart"/>
      <w:r>
        <w:rPr>
          <w:u w:val="single"/>
        </w:rPr>
        <w:t>Vermeule</w:t>
      </w:r>
      <w:proofErr w:type="spellEnd"/>
      <w:r>
        <w:rPr>
          <w:u w:val="single"/>
        </w:rPr>
        <w:t xml:space="preserve"> bases </w:t>
      </w:r>
      <w:r>
        <w:rPr>
          <w:highlight w:val="yellow"/>
          <w:u w:val="single"/>
        </w:rPr>
        <w:t>his analysis</w:t>
      </w:r>
      <w:r>
        <w:rPr>
          <w:u w:val="single"/>
        </w:rPr>
        <w:t xml:space="preserve"> is not only rather slight, but also </w:t>
      </w:r>
      <w:r>
        <w:rPr>
          <w:highlight w:val="yellow"/>
          <w:u w:val="single"/>
        </w:rPr>
        <w:t>ignores</w:t>
      </w:r>
      <w:r>
        <w:rPr>
          <w:u w:val="single"/>
        </w:rPr>
        <w:t xml:space="preserve"> or downplays </w:t>
      </w:r>
      <w:r>
        <w:rPr>
          <w:highlight w:val="yellow"/>
          <w:u w:val="single"/>
        </w:rPr>
        <w:t xml:space="preserve">important examples of cases in which </w:t>
      </w:r>
      <w:r>
        <w:rPr>
          <w:b/>
          <w:highlight w:val="cyan"/>
          <w:u w:val="single"/>
        </w:rPr>
        <w:t xml:space="preserve">the </w:t>
      </w:r>
      <w:r>
        <w:rPr>
          <w:b/>
          <w:iCs/>
          <w:highlight w:val="cyan"/>
          <w:u w:val="single"/>
        </w:rPr>
        <w:t>courts have</w:t>
      </w:r>
      <w:r>
        <w:rPr>
          <w:b/>
          <w:iCs/>
          <w:highlight w:val="yellow"/>
          <w:u w:val="single"/>
        </w:rPr>
        <w:t xml:space="preserve"> in fact </w:t>
      </w:r>
      <w:r>
        <w:rPr>
          <w:b/>
          <w:iCs/>
          <w:highlight w:val="cyan"/>
          <w:u w:val="single"/>
        </w:rPr>
        <w:t>pushed back significantly against the exec</w:t>
      </w:r>
      <w:r>
        <w:rPr>
          <w:b/>
          <w:iCs/>
          <w:highlight w:val="yellow"/>
          <w:u w:val="single"/>
        </w:rPr>
        <w:t>utive</w:t>
      </w:r>
      <w:r>
        <w:rPr>
          <w:b/>
          <w:highlight w:val="yellow"/>
          <w:u w:val="single"/>
        </w:rPr>
        <w:t xml:space="preserve"> in relation to</w:t>
      </w:r>
      <w:r>
        <w:rPr>
          <w:b/>
          <w:u w:val="single"/>
        </w:rPr>
        <w:t xml:space="preserve"> conditions of </w:t>
      </w:r>
      <w:r>
        <w:rPr>
          <w:b/>
          <w:highlight w:val="yellow"/>
          <w:u w:val="single"/>
        </w:rPr>
        <w:t>detention and</w:t>
      </w:r>
      <w:r>
        <w:rPr>
          <w:b/>
          <w:u w:val="single"/>
        </w:rPr>
        <w:t xml:space="preserve"> the use of </w:t>
      </w:r>
      <w:r>
        <w:rPr>
          <w:b/>
          <w:highlight w:val="yellow"/>
          <w:u w:val="single"/>
        </w:rPr>
        <w:t>torture</w:t>
      </w:r>
      <w:r>
        <w:rPr>
          <w:sz w:val="16"/>
        </w:rPr>
        <w:t xml:space="preserve">. n562 The results are far from perfect, but </w:t>
      </w:r>
      <w:r>
        <w:rPr>
          <w:highlight w:val="yellow"/>
          <w:u w:val="single"/>
        </w:rPr>
        <w:t>they hardly justify the conclusion that</w:t>
      </w:r>
      <w:r>
        <w:rPr>
          <w:u w:val="single"/>
        </w:rPr>
        <w:t xml:space="preserve"> black and </w:t>
      </w:r>
      <w:r>
        <w:rPr>
          <w:highlight w:val="yellow"/>
          <w:u w:val="single"/>
        </w:rPr>
        <w:t>grey holes are</w:t>
      </w:r>
      <w:r>
        <w:rPr>
          <w:u w:val="single"/>
        </w:rPr>
        <w:t xml:space="preserve"> necessarily </w:t>
      </w:r>
      <w:r>
        <w:rPr>
          <w:highlight w:val="yellow"/>
          <w:u w:val="single"/>
        </w:rPr>
        <w:t>inevitable</w:t>
      </w:r>
      <w:r>
        <w:rPr>
          <w:sz w:val="16"/>
        </w:rPr>
        <w:t>.</w:t>
      </w:r>
      <w:r>
        <w:rPr>
          <w:sz w:val="12"/>
        </w:rPr>
        <w:t>¶</w:t>
      </w:r>
      <w:r>
        <w:rPr>
          <w:sz w:val="16"/>
        </w:rPr>
        <w:t xml:space="preserve"> </w:t>
      </w:r>
      <w:proofErr w:type="spellStart"/>
      <w:r>
        <w:rPr>
          <w:sz w:val="16"/>
        </w:rPr>
        <w:t>Vermeule</w:t>
      </w:r>
      <w:proofErr w:type="spellEnd"/>
      <w:r>
        <w:rPr>
          <w:sz w:val="16"/>
        </w:rPr>
        <w:t xml:space="preserve"> seeks to buttress his reliance on this empirical fatalism and his dismissal of "the aspiration to extend legality everywhere . . . [as] hopelessly utopian," n563 by asserting that there is unanimous support among the legal and political elites in the United States that the executive must be able to act illegally:</w:t>
      </w:r>
      <w:r>
        <w:rPr>
          <w:sz w:val="12"/>
        </w:rPr>
        <w:t>¶</w:t>
      </w:r>
      <w:r>
        <w:rPr>
          <w:sz w:val="16"/>
        </w:rPr>
        <w:t xml:space="preserve"> There are too many domains affecting national security in which official opinion holds unanimously, across institutions and partisan lines and throughout the modern era, that executive action must proceed untrammeled by even the threat of legal regulation and judicial review . . . . </w:t>
      </w:r>
      <w:proofErr w:type="gramStart"/>
      <w:r>
        <w:rPr>
          <w:sz w:val="16"/>
        </w:rPr>
        <w:t>n564</w:t>
      </w:r>
      <w:proofErr w:type="gramEnd"/>
      <w:r>
        <w:rPr>
          <w:sz w:val="12"/>
        </w:rPr>
        <w:t>¶</w:t>
      </w:r>
      <w:r>
        <w:rPr>
          <w:sz w:val="16"/>
        </w:rPr>
        <w:t xml:space="preserve"> </w:t>
      </w:r>
      <w:r>
        <w:rPr>
          <w:u w:val="single"/>
        </w:rPr>
        <w:t>This amounts to a normative argument, but because it is intertwined so carefully with the empirical argument he avoids tackling it head on.</w:t>
      </w:r>
      <w:r>
        <w:rPr>
          <w:sz w:val="16"/>
        </w:rPr>
        <w:t xml:space="preserve"> Thus, </w:t>
      </w:r>
      <w:proofErr w:type="spellStart"/>
      <w:r>
        <w:rPr>
          <w:u w:val="single"/>
        </w:rPr>
        <w:t>Dyzenhaus's</w:t>
      </w:r>
      <w:proofErr w:type="spellEnd"/>
      <w:r>
        <w:rPr>
          <w:u w:val="single"/>
        </w:rPr>
        <w:t xml:space="preserve"> argument for both the importance and feasibility of a common law constitutionalism that upholds the rule of law in the thick sense of vindicating fundamental constitutive principles is never really engaged with directly.</w:t>
      </w:r>
      <w:r>
        <w:rPr>
          <w:sz w:val="16"/>
        </w:rPr>
        <w:t xml:space="preserve"> Instead, claims of principle are refuted on the basis [*431] of pragmatic arguments in favor of "hypocritical lip-service" which enables a "veil of decency" n565 to conceal the violations of the law that are being perpetrated and subsequently either overlooked or upheld by the courts. </w:t>
      </w:r>
      <w:proofErr w:type="spellStart"/>
      <w:r>
        <w:rPr>
          <w:highlight w:val="yellow"/>
          <w:u w:val="single"/>
        </w:rPr>
        <w:t>Vermeule</w:t>
      </w:r>
      <w:proofErr w:type="spellEnd"/>
      <w:r>
        <w:rPr>
          <w:highlight w:val="yellow"/>
          <w:u w:val="single"/>
        </w:rPr>
        <w:t xml:space="preserve"> concedes that judges could insist upon compliance with the rule of law</w:t>
      </w:r>
      <w:r>
        <w:rPr>
          <w:u w:val="single"/>
        </w:rPr>
        <w:t>, but asserts that it is "institutionally impossible for them to do so."</w:t>
      </w:r>
      <w:r>
        <w:rPr>
          <w:sz w:val="16"/>
        </w:rPr>
        <w:t xml:space="preserve"> n566</w:t>
      </w:r>
      <w:r>
        <w:rPr>
          <w:sz w:val="12"/>
        </w:rPr>
        <w:t>¶</w:t>
      </w:r>
      <w:r>
        <w:rPr>
          <w:sz w:val="16"/>
        </w:rPr>
        <w:t xml:space="preserve"> While </w:t>
      </w:r>
      <w:proofErr w:type="spellStart"/>
      <w:r>
        <w:rPr>
          <w:sz w:val="16"/>
        </w:rPr>
        <w:t>Vermeule</w:t>
      </w:r>
      <w:proofErr w:type="spellEnd"/>
      <w:r>
        <w:rPr>
          <w:sz w:val="16"/>
        </w:rPr>
        <w:t xml:space="preserv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n567 In other words, the United States should not be considered exceptional in this regard. </w:t>
      </w:r>
      <w:r>
        <w:rPr>
          <w:u w:val="single"/>
        </w:rPr>
        <w:t xml:space="preserve">The reality, however, is that almost </w:t>
      </w:r>
      <w:r>
        <w:rPr>
          <w:b/>
          <w:highlight w:val="yellow"/>
          <w:u w:val="single"/>
        </w:rPr>
        <w:t xml:space="preserve">all of the principal </w:t>
      </w:r>
      <w:r>
        <w:rPr>
          <w:b/>
          <w:highlight w:val="cyan"/>
          <w:u w:val="single"/>
        </w:rPr>
        <w:t xml:space="preserve">common law jurisdictions with which the </w:t>
      </w:r>
      <w:r>
        <w:rPr>
          <w:b/>
          <w:iCs/>
          <w:highlight w:val="cyan"/>
          <w:u w:val="single"/>
        </w:rPr>
        <w:t>U</w:t>
      </w:r>
      <w:r>
        <w:rPr>
          <w:b/>
          <w:u w:val="single"/>
        </w:rPr>
        <w:t xml:space="preserve">nited </w:t>
      </w:r>
      <w:r>
        <w:rPr>
          <w:b/>
          <w:iCs/>
          <w:highlight w:val="cyan"/>
          <w:u w:val="single"/>
        </w:rPr>
        <w:t>S</w:t>
      </w:r>
      <w:r>
        <w:rPr>
          <w:b/>
          <w:u w:val="single"/>
        </w:rPr>
        <w:t xml:space="preserve">tates </w:t>
      </w:r>
      <w:r>
        <w:rPr>
          <w:b/>
          <w:highlight w:val="cyan"/>
          <w:u w:val="single"/>
        </w:rPr>
        <w:t>can be</w:t>
      </w:r>
      <w:r>
        <w:rPr>
          <w:b/>
          <w:u w:val="single"/>
        </w:rPr>
        <w:t xml:space="preserve"> reasonably be </w:t>
      </w:r>
      <w:r>
        <w:rPr>
          <w:b/>
          <w:highlight w:val="cyan"/>
          <w:u w:val="single"/>
        </w:rPr>
        <w:t>compared</w:t>
      </w:r>
      <w:r>
        <w:rPr>
          <w:b/>
          <w:highlight w:val="yellow"/>
          <w:u w:val="single"/>
        </w:rPr>
        <w:t xml:space="preserve"> (such as Canada, the </w:t>
      </w:r>
      <w:r>
        <w:rPr>
          <w:b/>
          <w:iCs/>
          <w:highlight w:val="yellow"/>
          <w:u w:val="single"/>
        </w:rPr>
        <w:t>U</w:t>
      </w:r>
      <w:r>
        <w:rPr>
          <w:b/>
          <w:u w:val="single"/>
        </w:rPr>
        <w:t xml:space="preserve">nited </w:t>
      </w:r>
      <w:r>
        <w:rPr>
          <w:b/>
          <w:iCs/>
          <w:highlight w:val="yellow"/>
          <w:u w:val="single"/>
        </w:rPr>
        <w:t>K</w:t>
      </w:r>
      <w:r>
        <w:rPr>
          <w:b/>
          <w:u w:val="single"/>
        </w:rPr>
        <w:t xml:space="preserve">ingdom, </w:t>
      </w:r>
      <w:r>
        <w:rPr>
          <w:b/>
          <w:highlight w:val="yellow"/>
          <w:u w:val="single"/>
        </w:rPr>
        <w:t xml:space="preserve">and Australia) </w:t>
      </w:r>
      <w:r>
        <w:rPr>
          <w:b/>
          <w:highlight w:val="cyan"/>
          <w:u w:val="single"/>
        </w:rPr>
        <w:t>have</w:t>
      </w:r>
      <w:r>
        <w:rPr>
          <w:b/>
          <w:u w:val="single"/>
        </w:rPr>
        <w:t xml:space="preserve">, within reasonable limits, </w:t>
      </w:r>
      <w:r>
        <w:rPr>
          <w:b/>
          <w:highlight w:val="cyan"/>
          <w:u w:val="single"/>
        </w:rPr>
        <w:t>respected the rule of law in emergency situations</w:t>
      </w:r>
      <w:r>
        <w:rPr>
          <w:u w:val="single"/>
        </w:rPr>
        <w:t>. Roach has surveyed the extent to which this has been achieved and highlights the crucial role of the right given to states under domestic and international human rights law to derogate from certain rights in the case of emergency</w:t>
      </w:r>
      <w:r>
        <w:rPr>
          <w:sz w:val="16"/>
        </w:rPr>
        <w:t xml:space="preserve">. n568 But the difference between </w:t>
      </w:r>
      <w:proofErr w:type="spellStart"/>
      <w:r>
        <w:rPr>
          <w:sz w:val="16"/>
        </w:rPr>
        <w:t>Vermeule's</w:t>
      </w:r>
      <w:proofErr w:type="spellEnd"/>
      <w:r>
        <w:rPr>
          <w:sz w:val="16"/>
        </w:rPr>
        <w:t xml:space="preserve"> approach and the derogation approach is that the latter compels governments to be explicit and open about the derogations, to demonstrate that they fall within specified limits, and to accept that the legality of any derogations is subject to judicial review. </w:t>
      </w:r>
      <w:r>
        <w:rPr>
          <w:u w:val="single"/>
        </w:rPr>
        <w:t>The need to spell out the derogation, to notify it publicly, and to be able and prepared to justify it against pre-determined criteria also ensure that the public will be much more involved in the process.</w:t>
      </w:r>
    </w:p>
    <w:p w:rsidR="008A1BF6" w:rsidRPr="00D057C9" w:rsidRDefault="008A1BF6" w:rsidP="008A1BF6">
      <w:pPr>
        <w:pStyle w:val="Heading4"/>
      </w:pPr>
      <w:proofErr w:type="gramStart"/>
      <w:r w:rsidRPr="00D057C9">
        <w:t>there’s</w:t>
      </w:r>
      <w:proofErr w:type="gramEnd"/>
      <w:r w:rsidRPr="00D057C9">
        <w:t xml:space="preserve"> a tangible impact to activist advocacies. Only an understanding of the consequences of our advocacies can make us ethically responsible. </w:t>
      </w:r>
    </w:p>
    <w:p w:rsidR="008A1BF6" w:rsidRPr="00D057C9" w:rsidRDefault="008A1BF6" w:rsidP="008A1BF6">
      <w:r w:rsidRPr="00D057C9">
        <w:t xml:space="preserve">David </w:t>
      </w:r>
      <w:r w:rsidRPr="00D057C9">
        <w:rPr>
          <w:rStyle w:val="StyleStyleBold12pt"/>
        </w:rPr>
        <w:t>Kennedy</w:t>
      </w:r>
      <w:r w:rsidRPr="00D057C9">
        <w:t xml:space="preserve">, Manley O. Hudson Professor of Law at Harvard Law School, </w:t>
      </w:r>
      <w:r w:rsidRPr="00D057C9">
        <w:rPr>
          <w:rStyle w:val="StyleStyleBold12pt"/>
        </w:rPr>
        <w:t>2004</w:t>
      </w:r>
      <w:r w:rsidRPr="00D057C9">
        <w:t>, The Dark Sides of Virtue: Reassessing International Humanitarianism, p. xvii-xviii</w:t>
      </w:r>
    </w:p>
    <w:p w:rsidR="008A1BF6" w:rsidRPr="00D057C9" w:rsidRDefault="008A1BF6" w:rsidP="008A1BF6">
      <w:pPr>
        <w:rPr>
          <w:sz w:val="16"/>
        </w:rPr>
      </w:pPr>
      <w:r w:rsidRPr="00D057C9">
        <w:rPr>
          <w:sz w:val="16"/>
        </w:rPr>
        <w:t xml:space="preserve">Of course, </w:t>
      </w:r>
      <w:r w:rsidRPr="002B5443">
        <w:rPr>
          <w:rStyle w:val="StyleBoldUnderline"/>
          <w:highlight w:val="yellow"/>
        </w:rPr>
        <w:t>activism and policy making are</w:t>
      </w:r>
      <w:r w:rsidRPr="00D057C9">
        <w:rPr>
          <w:rStyle w:val="StyleBoldUnderline"/>
        </w:rPr>
        <w:t xml:space="preserve"> </w:t>
      </w:r>
      <w:r w:rsidRPr="002B5443">
        <w:rPr>
          <w:rStyle w:val="StyleBoldUnderline"/>
          <w:highlight w:val="yellow"/>
        </w:rPr>
        <w:t>not</w:t>
      </w:r>
      <w:r w:rsidRPr="00D057C9">
        <w:rPr>
          <w:rStyle w:val="StyleBoldUnderline"/>
        </w:rPr>
        <w:t xml:space="preserve"> always so </w:t>
      </w:r>
      <w:r w:rsidRPr="002B5443">
        <w:rPr>
          <w:rStyle w:val="StyleBoldUnderline"/>
          <w:highlight w:val="yellow"/>
        </w:rPr>
        <w:t>distinct</w:t>
      </w:r>
      <w:r w:rsidRPr="00D057C9">
        <w:rPr>
          <w:rStyle w:val="StyleBoldUnderline"/>
        </w:rPr>
        <w:t>. The activist aspires not only to articulate what the universal requires, but also to make that articulation effective</w:t>
      </w:r>
      <w:r w:rsidRPr="00D057C9">
        <w:rPr>
          <w:sz w:val="16"/>
        </w:rPr>
        <w:t>. The humanitarian policy maker is not simply governing to solve problems or please constitu</w:t>
      </w:r>
      <w:r w:rsidRPr="00D057C9">
        <w:rPr>
          <w:sz w:val="16"/>
        </w:rPr>
        <w:softHyphen/>
        <w:t xml:space="preserve">encies, but to foster outcomes which vindicate humanitarian values and objectives. </w:t>
      </w:r>
      <w:r w:rsidRPr="00D057C9">
        <w:rPr>
          <w:rStyle w:val="StyleBoldUnderline"/>
        </w:rPr>
        <w:t xml:space="preserve">We might see activists and policy makers as </w:t>
      </w:r>
      <w:r w:rsidRPr="002B5443">
        <w:rPr>
          <w:rStyle w:val="StyleBoldUnderline"/>
          <w:highlight w:val="yellow"/>
        </w:rPr>
        <w:t>partners in governance</w:t>
      </w:r>
      <w:r w:rsidRPr="00D057C9">
        <w:rPr>
          <w:rStyle w:val="StyleBoldUnderline"/>
        </w:rPr>
        <w:t xml:space="preserve">. Increasingly, </w:t>
      </w:r>
      <w:r w:rsidRPr="002B5443">
        <w:rPr>
          <w:rStyle w:val="StyleBoldUnderline"/>
          <w:highlight w:val="yellow"/>
        </w:rPr>
        <w:t>they share a common vocabulary</w:t>
      </w:r>
      <w:r w:rsidRPr="002B5443">
        <w:rPr>
          <w:sz w:val="16"/>
          <w:highlight w:val="yellow"/>
        </w:rPr>
        <w:t>.</w:t>
      </w:r>
      <w:r w:rsidRPr="00D057C9">
        <w:rPr>
          <w:sz w:val="16"/>
        </w:rPr>
        <w:t xml:space="preserve"> Per</w:t>
      </w:r>
      <w:r w:rsidRPr="00D057C9">
        <w:rPr>
          <w:sz w:val="16"/>
        </w:rPr>
        <w:softHyphen/>
        <w:t xml:space="preserve">haps the most familiar is the international law of force, whose terms — proportionality, self-defense, </w:t>
      </w:r>
      <w:proofErr w:type="gramStart"/>
      <w:r w:rsidRPr="00D057C9">
        <w:rPr>
          <w:sz w:val="16"/>
        </w:rPr>
        <w:t>military</w:t>
      </w:r>
      <w:proofErr w:type="gramEnd"/>
      <w:r w:rsidRPr="00D057C9">
        <w:rPr>
          <w:sz w:val="16"/>
        </w:rPr>
        <w:t xml:space="preserve"> necessity — have be</w:t>
      </w:r>
      <w:r w:rsidRPr="00D057C9">
        <w:rPr>
          <w:sz w:val="16"/>
        </w:rPr>
        <w:softHyphen/>
        <w:t>come common to military strategists, statesmen, and humanitarians alike. It can be unsettling to think of humanitarians, whether activists or policy makers, as participants in the world of power and influence. It is difficult to think of humanitarian vocabularies — human rights, hu</w:t>
      </w:r>
      <w:r w:rsidRPr="00D057C9">
        <w:rPr>
          <w:sz w:val="16"/>
        </w:rPr>
        <w:softHyphen/>
        <w:t>manitarian law — as idioms of statecraft. Humanitarians are used to thinking of their efforts as marginal, weak, barely able to be heard. Those who develop humanitarian policies often see themselves giv</w:t>
      </w:r>
      <w:r w:rsidRPr="00D057C9">
        <w:rPr>
          <w:sz w:val="16"/>
        </w:rPr>
        <w:softHyphen/>
        <w:t xml:space="preserve">ing advice rather than making policy, formulating proposals which others — the real rulers — will need to implement. But </w:t>
      </w:r>
      <w:r w:rsidRPr="00D057C9">
        <w:rPr>
          <w:rStyle w:val="StyleBoldUnderline"/>
        </w:rPr>
        <w:t>our work</w:t>
      </w:r>
      <w:r w:rsidRPr="00D057C9">
        <w:rPr>
          <w:sz w:val="16"/>
        </w:rPr>
        <w:t xml:space="preserve">, our ideas, our institutions, </w:t>
      </w:r>
      <w:r w:rsidRPr="00D057C9">
        <w:rPr>
          <w:rStyle w:val="StyleBoldUnderline"/>
        </w:rPr>
        <w:t>our</w:t>
      </w:r>
      <w:r w:rsidRPr="00D057C9">
        <w:rPr>
          <w:sz w:val="16"/>
        </w:rPr>
        <w:t xml:space="preserve"> professional </w:t>
      </w:r>
      <w:r w:rsidRPr="00D057C9">
        <w:rPr>
          <w:rStyle w:val="StyleBoldUnderline"/>
        </w:rPr>
        <w:t>prac</w:t>
      </w:r>
      <w:r w:rsidRPr="00D057C9">
        <w:rPr>
          <w:rStyle w:val="StyleBoldUnderline"/>
        </w:rPr>
        <w:softHyphen/>
        <w:t xml:space="preserve">tices of </w:t>
      </w:r>
      <w:r w:rsidRPr="002B5443">
        <w:rPr>
          <w:rStyle w:val="StyleBoldUnderline"/>
          <w:highlight w:val="yellow"/>
        </w:rPr>
        <w:t>advocacy</w:t>
      </w:r>
      <w:r w:rsidRPr="00D057C9">
        <w:rPr>
          <w:sz w:val="16"/>
        </w:rPr>
        <w:t xml:space="preserve"> and policy making </w:t>
      </w:r>
      <w:r w:rsidRPr="00D057C9">
        <w:rPr>
          <w:rStyle w:val="StyleBoldUnderline"/>
        </w:rPr>
        <w:t xml:space="preserve">do </w:t>
      </w:r>
      <w:r w:rsidRPr="002B5443">
        <w:rPr>
          <w:rStyle w:val="StyleBoldUnderline"/>
          <w:highlight w:val="yellow"/>
        </w:rPr>
        <w:t>have consequences</w:t>
      </w:r>
      <w:r w:rsidRPr="00D057C9">
        <w:rPr>
          <w:rStyle w:val="StyleBoldUnderline"/>
        </w:rPr>
        <w:t>. State power is now routinely exercised in the vocabularies of these helping professions</w:t>
      </w:r>
      <w:r w:rsidRPr="00D057C9">
        <w:rPr>
          <w:sz w:val="16"/>
        </w:rPr>
        <w:t xml:space="preserve">. </w:t>
      </w:r>
      <w:proofErr w:type="gramStart"/>
      <w:r w:rsidRPr="00D057C9">
        <w:rPr>
          <w:sz w:val="16"/>
        </w:rPr>
        <w:t>As is economic power.</w:t>
      </w:r>
      <w:proofErr w:type="gramEnd"/>
      <w:r w:rsidRPr="00D057C9">
        <w:rPr>
          <w:sz w:val="16"/>
        </w:rPr>
        <w:t xml:space="preserve"> </w:t>
      </w:r>
      <w:r w:rsidRPr="00D057C9">
        <w:rPr>
          <w:rStyle w:val="StyleBoldUnderline"/>
        </w:rPr>
        <w:t>We should own the uses made of the institutions and professional practices we have set loose in the world</w:t>
      </w:r>
      <w:r w:rsidRPr="00D057C9">
        <w:rPr>
          <w:sz w:val="16"/>
        </w:rPr>
        <w:t xml:space="preserve">. We should come to see humanitarians less as people outside looking in than as participants in governance. Their truth is also </w:t>
      </w:r>
      <w:proofErr w:type="gramStart"/>
      <w:r w:rsidRPr="00D057C9">
        <w:rPr>
          <w:sz w:val="16"/>
        </w:rPr>
        <w:t>power</w:t>
      </w:r>
      <w:proofErr w:type="gramEnd"/>
      <w:r w:rsidRPr="00D057C9">
        <w:rPr>
          <w:sz w:val="16"/>
        </w:rPr>
        <w:t xml:space="preserve">.   DARK SIDES  Once we see international humanitarians as participants in global governance — as rulers — </w:t>
      </w:r>
      <w:r w:rsidRPr="002B5443">
        <w:rPr>
          <w:rStyle w:val="StyleBoldUnderline"/>
          <w:highlight w:val="yellow"/>
        </w:rPr>
        <w:t>it seems irresponsible</w:t>
      </w:r>
      <w:r w:rsidRPr="00E755B8">
        <w:rPr>
          <w:rStyle w:val="StyleBoldUnderline"/>
        </w:rPr>
        <w:t xml:space="preserve"> </w:t>
      </w:r>
      <w:r w:rsidRPr="002B5443">
        <w:rPr>
          <w:rStyle w:val="StyleBoldUnderline"/>
          <w:highlight w:val="yellow"/>
        </w:rPr>
        <w:t>not</w:t>
      </w:r>
      <w:r w:rsidRPr="00E755B8">
        <w:rPr>
          <w:rStyle w:val="StyleBoldUnderline"/>
        </w:rPr>
        <w:t xml:space="preserve"> </w:t>
      </w:r>
      <w:r w:rsidRPr="002B5443">
        <w:rPr>
          <w:rStyle w:val="StyleBoldUnderline"/>
          <w:highlight w:val="yellow"/>
        </w:rPr>
        <w:t>to be</w:t>
      </w:r>
      <w:r w:rsidRPr="00E755B8">
        <w:rPr>
          <w:rStyle w:val="StyleBoldUnderline"/>
        </w:rPr>
        <w:t xml:space="preserve"> as </w:t>
      </w:r>
      <w:r w:rsidRPr="002B5443">
        <w:rPr>
          <w:rStyle w:val="StyleBoldUnderline"/>
          <w:highlight w:val="yellow"/>
        </w:rPr>
        <w:t>attentive</w:t>
      </w:r>
      <w:r w:rsidRPr="00E755B8">
        <w:rPr>
          <w:rStyle w:val="StyleBoldUnderline"/>
        </w:rPr>
        <w:t xml:space="preserve"> as possible </w:t>
      </w:r>
      <w:r w:rsidRPr="002B5443">
        <w:rPr>
          <w:rStyle w:val="StyleBoldUnderline"/>
          <w:highlight w:val="yellow"/>
        </w:rPr>
        <w:t>to the costs</w:t>
      </w:r>
      <w:r w:rsidRPr="00E755B8">
        <w:rPr>
          <w:rStyle w:val="StyleBoldUnderline"/>
        </w:rPr>
        <w:t xml:space="preserve">, </w:t>
      </w:r>
      <w:r w:rsidRPr="002B5443">
        <w:rPr>
          <w:rStyle w:val="StyleBoldUnderline"/>
          <w:highlight w:val="yellow"/>
        </w:rPr>
        <w:t>as well as</w:t>
      </w:r>
      <w:r w:rsidRPr="00E755B8">
        <w:rPr>
          <w:rStyle w:val="StyleBoldUnderline"/>
        </w:rPr>
        <w:t xml:space="preserve"> the </w:t>
      </w:r>
      <w:r w:rsidRPr="002B5443">
        <w:rPr>
          <w:rStyle w:val="StyleBoldUnderline"/>
          <w:highlight w:val="yellow"/>
        </w:rPr>
        <w:t>benefits, of our work</w:t>
      </w:r>
      <w:r w:rsidRPr="00E755B8">
        <w:rPr>
          <w:rStyle w:val="StyleBoldUnderline"/>
        </w:rPr>
        <w:t>.</w:t>
      </w:r>
      <w:r w:rsidRPr="00573F95">
        <w:rPr>
          <w:rStyle w:val="underline"/>
        </w:rPr>
        <w:t xml:space="preserve"> </w:t>
      </w:r>
      <w:r w:rsidRPr="00D057C9">
        <w:rPr>
          <w:rStyle w:val="StyleBoldUnderline"/>
        </w:rPr>
        <w:t>Inter</w:t>
      </w:r>
      <w:r w:rsidRPr="00D057C9">
        <w:rPr>
          <w:rStyle w:val="StyleBoldUnderline"/>
        </w:rPr>
        <w:softHyphen/>
        <w:t>national humanitarian efforts to rebuild societies, to reproach and shame the unjust, or to protect the vulnerable can all be swamped by the opposition and inattention of others, or undone by lack of re</w:t>
      </w:r>
      <w:r w:rsidRPr="00D057C9">
        <w:rPr>
          <w:rStyle w:val="StyleBoldUnderline"/>
        </w:rPr>
        <w:softHyphen/>
        <w:t>sources and commitment</w:t>
      </w:r>
      <w:r w:rsidRPr="00D057C9">
        <w:rPr>
          <w:sz w:val="16"/>
        </w:rPr>
        <w:t xml:space="preserve"> among humanitarians themselves. </w:t>
      </w:r>
      <w:r w:rsidRPr="00D057C9">
        <w:rPr>
          <w:sz w:val="16"/>
        </w:rPr>
        <w:lastRenderedPageBreak/>
        <w:t xml:space="preserve">Making humanitarian headway is almost always harder, more expensive, and more time-consuming than we expect. These quite formidable problems of implementation are not my focus. I am concerned about the difficulties which our best efforts themselves may </w:t>
      </w:r>
      <w:proofErr w:type="gramStart"/>
      <w:r w:rsidRPr="00D057C9">
        <w:rPr>
          <w:sz w:val="16"/>
        </w:rPr>
        <w:t>bring,</w:t>
      </w:r>
      <w:proofErr w:type="gramEnd"/>
      <w:r w:rsidRPr="00D057C9">
        <w:rPr>
          <w:sz w:val="16"/>
        </w:rPr>
        <w:t xml:space="preserve"> and with the unacknowledged costs of routine humanitarian endeavors on the international stage. I do not propose a unified theory for the dark sides of international humanitarianism. My sense, rather, is that things can go wrong in all sorts of different ways. We promise more than can be delivered — and come to believe our own promises. We enchant our tools, substitute work on our own institutions and promotion of our own professional expertise for work on the problems which gave rise to our humanitarian hopes. </w:t>
      </w:r>
      <w:r w:rsidRPr="00D057C9">
        <w:rPr>
          <w:rStyle w:val="StyleBoldUnderline"/>
        </w:rPr>
        <w:t>At worst, we can find our own work contributing to the very prob</w:t>
      </w:r>
      <w:r w:rsidRPr="00D057C9">
        <w:rPr>
          <w:rStyle w:val="StyleBoldUnderline"/>
        </w:rPr>
        <w:softHyphen/>
        <w:t>lems we hoped to solve.</w:t>
      </w:r>
      <w:r w:rsidRPr="00D057C9">
        <w:rPr>
          <w:sz w:val="16"/>
        </w:rPr>
        <w:t xml:space="preserve"> Humanitarianism tempts us to hubris, to </w:t>
      </w:r>
      <w:proofErr w:type="gramStart"/>
      <w:r w:rsidRPr="00D057C9">
        <w:rPr>
          <w:sz w:val="16"/>
        </w:rPr>
        <w:t>an idolatry</w:t>
      </w:r>
      <w:proofErr w:type="gramEnd"/>
      <w:r w:rsidRPr="00D057C9">
        <w:rPr>
          <w:sz w:val="16"/>
        </w:rPr>
        <w:t xml:space="preserve"> about our intentions and routines, to the conviction that we know more than we do about what justice can be.</w:t>
      </w:r>
    </w:p>
    <w:p w:rsidR="008A1BF6" w:rsidRPr="006F782B" w:rsidRDefault="008A1BF6" w:rsidP="008A1BF6">
      <w:pPr>
        <w:pStyle w:val="Heading4"/>
      </w:pPr>
      <w:r w:rsidRPr="006F782B">
        <w:t>Legal restraints work – the theory of the exception is self-serving and wrong</w:t>
      </w:r>
    </w:p>
    <w:p w:rsidR="008A1BF6" w:rsidRPr="00427B59" w:rsidRDefault="008A1BF6" w:rsidP="008A1BF6">
      <w:pPr>
        <w:rPr>
          <w:rFonts w:eastAsia="Calibri"/>
        </w:rPr>
      </w:pPr>
      <w:r w:rsidRPr="00427B59">
        <w:rPr>
          <w:rFonts w:eastAsia="Calibri"/>
        </w:rPr>
        <w:t xml:space="preserve">William E. </w:t>
      </w:r>
      <w:proofErr w:type="spellStart"/>
      <w:r w:rsidRPr="00427B59">
        <w:rPr>
          <w:rFonts w:eastAsia="Calibri"/>
          <w:b/>
          <w:bCs/>
        </w:rPr>
        <w:t>Scheuerman</w:t>
      </w:r>
      <w:proofErr w:type="spellEnd"/>
      <w:r w:rsidRPr="00427B59">
        <w:rPr>
          <w:rFonts w:eastAsia="Calibri"/>
          <w:b/>
          <w:bCs/>
        </w:rPr>
        <w:t xml:space="preserve"> 6</w:t>
      </w:r>
      <w:r w:rsidRPr="00427B59">
        <w:rPr>
          <w:rFonts w:eastAsia="Calibri"/>
        </w:rPr>
        <w:t>, Professor of Political Science at Indiana University, Carl Schmitt and the Road to Abu Ghraib, Constellations, Volume 13, Issue 1</w:t>
      </w:r>
    </w:p>
    <w:p w:rsidR="008A1BF6" w:rsidRPr="00427B59" w:rsidRDefault="008A1BF6" w:rsidP="008A1BF6">
      <w:pPr>
        <w:rPr>
          <w:rFonts w:eastAsia="Calibri"/>
        </w:rPr>
      </w:pPr>
    </w:p>
    <w:p w:rsidR="008A1BF6" w:rsidRPr="00633B0E" w:rsidRDefault="008A1BF6" w:rsidP="008A1BF6">
      <w:pPr>
        <w:rPr>
          <w:rFonts w:eastAsia="Calibri"/>
          <w:sz w:val="16"/>
        </w:rPr>
      </w:pPr>
      <w:r w:rsidRPr="00633B0E">
        <w:rPr>
          <w:rFonts w:eastAsia="Calibri"/>
          <w:sz w:val="16"/>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633B0E">
        <w:rPr>
          <w:rFonts w:eastAsia="Calibri"/>
          <w:sz w:val="16"/>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633B0E">
        <w:rPr>
          <w:rFonts w:eastAsia="Calibri"/>
          <w:sz w:val="16"/>
        </w:rPr>
        <w:t xml:space="preserve">. </w:t>
      </w:r>
      <w:r w:rsidRPr="00427B59">
        <w:rPr>
          <w:rFonts w:eastAsia="Calibri"/>
          <w:b/>
          <w:u w:val="single"/>
          <w:bdr w:val="single" w:sz="12" w:space="0" w:color="auto" w:frame="1"/>
        </w:rPr>
        <w:t>The claim</w:t>
      </w:r>
      <w:r w:rsidRPr="00633B0E">
        <w:rPr>
          <w:rFonts w:eastAsia="Calibri"/>
          <w:sz w:val="16"/>
        </w:rPr>
        <w:t xml:space="preserve"> also </w:t>
      </w:r>
      <w:r w:rsidRPr="00427B59">
        <w:rPr>
          <w:rFonts w:eastAsia="Calibri"/>
          <w:b/>
          <w:u w:val="single"/>
          <w:bdr w:val="single" w:sz="12" w:space="0" w:color="auto" w:frame="1"/>
        </w:rPr>
        <w:t>suffers from</w:t>
      </w:r>
      <w:r w:rsidRPr="00633B0E">
        <w:rPr>
          <w:rFonts w:eastAsia="Calibri"/>
          <w:sz w:val="16"/>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633B0E">
        <w:rPr>
          <w:rFonts w:eastAsia="Calibri"/>
          <w:sz w:val="16"/>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633B0E">
        <w:rPr>
          <w:rFonts w:eastAsia="Calibri"/>
          <w:sz w:val="16"/>
        </w:rPr>
        <w:t xml:space="preserve">. </w:t>
      </w:r>
      <w:r w:rsidRPr="00427B59">
        <w:rPr>
          <w:rFonts w:eastAsia="Calibri"/>
          <w:bCs/>
          <w:u w:val="single"/>
        </w:rPr>
        <w:t>In the Cold War</w:t>
      </w:r>
      <w:r w:rsidRPr="00633B0E">
        <w:rPr>
          <w:rFonts w:eastAsia="Calibri"/>
          <w:sz w:val="16"/>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633B0E">
        <w:rPr>
          <w:rFonts w:eastAsia="Calibri"/>
          <w:sz w:val="16"/>
        </w:rPr>
        <w:t>.22</w:t>
      </w:r>
      <w:r w:rsidRPr="00633B0E">
        <w:rPr>
          <w:rFonts w:eastAsia="Calibri"/>
          <w:sz w:val="12"/>
        </w:rPr>
        <w:t>¶</w:t>
      </w:r>
      <w:r w:rsidRPr="00633B0E">
        <w:rPr>
          <w:rFonts w:eastAsia="Calibri"/>
          <w:sz w:val="16"/>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633B0E">
        <w:rPr>
          <w:rFonts w:eastAsia="Calibri"/>
          <w:sz w:val="16"/>
        </w:rPr>
        <w:t>Westphalian</w:t>
      </w:r>
      <w:proofErr w:type="spellEnd"/>
      <w:r w:rsidRPr="00633B0E">
        <w:rPr>
          <w:rFonts w:eastAsia="Calibri"/>
          <w:sz w:val="16"/>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633B0E">
        <w:rPr>
          <w:rFonts w:eastAsia="Calibri"/>
          <w:sz w:val="16"/>
        </w:rPr>
        <w:t>Westphalian</w:t>
      </w:r>
      <w:proofErr w:type="spellEnd"/>
      <w:r w:rsidRPr="00633B0E">
        <w:rPr>
          <w:rFonts w:eastAsia="Calibri"/>
          <w:sz w:val="16"/>
        </w:rPr>
        <w:t xml:space="preserve"> system while extending ambitious new protections to non-state actors.</w:t>
      </w:r>
      <w:r w:rsidRPr="00633B0E">
        <w:rPr>
          <w:rFonts w:eastAsia="Calibri"/>
          <w:sz w:val="12"/>
        </w:rPr>
        <w:t>¶</w:t>
      </w:r>
      <w:r w:rsidRPr="00633B0E">
        <w:rPr>
          <w:rFonts w:eastAsia="Calibri"/>
          <w:sz w:val="16"/>
        </w:rPr>
        <w:t xml:space="preserve"> </w:t>
      </w:r>
      <w:proofErr w:type="gramStart"/>
      <w:r w:rsidRPr="00633B0E">
        <w:rPr>
          <w:rFonts w:eastAsia="Calibri"/>
          <w:sz w:val="16"/>
        </w:rPr>
        <w:t>This</w:t>
      </w:r>
      <w:proofErr w:type="gramEnd"/>
      <w:r w:rsidRPr="00633B0E">
        <w:rPr>
          <w:rFonts w:eastAsia="Calibri"/>
          <w:sz w:val="16"/>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633B0E">
        <w:rPr>
          <w:rFonts w:eastAsia="Calibri"/>
          <w:sz w:val="16"/>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633B0E">
        <w:rPr>
          <w:rFonts w:eastAsia="Calibri"/>
          <w:sz w:val="16"/>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633B0E">
        <w:rPr>
          <w:rFonts w:eastAsia="Calibri"/>
          <w:sz w:val="16"/>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633B0E">
        <w:rPr>
          <w:rFonts w:eastAsia="Calibri"/>
          <w:sz w:val="16"/>
        </w:rPr>
        <w:t>.24</w:t>
      </w:r>
      <w:r w:rsidRPr="00633B0E">
        <w:rPr>
          <w:rFonts w:eastAsia="Calibri"/>
          <w:sz w:val="12"/>
        </w:rPr>
        <w:t>¶</w:t>
      </w:r>
      <w:r w:rsidRPr="00633B0E">
        <w:rPr>
          <w:rFonts w:eastAsia="Calibri"/>
          <w:sz w:val="16"/>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633B0E">
        <w:rPr>
          <w:rFonts w:eastAsia="Calibri"/>
          <w:sz w:val="16"/>
        </w:rPr>
        <w:t>The</w:t>
      </w:r>
      <w:proofErr w:type="gramEnd"/>
      <w:r w:rsidRPr="00633B0E">
        <w:rPr>
          <w:rFonts w:eastAsia="Calibri"/>
          <w:sz w:val="16"/>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w:t>
      </w:r>
      <w:r w:rsidRPr="00633B0E">
        <w:rPr>
          <w:rFonts w:eastAsia="Calibri"/>
          <w:sz w:val="16"/>
        </w:rPr>
        <w:lastRenderedPageBreak/>
        <w:t>in night battle, or in battle with the long-range weapons of modern technology of war?” (17).</w:t>
      </w:r>
      <w:r w:rsidRPr="00633B0E">
        <w:rPr>
          <w:rFonts w:eastAsia="Calibri"/>
          <w:sz w:val="12"/>
        </w:rPr>
        <w:t>¶</w:t>
      </w:r>
      <w:r w:rsidRPr="00633B0E">
        <w:rPr>
          <w:rFonts w:eastAsia="Calibri"/>
          <w:sz w:val="16"/>
        </w:rPr>
        <w:t xml:space="preserve"> As I have tried to show elsewhere, these are powerful considerations deserving of close scrutiny; </w:t>
      </w:r>
      <w:r w:rsidRPr="00427B59">
        <w:rPr>
          <w:rFonts w:eastAsia="Calibri"/>
          <w:bCs/>
          <w:u w:val="single"/>
        </w:rPr>
        <w:t>Schmitt</w:t>
      </w:r>
      <w:r w:rsidRPr="00633B0E">
        <w:rPr>
          <w:rFonts w:eastAsia="Calibri"/>
          <w:sz w:val="16"/>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633B0E">
        <w:rPr>
          <w:rFonts w:eastAsia="Calibri"/>
          <w:sz w:val="16"/>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633B0E">
        <w:rPr>
          <w:rFonts w:eastAsia="Calibri"/>
          <w:sz w:val="16"/>
        </w:rPr>
        <w:t>.</w:t>
      </w:r>
    </w:p>
    <w:p w:rsidR="008A1BF6" w:rsidRPr="00427B59" w:rsidRDefault="008A1BF6" w:rsidP="008A1BF6">
      <w:pPr>
        <w:rPr>
          <w:rFonts w:eastAsia="Calibri"/>
        </w:rPr>
      </w:pPr>
    </w:p>
    <w:p w:rsidR="008A1BF6" w:rsidRPr="00427B59" w:rsidRDefault="008A1BF6" w:rsidP="008A1BF6">
      <w:pPr>
        <w:pStyle w:val="Heading4"/>
      </w:pPr>
      <w:r w:rsidRPr="00427B59">
        <w:t>The alternative fails – movements can’t coalesce, even if collapse is inevitable</w:t>
      </w:r>
    </w:p>
    <w:p w:rsidR="008A1BF6" w:rsidRPr="00427B59" w:rsidRDefault="008A1BF6" w:rsidP="008A1BF6">
      <w:pPr>
        <w:rPr>
          <w:rFonts w:eastAsia="Calibri"/>
        </w:rPr>
      </w:pPr>
      <w:r w:rsidRPr="00427B59">
        <w:rPr>
          <w:rFonts w:eastAsia="Calibri"/>
        </w:rPr>
        <w:t xml:space="preserve">Jamie </w:t>
      </w:r>
      <w:r w:rsidRPr="008D4E7E">
        <w:rPr>
          <w:rStyle w:val="StyleStyleBold12pt"/>
        </w:rPr>
        <w:t>Peck 10</w:t>
      </w:r>
      <w:r w:rsidRPr="00427B59">
        <w:rPr>
          <w:rFonts w:eastAsia="Calibri"/>
        </w:rPr>
        <w:t xml:space="preserve">, geography prof at the University of British Columbia, </w:t>
      </w:r>
      <w:proofErr w:type="spellStart"/>
      <w:r w:rsidRPr="00427B59">
        <w:rPr>
          <w:rFonts w:eastAsia="Calibri"/>
        </w:rPr>
        <w:t>Postneoliberalism</w:t>
      </w:r>
      <w:proofErr w:type="spellEnd"/>
      <w:r w:rsidRPr="00427B59">
        <w:rPr>
          <w:rFonts w:eastAsia="Calibri"/>
        </w:rPr>
        <w:t xml:space="preserve"> and its Malcontents, Antipode, Volume 41, Issue Supplement s1, pages 94–116</w:t>
      </w:r>
    </w:p>
    <w:p w:rsidR="008A1BF6" w:rsidRPr="003E2CAF" w:rsidRDefault="008A1BF6" w:rsidP="008A1BF6">
      <w:pPr>
        <w:rPr>
          <w:rFonts w:eastAsia="Calibri"/>
          <w:sz w:val="16"/>
        </w:rPr>
      </w:pPr>
      <w:r w:rsidRPr="003E2CAF">
        <w:rPr>
          <w:rFonts w:eastAsia="Calibri"/>
          <w:sz w:val="16"/>
        </w:rPr>
        <w:t xml:space="preserve">While </w:t>
      </w:r>
      <w:r w:rsidRPr="00427B59">
        <w:rPr>
          <w:rFonts w:eastAsia="Calibri"/>
          <w:bCs/>
          <w:u w:val="single"/>
        </w:rPr>
        <w:t>Latin American experiences</w:t>
      </w:r>
      <w:r w:rsidRPr="003E2CAF">
        <w:rPr>
          <w:rFonts w:eastAsia="Calibri"/>
          <w:sz w:val="16"/>
        </w:rPr>
        <w:t xml:space="preserve"> can and should spur the </w:t>
      </w:r>
      <w:proofErr w:type="spellStart"/>
      <w:r w:rsidRPr="003E2CAF">
        <w:rPr>
          <w:rFonts w:eastAsia="Calibri"/>
          <w:sz w:val="16"/>
        </w:rPr>
        <w:t>postneoliberal</w:t>
      </w:r>
      <w:proofErr w:type="spellEnd"/>
      <w:r w:rsidRPr="003E2CAF">
        <w:rPr>
          <w:rFonts w:eastAsia="Calibri"/>
          <w:sz w:val="16"/>
        </w:rPr>
        <w:t xml:space="preserve"> imagination, the region's lessons </w:t>
      </w:r>
      <w:r w:rsidRPr="00427B59">
        <w:rPr>
          <w:rFonts w:eastAsia="Calibri"/>
          <w:bCs/>
          <w:u w:val="single"/>
        </w:rPr>
        <w:t>are</w:t>
      </w:r>
      <w:r w:rsidRPr="003E2CAF">
        <w:rPr>
          <w:rFonts w:eastAsia="Calibri"/>
          <w:sz w:val="16"/>
        </w:rPr>
        <w:t xml:space="preserve"> also </w:t>
      </w:r>
      <w:r w:rsidRPr="00427B59">
        <w:rPr>
          <w:rFonts w:eastAsia="Calibri"/>
          <w:bCs/>
          <w:u w:val="single"/>
        </w:rPr>
        <w:t>sobering ones</w:t>
      </w:r>
      <w:r w:rsidRPr="003E2CAF">
        <w:rPr>
          <w:rFonts w:eastAsia="Calibri"/>
          <w:sz w:val="16"/>
        </w:rPr>
        <w:t xml:space="preserve">. Here, </w:t>
      </w:r>
      <w:r w:rsidRPr="00427B59">
        <w:rPr>
          <w:rFonts w:eastAsia="Calibri"/>
          <w:bCs/>
          <w:u w:val="single"/>
        </w:rPr>
        <w:t xml:space="preserve">audacious forms of </w:t>
      </w:r>
      <w:proofErr w:type="spellStart"/>
      <w:r w:rsidRPr="00427B59">
        <w:rPr>
          <w:rFonts w:eastAsia="Calibri"/>
          <w:bCs/>
          <w:u w:val="single"/>
        </w:rPr>
        <w:t>neoliberalized</w:t>
      </w:r>
      <w:proofErr w:type="spellEnd"/>
      <w:r w:rsidRPr="00427B59">
        <w:rPr>
          <w:rFonts w:eastAsia="Calibri"/>
          <w:bCs/>
          <w:u w:val="single"/>
        </w:rPr>
        <w:t xml:space="preserve"> accumulation</w:t>
      </w:r>
      <w:r w:rsidRPr="003E2CAF">
        <w:rPr>
          <w:rFonts w:eastAsia="Calibri"/>
          <w:sz w:val="16"/>
        </w:rPr>
        <w:t xml:space="preserve"> by dispossession inadvertently </w:t>
      </w:r>
      <w:r w:rsidRPr="00427B59">
        <w:rPr>
          <w:rFonts w:eastAsia="Calibri"/>
          <w:bCs/>
          <w:u w:val="single"/>
        </w:rPr>
        <w:t>prepared the ground for widespread social mobilization and radical resistance politics</w:t>
      </w:r>
      <w:r w:rsidRPr="003E2CAF">
        <w:rPr>
          <w:rFonts w:eastAsia="Calibri"/>
          <w:sz w:val="16"/>
        </w:rPr>
        <w:t xml:space="preserve">. </w:t>
      </w:r>
      <w:r w:rsidRPr="00427B59">
        <w:rPr>
          <w:rFonts w:eastAsia="Calibri"/>
          <w:bCs/>
          <w:u w:val="single"/>
        </w:rPr>
        <w:t>And in the decade or so that followed, electoral realignments in Venezuela, Brazil, Argentina, Bolivia, Chile and elsewhere consolidated progressive gains</w:t>
      </w:r>
      <w:r w:rsidRPr="003E2CAF">
        <w:rPr>
          <w:rFonts w:eastAsia="Calibri"/>
          <w:sz w:val="16"/>
        </w:rPr>
        <w:t>, as a period of hegemonic dispute gave way to region-wide hegemonic instability (</w:t>
      </w:r>
      <w:proofErr w:type="spellStart"/>
      <w:r w:rsidRPr="003E2CAF">
        <w:rPr>
          <w:rFonts w:eastAsia="Calibri"/>
          <w:sz w:val="16"/>
        </w:rPr>
        <w:t>Sader</w:t>
      </w:r>
      <w:proofErr w:type="spellEnd"/>
      <w:r w:rsidRPr="003E2CAF">
        <w:rPr>
          <w:rFonts w:eastAsia="Calibri"/>
          <w:sz w:val="16"/>
        </w:rPr>
        <w:t xml:space="preserve"> 2009). </w:t>
      </w:r>
      <w:r w:rsidRPr="00427B59">
        <w:rPr>
          <w:rFonts w:eastAsia="Calibri"/>
          <w:b/>
          <w:highlight w:val="cyan"/>
          <w:u w:val="single"/>
        </w:rPr>
        <w:t xml:space="preserve">Moving purposefully in the direction of </w:t>
      </w:r>
      <w:proofErr w:type="spellStart"/>
      <w:r w:rsidRPr="00427B59">
        <w:rPr>
          <w:rFonts w:eastAsia="Calibri"/>
          <w:b/>
          <w:highlight w:val="cyan"/>
          <w:u w:val="single"/>
        </w:rPr>
        <w:t>postneoliberal</w:t>
      </w:r>
      <w:proofErr w:type="spellEnd"/>
      <w:r w:rsidRPr="00427B59">
        <w:rPr>
          <w:rFonts w:eastAsia="Calibri"/>
          <w:b/>
          <w:highlight w:val="cyan"/>
          <w:u w:val="single"/>
        </w:rPr>
        <w:t xml:space="preserve"> forms of governance has</w:t>
      </w:r>
      <w:r w:rsidRPr="003E2CAF">
        <w:rPr>
          <w:rFonts w:eastAsia="Calibri"/>
          <w:sz w:val="16"/>
        </w:rPr>
        <w:t xml:space="preserve">, however, </w:t>
      </w:r>
      <w:r w:rsidRPr="00427B59">
        <w:rPr>
          <w:rFonts w:eastAsia="Calibri"/>
          <w:b/>
          <w:highlight w:val="cyan"/>
          <w:u w:val="single"/>
        </w:rPr>
        <w:t>been a challenge, even for the region's largest economies</w:t>
      </w:r>
      <w:r w:rsidRPr="003E2CAF">
        <w:rPr>
          <w:rFonts w:eastAsia="Calibri"/>
          <w:sz w:val="16"/>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3E2CAF">
        <w:rPr>
          <w:rFonts w:eastAsia="Calibri"/>
          <w:sz w:val="16"/>
        </w:rPr>
        <w:t xml:space="preserve">—in the context of global </w:t>
      </w:r>
      <w:proofErr w:type="spellStart"/>
      <w:r w:rsidRPr="003E2CAF">
        <w:rPr>
          <w:rFonts w:eastAsia="Calibri"/>
          <w:sz w:val="16"/>
        </w:rPr>
        <w:t>overaccumulation</w:t>
      </w:r>
      <w:proofErr w:type="spellEnd"/>
      <w:r w:rsidRPr="003E2CAF">
        <w:rPr>
          <w:rFonts w:eastAsia="Calibri"/>
          <w:sz w:val="16"/>
        </w:rPr>
        <w:t>—</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proofErr w:type="spellStart"/>
      <w:r w:rsidRPr="00427B59">
        <w:rPr>
          <w:rFonts w:eastAsia="Calibri"/>
          <w:bCs/>
          <w:highlight w:val="cyan"/>
          <w:u w:val="single"/>
        </w:rPr>
        <w:t>neoimperial</w:t>
      </w:r>
      <w:proofErr w:type="spellEnd"/>
      <w:r w:rsidRPr="00427B59">
        <w:rPr>
          <w:rFonts w:eastAsia="Calibri"/>
          <w:bCs/>
          <w:highlight w:val="cyan"/>
          <w:u w:val="single"/>
        </w:rPr>
        <w:t xml:space="preserve"> power</w:t>
      </w:r>
      <w:r w:rsidRPr="003E2CAF">
        <w:rPr>
          <w:rFonts w:eastAsia="Calibri"/>
          <w:sz w:val="16"/>
        </w:rPr>
        <w:t xml:space="preserve"> (Drake 2006). As </w:t>
      </w:r>
      <w:proofErr w:type="spellStart"/>
      <w:r w:rsidRPr="003E2CAF">
        <w:rPr>
          <w:rFonts w:eastAsia="Calibri"/>
          <w:sz w:val="16"/>
        </w:rPr>
        <w:t>Sader</w:t>
      </w:r>
      <w:proofErr w:type="spellEnd"/>
      <w:r w:rsidRPr="003E2CAF">
        <w:rPr>
          <w:rFonts w:eastAsia="Calibri"/>
          <w:sz w:val="16"/>
        </w:rPr>
        <w:t xml:space="preserve"> (2009:176) notes</w:t>
      </w:r>
      <w:proofErr w:type="gramStart"/>
      <w:r w:rsidRPr="003E2CAF">
        <w:rPr>
          <w:rFonts w:eastAsia="Calibri"/>
          <w:sz w:val="16"/>
        </w:rPr>
        <w:t>:</w:t>
      </w:r>
      <w:r w:rsidRPr="003E2CAF">
        <w:rPr>
          <w:rFonts w:eastAsia="Calibri"/>
          <w:sz w:val="12"/>
        </w:rPr>
        <w:t>¶</w:t>
      </w:r>
      <w:proofErr w:type="gramEnd"/>
      <w:r w:rsidRPr="003E2CAF">
        <w:rPr>
          <w:rFonts w:eastAsia="Calibri"/>
          <w:sz w:val="16"/>
        </w:rPr>
        <w:t xml:space="preserve"> the deregulation fostered by neoliberal policies </w:t>
      </w:r>
      <w:proofErr w:type="spellStart"/>
      <w:r w:rsidRPr="003E2CAF">
        <w:rPr>
          <w:rFonts w:eastAsia="Calibri"/>
          <w:sz w:val="16"/>
        </w:rPr>
        <w:t>favoured</w:t>
      </w:r>
      <w:proofErr w:type="spellEnd"/>
      <w:r w:rsidRPr="003E2CAF">
        <w:rPr>
          <w:rFonts w:eastAsia="Calibri"/>
          <w:sz w:val="16"/>
        </w:rPr>
        <w:t xml:space="preserve">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3E2CAF">
        <w:rPr>
          <w:rFonts w:eastAsia="Calibri"/>
          <w:sz w:val="16"/>
        </w:rPr>
        <w:t xml:space="preserve">, once deregulation has a foothold. </w:t>
      </w:r>
      <w:r w:rsidRPr="00427B59">
        <w:rPr>
          <w:rFonts w:eastAsia="Calibri"/>
          <w:b/>
          <w:highlight w:val="cyan"/>
          <w:u w:val="single"/>
        </w:rPr>
        <w:t>It could not come from a single country</w:t>
      </w:r>
      <w:r w:rsidRPr="003E2CAF">
        <w:rPr>
          <w:rFonts w:eastAsia="Calibri"/>
          <w:sz w:val="16"/>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3E2CAF">
        <w:rPr>
          <w:rFonts w:eastAsia="Calibri"/>
          <w:sz w:val="16"/>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3E2CAF">
        <w:rPr>
          <w:rFonts w:eastAsia="Calibri"/>
          <w:sz w:val="16"/>
        </w:rPr>
        <w:t>.</w:t>
      </w:r>
      <w:r w:rsidRPr="003E2CAF">
        <w:rPr>
          <w:rFonts w:eastAsia="Calibri"/>
          <w:sz w:val="12"/>
        </w:rPr>
        <w:t>¶</w:t>
      </w:r>
      <w:r w:rsidRPr="003E2CAF">
        <w:rPr>
          <w:rFonts w:eastAsia="Calibri"/>
          <w:sz w:val="16"/>
        </w:rPr>
        <w:t xml:space="preserve"> </w:t>
      </w:r>
      <w:proofErr w:type="gramStart"/>
      <w:r w:rsidRPr="00427B59">
        <w:rPr>
          <w:rFonts w:eastAsia="Calibri"/>
          <w:b/>
          <w:u w:val="single"/>
        </w:rPr>
        <w:t>Whereas</w:t>
      </w:r>
      <w:proofErr w:type="gramEnd"/>
      <w:r w:rsidRPr="00427B59">
        <w:rPr>
          <w:rFonts w:eastAsia="Calibri"/>
          <w:b/>
          <w:u w:val="single"/>
        </w:rPr>
        <w:t xml:space="preserve"> </w:t>
      </w:r>
      <w:r w:rsidRPr="00427B59">
        <w:rPr>
          <w:rFonts w:eastAsia="Calibri"/>
          <w:b/>
          <w:highlight w:val="cyan"/>
          <w:u w:val="single"/>
        </w:rPr>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3E2CAF">
        <w:rPr>
          <w:rFonts w:eastAsia="Calibri"/>
          <w:sz w:val="16"/>
        </w:rPr>
        <w:t xml:space="preserve">. In </w:t>
      </w:r>
      <w:proofErr w:type="spellStart"/>
      <w:r w:rsidRPr="003E2CAF">
        <w:rPr>
          <w:rFonts w:eastAsia="Calibri"/>
          <w:sz w:val="16"/>
        </w:rPr>
        <w:t>Sader's</w:t>
      </w:r>
      <w:proofErr w:type="spellEnd"/>
      <w:r w:rsidRPr="003E2CAF">
        <w:rPr>
          <w:rFonts w:eastAsia="Calibri"/>
          <w:sz w:val="16"/>
        </w:rPr>
        <w:t xml:space="preserve"> (2009) eyes, </w:t>
      </w:r>
      <w:r w:rsidRPr="00427B59">
        <w:rPr>
          <w:rFonts w:eastAsia="Calibri"/>
          <w:bCs/>
          <w:u w:val="single"/>
        </w:rPr>
        <w:t>the root of the problem for progressive forces is</w:t>
      </w:r>
      <w:r w:rsidRPr="003E2CAF">
        <w:rPr>
          <w:rFonts w:eastAsia="Calibri"/>
          <w:sz w:val="16"/>
        </w:rPr>
        <w:t xml:space="preserve"> what he characterizes as </w:t>
      </w:r>
      <w:r w:rsidRPr="00427B59">
        <w:rPr>
          <w:rFonts w:eastAsia="Calibri"/>
          <w:bCs/>
          <w:u w:val="single"/>
        </w:rPr>
        <w:t xml:space="preserve">a “gulf” between the evident failures of </w:t>
      </w:r>
      <w:proofErr w:type="spellStart"/>
      <w:r w:rsidRPr="00427B59">
        <w:rPr>
          <w:rFonts w:eastAsia="Calibri"/>
          <w:bCs/>
          <w:u w:val="single"/>
        </w:rPr>
        <w:t>neoliberalized</w:t>
      </w:r>
      <w:proofErr w:type="spellEnd"/>
      <w:r w:rsidRPr="00427B59">
        <w:rPr>
          <w:rFonts w:eastAsia="Calibri"/>
          <w:bCs/>
          <w:u w:val="single"/>
        </w:rPr>
        <w:t xml:space="preserve"> capitalism and the potential of </w:t>
      </w:r>
      <w:proofErr w:type="spellStart"/>
      <w:r w:rsidRPr="00427B59">
        <w:rPr>
          <w:rFonts w:eastAsia="Calibri"/>
          <w:bCs/>
          <w:u w:val="single"/>
        </w:rPr>
        <w:t>postneoliberal</w:t>
      </w:r>
      <w:proofErr w:type="spellEnd"/>
      <w:r w:rsidRPr="00427B59">
        <w:rPr>
          <w:rFonts w:eastAsia="Calibri"/>
          <w:bCs/>
          <w:u w:val="single"/>
        </w:rPr>
        <w:t xml:space="preserve"> movements, forces, and interests</w:t>
      </w:r>
      <w:r w:rsidRPr="003E2CAF">
        <w:rPr>
          <w:rFonts w:eastAsia="Calibri"/>
          <w:sz w:val="16"/>
        </w:rPr>
        <w:t xml:space="preserve">. </w:t>
      </w:r>
      <w:r w:rsidRPr="00427B59">
        <w:rPr>
          <w:rFonts w:eastAsia="Calibri"/>
          <w:bCs/>
          <w:u w:val="single"/>
        </w:rPr>
        <w:t xml:space="preserve">The short- and medium-term prospects for such forms of alternative politics will surely be structured (and to some extent constrained) by the </w:t>
      </w:r>
      <w:proofErr w:type="spellStart"/>
      <w:r w:rsidRPr="00427B59">
        <w:rPr>
          <w:rFonts w:eastAsia="Calibri"/>
          <w:bCs/>
          <w:u w:val="single"/>
        </w:rPr>
        <w:t>neoliberalized</w:t>
      </w:r>
      <w:proofErr w:type="spellEnd"/>
      <w:r w:rsidRPr="00427B59">
        <w:rPr>
          <w:rFonts w:eastAsia="Calibri"/>
          <w:bCs/>
          <w:u w:val="single"/>
        </w:rPr>
        <w:t xml:space="preserve"> terrains on which they must be prosecuted</w:t>
      </w:r>
      <w:r w:rsidRPr="003E2CAF">
        <w:rPr>
          <w:rFonts w:eastAsia="Calibri"/>
          <w:sz w:val="16"/>
        </w:rPr>
        <w:t xml:space="preserve">. </w:t>
      </w:r>
      <w:r w:rsidRPr="00427B59">
        <w:rPr>
          <w:rFonts w:eastAsia="Calibri"/>
          <w:b/>
          <w:u w:val="single"/>
        </w:rPr>
        <w:t>This is not simply a matter of contending with</w:t>
      </w:r>
      <w:r w:rsidRPr="003E2CAF">
        <w:rPr>
          <w:rFonts w:eastAsia="Calibri"/>
          <w:sz w:val="16"/>
        </w:rPr>
        <w:t xml:space="preserve"> (residual) </w:t>
      </w:r>
      <w:r w:rsidRPr="00427B59">
        <w:rPr>
          <w:rFonts w:eastAsia="Calibri"/>
          <w:b/>
          <w:u w:val="single"/>
        </w:rPr>
        <w:t>neoliberal power centers</w:t>
      </w:r>
      <w:r w:rsidRPr="003E2CAF">
        <w:rPr>
          <w:rFonts w:eastAsia="Calibri"/>
          <w:sz w:val="16"/>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3E2CAF">
        <w:rPr>
          <w:rFonts w:eastAsia="Calibri"/>
          <w:sz w:val="16"/>
        </w:rPr>
        <w:t xml:space="preserve"> cross-national, </w:t>
      </w:r>
      <w:proofErr w:type="spellStart"/>
      <w:r w:rsidRPr="003E2CAF">
        <w:rPr>
          <w:rFonts w:eastAsia="Calibri"/>
          <w:sz w:val="16"/>
        </w:rPr>
        <w:t>interlocal</w:t>
      </w:r>
      <w:proofErr w:type="spellEnd"/>
      <w:r w:rsidRPr="003E2CAF">
        <w:rPr>
          <w:rFonts w:eastAsia="Calibri"/>
          <w:sz w:val="16"/>
        </w:rPr>
        <w:t xml:space="preserve">, and cross-scalar </w:t>
      </w:r>
      <w:r w:rsidRPr="00427B59">
        <w:rPr>
          <w:rFonts w:eastAsia="Calibri"/>
          <w:b/>
          <w:u w:val="single"/>
        </w:rPr>
        <w:t>relations through</w:t>
      </w:r>
      <w:r w:rsidRPr="003E2CAF">
        <w:rPr>
          <w:rFonts w:eastAsia="Calibri"/>
          <w:sz w:val="16"/>
        </w:rPr>
        <w:t xml:space="preserve"> various forms of </w:t>
      </w:r>
      <w:r w:rsidRPr="00427B59">
        <w:rPr>
          <w:rFonts w:eastAsia="Calibri"/>
          <w:b/>
          <w:u w:val="single"/>
        </w:rPr>
        <w:t>market rule</w:t>
      </w:r>
      <w:r w:rsidRPr="003E2CAF">
        <w:rPr>
          <w:rFonts w:eastAsia="Calibri"/>
          <w:sz w:val="16"/>
        </w:rPr>
        <w:t xml:space="preserve">, </w:t>
      </w:r>
      <w:r w:rsidRPr="00427B59">
        <w:rPr>
          <w:rFonts w:eastAsia="Calibri"/>
          <w:bCs/>
          <w:u w:val="single"/>
        </w:rPr>
        <w:t xml:space="preserve">which facilitate the reproduction of </w:t>
      </w:r>
      <w:proofErr w:type="spellStart"/>
      <w:r w:rsidRPr="00427B59">
        <w:rPr>
          <w:rFonts w:eastAsia="Calibri"/>
          <w:bCs/>
          <w:u w:val="single"/>
        </w:rPr>
        <w:t>neoliberalized</w:t>
      </w:r>
      <w:proofErr w:type="spellEnd"/>
      <w:r w:rsidRPr="00427B59">
        <w:rPr>
          <w:rFonts w:eastAsia="Calibri"/>
          <w:bCs/>
          <w:u w:val="single"/>
        </w:rPr>
        <w:t xml:space="preserve"> logics of action, institutional routines, and political projects</w:t>
      </w:r>
      <w:r w:rsidRPr="003E2CAF">
        <w:rPr>
          <w:rFonts w:eastAsia="Calibri"/>
          <w:sz w:val="16"/>
        </w:rPr>
        <w:t>—both through the dull compulsion of competitive pressures and through the harsh imperatives of regulatory downloading.</w:t>
      </w:r>
    </w:p>
    <w:p w:rsidR="008A1BF6" w:rsidRDefault="008A1BF6" w:rsidP="008A1BF6">
      <w:pPr>
        <w:rPr>
          <w:rFonts w:eastAsia="Calibri"/>
          <w:sz w:val="16"/>
        </w:rPr>
      </w:pPr>
    </w:p>
    <w:p w:rsidR="008A1BF6" w:rsidRPr="006F782B" w:rsidRDefault="008A1BF6" w:rsidP="008A1BF6">
      <w:pPr>
        <w:pStyle w:val="Heading4"/>
      </w:pPr>
      <w:r w:rsidRPr="006F782B">
        <w:lastRenderedPageBreak/>
        <w:t xml:space="preserve">The alt doesn’t influence legal </w:t>
      </w:r>
      <w:proofErr w:type="spellStart"/>
      <w:r w:rsidRPr="006F782B">
        <w:t>decisionmaking</w:t>
      </w:r>
      <w:proofErr w:type="spellEnd"/>
      <w:r w:rsidRPr="006F782B">
        <w:t xml:space="preserve"> and results in tyranny</w:t>
      </w:r>
    </w:p>
    <w:p w:rsidR="008A1BF6" w:rsidRPr="00427B59" w:rsidRDefault="008A1BF6" w:rsidP="008A1BF6">
      <w:pPr>
        <w:rPr>
          <w:rFonts w:eastAsia="Calibri"/>
        </w:rPr>
      </w:pPr>
      <w:r w:rsidRPr="00427B59">
        <w:rPr>
          <w:rFonts w:eastAsia="Calibri"/>
        </w:rPr>
        <w:t xml:space="preserve">Paul </w:t>
      </w:r>
      <w:proofErr w:type="spellStart"/>
      <w:r w:rsidRPr="00427B59">
        <w:rPr>
          <w:rFonts w:eastAsia="Calibri"/>
          <w:b/>
          <w:bCs/>
        </w:rPr>
        <w:t>Passavant</w:t>
      </w:r>
      <w:proofErr w:type="spellEnd"/>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xml:space="preserve">, </w:t>
      </w:r>
      <w:proofErr w:type="spellStart"/>
      <w:r w:rsidRPr="00427B59">
        <w:rPr>
          <w:rFonts w:eastAsia="Calibri"/>
        </w:rPr>
        <w:t>Yoo's</w:t>
      </w:r>
      <w:proofErr w:type="spellEnd"/>
      <w:r w:rsidRPr="00427B59">
        <w:rPr>
          <w:rFonts w:eastAsia="Calibri"/>
        </w:rPr>
        <w:t xml:space="preserve"> Law, Sovereignty, and Whatever, </w:t>
      </w:r>
      <w:proofErr w:type="gramStart"/>
      <w:r w:rsidRPr="00427B59">
        <w:rPr>
          <w:rFonts w:eastAsia="Calibri"/>
        </w:rPr>
        <w:t>Constellations  Volume</w:t>
      </w:r>
      <w:proofErr w:type="gramEnd"/>
      <w:r w:rsidRPr="00427B59">
        <w:rPr>
          <w:rFonts w:eastAsia="Calibri"/>
        </w:rPr>
        <w:t xml:space="preserve"> 17, Issue 4, pages 549–571</w:t>
      </w:r>
    </w:p>
    <w:p w:rsidR="008A1BF6" w:rsidRPr="003E2CAF" w:rsidRDefault="008A1BF6" w:rsidP="008A1BF6">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proofErr w:type="spellStart"/>
      <w:r w:rsidRPr="00427B59">
        <w:rPr>
          <w:rFonts w:eastAsia="Calibri"/>
          <w:bCs/>
          <w:u w:val="single"/>
        </w:rPr>
        <w:t>Agamben</w:t>
      </w:r>
      <w:proofErr w:type="spellEnd"/>
      <w:r w:rsidRPr="00427B59">
        <w:rPr>
          <w:rFonts w:eastAsia="Calibri"/>
          <w:bCs/>
          <w:u w:val="single"/>
        </w:rPr>
        <w:t xml:space="preserve">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sidRPr="0071273C">
        <w:rPr>
          <w:rFonts w:eastAsia="Calibri"/>
          <w:sz w:val="12"/>
        </w:rPr>
        <w:t xml:space="preserve">¶ </w:t>
      </w:r>
      <w:proofErr w:type="gramStart"/>
      <w:r w:rsidRPr="00427B59">
        <w:rPr>
          <w:rFonts w:eastAsia="Calibri"/>
          <w:sz w:val="16"/>
        </w:rPr>
        <w:t>In</w:t>
      </w:r>
      <w:proofErr w:type="gramEnd"/>
      <w:r w:rsidRPr="00427B59">
        <w:rPr>
          <w:rFonts w:eastAsia="Calibri"/>
          <w:sz w:val="16"/>
        </w:rPr>
        <w:t xml:space="preserve"> his best-known work, </w:t>
      </w:r>
      <w:proofErr w:type="spellStart"/>
      <w:r w:rsidRPr="00427B59">
        <w:rPr>
          <w:rFonts w:eastAsia="Calibri"/>
          <w:bCs/>
          <w:u w:val="single"/>
        </w:rPr>
        <w:t>Agamben</w:t>
      </w:r>
      <w:proofErr w:type="spellEnd"/>
      <w:r w:rsidRPr="00427B59">
        <w:rPr>
          <w:rFonts w:eastAsia="Calibri"/>
          <w:bCs/>
          <w:u w:val="single"/>
        </w:rPr>
        <w:t xml:space="preserve"> links sovereignty to the production of </w:t>
      </w:r>
      <w:proofErr w:type="spellStart"/>
      <w:r w:rsidRPr="00427B59">
        <w:rPr>
          <w:rFonts w:eastAsia="Calibri"/>
          <w:bCs/>
          <w:u w:val="single"/>
        </w:rPr>
        <w:t>rightless</w:t>
      </w:r>
      <w:proofErr w:type="spellEnd"/>
      <w:r w:rsidRPr="00427B59">
        <w:rPr>
          <w:rFonts w:eastAsia="Calibri"/>
          <w:bCs/>
          <w:u w:val="single"/>
        </w:rPr>
        <w:t xml:space="preserve">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w:t>
      </w:r>
      <w:proofErr w:type="spellStart"/>
      <w:r w:rsidRPr="00427B59">
        <w:rPr>
          <w:rFonts w:eastAsia="Calibri"/>
          <w:sz w:val="16"/>
        </w:rPr>
        <w:t>Agamben</w:t>
      </w:r>
      <w:proofErr w:type="spellEnd"/>
      <w:r w:rsidRPr="00427B59">
        <w:rPr>
          <w:rFonts w:eastAsia="Calibri"/>
          <w:sz w:val="16"/>
        </w:rPr>
        <w:t>, is whatever being's positive relation to the singularities of life and the multiplicities of communication.</w:t>
      </w:r>
      <w:r w:rsidRPr="0071273C">
        <w:rPr>
          <w:rFonts w:eastAsia="Calibri"/>
          <w:sz w:val="12"/>
        </w:rPr>
        <w:t xml:space="preserve">¶ </w:t>
      </w:r>
      <w:proofErr w:type="gramStart"/>
      <w:r w:rsidRPr="00427B59">
        <w:rPr>
          <w:rFonts w:eastAsia="Calibri"/>
          <w:sz w:val="12"/>
          <w:szCs w:val="12"/>
        </w:rPr>
        <w:t>Whatever</w:t>
      </w:r>
      <w:proofErr w:type="gramEnd"/>
      <w:r w:rsidRPr="00427B59">
        <w:rPr>
          <w:rFonts w:eastAsia="Calibri"/>
          <w:sz w:val="12"/>
          <w:szCs w:val="12"/>
        </w:rPr>
        <w:t xml:space="preserve">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sidRPr="0071273C">
        <w:rPr>
          <w:rFonts w:eastAsia="Calibri"/>
          <w:sz w:val="12"/>
          <w:szCs w:val="12"/>
        </w:rPr>
        <w:t xml:space="preserve">¶ </w:t>
      </w:r>
      <w:proofErr w:type="gramStart"/>
      <w:r w:rsidRPr="00427B59">
        <w:rPr>
          <w:rFonts w:eastAsia="Calibri"/>
          <w:sz w:val="16"/>
        </w:rPr>
        <w:t>Why</w:t>
      </w:r>
      <w:proofErr w:type="gramEnd"/>
      <w:r w:rsidRPr="00427B59">
        <w:rPr>
          <w:rFonts w:eastAsia="Calibri"/>
          <w:sz w:val="16"/>
        </w:rPr>
        <w:t xml:space="preserve"> does the fact of playful communicative possibilities lead to either more democracy or a less brutal world? </w:t>
      </w:r>
      <w:r w:rsidRPr="00427B59">
        <w:rPr>
          <w:rFonts w:eastAsia="Calibri"/>
          <w:bCs/>
          <w:u w:val="single"/>
        </w:rPr>
        <w:t xml:space="preserve">The </w:t>
      </w:r>
      <w:r w:rsidRPr="00427B59">
        <w:rPr>
          <w:rFonts w:eastAsia="Calibri"/>
          <w:bCs/>
          <w:highlight w:val="cyan"/>
          <w:u w:val="single"/>
        </w:rPr>
        <w:t>most conservative</w:t>
      </w:r>
      <w:r w:rsidRPr="00427B59">
        <w:rPr>
          <w:rFonts w:eastAsia="Calibri"/>
          <w:sz w:val="16"/>
        </w:rPr>
        <w:t xml:space="preserve"> United States Supreme Court </w:t>
      </w:r>
      <w:r w:rsidRPr="00427B59">
        <w:rPr>
          <w:rFonts w:eastAsia="Calibri"/>
          <w:bCs/>
          <w:highlight w:val="cyan"/>
          <w:u w:val="single"/>
        </w:rPr>
        <w:t>justices</w:t>
      </w:r>
      <w:r w:rsidRPr="00427B59">
        <w:rPr>
          <w:rFonts w:eastAsia="Calibri"/>
          <w:bCs/>
          <w:u w:val="single"/>
        </w:rPr>
        <w:t xml:space="preserve"> have recently </w:t>
      </w:r>
      <w:r w:rsidRPr="00427B59">
        <w:rPr>
          <w:rFonts w:eastAsia="Calibri"/>
          <w:bCs/>
          <w:highlight w:val="cyan"/>
          <w:u w:val="single"/>
        </w:rPr>
        <w:t>embraced</w:t>
      </w:r>
      <w:r w:rsidRPr="00427B59">
        <w:rPr>
          <w:rFonts w:eastAsia="Calibri"/>
          <w:bCs/>
          <w:u w:val="single"/>
        </w:rPr>
        <w:t xml:space="preserve"> the fact that </w:t>
      </w:r>
      <w:r w:rsidRPr="00427B59">
        <w:rPr>
          <w:rFonts w:eastAsia="Calibri"/>
          <w:bCs/>
          <w:highlight w:val="cyan"/>
          <w:u w:val="single"/>
        </w:rPr>
        <w:t>texts</w:t>
      </w:r>
      <w:r w:rsidRPr="00427B59">
        <w:rPr>
          <w:rFonts w:eastAsia="Calibri"/>
          <w:bCs/>
          <w:u w:val="single"/>
        </w:rPr>
        <w:t xml:space="preserve"> are </w:t>
      </w:r>
      <w:r w:rsidRPr="00427B59">
        <w:rPr>
          <w:rFonts w:eastAsia="Calibri"/>
          <w:bCs/>
          <w:highlight w:val="cyan"/>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427B59">
        <w:rPr>
          <w:rFonts w:eastAsia="Calibri"/>
          <w:bCs/>
          <w:highlight w:val="cyan"/>
          <w:u w:val="single"/>
        </w:rPr>
        <w:t>Recognizing</w:t>
      </w:r>
      <w:r w:rsidRPr="00427B59">
        <w:rPr>
          <w:rFonts w:eastAsia="Calibri"/>
          <w:bCs/>
          <w:u w:val="single"/>
        </w:rPr>
        <w:t xml:space="preserve"> the possibility of </w:t>
      </w:r>
      <w:r w:rsidRPr="00427B59">
        <w:rPr>
          <w:rFonts w:eastAsia="Calibri"/>
          <w:bCs/>
          <w:highlight w:val="cyan"/>
          <w:u w:val="single"/>
        </w:rPr>
        <w:t>multiple interpretations</w:t>
      </w:r>
      <w:r w:rsidRPr="00427B59">
        <w:rPr>
          <w:rFonts w:eastAsia="Calibri"/>
          <w:bCs/>
          <w:u w:val="single"/>
        </w:rPr>
        <w:t>,</w:t>
      </w:r>
      <w:r w:rsidRPr="00427B59">
        <w:rPr>
          <w:rFonts w:eastAsia="Calibri"/>
          <w:sz w:val="16"/>
        </w:rPr>
        <w:t xml:space="preserve"> as this instance shows, </w:t>
      </w:r>
      <w:r w:rsidRPr="00427B59">
        <w:rPr>
          <w:rFonts w:eastAsia="Calibri"/>
          <w:bCs/>
          <w:highlight w:val="cyan"/>
          <w:u w:val="single"/>
        </w:rPr>
        <w:t>does not lead</w:t>
      </w:r>
      <w:r w:rsidRPr="00427B59">
        <w:rPr>
          <w:rFonts w:eastAsia="Calibri"/>
          <w:sz w:val="16"/>
        </w:rPr>
        <w:t xml:space="preserve"> necessarily </w:t>
      </w:r>
      <w:r w:rsidRPr="00427B59">
        <w:rPr>
          <w:rFonts w:eastAsia="Calibri"/>
          <w:bCs/>
          <w:highlight w:val="cyan"/>
          <w:u w:val="single"/>
        </w:rPr>
        <w:t>to outcomes friendly to democracy</w:t>
      </w:r>
      <w:r w:rsidRPr="00427B59">
        <w:rPr>
          <w:rFonts w:eastAsia="Calibri"/>
          <w:sz w:val="16"/>
          <w:highlight w:val="cyan"/>
        </w:rPr>
        <w:t>.</w:t>
      </w:r>
      <w:r w:rsidRPr="0071273C">
        <w:rPr>
          <w:rFonts w:eastAsia="Calibri"/>
          <w:sz w:val="12"/>
        </w:rPr>
        <w:t xml:space="preserve">¶ </w:t>
      </w:r>
      <w:r w:rsidRPr="00427B59">
        <w:rPr>
          <w:rFonts w:eastAsia="Calibri"/>
          <w:sz w:val="16"/>
        </w:rPr>
        <w:t xml:space="preserve">In this essay, I investigate how playing with the </w:t>
      </w:r>
      <w:r w:rsidRPr="00427B59">
        <w:rPr>
          <w:rFonts w:eastAsia="Calibri"/>
          <w:bCs/>
          <w:highlight w:val="cyan"/>
          <w:u w:val="single"/>
        </w:rPr>
        <w:t>multiplicity</w:t>
      </w:r>
      <w:r w:rsidRPr="00427B59">
        <w:rPr>
          <w:rFonts w:eastAsia="Calibri"/>
          <w:bCs/>
          <w:u w:val="single"/>
        </w:rPr>
        <w:t xml:space="preserve"> of communicative possibilities</w:t>
      </w:r>
      <w:r w:rsidRPr="00427B59">
        <w:rPr>
          <w:rFonts w:eastAsia="Calibri"/>
          <w:sz w:val="16"/>
        </w:rPr>
        <w:t xml:space="preserve"> can, </w:t>
      </w:r>
      <w:r w:rsidRPr="00427B59">
        <w:rPr>
          <w:rFonts w:eastAsia="Calibri"/>
          <w:b/>
          <w:highlight w:val="cyan"/>
          <w:u w:val="single"/>
          <w:bdr w:val="single" w:sz="12" w:space="0" w:color="auto" w:frame="1"/>
        </w:rPr>
        <w:t xml:space="preserve">contrary to </w:t>
      </w:r>
      <w:proofErr w:type="spellStart"/>
      <w:r w:rsidRPr="00427B59">
        <w:rPr>
          <w:rFonts w:eastAsia="Calibri"/>
          <w:b/>
          <w:highlight w:val="cyan"/>
          <w:u w:val="single"/>
          <w:bdr w:val="single" w:sz="12" w:space="0" w:color="auto" w:frame="1"/>
        </w:rPr>
        <w:t>Agamben</w:t>
      </w:r>
      <w:r w:rsidRPr="00427B59">
        <w:rPr>
          <w:rFonts w:eastAsia="Calibri"/>
          <w:b/>
          <w:u w:val="single"/>
          <w:bdr w:val="single" w:sz="12" w:space="0" w:color="auto" w:frame="1"/>
        </w:rPr>
        <w:t>'s</w:t>
      </w:r>
      <w:proofErr w:type="spellEnd"/>
      <w:r w:rsidRPr="00427B59">
        <w:rPr>
          <w:rFonts w:eastAsia="Calibri"/>
          <w:b/>
          <w:u w:val="single"/>
          <w:bdr w:val="single" w:sz="12" w:space="0" w:color="auto" w:frame="1"/>
        </w:rPr>
        <w:t xml:space="preserve"> expectations</w:t>
      </w:r>
      <w:r w:rsidRPr="00427B59">
        <w:rPr>
          <w:rFonts w:eastAsia="Calibri"/>
          <w:bCs/>
          <w:u w:val="single"/>
        </w:rPr>
        <w:t xml:space="preserve">, </w:t>
      </w:r>
      <w:r w:rsidRPr="00427B59">
        <w:rPr>
          <w:rFonts w:eastAsia="Calibri"/>
          <w:bCs/>
          <w:highlight w:val="cyan"/>
          <w:u w:val="single"/>
        </w:rPr>
        <w:t xml:space="preserve">actually </w:t>
      </w:r>
      <w:r w:rsidRPr="00427B59">
        <w:rPr>
          <w:rFonts w:eastAsia="Calibri"/>
          <w:b/>
          <w:highlight w:val="cyan"/>
          <w:u w:val="single"/>
          <w:bdr w:val="single" w:sz="12" w:space="0" w:color="auto" w:frame="1"/>
        </w:rPr>
        <w:t>facilitate aspirations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for unitary sovereign power</w:t>
      </w:r>
      <w:r w:rsidRPr="00427B59">
        <w:rPr>
          <w:rFonts w:eastAsia="Calibri"/>
          <w:sz w:val="16"/>
        </w:rPr>
        <w:t xml:space="preserve">. My argument unfolds in the context of the legal arguments put forward by Bush administration lawyer John </w:t>
      </w:r>
      <w:proofErr w:type="spellStart"/>
      <w:r w:rsidRPr="00427B59">
        <w:rPr>
          <w:rFonts w:eastAsia="Calibri"/>
          <w:sz w:val="16"/>
        </w:rPr>
        <w:t>Yoo</w:t>
      </w:r>
      <w:proofErr w:type="spellEnd"/>
      <w:r w:rsidRPr="00427B59">
        <w:rPr>
          <w:rFonts w:eastAsia="Calibri"/>
          <w:sz w:val="16"/>
        </w:rPr>
        <w:t>, particularly those enabling torturous interrogations.</w:t>
      </w:r>
      <w:r w:rsidRPr="0071273C">
        <w:rPr>
          <w:rFonts w:eastAsia="Calibri"/>
          <w:sz w:val="12"/>
        </w:rPr>
        <w:t xml:space="preserve">¶ </w:t>
      </w:r>
      <w:r w:rsidRPr="00427B59">
        <w:rPr>
          <w:rFonts w:eastAsia="Calibri"/>
          <w:bCs/>
          <w:u w:val="single"/>
        </w:rPr>
        <w:t xml:space="preserve">Those, like </w:t>
      </w:r>
      <w:proofErr w:type="spellStart"/>
      <w:r w:rsidRPr="00427B59">
        <w:rPr>
          <w:rFonts w:eastAsia="Calibri"/>
          <w:bCs/>
          <w:u w:val="single"/>
        </w:rPr>
        <w:t>Agamben</w:t>
      </w:r>
      <w:proofErr w:type="spellEnd"/>
      <w:r w:rsidRPr="00427B59">
        <w:rPr>
          <w:rFonts w:eastAsia="Calibri"/>
          <w:sz w:val="16"/>
        </w:rPr>
        <w:t xml:space="preserve">, who favor interpretive pluralism in itself </w:t>
      </w:r>
      <w:r w:rsidRPr="00427B59">
        <w:rPr>
          <w:rFonts w:eastAsia="Calibri"/>
          <w:bCs/>
          <w:u w:val="single"/>
        </w:rPr>
        <w:t xml:space="preserve">rarely, if ever, have right-wing supporters of unchecked </w:t>
      </w:r>
      <w:proofErr w:type="spellStart"/>
      <w:r w:rsidRPr="00427B59">
        <w:rPr>
          <w:rFonts w:eastAsia="Calibri"/>
          <w:bCs/>
          <w:u w:val="single"/>
        </w:rPr>
        <w:t>presidentialism</w:t>
      </w:r>
      <w:proofErr w:type="spellEnd"/>
      <w:r w:rsidRPr="00427B59">
        <w:rPr>
          <w:rFonts w:eastAsia="Calibri"/>
          <w:bCs/>
          <w:u w:val="single"/>
        </w:rPr>
        <w:t xml:space="preserve"> in mind</w:t>
      </w:r>
      <w:r w:rsidRPr="00427B59">
        <w:rPr>
          <w:rFonts w:eastAsia="Calibri"/>
          <w:sz w:val="16"/>
        </w:rPr>
        <w:t xml:space="preserve">. Reading the scholarship and legal memoranda of </w:t>
      </w:r>
      <w:r w:rsidRPr="00427B59">
        <w:rPr>
          <w:rFonts w:eastAsia="Calibri"/>
          <w:bCs/>
          <w:u w:val="single"/>
        </w:rPr>
        <w:t xml:space="preserve">John </w:t>
      </w:r>
      <w:proofErr w:type="spellStart"/>
      <w:r w:rsidRPr="00427B59">
        <w:rPr>
          <w:rFonts w:eastAsia="Calibri"/>
          <w:bCs/>
          <w:u w:val="single"/>
        </w:rPr>
        <w:t>Yoo</w:t>
      </w:r>
      <w:proofErr w:type="spellEnd"/>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 xml:space="preserve">however, approaches an experience of pure </w:t>
      </w:r>
      <w:proofErr w:type="spellStart"/>
      <w:r w:rsidRPr="00427B59">
        <w:rPr>
          <w:rFonts w:eastAsia="Calibri"/>
          <w:bCs/>
          <w:u w:val="single"/>
        </w:rPr>
        <w:t>mediality</w:t>
      </w:r>
      <w:proofErr w:type="spellEnd"/>
      <w:r w:rsidRPr="00427B59">
        <w:rPr>
          <w:rFonts w:eastAsia="Calibri"/>
          <w:bCs/>
          <w:u w:val="single"/>
        </w:rPr>
        <w:t xml:space="preserve"> or of law that has become deposed or disconnected from its purposes</w:t>
      </w:r>
      <w:r w:rsidRPr="00427B59">
        <w:rPr>
          <w:rFonts w:eastAsia="Calibri"/>
          <w:sz w:val="16"/>
        </w:rPr>
        <w:t xml:space="preserve">. </w:t>
      </w:r>
      <w:proofErr w:type="spellStart"/>
      <w:r w:rsidRPr="00427B59">
        <w:rPr>
          <w:rFonts w:eastAsia="Calibri"/>
          <w:sz w:val="16"/>
        </w:rPr>
        <w:t>Yoo</w:t>
      </w:r>
      <w:proofErr w:type="spellEnd"/>
      <w:r w:rsidRPr="00427B59">
        <w:rPr>
          <w:rFonts w:eastAsia="Calibri"/>
          <w:sz w:val="16"/>
        </w:rPr>
        <w:t xml:space="preserve">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w:t>
      </w:r>
      <w:proofErr w:type="spellStart"/>
      <w:r w:rsidRPr="00427B59">
        <w:rPr>
          <w:rFonts w:eastAsia="Calibri"/>
          <w:sz w:val="16"/>
        </w:rPr>
        <w:t>Yoo's</w:t>
      </w:r>
      <w:proofErr w:type="spellEnd"/>
      <w:r w:rsidRPr="00427B59">
        <w:rPr>
          <w:rFonts w:eastAsia="Calibri"/>
          <w:sz w:val="16"/>
        </w:rPr>
        <w:t xml:space="preserve"> legal memos.3 Is </w:t>
      </w:r>
      <w:r w:rsidRPr="00427B59">
        <w:rPr>
          <w:rFonts w:eastAsia="Calibri"/>
          <w:b/>
          <w:highlight w:val="cyan"/>
          <w:u w:val="single"/>
          <w:bdr w:val="single" w:sz="12" w:space="0" w:color="auto" w:frame="1"/>
        </w:rPr>
        <w:t xml:space="preserve">John </w:t>
      </w:r>
      <w:proofErr w:type="spellStart"/>
      <w:r w:rsidRPr="00427B59">
        <w:rPr>
          <w:rFonts w:eastAsia="Calibri"/>
          <w:b/>
          <w:highlight w:val="cyan"/>
          <w:u w:val="single"/>
          <w:bdr w:val="single" w:sz="12" w:space="0" w:color="auto" w:frame="1"/>
        </w:rPr>
        <w:t>Yoo</w:t>
      </w:r>
      <w:proofErr w:type="spellEnd"/>
      <w:r w:rsidRPr="00427B59">
        <w:rPr>
          <w:rFonts w:eastAsia="Calibri"/>
          <w:b/>
          <w:highlight w:val="cyan"/>
          <w:u w:val="single"/>
          <w:bdr w:val="single" w:sz="12" w:space="0" w:color="auto" w:frame="1"/>
        </w:rPr>
        <w:t xml:space="preserve"> an exemplar of the whatever being</w:t>
      </w:r>
      <w:r w:rsidRPr="00427B59">
        <w:rPr>
          <w:rFonts w:eastAsia="Calibri"/>
          <w:sz w:val="16"/>
        </w:rPr>
        <w:t xml:space="preserve"> and pure </w:t>
      </w:r>
      <w:proofErr w:type="spellStart"/>
      <w:r w:rsidRPr="00427B59">
        <w:rPr>
          <w:rFonts w:eastAsia="Calibri"/>
          <w:sz w:val="16"/>
        </w:rPr>
        <w:t>mediality</w:t>
      </w:r>
      <w:proofErr w:type="spellEnd"/>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describes and to which he contends politics should aspire?</w:t>
      </w:r>
      <w:r w:rsidRPr="0071273C">
        <w:rPr>
          <w:rFonts w:eastAsia="Calibri"/>
          <w:sz w:val="12"/>
        </w:rPr>
        <w:t xml:space="preserve">¶ </w:t>
      </w:r>
      <w:r w:rsidRPr="00427B59">
        <w:rPr>
          <w:rFonts w:eastAsia="Calibri"/>
          <w:sz w:val="12"/>
          <w:szCs w:val="12"/>
        </w:rPr>
        <w:t xml:space="preserve">In this paper, I describe how </w:t>
      </w:r>
      <w:proofErr w:type="spellStart"/>
      <w:r w:rsidRPr="00427B59">
        <w:rPr>
          <w:rFonts w:eastAsia="Calibri"/>
          <w:sz w:val="12"/>
          <w:szCs w:val="12"/>
        </w:rPr>
        <w:t>Yoo</w:t>
      </w:r>
      <w:proofErr w:type="spellEnd"/>
      <w:r w:rsidRPr="00427B59">
        <w:rPr>
          <w:rFonts w:eastAsia="Calibri"/>
          <w:sz w:val="12"/>
          <w:szCs w:val="12"/>
        </w:rPr>
        <w:t xml:space="preserve"> gestures toward pure </w:t>
      </w:r>
      <w:proofErr w:type="spellStart"/>
      <w:r w:rsidRPr="00427B59">
        <w:rPr>
          <w:rFonts w:eastAsia="Calibri"/>
          <w:sz w:val="12"/>
          <w:szCs w:val="12"/>
        </w:rPr>
        <w:t>mediality</w:t>
      </w:r>
      <w:proofErr w:type="spellEnd"/>
      <w:r w:rsidRPr="00427B59">
        <w:rPr>
          <w:rFonts w:eastAsia="Calibri"/>
          <w:sz w:val="12"/>
          <w:szCs w:val="12"/>
        </w:rPr>
        <w:t xml:space="preserve">, as he indicates the experience of language itself as pure communicability or as pure means in his legal work when he emphasizes the openness of law to being exposed to new, different, flexible, or plural interpretive possibilities. I argue, however, that </w:t>
      </w:r>
      <w:proofErr w:type="spellStart"/>
      <w:r w:rsidRPr="00427B59">
        <w:rPr>
          <w:rFonts w:eastAsia="Calibri"/>
          <w:sz w:val="12"/>
          <w:szCs w:val="12"/>
        </w:rPr>
        <w:t>Yoo</w:t>
      </w:r>
      <w:proofErr w:type="spellEnd"/>
      <w:r w:rsidRPr="00427B59">
        <w:rPr>
          <w:rFonts w:eastAsia="Calibri"/>
          <w:sz w:val="12"/>
          <w:szCs w:val="12"/>
        </w:rPr>
        <w:t xml:space="preserve"> is not well described as whatever being. His work repeats too consistently in the direction of absolute presidential </w:t>
      </w:r>
      <w:proofErr w:type="spellStart"/>
      <w:r w:rsidRPr="00427B59">
        <w:rPr>
          <w:rFonts w:eastAsia="Calibri"/>
          <w:sz w:val="12"/>
          <w:szCs w:val="12"/>
        </w:rPr>
        <w:t>decisionism</w:t>
      </w:r>
      <w:proofErr w:type="spellEnd"/>
      <w:r w:rsidRPr="00427B59">
        <w:rPr>
          <w:rFonts w:eastAsia="Calibri"/>
          <w:sz w:val="12"/>
          <w:szCs w:val="12"/>
        </w:rPr>
        <w:t xml:space="preserve"> to be open to whatever.</w:t>
      </w:r>
      <w:r w:rsidRPr="0071273C">
        <w:rPr>
          <w:rFonts w:eastAsia="Calibri"/>
          <w:sz w:val="12"/>
          <w:szCs w:val="12"/>
        </w:rPr>
        <w:t xml:space="preserve">¶ </w:t>
      </w:r>
      <w:r w:rsidRPr="00427B59">
        <w:rPr>
          <w:rFonts w:eastAsia="Calibri"/>
          <w:sz w:val="12"/>
          <w:szCs w:val="12"/>
        </w:rPr>
        <w:t xml:space="preserve">Instead, </w:t>
      </w:r>
      <w:proofErr w:type="spellStart"/>
      <w:r w:rsidRPr="00427B59">
        <w:rPr>
          <w:rFonts w:eastAsia="Calibri"/>
          <w:sz w:val="12"/>
          <w:szCs w:val="12"/>
        </w:rPr>
        <w:t>Yoo's</w:t>
      </w:r>
      <w:proofErr w:type="spellEnd"/>
      <w:r w:rsidRPr="00427B59">
        <w:rPr>
          <w:rFonts w:eastAsia="Calibri"/>
          <w:sz w:val="12"/>
          <w:szCs w:val="12"/>
        </w:rPr>
        <w:t xml:space="preserve"> work may capture a broader development within our society that </w:t>
      </w:r>
      <w:proofErr w:type="spellStart"/>
      <w:r w:rsidRPr="00427B59">
        <w:rPr>
          <w:rFonts w:eastAsia="Calibri"/>
          <w:sz w:val="12"/>
          <w:szCs w:val="12"/>
        </w:rPr>
        <w:t>Agamben</w:t>
      </w:r>
      <w:proofErr w:type="spellEnd"/>
      <w:r w:rsidRPr="00427B59">
        <w:rPr>
          <w:rFonts w:eastAsia="Calibri"/>
          <w:sz w:val="12"/>
          <w:szCs w:val="12"/>
        </w:rPr>
        <w:t xml:space="preserve">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sidRPr="0071273C">
        <w:rPr>
          <w:rFonts w:eastAsia="Calibri"/>
          <w:sz w:val="12"/>
          <w:szCs w:val="12"/>
        </w:rPr>
        <w:t xml:space="preserve">¶ </w:t>
      </w:r>
      <w:r w:rsidRPr="00427B59">
        <w:rPr>
          <w:rFonts w:eastAsia="Calibri"/>
          <w:sz w:val="16"/>
        </w:rPr>
        <w:t xml:space="preserve">In </w:t>
      </w:r>
      <w:proofErr w:type="gramStart"/>
      <w:r w:rsidRPr="00427B59">
        <w:rPr>
          <w:rFonts w:eastAsia="Calibri"/>
          <w:sz w:val="16"/>
        </w:rPr>
        <w:t>contrast,</w:t>
      </w:r>
      <w:proofErr w:type="gramEnd"/>
      <w:r w:rsidRPr="00427B59">
        <w:rPr>
          <w:rFonts w:eastAsia="Calibri"/>
          <w:sz w:val="16"/>
        </w:rPr>
        <w:t xml:space="preserve">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w:t>
      </w:r>
      <w:proofErr w:type="gramStart"/>
      <w:r w:rsidRPr="00427B59">
        <w:rPr>
          <w:rFonts w:eastAsia="Calibri"/>
          <w:sz w:val="16"/>
        </w:rPr>
        <w:t>2006,</w:t>
      </w:r>
      <w:proofErr w:type="gramEnd"/>
      <w:r w:rsidRPr="00427B59">
        <w:rPr>
          <w:rFonts w:eastAsia="Calibri"/>
          <w:sz w:val="16"/>
        </w:rPr>
        <w:t xml:space="preserve"> the Democratic leadership immediately stated that they would not pursue impeachment. Former Reagan administration </w:t>
      </w:r>
      <w:r w:rsidRPr="00427B59">
        <w:rPr>
          <w:rFonts w:eastAsia="Calibri"/>
          <w:bCs/>
          <w:u w:val="single"/>
        </w:rPr>
        <w:t xml:space="preserve">Department of </w:t>
      </w:r>
      <w:r w:rsidRPr="00427B59">
        <w:rPr>
          <w:rFonts w:eastAsia="Calibri"/>
          <w:bCs/>
          <w:highlight w:val="cyan"/>
          <w:u w:val="single"/>
        </w:rPr>
        <w:t xml:space="preserve">Justice </w:t>
      </w:r>
      <w:proofErr w:type="gramStart"/>
      <w:r w:rsidRPr="00427B59">
        <w:rPr>
          <w:rFonts w:eastAsia="Calibri"/>
          <w:bCs/>
          <w:highlight w:val="cyan"/>
          <w:u w:val="single"/>
        </w:rPr>
        <w:t>lawyer</w:t>
      </w:r>
      <w:proofErr w:type="gramEnd"/>
      <w:r w:rsidRPr="00427B59">
        <w:rPr>
          <w:rFonts w:eastAsia="Calibri"/>
          <w:bCs/>
          <w:u w:val="single"/>
        </w:rPr>
        <w:t xml:space="preserve"> </w:t>
      </w:r>
      <w:r w:rsidRPr="00427B59">
        <w:rPr>
          <w:rFonts w:eastAsia="Calibri"/>
          <w:sz w:val="16"/>
        </w:rPr>
        <w:t xml:space="preserve">Bruce </w:t>
      </w:r>
      <w:r w:rsidRPr="00427B59">
        <w:rPr>
          <w:rFonts w:eastAsia="Calibri"/>
          <w:bCs/>
          <w:highlight w:val="cyan"/>
          <w:u w:val="single"/>
        </w:rPr>
        <w:t>Fein</w:t>
      </w:r>
      <w:r w:rsidRPr="00427B59">
        <w:rPr>
          <w:rFonts w:eastAsia="Calibri"/>
          <w:bCs/>
          <w:u w:val="single"/>
        </w:rPr>
        <w:t xml:space="preserve"> </w:t>
      </w:r>
      <w:r w:rsidRPr="00427B59">
        <w:rPr>
          <w:rFonts w:eastAsia="Calibri"/>
          <w:sz w:val="16"/>
        </w:rPr>
        <w:t xml:space="preserve">has </w:t>
      </w:r>
      <w:r w:rsidRPr="00427B59">
        <w:rPr>
          <w:rFonts w:eastAsia="Calibri"/>
          <w:bCs/>
          <w:highlight w:val="cyan"/>
          <w:u w:val="single"/>
        </w:rPr>
        <w:t>decried the lack of outrage at</w:t>
      </w:r>
      <w:r w:rsidRPr="00427B59">
        <w:rPr>
          <w:rFonts w:eastAsia="Calibri"/>
          <w:bCs/>
          <w:u w:val="single"/>
        </w:rPr>
        <w:t xml:space="preserve"> the </w:t>
      </w:r>
      <w:r w:rsidRPr="00427B59">
        <w:rPr>
          <w:rFonts w:eastAsia="Calibri"/>
          <w:bCs/>
          <w:highlight w:val="cyan"/>
          <w:u w:val="single"/>
        </w:rPr>
        <w:t>Bush</w:t>
      </w:r>
      <w:r w:rsidRPr="00427B59">
        <w:rPr>
          <w:rFonts w:eastAsia="Calibri"/>
          <w:bCs/>
          <w:u w:val="single"/>
        </w:rPr>
        <w:t xml:space="preserve"> administration's </w:t>
      </w:r>
      <w:r w:rsidRPr="00427B59">
        <w:rPr>
          <w:rFonts w:eastAsia="Calibri"/>
          <w:bCs/>
          <w:highlight w:val="cyan"/>
          <w:u w:val="single"/>
        </w:rPr>
        <w:t>illegalities by suggesting</w:t>
      </w:r>
      <w:r w:rsidRPr="00427B59">
        <w:rPr>
          <w:rFonts w:eastAsia="Calibri"/>
          <w:bCs/>
          <w:u w:val="single"/>
        </w:rPr>
        <w:t xml:space="preserve"> that </w:t>
      </w:r>
      <w:r w:rsidRPr="00427B59">
        <w:rPr>
          <w:rFonts w:eastAsia="Calibri"/>
          <w:bCs/>
          <w:highlight w:val="cyan"/>
          <w:u w:val="single"/>
        </w:rPr>
        <w:t>the nation has become</w:t>
      </w:r>
      <w:r w:rsidRPr="00427B59">
        <w:rPr>
          <w:rFonts w:eastAsia="Calibri"/>
          <w:bCs/>
          <w:u w:val="single"/>
        </w:rPr>
        <w:t xml:space="preserve"> a collection of </w:t>
      </w:r>
      <w:r w:rsidRPr="00427B59">
        <w:rPr>
          <w:rFonts w:eastAsia="Calibri"/>
          <w:bCs/>
          <w:highlight w:val="cyan"/>
          <w:u w:val="single"/>
        </w:rPr>
        <w:t xml:space="preserve">constitutional </w:t>
      </w:r>
      <w:r w:rsidRPr="00427B59">
        <w:rPr>
          <w:rFonts w:eastAsia="Calibri"/>
          <w:bCs/>
          <w:highlight w:val="cyan"/>
          <w:u w:val="single"/>
        </w:rPr>
        <w:lastRenderedPageBreak/>
        <w:t>“illiterates</w:t>
      </w:r>
      <w:r w:rsidRPr="00427B59">
        <w:rPr>
          <w:rFonts w:eastAsia="Calibri"/>
          <w:sz w:val="16"/>
        </w:rPr>
        <w:t xml:space="preserve">.”5 </w:t>
      </w:r>
      <w:r w:rsidRPr="00427B59">
        <w:rPr>
          <w:rFonts w:eastAsia="Calibri"/>
          <w:b/>
          <w:highlight w:val="cyan"/>
          <w:u w:val="single"/>
          <w:bdr w:val="single" w:sz="12" w:space="0" w:color="auto" w:frame="1"/>
        </w:rPr>
        <w:t>Perhaps law is being</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 xml:space="preserve">deposed as </w:t>
      </w:r>
      <w:proofErr w:type="spellStart"/>
      <w:r w:rsidRPr="00427B59">
        <w:rPr>
          <w:rFonts w:eastAsia="Calibri"/>
          <w:b/>
          <w:highlight w:val="cyan"/>
          <w:u w:val="single"/>
          <w:bdr w:val="single" w:sz="12" w:space="0" w:color="auto" w:frame="1"/>
        </w:rPr>
        <w:t>Agamben</w:t>
      </w:r>
      <w:proofErr w:type="spellEnd"/>
      <w:r w:rsidRPr="00427B59">
        <w:rPr>
          <w:rFonts w:eastAsia="Calibri"/>
          <w:b/>
          <w:highlight w:val="cyan"/>
          <w:u w:val="single"/>
          <w:bdr w:val="single" w:sz="12" w:space="0" w:color="auto" w:frame="1"/>
        </w:rPr>
        <w:t xml:space="preserve"> suggests</w:t>
      </w:r>
      <w:r w:rsidRPr="00427B59">
        <w:rPr>
          <w:rFonts w:eastAsia="Calibri"/>
          <w:sz w:val="16"/>
        </w:rPr>
        <w:t>.</w:t>
      </w:r>
      <w:r w:rsidRPr="0071273C">
        <w:rPr>
          <w:rFonts w:eastAsia="Calibri"/>
          <w:sz w:val="12"/>
        </w:rPr>
        <w:t xml:space="preserve">¶ </w:t>
      </w:r>
      <w:r w:rsidRPr="00427B59">
        <w:rPr>
          <w:rFonts w:eastAsia="Calibri"/>
          <w:sz w:val="16"/>
        </w:rPr>
        <w:t xml:space="preserve">Both </w:t>
      </w:r>
      <w:proofErr w:type="spellStart"/>
      <w:r w:rsidRPr="00427B59">
        <w:rPr>
          <w:rFonts w:eastAsia="Calibri"/>
          <w:bCs/>
          <w:u w:val="single"/>
        </w:rPr>
        <w:t>Agamben's</w:t>
      </w:r>
      <w:proofErr w:type="spellEnd"/>
      <w:r w:rsidRPr="00427B59">
        <w:rPr>
          <w:rFonts w:eastAsia="Calibri"/>
          <w:bCs/>
          <w:u w:val="single"/>
        </w:rPr>
        <w:t xml:space="preserve">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w:t>
      </w:r>
      <w:proofErr w:type="spellStart"/>
      <w:r w:rsidRPr="00427B59">
        <w:rPr>
          <w:rFonts w:eastAsia="Calibri"/>
          <w:sz w:val="16"/>
        </w:rPr>
        <w:t>Deleuze</w:t>
      </w:r>
      <w:proofErr w:type="spellEnd"/>
      <w:r w:rsidRPr="00427B59">
        <w:rPr>
          <w:rFonts w:eastAsia="Calibri"/>
          <w:sz w:val="16"/>
        </w:rPr>
        <w:t xml:space="preserve"> has identified with the emergence of societies of control, and a subjective and ontological diversity that Michael </w:t>
      </w:r>
      <w:proofErr w:type="spellStart"/>
      <w:r w:rsidRPr="00427B59">
        <w:rPr>
          <w:rFonts w:eastAsia="Calibri"/>
          <w:sz w:val="16"/>
        </w:rPr>
        <w:t>Hardt</w:t>
      </w:r>
      <w:proofErr w:type="spellEnd"/>
      <w:r w:rsidRPr="00427B59">
        <w:rPr>
          <w:rFonts w:eastAsia="Calibri"/>
          <w:sz w:val="16"/>
        </w:rPr>
        <w:t xml:space="preserve"> and Antonio </w:t>
      </w:r>
      <w:proofErr w:type="spellStart"/>
      <w:r w:rsidRPr="00427B59">
        <w:rPr>
          <w:rFonts w:eastAsia="Calibri"/>
          <w:sz w:val="16"/>
        </w:rPr>
        <w:t>Negri</w:t>
      </w:r>
      <w:proofErr w:type="spellEnd"/>
      <w:r w:rsidRPr="00427B59">
        <w:rPr>
          <w:rFonts w:eastAsia="Calibri"/>
          <w:sz w:val="16"/>
        </w:rPr>
        <w:t xml:space="preserve">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xml:space="preserve">. Robert Cover argues, however, that law is part of a narrative practice constitutive of subjects and a way of life.7 Insofar as interpretive practices become extricated from the possibility of narrative, then, we may indeed doubt the continuing existence of “law,” as </w:t>
      </w:r>
      <w:proofErr w:type="spellStart"/>
      <w:r w:rsidRPr="00427B59">
        <w:rPr>
          <w:rFonts w:eastAsia="Calibri"/>
          <w:sz w:val="16"/>
        </w:rPr>
        <w:t>Agamben</w:t>
      </w:r>
      <w:proofErr w:type="spellEnd"/>
      <w:r w:rsidRPr="00427B59">
        <w:rPr>
          <w:rFonts w:eastAsia="Calibri"/>
          <w:sz w:val="16"/>
        </w:rPr>
        <w:t xml:space="preserve"> posits. Psychoanalytic theory also identifies a loss of a structuring meaning in contemporary society and describes this as the decline of symbolic efficiency.8</w:t>
      </w:r>
      <w:r w:rsidRPr="0071273C">
        <w:rPr>
          <w:rFonts w:eastAsia="Calibri"/>
          <w:sz w:val="12"/>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 xml:space="preserve">While </w:t>
      </w:r>
      <w:proofErr w:type="spellStart"/>
      <w:r w:rsidRPr="00427B59">
        <w:rPr>
          <w:rFonts w:eastAsia="Calibri"/>
          <w:bCs/>
          <w:u w:val="single"/>
        </w:rPr>
        <w:t>Agamben</w:t>
      </w:r>
      <w:proofErr w:type="spellEnd"/>
      <w:r w:rsidRPr="00427B59">
        <w:rPr>
          <w:rFonts w:eastAsia="Calibri"/>
          <w:bCs/>
          <w:u w:val="single"/>
        </w:rPr>
        <w:t xml:space="preserve"> welcomes the failures of disciplinary powers as enabling the emergence of whatever being and the “coming community,” it is a cause for concern</w:t>
      </w:r>
      <w:r w:rsidRPr="00427B59">
        <w:rPr>
          <w:rFonts w:eastAsia="Calibri"/>
          <w:sz w:val="16"/>
        </w:rPr>
        <w:t xml:space="preserve"> among those seeking to </w:t>
      </w:r>
      <w:proofErr w:type="gramStart"/>
      <w:r w:rsidRPr="00427B59">
        <w:rPr>
          <w:rFonts w:eastAsia="Calibri"/>
          <w:sz w:val="16"/>
        </w:rPr>
        <w:t>keep the faith</w:t>
      </w:r>
      <w:proofErr w:type="gramEnd"/>
      <w:r w:rsidRPr="00427B59">
        <w:rPr>
          <w:rFonts w:eastAsia="Calibri"/>
          <w:sz w:val="16"/>
        </w:rPr>
        <w:t xml:space="preserve"> with republicanism, with liberal democracy, or with a Constitution representing these aspirations. In this light, we can be more specific than </w:t>
      </w:r>
      <w:proofErr w:type="spellStart"/>
      <w:r w:rsidRPr="00427B59">
        <w:rPr>
          <w:rFonts w:eastAsia="Calibri"/>
          <w:sz w:val="16"/>
        </w:rPr>
        <w:t>Agamben</w:t>
      </w:r>
      <w:proofErr w:type="spellEnd"/>
      <w:r w:rsidRPr="00427B59">
        <w:rPr>
          <w:rFonts w:eastAsia="Calibri"/>
          <w:sz w:val="16"/>
        </w:rPr>
        <w:t xml:space="preserve"> about the kind of threat that whatever being poses to the state or to sovereignty.</w:t>
      </w:r>
      <w:r w:rsidRPr="0071273C">
        <w:rPr>
          <w:rFonts w:eastAsia="Calibri"/>
          <w:sz w:val="12"/>
        </w:rPr>
        <w:t xml:space="preserve">¶ </w:t>
      </w:r>
      <w:r w:rsidRPr="00427B59">
        <w:rPr>
          <w:rFonts w:eastAsia="Calibri"/>
          <w:bCs/>
          <w:highlight w:val="cyan"/>
          <w:u w:val="single"/>
        </w:rPr>
        <w:t xml:space="preserve">Contrary to </w:t>
      </w:r>
      <w:proofErr w:type="spellStart"/>
      <w:r w:rsidRPr="00427B59">
        <w:rPr>
          <w:rFonts w:eastAsia="Calibri"/>
          <w:bCs/>
          <w:highlight w:val="cyan"/>
          <w:u w:val="single"/>
        </w:rPr>
        <w:t>Agamben's</w:t>
      </w:r>
      <w:proofErr w:type="spellEnd"/>
      <w:r w:rsidRPr="00427B59">
        <w:rPr>
          <w:rFonts w:eastAsia="Calibri"/>
          <w:bCs/>
          <w:highlight w:val="cyan"/>
          <w:u w:val="single"/>
        </w:rPr>
        <w:t xml:space="preserve">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427B59">
        <w:rPr>
          <w:rFonts w:eastAsia="Calibri"/>
          <w:bCs/>
          <w:highlight w:val="cyan"/>
          <w:u w:val="single"/>
        </w:rPr>
        <w:t>whatever being is no threat</w:t>
      </w:r>
      <w:r w:rsidRPr="00427B59">
        <w:rPr>
          <w:rFonts w:eastAsia="Calibri"/>
          <w:bCs/>
          <w:u w:val="single"/>
        </w:rPr>
        <w:t xml:space="preserve"> at all </w:t>
      </w:r>
      <w:r w:rsidRPr="00427B59">
        <w:rPr>
          <w:rFonts w:eastAsia="Calibri"/>
          <w:bCs/>
          <w:highlight w:val="cyan"/>
          <w:u w:val="single"/>
        </w:rPr>
        <w:t>to</w:t>
      </w:r>
      <w:r w:rsidRPr="00427B59">
        <w:rPr>
          <w:rFonts w:eastAsia="Calibri"/>
          <w:sz w:val="16"/>
        </w:rPr>
        <w:t xml:space="preserve"> the kind of </w:t>
      </w:r>
      <w:r w:rsidRPr="00427B59">
        <w:rPr>
          <w:rFonts w:eastAsia="Calibri"/>
          <w:bCs/>
          <w:highlight w:val="cyan"/>
          <w:u w:val="single"/>
        </w:rPr>
        <w:t>unitary sovereignty</w:t>
      </w:r>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uses to theorize the state in his book Homo </w:t>
      </w:r>
      <w:proofErr w:type="spellStart"/>
      <w:r w:rsidRPr="00427B59">
        <w:rPr>
          <w:rFonts w:eastAsia="Calibri"/>
          <w:sz w:val="16"/>
        </w:rPr>
        <w:t>Sacer</w:t>
      </w:r>
      <w:proofErr w:type="spellEnd"/>
      <w:r w:rsidRPr="00427B59">
        <w:rPr>
          <w:rFonts w:eastAsia="Calibri"/>
          <w:sz w:val="16"/>
        </w:rPr>
        <w:t xml:space="preserve">. </w:t>
      </w:r>
      <w:r w:rsidRPr="00427B59">
        <w:rPr>
          <w:rFonts w:eastAsia="Calibri"/>
          <w:bCs/>
          <w:u w:val="single"/>
        </w:rPr>
        <w:t xml:space="preserve">Why would it be? </w:t>
      </w:r>
      <w:proofErr w:type="gramStart"/>
      <w:r w:rsidRPr="00427B59">
        <w:rPr>
          <w:rFonts w:eastAsia="Calibri"/>
          <w:bCs/>
          <w:highlight w:val="cyan"/>
          <w:u w:val="single"/>
        </w:rPr>
        <w:t>Whatever being would be</w:t>
      </w:r>
      <w:r w:rsidRPr="00427B59">
        <w:rPr>
          <w:rFonts w:eastAsia="Calibri"/>
          <w:bCs/>
          <w:u w:val="single"/>
        </w:rPr>
        <w:t xml:space="preserve"> equally </w:t>
      </w:r>
      <w:r w:rsidRPr="00427B59">
        <w:rPr>
          <w:rFonts w:eastAsia="Calibri"/>
          <w:bCs/>
          <w:highlight w:val="cyan"/>
          <w:u w:val="single"/>
        </w:rPr>
        <w:t>at ease with</w:t>
      </w:r>
      <w:r w:rsidRPr="00427B59">
        <w:rPr>
          <w:rFonts w:eastAsia="Calibri"/>
          <w:bCs/>
          <w:u w:val="single"/>
        </w:rPr>
        <w:t xml:space="preserve"> the </w:t>
      </w:r>
      <w:r w:rsidRPr="00427B59">
        <w:rPr>
          <w:rFonts w:eastAsia="Calibri"/>
          <w:bCs/>
          <w:highlight w:val="cyan"/>
          <w:u w:val="single"/>
        </w:rPr>
        <w:t>legal justifications</w:t>
      </w:r>
      <w:r w:rsidRPr="00427B59">
        <w:rPr>
          <w:rFonts w:eastAsia="Calibri"/>
          <w:bCs/>
          <w:u w:val="single"/>
        </w:rPr>
        <w:t xml:space="preserve"> on behalf </w:t>
      </w:r>
      <w:r w:rsidRPr="00427B59">
        <w:rPr>
          <w:rFonts w:eastAsia="Calibri"/>
          <w:bCs/>
          <w:highlight w:val="cyan"/>
          <w:u w:val="single"/>
        </w:rPr>
        <w:t>of a “unitary” sovereignty as it would</w:t>
      </w:r>
      <w:r w:rsidRPr="00427B59">
        <w:rPr>
          <w:rFonts w:eastAsia="Calibri"/>
          <w:bCs/>
          <w:u w:val="single"/>
        </w:rPr>
        <w:t xml:space="preserve"> </w:t>
      </w:r>
      <w:r w:rsidRPr="00427B59">
        <w:rPr>
          <w:rFonts w:eastAsia="Calibri"/>
          <w:bCs/>
          <w:highlight w:val="cyan"/>
          <w:u w:val="single"/>
        </w:rPr>
        <w:t>anything else</w:t>
      </w:r>
      <w:r w:rsidRPr="00427B59">
        <w:rPr>
          <w:rFonts w:eastAsia="Calibri"/>
          <w:sz w:val="16"/>
        </w:rPr>
        <w:t>.</w:t>
      </w:r>
      <w:proofErr w:type="gramEnd"/>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proofErr w:type="gramStart"/>
      <w:r w:rsidRPr="00427B59">
        <w:rPr>
          <w:rFonts w:eastAsia="Calibri"/>
          <w:bCs/>
          <w:u w:val="single"/>
        </w:rPr>
        <w:t>Whatever being can be understood as facilitating a process of deposing this law and this state.</w:t>
      </w:r>
      <w:proofErr w:type="gramEnd"/>
      <w:r w:rsidRPr="00427B59">
        <w:rPr>
          <w:rFonts w:eastAsia="Calibri"/>
          <w:bCs/>
          <w:u w:val="single"/>
        </w:rPr>
        <w:t xml:space="preserve"> </w:t>
      </w:r>
      <w:r w:rsidRPr="00427B59">
        <w:rPr>
          <w:rFonts w:eastAsia="Calibri"/>
          <w:bCs/>
          <w:highlight w:val="cyan"/>
          <w:u w:val="single"/>
        </w:rPr>
        <w:t>A relation</w:t>
      </w:r>
      <w:r w:rsidRPr="00427B59">
        <w:rPr>
          <w:rFonts w:eastAsia="Calibri"/>
          <w:bCs/>
          <w:u w:val="single"/>
        </w:rPr>
        <w:t xml:space="preserve"> of whatever </w:t>
      </w:r>
      <w:r w:rsidRPr="00427B59">
        <w:rPr>
          <w:rFonts w:eastAsia="Calibri"/>
          <w:bCs/>
          <w:highlight w:val="cyan"/>
          <w:u w:val="single"/>
        </w:rPr>
        <w:t>to the</w:t>
      </w:r>
      <w:r w:rsidRPr="00427B59">
        <w:rPr>
          <w:rFonts w:eastAsia="Calibri"/>
          <w:bCs/>
          <w:u w:val="single"/>
        </w:rPr>
        <w:t xml:space="preserve"> installation of a </w:t>
      </w:r>
      <w:r w:rsidRPr="00427B59">
        <w:rPr>
          <w:rFonts w:eastAsia="Calibri"/>
          <w:bCs/>
          <w:highlight w:val="cyan"/>
          <w:u w:val="single"/>
        </w:rPr>
        <w:t>state of unchecked presidential powers</w:t>
      </w:r>
      <w:r w:rsidRPr="00427B59">
        <w:rPr>
          <w:rFonts w:eastAsia="Calibri"/>
          <w:bCs/>
          <w:u w:val="single"/>
        </w:rPr>
        <w:t xml:space="preserve"> and torture </w:t>
      </w:r>
      <w:r w:rsidRPr="00427B59">
        <w:rPr>
          <w:rFonts w:eastAsia="Calibri"/>
          <w:bCs/>
          <w:highlight w:val="cyan"/>
          <w:u w:val="single"/>
        </w:rPr>
        <w:t xml:space="preserve">can be the </w:t>
      </w:r>
      <w:r w:rsidRPr="00427B59">
        <w:rPr>
          <w:rFonts w:eastAsia="Calibri"/>
          <w:b/>
          <w:highlight w:val="cyan"/>
          <w:u w:val="single"/>
          <w:bdr w:val="single" w:sz="12" w:space="0" w:color="auto" w:frame="1"/>
        </w:rPr>
        <w:t>death knell of popular sovereignty</w:t>
      </w:r>
      <w:r w:rsidRPr="00427B59">
        <w:rPr>
          <w:rFonts w:eastAsia="Calibri"/>
          <w:bCs/>
          <w:u w:val="single"/>
        </w:rPr>
        <w:t xml:space="preserve"> dedicated to the purpose of </w:t>
      </w:r>
      <w:r w:rsidRPr="00427B59">
        <w:rPr>
          <w:rFonts w:eastAsia="Calibri"/>
          <w:bCs/>
          <w:highlight w:val="cyan"/>
          <w:u w:val="single"/>
        </w:rPr>
        <w:t>opposing tyranny</w:t>
      </w:r>
      <w:r w:rsidRPr="00427B59">
        <w:rPr>
          <w:rFonts w:eastAsia="Calibri"/>
          <w:bCs/>
          <w:u w:val="single"/>
        </w:rPr>
        <w:t>. Whatever being is not the enemy of any state or form of “</w:t>
      </w:r>
      <w:proofErr w:type="gramStart"/>
      <w:r w:rsidRPr="00427B59">
        <w:rPr>
          <w:rFonts w:eastAsia="Calibri"/>
          <w:bCs/>
          <w:u w:val="single"/>
        </w:rPr>
        <w:t>sovereignty.</w:t>
      </w:r>
      <w:proofErr w:type="gramEnd"/>
      <w:r w:rsidRPr="00427B59">
        <w:rPr>
          <w:rFonts w:eastAsia="Calibri"/>
          <w:bCs/>
          <w:u w:val="single"/>
        </w:rPr>
        <w:t xml:space="preserve">” It is the enemy of popular sovereignty. Whatever ruins democracy. </w:t>
      </w:r>
      <w:r w:rsidRPr="00427B59">
        <w:rPr>
          <w:rFonts w:eastAsia="Calibri"/>
          <w:b/>
          <w:highlight w:val="cyan"/>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427B59">
        <w:rPr>
          <w:rFonts w:eastAsia="Calibri"/>
          <w:b/>
          <w:highlight w:val="cyan"/>
          <w:u w:val="single"/>
          <w:bdr w:val="single" w:sz="12" w:space="0" w:color="auto" w:frame="1"/>
        </w:rPr>
        <w:t>we</w:t>
      </w:r>
      <w:r w:rsidRPr="00427B59">
        <w:rPr>
          <w:rFonts w:eastAsia="Calibri"/>
          <w:b/>
          <w:u w:val="single"/>
          <w:bdr w:val="single" w:sz="12" w:space="0" w:color="auto" w:frame="1"/>
        </w:rPr>
        <w:t xml:space="preserve"> will </w:t>
      </w:r>
      <w:r w:rsidRPr="00427B59">
        <w:rPr>
          <w:rFonts w:eastAsia="Calibri"/>
          <w:b/>
          <w:highlight w:val="cyan"/>
          <w:u w:val="single"/>
          <w:bdr w:val="single" w:sz="12" w:space="0" w:color="auto" w:frame="1"/>
        </w:rPr>
        <w:t>have to dedicate ourselves to</w:t>
      </w:r>
      <w:r w:rsidRPr="00427B59">
        <w:rPr>
          <w:rFonts w:eastAsia="Calibri"/>
          <w:b/>
          <w:u w:val="single"/>
          <w:bdr w:val="single" w:sz="12" w:space="0" w:color="auto" w:frame="1"/>
        </w:rPr>
        <w:t xml:space="preserve"> certain </w:t>
      </w:r>
      <w:r w:rsidRPr="00427B59">
        <w:rPr>
          <w:rFonts w:eastAsia="Calibri"/>
          <w:b/>
          <w:highlight w:val="cyan"/>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4C0" w:rsidRDefault="005244C0" w:rsidP="005F5576">
      <w:r>
        <w:separator/>
      </w:r>
    </w:p>
  </w:endnote>
  <w:endnote w:type="continuationSeparator" w:id="0">
    <w:p w:rsidR="005244C0" w:rsidRDefault="005244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4C0" w:rsidRDefault="005244C0" w:rsidP="005F5576">
      <w:r>
        <w:separator/>
      </w:r>
    </w:p>
  </w:footnote>
  <w:footnote w:type="continuationSeparator" w:id="0">
    <w:p w:rsidR="005244C0" w:rsidRDefault="005244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CB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34B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44C0"/>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1BF6"/>
    <w:rsid w:val="008A64C9"/>
    <w:rsid w:val="008B24B7"/>
    <w:rsid w:val="008C68EE"/>
    <w:rsid w:val="008C7F44"/>
    <w:rsid w:val="008D4273"/>
    <w:rsid w:val="008D4EF3"/>
    <w:rsid w:val="008E0E4F"/>
    <w:rsid w:val="008E2448"/>
    <w:rsid w:val="008F322F"/>
    <w:rsid w:val="00907DFE"/>
    <w:rsid w:val="00914596"/>
    <w:rsid w:val="009146BF"/>
    <w:rsid w:val="00930D1F"/>
    <w:rsid w:val="00935127"/>
    <w:rsid w:val="0094025E"/>
    <w:rsid w:val="0094256C"/>
    <w:rsid w:val="009706C1"/>
    <w:rsid w:val="00984B38"/>
    <w:rsid w:val="009A0636"/>
    <w:rsid w:val="009A6FF5"/>
    <w:rsid w:val="009B2B47"/>
    <w:rsid w:val="009B7CB4"/>
    <w:rsid w:val="009C4298"/>
    <w:rsid w:val="009D318C"/>
    <w:rsid w:val="00A10B8B"/>
    <w:rsid w:val="00A26733"/>
    <w:rsid w:val="00A32026"/>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56CD"/>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Heading 2 Char Char Char Char,TAG,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A32026"/>
    <w:rPr>
      <w:b/>
      <w:bCs/>
      <w:sz w:val="20"/>
      <w:u w:val="single"/>
    </w:rPr>
  </w:style>
  <w:style w:type="character" w:customStyle="1" w:styleId="TitleChar">
    <w:name w:val="Title Char"/>
    <w:aliases w:val="Bold Underlined Char,Cites and Cards Char,UNDERLINE Char,title Char"/>
    <w:basedOn w:val="DefaultParagraphFont"/>
    <w:link w:val="Title"/>
    <w:uiPriority w:val="6"/>
    <w:qFormat/>
    <w:rsid w:val="00A32026"/>
    <w:rPr>
      <w:b/>
      <w:u w:val="single"/>
    </w:rPr>
  </w:style>
  <w:style w:type="paragraph" w:styleId="Title">
    <w:name w:val="Title"/>
    <w:aliases w:val="Bold Underlined,Cites and Cards,UNDERLINE,title"/>
    <w:basedOn w:val="Normal"/>
    <w:next w:val="Normal"/>
    <w:link w:val="TitleChar"/>
    <w:uiPriority w:val="6"/>
    <w:qFormat/>
    <w:rsid w:val="00A32026"/>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A3202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32026"/>
    <w:rPr>
      <w:b/>
      <w:u w:val="single"/>
    </w:rPr>
  </w:style>
  <w:style w:type="paragraph" w:customStyle="1" w:styleId="textbold">
    <w:name w:val="text bold"/>
    <w:basedOn w:val="Normal"/>
    <w:link w:val="underline"/>
    <w:qFormat/>
    <w:rsid w:val="00A32026"/>
    <w:pPr>
      <w:ind w:left="720"/>
      <w:jc w:val="both"/>
    </w:pPr>
    <w:rPr>
      <w:rFonts w:asciiTheme="minorHAnsi" w:hAnsiTheme="minorHAnsi"/>
      <w:b/>
      <w:u w:val="single"/>
    </w:rPr>
  </w:style>
  <w:style w:type="paragraph" w:customStyle="1" w:styleId="Tagtemplate">
    <w:name w:val="Tagtemplate"/>
    <w:basedOn w:val="Normal"/>
    <w:link w:val="TagtemplateChar"/>
    <w:autoRedefine/>
    <w:qFormat/>
    <w:rsid w:val="008A1BF6"/>
    <w:pPr>
      <w:keepNext/>
      <w:keepLines/>
    </w:pPr>
    <w:rPr>
      <w:rFonts w:ascii="Arial" w:eastAsia="Calibri" w:hAnsi="Arial" w:cs="Times New Roman"/>
      <w:b/>
      <w:sz w:val="24"/>
      <w:szCs w:val="24"/>
      <w:lang w:val="x-none" w:eastAsia="x-none"/>
    </w:rPr>
  </w:style>
  <w:style w:type="character" w:customStyle="1" w:styleId="TagtemplateChar">
    <w:name w:val="Tagtemplate Char"/>
    <w:link w:val="Tagtemplate"/>
    <w:rsid w:val="008A1BF6"/>
    <w:rPr>
      <w:rFonts w:ascii="Arial" w:eastAsia="Calibri" w:hAnsi="Arial" w:cs="Times New Roman"/>
      <w:b/>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No Spacing5,Heading 2 Char2 Char,Heading 2 Char1 Char Char,Heading 2 Char Char Char Char,TAG,ta"/>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Important,heading 1 (block title),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A32026"/>
    <w:rPr>
      <w:b/>
      <w:bCs/>
      <w:sz w:val="20"/>
      <w:u w:val="single"/>
    </w:rPr>
  </w:style>
  <w:style w:type="character" w:customStyle="1" w:styleId="TitleChar">
    <w:name w:val="Title Char"/>
    <w:aliases w:val="Bold Underlined Char,Cites and Cards Char,UNDERLINE Char,title Char"/>
    <w:basedOn w:val="DefaultParagraphFont"/>
    <w:link w:val="Title"/>
    <w:uiPriority w:val="6"/>
    <w:qFormat/>
    <w:rsid w:val="00A32026"/>
    <w:rPr>
      <w:b/>
      <w:u w:val="single"/>
    </w:rPr>
  </w:style>
  <w:style w:type="paragraph" w:styleId="Title">
    <w:name w:val="Title"/>
    <w:aliases w:val="Bold Underlined,Cites and Cards,UNDERLINE,title"/>
    <w:basedOn w:val="Normal"/>
    <w:next w:val="Normal"/>
    <w:link w:val="TitleChar"/>
    <w:uiPriority w:val="6"/>
    <w:qFormat/>
    <w:rsid w:val="00A32026"/>
    <w:pPr>
      <w:ind w:left="720"/>
      <w:outlineLvl w:val="0"/>
    </w:pPr>
    <w:rPr>
      <w:rFonts w:asciiTheme="minorHAnsi" w:hAnsiTheme="minorHAnsi"/>
      <w:b/>
      <w:u w:val="single"/>
    </w:rPr>
  </w:style>
  <w:style w:type="character" w:customStyle="1" w:styleId="TitleChar1">
    <w:name w:val="Title Char1"/>
    <w:basedOn w:val="DefaultParagraphFont"/>
    <w:uiPriority w:val="10"/>
    <w:semiHidden/>
    <w:rsid w:val="00A3202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A32026"/>
    <w:rPr>
      <w:b/>
      <w:u w:val="single"/>
    </w:rPr>
  </w:style>
  <w:style w:type="paragraph" w:customStyle="1" w:styleId="textbold">
    <w:name w:val="text bold"/>
    <w:basedOn w:val="Normal"/>
    <w:link w:val="underline"/>
    <w:qFormat/>
    <w:rsid w:val="00A32026"/>
    <w:pPr>
      <w:ind w:left="720"/>
      <w:jc w:val="both"/>
    </w:pPr>
    <w:rPr>
      <w:rFonts w:asciiTheme="minorHAnsi" w:hAnsiTheme="minorHAnsi"/>
      <w:b/>
      <w:u w:val="single"/>
    </w:rPr>
  </w:style>
  <w:style w:type="paragraph" w:customStyle="1" w:styleId="Tagtemplate">
    <w:name w:val="Tagtemplate"/>
    <w:basedOn w:val="Normal"/>
    <w:link w:val="TagtemplateChar"/>
    <w:autoRedefine/>
    <w:qFormat/>
    <w:rsid w:val="008A1BF6"/>
    <w:pPr>
      <w:keepNext/>
      <w:keepLines/>
    </w:pPr>
    <w:rPr>
      <w:rFonts w:ascii="Arial" w:eastAsia="Calibri" w:hAnsi="Arial" w:cs="Times New Roman"/>
      <w:b/>
      <w:sz w:val="24"/>
      <w:szCs w:val="24"/>
      <w:lang w:val="x-none" w:eastAsia="x-none"/>
    </w:rPr>
  </w:style>
  <w:style w:type="character" w:customStyle="1" w:styleId="TagtemplateChar">
    <w:name w:val="Tagtemplate Char"/>
    <w:link w:val="Tagtemplate"/>
    <w:rsid w:val="008A1BF6"/>
    <w:rPr>
      <w:rFonts w:ascii="Arial" w:eastAsia="Calibri" w:hAnsi="Arial" w:cs="Times New Roman"/>
      <w:b/>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environment/2011/may/05/food-prices-global-warm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kxlo-klcm.com/site/index.php?option=com_content&amp;view=article&amp;id=2269:new-year-means-new-farm-bill&amp;catid=8:ag-news-pod&amp;Itemid=11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ppr.org/post/one-thing-didn-t-happen-2013-farm-bil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49thparallel.bham.ac.uk/back/issue15/rodwell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8447</Words>
  <Characters>48151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Mary Marcum</cp:lastModifiedBy>
  <cp:revision>4</cp:revision>
  <dcterms:created xsi:type="dcterms:W3CDTF">2014-01-06T18:48:00Z</dcterms:created>
  <dcterms:modified xsi:type="dcterms:W3CDTF">2014-01-08T20:08:00Z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