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8004F" w14:textId="77777777" w:rsidR="00073C6E" w:rsidRDefault="00073C6E" w:rsidP="00073C6E">
      <w:pPr>
        <w:pStyle w:val="Heading1"/>
      </w:pPr>
      <w:r>
        <w:t>T</w:t>
      </w:r>
    </w:p>
    <w:p w14:paraId="4E30945D" w14:textId="77777777" w:rsidR="00073C6E" w:rsidRDefault="00073C6E" w:rsidP="00073C6E">
      <w:pPr>
        <w:pStyle w:val="Heading4"/>
      </w:pPr>
      <w:r>
        <w:t xml:space="preserve">a. Interpretation and violation---the affirmative should defend the desirability of topical government action </w:t>
      </w:r>
    </w:p>
    <w:p w14:paraId="38B8A06F" w14:textId="77777777" w:rsidR="00073C6E" w:rsidRDefault="00073C6E" w:rsidP="00073C6E">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1DEF8457" w14:textId="77777777" w:rsidR="00073C6E" w:rsidRPr="000B3983" w:rsidRDefault="00073C6E" w:rsidP="00073C6E">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08B4B20F" w14:textId="77777777" w:rsidR="00073C6E" w:rsidRPr="001C78E6" w:rsidRDefault="00073C6E" w:rsidP="00073C6E">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171FA29F" w14:textId="77777777" w:rsidR="00073C6E" w:rsidRPr="00762508" w:rsidRDefault="00073C6E" w:rsidP="00073C6E">
      <w:pPr>
        <w:pStyle w:val="Heading4"/>
      </w:pPr>
      <w:r w:rsidRPr="00762508">
        <w:t xml:space="preserve">“Resolved” </w:t>
      </w:r>
      <w:r>
        <w:t xml:space="preserve">is legislative  </w:t>
      </w:r>
    </w:p>
    <w:p w14:paraId="33AE77F1" w14:textId="77777777" w:rsidR="00073C6E" w:rsidRPr="00DA3355" w:rsidRDefault="00073C6E" w:rsidP="00073C6E">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14:paraId="473C2BA5" w14:textId="77777777" w:rsidR="00073C6E" w:rsidRPr="001C78E6" w:rsidRDefault="00073C6E" w:rsidP="00073C6E">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w:t>
      </w:r>
      <w:proofErr w:type="gramStart"/>
      <w:r w:rsidRPr="00DA3355">
        <w:rPr>
          <w:sz w:val="14"/>
        </w:rPr>
        <w:t>To make a firm decision about.</w:t>
      </w:r>
      <w:proofErr w:type="gramEnd"/>
      <w:r w:rsidRPr="00DA3355">
        <w:rPr>
          <w:sz w:val="14"/>
        </w:rPr>
        <w:t xml:space="preserve">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w:t>
      </w:r>
      <w:proofErr w:type="gramStart"/>
      <w:r w:rsidRPr="00DA3355">
        <w:rPr>
          <w:sz w:val="14"/>
        </w:rPr>
        <w:t>resolution which</w:t>
      </w:r>
      <w:proofErr w:type="gramEnd"/>
      <w:r w:rsidRPr="00DA3355">
        <w:rPr>
          <w:sz w:val="14"/>
        </w:rPr>
        <w:t xml:space="preserve"> can be ANSWERED in either direction. They focus on issues like ground and fairness because they know the resolution will serve as the basis for </w:t>
      </w:r>
      <w:proofErr w:type="gramStart"/>
      <w:r w:rsidRPr="00DA3355">
        <w:rPr>
          <w:sz w:val="14"/>
        </w:rPr>
        <w:t>debate which</w:t>
      </w:r>
      <w:proofErr w:type="gramEnd"/>
      <w:r w:rsidRPr="00DA3355">
        <w:rPr>
          <w:sz w:val="14"/>
        </w:rPr>
        <w:t xml:space="preserve">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6A6343A3" w14:textId="77777777" w:rsidR="00073C6E" w:rsidRDefault="00073C6E" w:rsidP="00073C6E">
      <w:pPr>
        <w:pStyle w:val="card"/>
        <w:ind w:left="0" w:right="0"/>
        <w:rPr>
          <w:sz w:val="14"/>
        </w:rPr>
      </w:pPr>
    </w:p>
    <w:p w14:paraId="7D26B73A" w14:textId="77777777" w:rsidR="00073C6E" w:rsidRDefault="00073C6E" w:rsidP="00073C6E">
      <w:pPr>
        <w:pStyle w:val="Heading4"/>
      </w:pPr>
      <w:r>
        <w:t>Debate over a controversial point of action creates argumentative stasis—the resolution is key to decision making</w:t>
      </w:r>
    </w:p>
    <w:p w14:paraId="5150254E" w14:textId="77777777" w:rsidR="00073C6E" w:rsidRDefault="00073C6E" w:rsidP="00073C6E"/>
    <w:p w14:paraId="0AB3F748" w14:textId="77777777" w:rsidR="00073C6E" w:rsidRPr="00593277" w:rsidRDefault="00073C6E" w:rsidP="00073C6E">
      <w:pPr>
        <w:rPr>
          <w:rStyle w:val="StyleStyleBold12pt"/>
        </w:rPr>
      </w:pPr>
      <w:r w:rsidRPr="00593277">
        <w:rPr>
          <w:rStyle w:val="StyleStyleBold12pt"/>
        </w:rPr>
        <w:t xml:space="preserve">Steinberg and Freely 08 </w:t>
      </w:r>
    </w:p>
    <w:p w14:paraId="352245BF" w14:textId="77777777" w:rsidR="00073C6E" w:rsidRDefault="00073C6E" w:rsidP="00073C6E">
      <w:r>
        <w:lastRenderedPageBreak/>
        <w:t xml:space="preserve">(David L., lecturer of communication studies – University of Miami, and Austin </w:t>
      </w:r>
      <w:proofErr w:type="spellStart"/>
      <w:r>
        <w:t>J.</w:t>
      </w:r>
      <w:proofErr w:type="gramStart"/>
      <w:r>
        <w:t>,Boston</w:t>
      </w:r>
      <w:proofErr w:type="spellEnd"/>
      <w:proofErr w:type="gramEnd"/>
      <w:r>
        <w:t xml:space="preserve"> based attorney who focuses on criminal, personal injury and civil rights law, “Argumentation and Debate: Critical Thinking for Reasoned Decision Making” p. 45//</w:t>
      </w:r>
      <w:proofErr w:type="spellStart"/>
      <w:r>
        <w:t>wyoccd</w:t>
      </w:r>
      <w:proofErr w:type="spellEnd"/>
      <w:r>
        <w:t>)</w:t>
      </w:r>
    </w:p>
    <w:p w14:paraId="7EDA79E3" w14:textId="77777777" w:rsidR="00073C6E" w:rsidRPr="002C2391" w:rsidRDefault="00073C6E" w:rsidP="00073C6E">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rsidRPr="008C65F0">
        <w:rPr>
          <w:sz w:val="16"/>
        </w:rP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8C65F0">
        <w:rPr>
          <w:sz w:val="16"/>
        </w:rPr>
        <w:t xml:space="preserve">. In addition, </w:t>
      </w:r>
      <w:r w:rsidRPr="00407E4D">
        <w:rPr>
          <w:rStyle w:val="StyleBoldUnderline"/>
          <w:highlight w:val="yellow"/>
        </w:rPr>
        <w:t>debate cannot produce effective decisions without clear identification of a question or questions to be answered.</w:t>
      </w:r>
      <w:r w:rsidRPr="008C65F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8C65F0">
        <w:rPr>
          <w:sz w:val="16"/>
        </w:rPr>
        <w:t>Docs</w:t>
      </w:r>
      <w:proofErr w:type="gramEnd"/>
      <w:r w:rsidRPr="008C65F0">
        <w:rPr>
          <w:sz w:val="16"/>
        </w:rPr>
        <w:t xml:space="preserve"> illegal immigration pose a security threat to our country? Do illegal immigrants do work that American workers are unwilling to do? Are their rights as workers and as human beings at risk due to their status? </w:t>
      </w:r>
      <w:proofErr w:type="gramStart"/>
      <w:r w:rsidRPr="008C65F0">
        <w:rPr>
          <w:sz w:val="16"/>
        </w:rPr>
        <w:t>Are they abused by employers, law enforcement, housing, and businesses</w:t>
      </w:r>
      <w:proofErr w:type="gramEnd"/>
      <w:r w:rsidRPr="008C65F0">
        <w:rPr>
          <w:sz w:val="16"/>
        </w:rPr>
        <w:t xml:space="preserve">? I low </w:t>
      </w:r>
      <w:proofErr w:type="gramStart"/>
      <w:r w:rsidRPr="008C65F0">
        <w:rPr>
          <w:sz w:val="16"/>
        </w:rPr>
        <w:t>are</w:t>
      </w:r>
      <w:proofErr w:type="gramEnd"/>
      <w:r w:rsidRPr="008C65F0">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8C65F0">
        <w:rPr>
          <w:sz w:val="16"/>
        </w:rPr>
        <w:t>!,</w:t>
      </w:r>
      <w:proofErr w:type="gramEnd"/>
      <w:r w:rsidRPr="008C65F0">
        <w:rPr>
          <w:sz w:val="16"/>
        </w:rPr>
        <w:t xml:space="preserve">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 xml:space="preserve">Participation in </w:t>
      </w:r>
      <w:r w:rsidRPr="00D61533">
        <w:rPr>
          <w:rStyle w:val="StyleBoldUnderline"/>
        </w:rPr>
        <w:t xml:space="preserve">this </w:t>
      </w:r>
      <w:r w:rsidRPr="00407E4D">
        <w:rPr>
          <w:rStyle w:val="StyleBoldUnderline"/>
          <w:highlight w:val="yellow"/>
        </w:rPr>
        <w:t xml:space="preserve">"debate" is </w:t>
      </w:r>
      <w:r w:rsidRPr="00D61533">
        <w:rPr>
          <w:rStyle w:val="StyleBoldUnderline"/>
        </w:rPr>
        <w:t xml:space="preserve">likely to be emotional and intense. However, it is </w:t>
      </w:r>
      <w:r w:rsidRPr="00407E4D">
        <w:rPr>
          <w:rStyle w:val="StyleBoldUnderline"/>
          <w:highlight w:val="yellow"/>
        </w:rPr>
        <w:t xml:space="preserve">not likely to be productive </w:t>
      </w:r>
      <w:r w:rsidRPr="00D61533">
        <w:rPr>
          <w:rStyle w:val="StyleBoldUnderline"/>
        </w:rPr>
        <w:t xml:space="preserve">or useful </w:t>
      </w:r>
      <w:r w:rsidRPr="00407E4D">
        <w:rPr>
          <w:rStyle w:val="StyleBoldUnderline"/>
          <w:highlight w:val="yellow"/>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To be discussed and resolved effectively, controversies must be stated clearly</w:t>
      </w:r>
      <w:r w:rsidRPr="002C2391">
        <w:rPr>
          <w:rStyle w:val="StyleBoldUnderline"/>
        </w:rPr>
        <w:t>.</w:t>
      </w:r>
      <w:r w:rsidRPr="008C65F0">
        <w:rPr>
          <w:sz w:val="16"/>
        </w:rPr>
        <w:t xml:space="preserve"> </w:t>
      </w:r>
      <w:r w:rsidRPr="002C2391">
        <w:rPr>
          <w:rStyle w:val="StyleBoldUnderline"/>
        </w:rPr>
        <w:t>Vague understanding results in unfocused deliberation and poor decisions, frustration, and emotional distress</w:t>
      </w:r>
      <w:r w:rsidRPr="008C65F0">
        <w:rPr>
          <w:sz w:val="16"/>
        </w:rPr>
        <w:t>, as evidenced by the failure of the United States Congress to make progress on the immigration debate during the summer of 2007</w:t>
      </w:r>
      <w:proofErr w:type="gramStart"/>
      <w:r w:rsidRPr="008C65F0">
        <w:rPr>
          <w:sz w:val="16"/>
        </w:rPr>
        <w:t>.</w:t>
      </w:r>
      <w:r w:rsidRPr="008C65F0">
        <w:rPr>
          <w:sz w:val="12"/>
        </w:rPr>
        <w:t>¶</w:t>
      </w:r>
      <w:proofErr w:type="gramEnd"/>
      <w:r w:rsidRPr="008C65F0">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C65F0">
        <w:rPr>
          <w:sz w:val="16"/>
        </w:rPr>
        <w:t>worse</w:t>
      </w:r>
      <w:proofErr w:type="gramEnd"/>
      <w:r w:rsidRPr="008C65F0">
        <w:rPr>
          <w:sz w:val="16"/>
        </w:rPr>
        <w:t xml:space="preserve">. "It's too complicated a problem to deal with." </w:t>
      </w:r>
      <w:r w:rsidRPr="00407E4D">
        <w:rPr>
          <w:rStyle w:val="StyleBoldUnderline"/>
          <w:highlight w:val="yellow"/>
        </w:rPr>
        <w:t>Groups of concerned citizens worried about the state of public education could join together to express their frustrations,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407E4D">
        <w:rPr>
          <w:rStyle w:val="StyleBoldUnderline"/>
          <w:highlight w:val="yellow"/>
        </w:rPr>
        <w:t>A gripe session would follow</w:t>
      </w:r>
      <w:r w:rsidRPr="002C2391">
        <w:rPr>
          <w:rStyle w:val="StyleBoldUnderline"/>
        </w:rPr>
        <w:t>. But if a precise question is posed—such as "What can be done to improve public education?"—</w:t>
      </w:r>
      <w:proofErr w:type="gramStart"/>
      <w:r w:rsidRPr="002C2391">
        <w:rPr>
          <w:rStyle w:val="StyleBoldUnderline"/>
        </w:rPr>
        <w:t>then</w:t>
      </w:r>
      <w:proofErr w:type="gramEnd"/>
      <w:r w:rsidRPr="002C2391">
        <w:rPr>
          <w:rStyle w:val="StyleBoldUnderline"/>
        </w:rPr>
        <w:t xml:space="preserve"> a more profitable area of discussion is opened up simply by placing a focus on the search for a concrete solution step</w:t>
      </w:r>
      <w:r w:rsidRPr="008C65F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proofErr w:type="gramStart"/>
      <w:r w:rsidRPr="008C65F0">
        <w:rPr>
          <w:sz w:val="16"/>
        </w:rPr>
        <w:t>.</w:t>
      </w:r>
      <w:r w:rsidRPr="008C65F0">
        <w:rPr>
          <w:sz w:val="12"/>
        </w:rPr>
        <w:t>¶</w:t>
      </w:r>
      <w:proofErr w:type="gramEnd"/>
      <w:r w:rsidRPr="008C65F0">
        <w:rPr>
          <w:sz w:val="16"/>
        </w:rPr>
        <w:t xml:space="preserve"> </w:t>
      </w:r>
      <w:r w:rsidRPr="00407E4D">
        <w:rPr>
          <w:rStyle w:val="StyleBoldUnderline"/>
          <w:highlight w:val="yellow"/>
        </w:rPr>
        <w:t>To have a productive debate, which</w:t>
      </w:r>
      <w:r w:rsidRPr="00D61533">
        <w:rPr>
          <w:rStyle w:val="StyleBoldUnderline"/>
        </w:rPr>
        <w:t xml:space="preserve"> </w:t>
      </w:r>
      <w:r w:rsidRPr="00407E4D">
        <w:rPr>
          <w:rStyle w:val="StyleBoldUnderline"/>
          <w:highlight w:val="yellow"/>
        </w:rPr>
        <w:t>facilitates effective decision making by directing and placing limits on the decision to be made</w:t>
      </w:r>
      <w:r w:rsidRPr="002C2391">
        <w:rPr>
          <w:rStyle w:val="StyleBoldUnderline"/>
        </w:rPr>
        <w:t xml:space="preserve">, the basis for argument should be clearly </w:t>
      </w:r>
      <w:r w:rsidRPr="00D61533">
        <w:rPr>
          <w:rStyle w:val="StyleBoldUnderline"/>
        </w:rPr>
        <w:t>defined. If we merely talk about "homelessness" or "abortion" or "crime'* or "global warming" we are likely to have an interesting discussion but not to establish profitable basis for argument</w:t>
      </w:r>
      <w:r w:rsidRPr="008C65F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roofErr w:type="gramStart"/>
      <w:r w:rsidRPr="00407E4D">
        <w:rPr>
          <w:rStyle w:val="StyleBoldUnderline"/>
          <w:highlight w:val="yellow"/>
        </w:rPr>
        <w:t>.</w:t>
      </w:r>
      <w:r w:rsidRPr="008C65F0">
        <w:rPr>
          <w:rStyle w:val="StyleBoldUnderline"/>
          <w:sz w:val="12"/>
        </w:rPr>
        <w:t>¶</w:t>
      </w:r>
      <w:proofErr w:type="gramEnd"/>
      <w:r w:rsidRPr="00407E4D">
        <w:rPr>
          <w:rStyle w:val="StyleBoldUnderline"/>
          <w:highlight w:val="yellow"/>
        </w:rPr>
        <w:t xml:space="preserve"> Although we now have a general subject, we have not yet stated a problem. It is still too broad, too loosely worded to promote well-organized argument</w:t>
      </w:r>
      <w:r w:rsidRPr="008C65F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C65F0">
        <w:rPr>
          <w:sz w:val="16"/>
        </w:rPr>
        <w:t>Liurania</w:t>
      </w:r>
      <w:proofErr w:type="spellEnd"/>
      <w:r w:rsidRPr="008C65F0">
        <w:rPr>
          <w:sz w:val="16"/>
        </w:rPr>
        <w:t xml:space="preserve"> of our support in a certain crisis?" The basis for argument could be phrased in a debate proposition such as "Resolved: That the United States should enter into a mutual defense </w:t>
      </w:r>
      <w:proofErr w:type="spellStart"/>
      <w:r w:rsidRPr="008C65F0">
        <w:rPr>
          <w:sz w:val="16"/>
        </w:rPr>
        <w:t>treatv</w:t>
      </w:r>
      <w:proofErr w:type="spellEnd"/>
      <w:r w:rsidRPr="008C65F0">
        <w:rPr>
          <w:sz w:val="16"/>
        </w:rPr>
        <w:t xml:space="preserve"> with </w:t>
      </w:r>
      <w:proofErr w:type="spellStart"/>
      <w:r w:rsidRPr="008C65F0">
        <w:rPr>
          <w:sz w:val="16"/>
        </w:rPr>
        <w:t>Laurania</w:t>
      </w:r>
      <w:proofErr w:type="spellEnd"/>
      <w:r w:rsidRPr="008C65F0">
        <w:rPr>
          <w:sz w:val="16"/>
        </w:rPr>
        <w:t xml:space="preserve">." </w:t>
      </w:r>
      <w:r w:rsidRPr="002C2391">
        <w:rPr>
          <w:rStyle w:val="StyleBoldUnderline"/>
        </w:rPr>
        <w:t xml:space="preserve">Negative advocates might oppose this proposition by arguing that fleet maneuvers would be a better solution. </w:t>
      </w:r>
      <w:r w:rsidRPr="008C65F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14:paraId="1E8300F0" w14:textId="77777777" w:rsidR="00073C6E" w:rsidRDefault="00073C6E" w:rsidP="00073C6E"/>
    <w:p w14:paraId="22C7BA40" w14:textId="77777777" w:rsidR="00073C6E" w:rsidRDefault="00073C6E" w:rsidP="00073C6E">
      <w:pPr>
        <w:pStyle w:val="Heading4"/>
      </w:pPr>
      <w:r>
        <w:t>Debate needs middle of the road constraints; unbridled affirmation destroys dialogue that are key to political discussion</w:t>
      </w:r>
    </w:p>
    <w:p w14:paraId="6340F287" w14:textId="77777777" w:rsidR="00073C6E" w:rsidRDefault="00073C6E" w:rsidP="00073C6E"/>
    <w:p w14:paraId="4DA5179C" w14:textId="77777777" w:rsidR="00073C6E" w:rsidRPr="003521DC" w:rsidRDefault="00073C6E" w:rsidP="00073C6E">
      <w:pPr>
        <w:rPr>
          <w:rStyle w:val="StyleStyleBold12pt"/>
        </w:rPr>
      </w:pPr>
      <w:proofErr w:type="spellStart"/>
      <w:r w:rsidRPr="003521DC">
        <w:rPr>
          <w:rStyle w:val="StyleStyleBold12pt"/>
        </w:rPr>
        <w:t>Hanghoj</w:t>
      </w:r>
      <w:proofErr w:type="spellEnd"/>
      <w:r w:rsidRPr="003521DC">
        <w:rPr>
          <w:rStyle w:val="StyleStyleBold12pt"/>
        </w:rPr>
        <w:t xml:space="preserve"> 08</w:t>
      </w:r>
    </w:p>
    <w:p w14:paraId="51878B18" w14:textId="77777777" w:rsidR="00073C6E" w:rsidRDefault="00073C6E" w:rsidP="00073C6E">
      <w:r>
        <w:t>(</w:t>
      </w:r>
      <w:proofErr w:type="spellStart"/>
      <w:r>
        <w:t>Thorkild</w:t>
      </w:r>
      <w:proofErr w:type="spellEnd"/>
      <w:r>
        <w:t xml:space="preserve"> </w:t>
      </w:r>
      <w:proofErr w:type="spellStart"/>
      <w:r>
        <w:t>Hanghøj</w:t>
      </w:r>
      <w:proofErr w:type="spellEnd"/>
      <w:r>
        <w:t xml:space="preserve">, </w:t>
      </w:r>
      <w:proofErr w:type="spellStart"/>
      <w:r>
        <w:t>Phd</w:t>
      </w:r>
      <w:proofErr w:type="spellEnd"/>
      <w:r>
        <w:t>,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14:paraId="57F0063D" w14:textId="77777777" w:rsidR="00073C6E" w:rsidRPr="00D4556E" w:rsidRDefault="00073C6E" w:rsidP="00073C6E">
      <w:pPr>
        <w:rPr>
          <w:sz w:val="16"/>
        </w:rPr>
      </w:pPr>
      <w:r w:rsidRPr="00D61533">
        <w:rPr>
          <w:rStyle w:val="StyleBoldUnderline"/>
        </w:rPr>
        <w:t>Debate games are often based on pre-</w:t>
      </w:r>
      <w:r w:rsidRPr="003521DC">
        <w:rPr>
          <w:rStyle w:val="StyleBoldUnderline"/>
        </w:rPr>
        <w:t>designed scenarios that include</w:t>
      </w:r>
      <w:r w:rsidRPr="00D4556E">
        <w:rPr>
          <w:sz w:val="16"/>
        </w:rPr>
        <w:t xml:space="preserve"> descriptions of issues to be debated, </w:t>
      </w:r>
      <w:r w:rsidRPr="003521DC">
        <w:rPr>
          <w:rStyle w:val="StyleBoldUnderline"/>
        </w:rPr>
        <w:t>educational goals, game goals, roles, rules</w:t>
      </w:r>
      <w:r w:rsidRPr="00D61533">
        <w:rPr>
          <w:rStyle w:val="StyleBoldUnderline"/>
        </w:rPr>
        <w:t>, time frames etc.</w:t>
      </w:r>
      <w:r w:rsidRPr="00D4556E">
        <w:rPr>
          <w:sz w:val="16"/>
        </w:rPr>
        <w:t xml:space="preserve"> In this way</w:t>
      </w:r>
      <w:r w:rsidRPr="00D61533">
        <w:rPr>
          <w:rStyle w:val="StyleBoldUnderline"/>
        </w:rPr>
        <w:t xml:space="preserve">, debate games differ from textbooks and everyday classroom instruction as </w:t>
      </w:r>
      <w:r w:rsidRPr="003521DC">
        <w:rPr>
          <w:rStyle w:val="StyleBoldUnderline"/>
          <w:highlight w:val="cyan"/>
        </w:rPr>
        <w:t>debate scenarios allow teachers and students to actively imagine, interact and communicate within a domain-specific game space.</w:t>
      </w:r>
      <w:r w:rsidRPr="003521DC">
        <w:rPr>
          <w:rStyle w:val="StyleBoldUnderline"/>
        </w:rPr>
        <w:t xml:space="preserve"> </w:t>
      </w:r>
      <w:r w:rsidRPr="00D4556E">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4B78C6">
        <w:rPr>
          <w:rStyle w:val="StyleBoldUnderline"/>
        </w:rPr>
        <w:t>educational gaming is a form of teaching</w:t>
      </w:r>
      <w:r w:rsidRPr="00D4556E">
        <w:rPr>
          <w:sz w:val="16"/>
        </w:rPr>
        <w:t xml:space="preserve">. </w:t>
      </w:r>
      <w:r w:rsidRPr="004B78C6">
        <w:rPr>
          <w:rStyle w:val="StyleBoldUnderline"/>
        </w:rPr>
        <w:t xml:space="preserve">As mentioned, education and games represent two different semiotic domains that both embody the three faces of knowledge: assertions, modes of representation and social forms of </w:t>
      </w:r>
      <w:proofErr w:type="spellStart"/>
      <w:r w:rsidRPr="004B78C6">
        <w:rPr>
          <w:rStyle w:val="StyleBoldUnderline"/>
        </w:rPr>
        <w:t>organisation</w:t>
      </w:r>
      <w:proofErr w:type="spellEnd"/>
      <w:r w:rsidRPr="00D4556E">
        <w:rPr>
          <w:sz w:val="16"/>
        </w:rPr>
        <w:t xml:space="preserve"> (Gee, 2003; Barth, 2002; cf. chapter 2). </w:t>
      </w:r>
      <w:r w:rsidRPr="004B78C6">
        <w:rPr>
          <w:rStyle w:val="StyleBoldUnderline"/>
        </w:rPr>
        <w:t>In order to understand the interplay between these different domains and their</w:t>
      </w:r>
      <w:r w:rsidRPr="0007591C">
        <w:rPr>
          <w:rStyle w:val="StyleBoldUnderline"/>
        </w:rPr>
        <w:t xml:space="preserve"> interrelated knowledge forms, I will draw attention to</w:t>
      </w:r>
      <w:r w:rsidRPr="00D4556E">
        <w:rPr>
          <w:sz w:val="16"/>
        </w:rPr>
        <w:t xml:space="preserve"> a central assumption in </w:t>
      </w:r>
      <w:proofErr w:type="spellStart"/>
      <w:r w:rsidRPr="0007591C">
        <w:rPr>
          <w:rStyle w:val="StyleBoldUnderline"/>
        </w:rPr>
        <w:t>Bakhtin’s</w:t>
      </w:r>
      <w:proofErr w:type="spellEnd"/>
      <w:r w:rsidRPr="0007591C">
        <w:rPr>
          <w:rStyle w:val="StyleBoldUnderline"/>
        </w:rPr>
        <w:t xml:space="preserve"> dialogical philosophy</w:t>
      </w:r>
      <w:r w:rsidRPr="00D4556E">
        <w:rPr>
          <w:sz w:val="16"/>
        </w:rPr>
        <w:t xml:space="preserve">. According to </w:t>
      </w:r>
      <w:proofErr w:type="spellStart"/>
      <w:r w:rsidRPr="00D4556E">
        <w:rPr>
          <w:sz w:val="16"/>
        </w:rPr>
        <w:t>Bakhtin</w:t>
      </w:r>
      <w:proofErr w:type="spellEnd"/>
      <w:r w:rsidRPr="00D4556E">
        <w:rPr>
          <w:sz w:val="16"/>
        </w:rPr>
        <w:t xml:space="preserve">, </w:t>
      </w:r>
      <w:r w:rsidRPr="002575D0">
        <w:rPr>
          <w:rStyle w:val="StyleBoldUnderline"/>
          <w:highlight w:val="cyan"/>
        </w:rPr>
        <w:t>all forms of communication</w:t>
      </w:r>
      <w:r w:rsidRPr="0007591C">
        <w:rPr>
          <w:rStyle w:val="StyleBoldUnderline"/>
        </w:rPr>
        <w:t xml:space="preserve"> and culture </w:t>
      </w:r>
      <w:r w:rsidRPr="002575D0">
        <w:rPr>
          <w:rStyle w:val="StyleBoldUnderline"/>
          <w:highlight w:val="cyan"/>
        </w:rPr>
        <w:t>are subject to centripetal and centrifugal force</w:t>
      </w:r>
      <w:r w:rsidRPr="0007591C">
        <w:rPr>
          <w:rStyle w:val="StyleBoldUnderline"/>
        </w:rPr>
        <w:t>s</w:t>
      </w:r>
      <w:r w:rsidRPr="00D4556E">
        <w:rPr>
          <w:sz w:val="16"/>
        </w:rPr>
        <w:t xml:space="preserve"> (</w:t>
      </w:r>
      <w:proofErr w:type="spellStart"/>
      <w:r w:rsidRPr="00D4556E">
        <w:rPr>
          <w:sz w:val="16"/>
        </w:rPr>
        <w:t>Bakhtin</w:t>
      </w:r>
      <w:proofErr w:type="spellEnd"/>
      <w:r w:rsidRPr="00D4556E">
        <w:rPr>
          <w:sz w:val="16"/>
        </w:rPr>
        <w:t>,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rsidRPr="00D4556E">
        <w:rPr>
          <w:sz w:val="16"/>
        </w:rPr>
        <w:t>” (</w:t>
      </w:r>
      <w:proofErr w:type="spellStart"/>
      <w:r w:rsidRPr="00D4556E">
        <w:rPr>
          <w:sz w:val="16"/>
        </w:rPr>
        <w:t>Bakhtin</w:t>
      </w:r>
      <w:proofErr w:type="spellEnd"/>
      <w:r w:rsidRPr="00D4556E">
        <w:rPr>
          <w:sz w:val="16"/>
        </w:rPr>
        <w:t xml:space="preserve">, 1981: 272). If we take teaching as an example, it is always affected by centripetal and centrifugal forces in the on-going negotiation of “truths” between teachers and students. In the words of </w:t>
      </w:r>
      <w:proofErr w:type="spellStart"/>
      <w:r w:rsidRPr="00D4556E">
        <w:rPr>
          <w:sz w:val="16"/>
        </w:rPr>
        <w:t>Bakhtin</w:t>
      </w:r>
      <w:proofErr w:type="spellEnd"/>
      <w:r w:rsidRPr="00D4556E">
        <w:rPr>
          <w:sz w:val="16"/>
        </w:rPr>
        <w:t>: “</w:t>
      </w:r>
      <w:r w:rsidRPr="002575D0">
        <w:rPr>
          <w:rStyle w:val="StyleBoldUnderline"/>
          <w:highlight w:val="cyan"/>
        </w:rPr>
        <w:t xml:space="preserve">Truth </w:t>
      </w:r>
      <w:r w:rsidRPr="00D61533">
        <w:rPr>
          <w:rStyle w:val="StyleBoldUnderline"/>
        </w:rPr>
        <w:t xml:space="preserve">is not born nor is it to be found inside the head of an individual person, it </w:t>
      </w:r>
      <w:r w:rsidRPr="002575D0">
        <w:rPr>
          <w:rStyle w:val="StyleBoldUnderline"/>
          <w:highlight w:val="cyan"/>
        </w:rPr>
        <w:t>is born between people collectively searching for truth, in the process of their dialogic interaction</w:t>
      </w:r>
      <w:r w:rsidRPr="00D4556E">
        <w:rPr>
          <w:sz w:val="16"/>
        </w:rPr>
        <w:t>” (</w:t>
      </w:r>
      <w:proofErr w:type="spellStart"/>
      <w:r w:rsidRPr="00D4556E">
        <w:rPr>
          <w:sz w:val="16"/>
        </w:rPr>
        <w:t>Bakhtin</w:t>
      </w:r>
      <w:proofErr w:type="spellEnd"/>
      <w:r w:rsidRPr="00D4556E">
        <w:rPr>
          <w:sz w:val="16"/>
        </w:rPr>
        <w:t xml:space="preserve">,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7241D6">
        <w:rPr>
          <w:rStyle w:val="StyleBoldUnderline"/>
        </w:rPr>
        <w:t>Similarly, the open-ended goals, roles and resources represent centrifugal elements and create virtually endless possibilities for researching, preparing</w:t>
      </w:r>
      <w:proofErr w:type="gramStart"/>
      <w:r w:rsidRPr="007241D6">
        <w:rPr>
          <w:rStyle w:val="StyleBoldUnderline"/>
        </w:rPr>
        <w:t>,   presenting</w:t>
      </w:r>
      <w:proofErr w:type="gramEnd"/>
      <w:r w:rsidRPr="007241D6">
        <w:rPr>
          <w:rStyle w:val="StyleBoldUnderline"/>
        </w:rPr>
        <w:t>, debating and evaluating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process of enacting a game scenario involves a complex negotiation between these centrifugal/centripetal forces</w:t>
      </w:r>
      <w:r w:rsidRPr="0007591C">
        <w:rPr>
          <w:rStyle w:val="StyleBoldUnderline"/>
        </w:rPr>
        <w:t xml:space="preserve"> that are inextricably linked with the teachers and students’ game activities.</w:t>
      </w:r>
      <w:r w:rsidRPr="00D4556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2575D0">
        <w:rPr>
          <w:rStyle w:val="StyleBoldUnderline"/>
          <w:highlight w:val="cyan"/>
        </w:rPr>
        <w:t>tensions may arise if there is too much divergence</w:t>
      </w:r>
      <w:r w:rsidRPr="003521DC">
        <w:rPr>
          <w:rStyle w:val="StyleBoldUnderline"/>
        </w:rPr>
        <w:t xml:space="preserve"> between educational goals and game goals. </w:t>
      </w:r>
      <w:r w:rsidRPr="002575D0">
        <w:rPr>
          <w:rStyle w:val="StyleBoldUnderline"/>
          <w:highlight w:val="cyan"/>
        </w:rPr>
        <w:t>This means that game facilitation requires a balance between focusing too narrowly on the rules or “facts” of a game</w:t>
      </w:r>
      <w:r w:rsidRPr="00D4556E">
        <w:rPr>
          <w:sz w:val="16"/>
        </w:rPr>
        <w:t xml:space="preserve"> (centripetal orientation) </w:t>
      </w:r>
      <w:r w:rsidRPr="002575D0">
        <w:rPr>
          <w:rStyle w:val="StyleBoldUnderline"/>
          <w:highlight w:val="cyan"/>
        </w:rPr>
        <w:t>and a focusing too broadly on the contingent possibilities</w:t>
      </w:r>
      <w:r w:rsidRPr="00D4556E">
        <w:rPr>
          <w:sz w:val="16"/>
        </w:rPr>
        <w:t xml:space="preserve"> and interpretations of the game scenario (centrifugal orientation). For </w:t>
      </w:r>
      <w:proofErr w:type="spellStart"/>
      <w:r w:rsidRPr="00D4556E">
        <w:rPr>
          <w:sz w:val="16"/>
        </w:rPr>
        <w:t>Bakhtin</w:t>
      </w:r>
      <w:proofErr w:type="spellEnd"/>
      <w:r w:rsidRPr="00D4556E">
        <w:rPr>
          <w:sz w:val="16"/>
        </w:rPr>
        <w:t>, the duality of centripetal/centrifugal forces often manifests itself as a dynamic between “</w:t>
      </w:r>
      <w:proofErr w:type="spellStart"/>
      <w:r w:rsidRPr="00D4556E">
        <w:rPr>
          <w:sz w:val="16"/>
        </w:rPr>
        <w:t>monological</w:t>
      </w:r>
      <w:proofErr w:type="spellEnd"/>
      <w:r w:rsidRPr="00D4556E">
        <w:rPr>
          <w:sz w:val="16"/>
        </w:rPr>
        <w:t xml:space="preserve">” and “dialogical” forms of discourse. </w:t>
      </w:r>
      <w:proofErr w:type="spellStart"/>
      <w:r w:rsidRPr="00D4556E">
        <w:rPr>
          <w:sz w:val="16"/>
        </w:rPr>
        <w:t>Bakhtin</w:t>
      </w:r>
      <w:proofErr w:type="spellEnd"/>
      <w:r w:rsidRPr="00D4556E">
        <w:rPr>
          <w:sz w:val="16"/>
        </w:rPr>
        <w:t xml:space="preserve"> illustrates this point with the </w:t>
      </w:r>
      <w:proofErr w:type="spellStart"/>
      <w:r w:rsidRPr="003521DC">
        <w:rPr>
          <w:rStyle w:val="StyleBoldUnderline"/>
        </w:rPr>
        <w:t>monological</w:t>
      </w:r>
      <w:proofErr w:type="spellEnd"/>
      <w:r w:rsidRPr="003521DC">
        <w:rPr>
          <w:rStyle w:val="StyleBoldUnderline"/>
        </w:rPr>
        <w:t xml:space="preserve"> discourse</w:t>
      </w:r>
      <w:r w:rsidRPr="00D4556E">
        <w:rPr>
          <w:sz w:val="16"/>
        </w:rPr>
        <w:t xml:space="preserve"> of the Socrates/Plato dialogues </w:t>
      </w:r>
      <w:r w:rsidRPr="003521DC">
        <w:rPr>
          <w:rStyle w:val="StyleBoldUnderline"/>
        </w:rPr>
        <w:t>in which the teacher never learns anything new from the students, despite Socrates’ ideological claims to the contrary</w:t>
      </w:r>
      <w:r w:rsidRPr="00D4556E">
        <w:rPr>
          <w:sz w:val="16"/>
        </w:rPr>
        <w:t xml:space="preserve"> (</w:t>
      </w:r>
      <w:proofErr w:type="spellStart"/>
      <w:r w:rsidRPr="00D4556E">
        <w:rPr>
          <w:sz w:val="16"/>
        </w:rPr>
        <w:t>Bakhtin</w:t>
      </w:r>
      <w:proofErr w:type="spellEnd"/>
      <w:r w:rsidRPr="00D4556E">
        <w:rPr>
          <w:sz w:val="16"/>
        </w:rPr>
        <w:t xml:space="preserve">, 1984a). Thus, discourse becomes </w:t>
      </w:r>
      <w:proofErr w:type="spellStart"/>
      <w:r w:rsidRPr="00D4556E">
        <w:rPr>
          <w:sz w:val="16"/>
        </w:rPr>
        <w:t>monologised</w:t>
      </w:r>
      <w:proofErr w:type="spellEnd"/>
      <w:r w:rsidRPr="00D4556E">
        <w:rPr>
          <w:sz w:val="16"/>
        </w:rPr>
        <w:t xml:space="preserve"> </w:t>
      </w:r>
      <w:r w:rsidRPr="003521DC">
        <w:rPr>
          <w:rStyle w:val="StyleBoldUnderline"/>
        </w:rPr>
        <w:t>when “someone who knows and possesses the truth instructs someone who is ignorant of it and in error”, where “a thought is either affirmed or repudiated” by the authority of the teacher</w:t>
      </w:r>
      <w:r w:rsidRPr="00D4556E">
        <w:rPr>
          <w:sz w:val="16"/>
        </w:rPr>
        <w:t xml:space="preserve"> (</w:t>
      </w:r>
      <w:proofErr w:type="spellStart"/>
      <w:r w:rsidRPr="00D4556E">
        <w:rPr>
          <w:sz w:val="16"/>
        </w:rPr>
        <w:t>Bakhtin</w:t>
      </w:r>
      <w:proofErr w:type="spellEnd"/>
      <w:r w:rsidRPr="00D4556E">
        <w:rPr>
          <w:sz w:val="16"/>
        </w:rPr>
        <w:t xml:space="preserve">, 1984a: 81). In contrast to this, </w:t>
      </w:r>
      <w:r w:rsidRPr="002575D0">
        <w:rPr>
          <w:rStyle w:val="StyleBoldUnderline"/>
          <w:highlight w:val="cyan"/>
        </w:rPr>
        <w:t>dialogical pedagogy fosters inclusive learning environments that are able to expand upon students’ existing knowledge and collaborative construction of “truths”</w:t>
      </w:r>
      <w:r w:rsidRPr="00D4556E">
        <w:rPr>
          <w:sz w:val="16"/>
        </w:rPr>
        <w:t xml:space="preserve"> (</w:t>
      </w:r>
      <w:proofErr w:type="spellStart"/>
      <w:r w:rsidRPr="00D4556E">
        <w:rPr>
          <w:sz w:val="16"/>
        </w:rPr>
        <w:t>Dysthe</w:t>
      </w:r>
      <w:proofErr w:type="spellEnd"/>
      <w:r w:rsidRPr="00D4556E">
        <w:rPr>
          <w:sz w:val="16"/>
        </w:rPr>
        <w:t xml:space="preserve">, 1996). At this point, I should clarify that </w:t>
      </w:r>
      <w:proofErr w:type="spellStart"/>
      <w:r w:rsidRPr="00D4556E">
        <w:rPr>
          <w:sz w:val="16"/>
        </w:rPr>
        <w:t>Bakhtin’s</w:t>
      </w:r>
      <w:proofErr w:type="spellEnd"/>
      <w:r w:rsidRPr="00D4556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D4556E">
        <w:rPr>
          <w:sz w:val="16"/>
        </w:rPr>
        <w:t>monologism</w:t>
      </w:r>
      <w:proofErr w:type="spellEnd"/>
      <w:r w:rsidRPr="00D4556E">
        <w:rPr>
          <w:sz w:val="16"/>
        </w:rPr>
        <w:t xml:space="preserve">” (Lillis, 2003: 197-8). In this project, I am mainly interested in describing the dialogical space of debate games. At the same time, I agree with </w:t>
      </w:r>
      <w:proofErr w:type="spellStart"/>
      <w:proofErr w:type="gramStart"/>
      <w:r w:rsidRPr="00D4556E">
        <w:rPr>
          <w:sz w:val="16"/>
        </w:rPr>
        <w:t>Wegerif</w:t>
      </w:r>
      <w:proofErr w:type="spellEnd"/>
      <w:r w:rsidRPr="00D4556E">
        <w:rPr>
          <w:sz w:val="16"/>
        </w:rPr>
        <w:t xml:space="preserve"> that</w:t>
      </w:r>
      <w:proofErr w:type="gramEnd"/>
      <w:r w:rsidRPr="00D4556E">
        <w:rPr>
          <w:sz w:val="16"/>
        </w:rPr>
        <w:t xml:space="preserve"> “one of the goals of education, perhaps the most important goal, should be dialogue as an end in itself” (</w:t>
      </w:r>
      <w:proofErr w:type="spellStart"/>
      <w:r w:rsidRPr="00D4556E">
        <w:rPr>
          <w:sz w:val="16"/>
        </w:rPr>
        <w:t>Wegerif</w:t>
      </w:r>
      <w:proofErr w:type="spellEnd"/>
      <w:r w:rsidRPr="00D4556E">
        <w:rPr>
          <w:sz w:val="16"/>
        </w:rPr>
        <w:t xml:space="preserve">, 2006: 61). </w:t>
      </w:r>
    </w:p>
    <w:p w14:paraId="2E2C28EE" w14:textId="77777777" w:rsidR="00073C6E" w:rsidRDefault="00073C6E" w:rsidP="00073C6E">
      <w:pPr>
        <w:pStyle w:val="Heading4"/>
      </w:pPr>
      <w:r>
        <w:t xml:space="preserve">b. Vote </w:t>
      </w:r>
      <w:proofErr w:type="spellStart"/>
      <w:r>
        <w:t>neg</w:t>
      </w:r>
      <w:proofErr w:type="spellEnd"/>
      <w:r>
        <w:t xml:space="preserve"> </w:t>
      </w:r>
    </w:p>
    <w:p w14:paraId="6F2AF2F9" w14:textId="77777777" w:rsidR="00073C6E" w:rsidRDefault="00073C6E" w:rsidP="00073C6E">
      <w:pPr>
        <w:pStyle w:val="Heading4"/>
      </w:pPr>
      <w:r>
        <w:t xml:space="preserve">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14:paraId="5DB8235B" w14:textId="77777777" w:rsidR="00073C6E" w:rsidRPr="00026AE6" w:rsidRDefault="00073C6E" w:rsidP="00073C6E">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14:paraId="7C313F49" w14:textId="77777777" w:rsidR="00073C6E" w:rsidRPr="004A127C" w:rsidRDefault="00073C6E" w:rsidP="00073C6E">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0855BC93" w14:textId="77777777" w:rsidR="00073C6E" w:rsidRDefault="00073C6E" w:rsidP="00073C6E">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5C2FF9FD" w14:textId="77777777" w:rsidR="00073C6E" w:rsidRPr="001C78E6" w:rsidRDefault="00073C6E" w:rsidP="00073C6E">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w:t>
      </w:r>
      <w:r w:rsidRPr="007241D6">
        <w:rPr>
          <w:sz w:val="10"/>
        </w:rPr>
        <w:t xml:space="preserve">shortcoming, however, is through design and agency. </w:t>
      </w:r>
      <w:r w:rsidRPr="007241D6">
        <w:rPr>
          <w:rStyle w:val="StyleBoldUnderline"/>
        </w:rPr>
        <w:t>The scenarios with which students grapple and the structural design of the simulation must reflect the national security realm, even as students themselves must make choices that carry consequences</w:t>
      </w:r>
      <w:r w:rsidRPr="007241D6">
        <w:rPr>
          <w:sz w:val="10"/>
        </w:rPr>
        <w:t xml:space="preserve">. Indeed, to some extent, </w:t>
      </w:r>
      <w:r w:rsidRPr="007241D6">
        <w:rPr>
          <w:rStyle w:val="StyleBoldUnderline"/>
        </w:rPr>
        <w:t>student decisions</w:t>
      </w:r>
      <w:r w:rsidRPr="007241D6">
        <w:rPr>
          <w:sz w:val="10"/>
        </w:rPr>
        <w:t xml:space="preserve"> themselves must </w:t>
      </w:r>
      <w:r w:rsidRPr="007241D6">
        <w:rPr>
          <w:rStyle w:val="StyleBoldUnderline"/>
        </w:rPr>
        <w:t>drive the</w:t>
      </w:r>
      <w:r w:rsidRPr="007241D6">
        <w:rPr>
          <w:sz w:val="10"/>
        </w:rPr>
        <w:t xml:space="preserve"> evolution of events within the </w:t>
      </w:r>
      <w:r w:rsidRPr="007241D6">
        <w:rPr>
          <w:rStyle w:val="StyleBoldUnderline"/>
        </w:rPr>
        <w:t>simulation</w:t>
      </w:r>
      <w:r w:rsidRPr="007241D6">
        <w:rPr>
          <w:sz w:val="10"/>
        </w:rPr>
        <w:t xml:space="preserve">.168 Additionally, </w:t>
      </w:r>
      <w:r w:rsidRPr="007241D6">
        <w:rPr>
          <w:rStyle w:val="StyleBoldUnderline"/>
        </w:rPr>
        <w:t>while authenticity matters, it is worth noting that at some level the fact that the incident does not take place in a real-world setting can be a great advantage</w:t>
      </w:r>
      <w:r w:rsidRPr="007241D6">
        <w:rPr>
          <w:sz w:val="10"/>
        </w:rPr>
        <w:t xml:space="preserve">. That is, </w:t>
      </w:r>
      <w:r w:rsidRPr="007241D6">
        <w:rPr>
          <w:rStyle w:val="StyleBoldUnderline"/>
        </w:rPr>
        <w:t>the simulation creates an environment where students can make mistakes and learn from these mistakes</w:t>
      </w:r>
      <w:r w:rsidRPr="007241D6">
        <w:rPr>
          <w:sz w:val="10"/>
        </w:rPr>
        <w:t xml:space="preserve"> – </w:t>
      </w:r>
      <w:r w:rsidRPr="007241D6">
        <w:rPr>
          <w:rStyle w:val="StyleBoldUnderline"/>
        </w:rPr>
        <w:t>without what might otherwise be devastating consequences</w:t>
      </w:r>
      <w:r w:rsidRPr="007241D6">
        <w:rPr>
          <w:sz w:val="10"/>
        </w:rPr>
        <w:t xml:space="preserve">. </w:t>
      </w:r>
      <w:r w:rsidRPr="007241D6">
        <w:rPr>
          <w:rStyle w:val="StyleBoldUnderline"/>
        </w:rPr>
        <w:t xml:space="preserve">It </w:t>
      </w:r>
      <w:r w:rsidRPr="007241D6">
        <w:rPr>
          <w:sz w:val="10"/>
        </w:rPr>
        <w:t xml:space="preserve">also </w:t>
      </w:r>
      <w:r w:rsidRPr="007241D6">
        <w:rPr>
          <w:rStyle w:val="StyleBoldUnderline"/>
        </w:rPr>
        <w:t>allows instructors to develop</w:t>
      </w:r>
      <w:r w:rsidRPr="007241D6">
        <w:rPr>
          <w:sz w:val="10"/>
        </w:rPr>
        <w:t xml:space="preserve"> multiple points of </w:t>
      </w:r>
      <w:r w:rsidRPr="007241D6">
        <w:rPr>
          <w:rStyle w:val="StyleBoldUnderline"/>
        </w:rPr>
        <w:t>feedback to enrich student learning</w:t>
      </w:r>
      <w:r w:rsidRPr="007241D6">
        <w:rPr>
          <w:sz w:val="10"/>
        </w:rPr>
        <w:t xml:space="preserve"> in a way that would be much more difficult to do in a regular practice setting. </w:t>
      </w:r>
      <w:r w:rsidRPr="007241D6">
        <w:rPr>
          <w:sz w:val="10"/>
          <w:szCs w:val="12"/>
        </w:rPr>
        <w:t xml:space="preserve">NSL </w:t>
      </w:r>
      <w:proofErr w:type="spellStart"/>
      <w:r w:rsidRPr="007241D6">
        <w:rPr>
          <w:sz w:val="10"/>
          <w:szCs w:val="12"/>
        </w:rPr>
        <w:t>Sim</w:t>
      </w:r>
      <w:proofErr w:type="spellEnd"/>
      <w:r w:rsidRPr="007241D6">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w:t>
      </w:r>
      <w:r w:rsidRPr="004A127C">
        <w:rPr>
          <w:sz w:val="10"/>
          <w:szCs w:val="12"/>
        </w:rPr>
        <w:t xml:space="preserve">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 xml:space="preserve">appears </w:t>
      </w:r>
      <w:proofErr w:type="gramStart"/>
      <w:r w:rsidRPr="00381436">
        <w:rPr>
          <w:rStyle w:val="StyleBoldUnderline"/>
          <w:highlight w:val="yellow"/>
        </w:rPr>
        <w:t>ill-suited</w:t>
      </w:r>
      <w:proofErr w:type="gramEnd"/>
      <w:r w:rsidRPr="00381436">
        <w:rPr>
          <w:rStyle w:val="StyleBoldUnderline"/>
          <w:highlight w:val="yellow"/>
        </w:rPr>
        <w:t xml:space="preserve">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37964DA8" w14:textId="77777777" w:rsidR="00073C6E" w:rsidRPr="00073C6E" w:rsidRDefault="00073C6E" w:rsidP="00073C6E"/>
    <w:p w14:paraId="1C2DEB58" w14:textId="77777777" w:rsidR="00073C6E" w:rsidRPr="00073C6E" w:rsidRDefault="00073C6E" w:rsidP="00073C6E"/>
    <w:p w14:paraId="28AA431F" w14:textId="77777777" w:rsidR="00073C6E" w:rsidRDefault="00073C6E" w:rsidP="00073C6E">
      <w:pPr>
        <w:pStyle w:val="Heading1"/>
      </w:pPr>
      <w:r>
        <w:t>1NC K 2</w:t>
      </w:r>
    </w:p>
    <w:p w14:paraId="26DDBFED" w14:textId="77777777" w:rsidR="00BF666A" w:rsidRDefault="00BF666A" w:rsidP="00BF666A">
      <w:pPr>
        <w:pStyle w:val="Heading4"/>
      </w:pPr>
      <w:r>
        <w:t>Language is always already sexed- we should use this as a moment of rupture that recognizes language cannot be a political starting point because it’s always already patriarchal</w:t>
      </w:r>
    </w:p>
    <w:p w14:paraId="24189B66" w14:textId="77777777" w:rsidR="00BF666A" w:rsidRPr="00951F61" w:rsidRDefault="00BF666A" w:rsidP="00BF666A">
      <w:pPr>
        <w:rPr>
          <w:rStyle w:val="StyleStyleBold12pt"/>
        </w:rPr>
      </w:pPr>
      <w:proofErr w:type="spellStart"/>
      <w:r>
        <w:rPr>
          <w:rStyle w:val="StyleStyleBold12pt"/>
        </w:rPr>
        <w:t>I</w:t>
      </w:r>
      <w:r w:rsidRPr="00951F61">
        <w:rPr>
          <w:rStyle w:val="StyleStyleBold12pt"/>
        </w:rPr>
        <w:t>rigaray</w:t>
      </w:r>
      <w:proofErr w:type="spellEnd"/>
      <w:r w:rsidRPr="00951F61">
        <w:rPr>
          <w:rStyle w:val="StyleStyleBold12pt"/>
        </w:rPr>
        <w:t xml:space="preserve"> 85</w:t>
      </w:r>
    </w:p>
    <w:p w14:paraId="5F0E69A6" w14:textId="77777777" w:rsidR="00BF666A" w:rsidRPr="00F26859" w:rsidRDefault="00BF666A" w:rsidP="00BF666A">
      <w:r>
        <w:t xml:space="preserve">[Luce </w:t>
      </w:r>
      <w:proofErr w:type="spellStart"/>
      <w:r>
        <w:t>Irigaray</w:t>
      </w:r>
      <w:proofErr w:type="spellEnd"/>
      <w:r>
        <w:t xml:space="preserve">, 1985, “An Ethics of Sexual Difference”, </w:t>
      </w:r>
      <w:proofErr w:type="spellStart"/>
      <w:r>
        <w:t>uwyo</w:t>
      </w:r>
      <w:proofErr w:type="spellEnd"/>
      <w:r>
        <w:t>//amp]</w:t>
      </w:r>
    </w:p>
    <w:p w14:paraId="46F7FE17" w14:textId="77777777" w:rsidR="00BF666A" w:rsidRDefault="00BF666A" w:rsidP="00BF666A"/>
    <w:p w14:paraId="32DB8AB4" w14:textId="77777777" w:rsidR="00BF666A" w:rsidRDefault="00BF666A" w:rsidP="00BF666A"/>
    <w:p w14:paraId="2B64E6C5" w14:textId="77777777" w:rsidR="00073C6E" w:rsidRPr="00073C6E" w:rsidRDefault="00BF666A" w:rsidP="00073C6E">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w:t>
      </w:r>
      <w:r w:rsidRPr="00814D91">
        <w:rPr>
          <w:rStyle w:val="StyleBoldUnderline"/>
          <w:highlight w:val="green"/>
        </w:rPr>
        <w:t xml:space="preserve">discourse still defends its untouchable status. To say that </w:t>
      </w:r>
      <w:r w:rsidRPr="003B728D">
        <w:rPr>
          <w:rStyle w:val="StyleBoldUnderline"/>
          <w:highlight w:val="cyan"/>
        </w:rPr>
        <w:t>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814D91">
        <w:rPr>
          <w:rStyle w:val="StyleBoldUnderline"/>
          <w:highlight w:val="green"/>
        </w:rPr>
        <w:t xml:space="preserve">is to </w:t>
      </w:r>
      <w:r w:rsidRPr="003B728D">
        <w:rPr>
          <w:rStyle w:val="StyleBoldUnderline"/>
          <w:highlight w:val="cyan"/>
        </w:rPr>
        <w:t xml:space="preserve">question </w:t>
      </w:r>
      <w:r w:rsidRPr="00814D91">
        <w:rPr>
          <w:rStyle w:val="StyleBoldUnderline"/>
          <w:highlight w:val="green"/>
        </w:rPr>
        <w:t xml:space="preserve">the last bastion of </w:t>
      </w:r>
      <w:r w:rsidRPr="003B728D">
        <w:rPr>
          <w:rStyle w:val="StyleBoldUnderline"/>
          <w:highlight w:val="cyan"/>
        </w:rPr>
        <w:t>semantic order</w:t>
      </w:r>
      <w:r w:rsidRPr="00814D91">
        <w:rPr>
          <w:rStyle w:val="StyleBoldUnderline"/>
          <w:highlight w:val="green"/>
        </w:rPr>
        <w:t>.</w:t>
      </w:r>
      <w:r w:rsidRPr="000B1345">
        <w:rPr>
          <w:rStyle w:val="StyleBoldUnderline"/>
        </w:rPr>
        <w:t xml:space="preserve"> It amounts to taking issue with the God of men in his most </w:t>
      </w:r>
      <w:proofErr w:type="spellStart"/>
      <w:r w:rsidRPr="000B1345">
        <w:rPr>
          <w:rStyle w:val="StyleBoldUnderline"/>
        </w:rPr>
        <w:t>tradi-tional</w:t>
      </w:r>
      <w:proofErr w:type="spellEnd"/>
      <w:r w:rsidRPr="000B1345">
        <w:rPr>
          <w:rStyle w:val="StyleBoldUnderline"/>
        </w:rPr>
        <w:t xml:space="preserve"> form</w:t>
      </w:r>
      <w:r w:rsidRPr="00814D91">
        <w:rPr>
          <w:rStyle w:val="Emphasis"/>
          <w:highlight w:val="green"/>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proofErr w:type="gramStart"/>
      <w:r w:rsidRPr="00CA4760">
        <w:t>?-</w:t>
      </w:r>
      <w:proofErr w:type="gramEnd"/>
      <w:r w:rsidRPr="00814D91">
        <w:rPr>
          <w:rStyle w:val="Emphasis"/>
          <w:highlight w:val="green"/>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814D91">
        <w:rPr>
          <w:rStyle w:val="StyleBoldUnderline"/>
          <w:highlight w:val="green"/>
        </w:rPr>
        <w:t xml:space="preserve">the more </w:t>
      </w:r>
      <w:r w:rsidRPr="003B728D">
        <w:rPr>
          <w:rStyle w:val="StyleBoldUnderline"/>
          <w:highlight w:val="cyan"/>
        </w:rPr>
        <w:t>man strives to analyze the world</w:t>
      </w:r>
      <w:r w:rsidRPr="00CA4760">
        <w:t>, the universe,</w:t>
      </w:r>
      <w:r>
        <w:t xml:space="preserve"> </w:t>
      </w:r>
      <w:r w:rsidRPr="000B1345">
        <w:rPr>
          <w:rStyle w:val="StyleBoldUnderline"/>
        </w:rPr>
        <w:t xml:space="preserve">himself, </w:t>
      </w:r>
      <w:r w:rsidRPr="00814D91">
        <w:rPr>
          <w:rStyle w:val="StyleBoldUnderline"/>
          <w:highlight w:val="green"/>
        </w:rPr>
        <w:t>the more he seems to resist upsetting the foundations of discourse. His analysis would serve only to confirm and double discourse's immutability</w:t>
      </w:r>
      <w:r w:rsidRPr="000B1345">
        <w:rPr>
          <w:rStyle w:val="StyleBoldUnderline"/>
        </w:rPr>
        <w:t>.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 xml:space="preserve">for him. </w:t>
      </w:r>
      <w:proofErr w:type="gramStart"/>
      <w:r w:rsidRPr="00CA4760">
        <w:t>That which is most his own and yet most alien to him?</w:t>
      </w:r>
      <w:proofErr w:type="gramEnd"/>
      <w:r>
        <w:t xml:space="preserve"> </w:t>
      </w:r>
      <w:proofErr w:type="gramStart"/>
      <w:r w:rsidRPr="00CA4760">
        <w:t>His home within the universe.</w:t>
      </w:r>
      <w:proofErr w:type="gramEnd"/>
      <w:r w:rsidRPr="00CA4760">
        <w:t xml:space="preserve"> And, </w:t>
      </w:r>
      <w:r w:rsidRPr="000B1345">
        <w:rPr>
          <w:rStyle w:val="StyleBoldUnderline"/>
        </w:rPr>
        <w:t xml:space="preserve">inside that </w:t>
      </w:r>
      <w:proofErr w:type="spellStart"/>
      <w:r w:rsidRPr="000B1345">
        <w:rPr>
          <w:rStyle w:val="StyleBoldUnderline"/>
        </w:rPr>
        <w:t>tentacular</w:t>
      </w:r>
      <w:proofErr w:type="spellEnd"/>
      <w:r w:rsidRPr="000B1345">
        <w:rPr>
          <w:rStyle w:val="StyleBoldUnderline"/>
        </w:rPr>
        <w:t xml:space="preserve">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3B728D">
        <w:rPr>
          <w:rStyle w:val="Emphasis"/>
          <w:highlight w:val="cyan"/>
        </w:rPr>
        <w:t>As if that technical universe and that language were not his creatio</w:t>
      </w:r>
      <w:r w:rsidRPr="00814D91">
        <w:rPr>
          <w:rStyle w:val="Emphasis"/>
          <w:highlight w:val="green"/>
        </w:rPr>
        <w:t>n, which, because of its failure to preserve the other, fails to preserve him too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 xml:space="preserve">shapes and sizes, would dimly represent for man the </w:t>
      </w:r>
      <w:proofErr w:type="spellStart"/>
      <w:r w:rsidRPr="00CA4760">
        <w:t>allpowerful</w:t>
      </w:r>
      <w:proofErr w:type="spellEnd"/>
      <w:r>
        <w:t xml:space="preserve"> </w:t>
      </w:r>
      <w:r w:rsidRPr="00CA4760">
        <w:t>and ever-unknown mother as well as the transcendent</w:t>
      </w:r>
      <w:r>
        <w:t xml:space="preserve"> </w:t>
      </w:r>
      <w:r w:rsidRPr="00CA4760">
        <w:t>God. Both. Man cannot or will not recognize or reinterpret in</w:t>
      </w:r>
      <w:r>
        <w:t xml:space="preserve"> </w:t>
      </w:r>
      <w:r w:rsidRPr="00CA4760">
        <w:t>his symbols this duality in his technical productions</w:t>
      </w:r>
      <w:r>
        <w:t xml:space="preserve"> </w:t>
      </w:r>
      <w:r w:rsidRPr="00814D91">
        <w:rPr>
          <w:rStyle w:val="StyleBoldUnderline"/>
          <w:highlight w:val="green"/>
        </w:rPr>
        <w:t>The most obvious symbol</w:t>
      </w:r>
      <w:r w:rsidRPr="00814D91">
        <w:rPr>
          <w:highlight w:val="green"/>
        </w:rPr>
        <w:t>,</w:t>
      </w:r>
      <w:r w:rsidRPr="00CA4760">
        <w:t xml:space="preserve"> that closest to hand and also most</w:t>
      </w:r>
      <w:r>
        <w:t xml:space="preserve"> </w:t>
      </w:r>
      <w:r w:rsidRPr="00CA4760">
        <w:t xml:space="preserve">easily forgotten, </w:t>
      </w:r>
      <w:r w:rsidRPr="00814D91">
        <w:rPr>
          <w:rStyle w:val="StyleBoldUnderline"/>
          <w:highlight w:val="green"/>
        </w:rPr>
        <w:t>is</w:t>
      </w:r>
      <w:r w:rsidRPr="000B1345">
        <w:rPr>
          <w:rStyle w:val="StyleBoldUnderline"/>
        </w:rPr>
        <w:t xml:space="preserve"> the living symbol of </w:t>
      </w:r>
      <w:r w:rsidRPr="00814D91">
        <w:rPr>
          <w:rStyle w:val="StyleBoldUnderline"/>
          <w:highlight w:val="green"/>
        </w:rPr>
        <w:t>sexual difference</w:t>
      </w:r>
      <w:r w:rsidRPr="00CA4760">
        <w:t xml:space="preserve">. But </w:t>
      </w:r>
      <w:r w:rsidRPr="000B1345">
        <w:rPr>
          <w:rStyle w:val="StyleBoldUnderline"/>
        </w:rPr>
        <w:t xml:space="preserve">theory would claim that this symbolizes only itself. And </w:t>
      </w:r>
      <w:r w:rsidRPr="003B728D">
        <w:rPr>
          <w:rStyle w:val="StyleBoldUnderline"/>
          <w:highlight w:val="cyan"/>
        </w:rPr>
        <w:t>women</w:t>
      </w:r>
      <w:r w:rsidRPr="000B1345">
        <w:rPr>
          <w:rStyle w:val="StyleBoldUnderline"/>
        </w:rPr>
        <w:t xml:space="preserve"> would </w:t>
      </w:r>
      <w:r w:rsidRPr="003B728D">
        <w:rPr>
          <w:rStyle w:val="StyleBoldUnderline"/>
          <w:highlight w:val="cyan"/>
        </w:rPr>
        <w:t>serve</w:t>
      </w:r>
      <w:r w:rsidRPr="000B1345">
        <w:rPr>
          <w:rStyle w:val="StyleBoldUnderline"/>
        </w:rPr>
        <w:t xml:space="preserve"> only </w:t>
      </w:r>
      <w:r w:rsidRPr="003B728D">
        <w:rPr>
          <w:rStyle w:val="StyleBoldUnderline"/>
          <w:highlight w:val="cyan"/>
        </w:rPr>
        <w:t>as a</w:t>
      </w:r>
      <w:r w:rsidRPr="000B1345">
        <w:rPr>
          <w:rStyle w:val="StyleBoldUnderline"/>
        </w:rPr>
        <w:t xml:space="preserve"> potential </w:t>
      </w:r>
      <w:r w:rsidRPr="003B728D">
        <w:rPr>
          <w:rStyle w:val="StyleBoldUnderline"/>
          <w:highlight w:val="cyan"/>
        </w:rPr>
        <w:t>symbol to be exchanged by men</w:t>
      </w:r>
      <w:r w:rsidRPr="00814D91">
        <w:rPr>
          <w:highlight w:val="green"/>
        </w:rPr>
        <w:t>,</w:t>
      </w:r>
      <w:r w:rsidRPr="00CA4760">
        <w:t xml:space="preserve"> by peoples</w:t>
      </w:r>
      <w:r w:rsidRPr="00814D91">
        <w:rPr>
          <w:highlight w:val="green"/>
        </w:rPr>
        <w:t xml:space="preserve">, </w:t>
      </w:r>
      <w:r w:rsidRPr="00814D91">
        <w:rPr>
          <w:rStyle w:val="StyleBoldUnderline"/>
          <w:highlight w:val="green"/>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0B1345">
        <w:rPr>
          <w:rStyle w:val="StyleBoldUnderline"/>
        </w:rPr>
        <w:t xml:space="preserve">The female would fall into the category of fallow land, matter to be made into a product, or currency symbol, mother or virgin without any identity as a woman. The masculine would no longer enter into. </w:t>
      </w:r>
      <w:proofErr w:type="gramStart"/>
      <w:r w:rsidRPr="000B1345">
        <w:rPr>
          <w:rStyle w:val="StyleBoldUnderline"/>
        </w:rPr>
        <w:t>the</w:t>
      </w:r>
      <w:proofErr w:type="gramEnd"/>
      <w:r w:rsidRPr="000B1345">
        <w:rPr>
          <w:rStyle w:val="StyleBoldUnderline"/>
        </w:rPr>
        <w:t xml:space="preserve"> body</w:t>
      </w:r>
      <w:r w:rsidRPr="00CA4760">
        <w:t xml:space="preserve"> or the flesh </w:t>
      </w:r>
      <w:r w:rsidRPr="000B1345">
        <w:rPr>
          <w:rStyle w:val="StyleBoldUnderline"/>
        </w:rPr>
        <w:t>of the symbol but fashion it or pass it from hand to hand from the outside. The bond between or the function shared by the pieces would be achieved secretly thanks to the female; the exchange of symbols would be assured by the masculine. By serving in this way as mediation</w:t>
      </w:r>
      <w:r w:rsidRPr="00CA4760">
        <w:t xml:space="preserve"> from within the symbol, </w:t>
      </w:r>
      <w:r w:rsidRPr="003B728D">
        <w:rPr>
          <w:rStyle w:val="StyleBoldUnderline"/>
          <w:highlight w:val="cyan"/>
        </w:rPr>
        <w:t>the feminine would have no access t</w:t>
      </w:r>
      <w:r w:rsidRPr="003B728D">
        <w:rPr>
          <w:highlight w:val="cyan"/>
        </w:rPr>
        <w:t>o</w:t>
      </w:r>
      <w:r w:rsidRPr="00CA4760">
        <w:t xml:space="preserve"> sharing, exchanging, or coining </w:t>
      </w:r>
      <w:r w:rsidRPr="003B728D">
        <w:rPr>
          <w:rStyle w:val="StyleBoldUnderline"/>
          <w:highlight w:val="cyan"/>
        </w:rPr>
        <w:t>symbols</w:t>
      </w:r>
      <w:r w:rsidRPr="00814D91">
        <w:rPr>
          <w:rStyle w:val="StyleBoldUnderline"/>
          <w:highlight w:val="green"/>
        </w:rPr>
        <w:t>.</w:t>
      </w:r>
      <w:r w:rsidRPr="00CA4760">
        <w:t xml:space="preserve"> In particular,</w:t>
      </w:r>
      <w:r>
        <w:t xml:space="preserve"> </w:t>
      </w:r>
      <w:r w:rsidRPr="000B1345">
        <w:rPr>
          <w:rStyle w:val="StyleBoldUnderline"/>
        </w:rPr>
        <w:t>the mother-daughter relationship</w:t>
      </w:r>
      <w:r w:rsidRPr="00CA4760">
        <w:t>, the attraction between</w:t>
      </w:r>
      <w:r>
        <w:t xml:space="preserve"> </w:t>
      </w:r>
      <w:r w:rsidRPr="00CA4760">
        <w:t xml:space="preserve">mother and daughter, </w:t>
      </w:r>
      <w:r w:rsidRPr="000B1345">
        <w:rPr>
          <w:rStyle w:val="StyleBoldUnderline"/>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0B1345">
        <w:rPr>
          <w:rStyle w:val="StyleBoldUnderline"/>
        </w:rPr>
        <w:t>signs available for their own relationships</w:t>
      </w:r>
      <w:r w:rsidRPr="00CA4760">
        <w:t xml:space="preserve">, </w:t>
      </w:r>
      <w:r w:rsidRPr="000B1345">
        <w:rPr>
          <w:rStyle w:val="StyleBoldUnderline"/>
        </w:rPr>
        <w:t>or the means of designating a reality transcendent to themselves-their Other,</w:t>
      </w:r>
      <w:r w:rsidRPr="00CA4760">
        <w:t xml:space="preserve"> their God or divine being. </w:t>
      </w:r>
      <w:r w:rsidRPr="003B728D">
        <w:rPr>
          <w:rStyle w:val="StyleBoldUnderline"/>
          <w:highlight w:val="cyan"/>
        </w:rPr>
        <w:t xml:space="preserve">No articulated language would help women escape from the sameness of man or </w:t>
      </w:r>
      <w:r w:rsidRPr="00814D91">
        <w:rPr>
          <w:rStyle w:val="StyleBoldUnderline"/>
          <w:highlight w:val="green"/>
        </w:rPr>
        <w:t xml:space="preserve">from an uninhabitable sameness </w:t>
      </w:r>
      <w:r w:rsidRPr="003B728D">
        <w:rPr>
          <w:rStyle w:val="StyleBoldUnderline"/>
          <w:highlight w:val="cyan"/>
        </w:rPr>
        <w:t>of their own</w:t>
      </w:r>
      <w:r w:rsidRPr="00814D91">
        <w:rPr>
          <w:highlight w:val="green"/>
        </w:rPr>
        <w:t>,</w:t>
      </w:r>
      <w:r w:rsidRPr="00CA4760">
        <w:t xml:space="preserve">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 xml:space="preserve">themselves and among themselves a same, an </w:t>
      </w:r>
      <w:proofErr w:type="gramStart"/>
      <w:r w:rsidRPr="00CA4760">
        <w:t>Other</w:t>
      </w:r>
      <w:proofErr w:type="gramEnd"/>
      <w:r w:rsidRPr="00CA4760">
        <w:t xml:space="preserve"> only if</w:t>
      </w:r>
      <w:r>
        <w:t xml:space="preserve"> </w:t>
      </w:r>
      <w:r w:rsidRPr="00CA4760">
        <w:t>they move out of the existing systems of exchange. Their only</w:t>
      </w:r>
      <w:r>
        <w:t xml:space="preserve"> </w:t>
      </w:r>
      <w:r w:rsidRPr="00CA4760">
        <w:t xml:space="preserve">recourse is flight, explosion, </w:t>
      </w:r>
      <w:proofErr w:type="gramStart"/>
      <w:r w:rsidRPr="00CA4760">
        <w:t>implosion</w:t>
      </w:r>
      <w:proofErr w:type="gramEnd"/>
      <w:r w:rsidRPr="00CA4760">
        <w:t>, into an immediate relationship</w:t>
      </w:r>
      <w:r>
        <w:t xml:space="preserve"> </w:t>
      </w:r>
      <w:r w:rsidRPr="00CA4760">
        <w:t>to nature or to God.</w:t>
      </w:r>
    </w:p>
    <w:p w14:paraId="58F5E310" w14:textId="77777777" w:rsidR="00BF666A" w:rsidRPr="008F312F" w:rsidRDefault="00BF666A" w:rsidP="00BF666A">
      <w:pPr>
        <w:pStyle w:val="Heading4"/>
      </w:pPr>
      <w:r w:rsidRPr="008F312F">
        <w:t>Our alternative is silence</w:t>
      </w:r>
      <w:r>
        <w:t xml:space="preserve"> as a method</w:t>
      </w:r>
      <w:r w:rsidRPr="008F312F">
        <w:t>. Instead of assuming the revelation</w:t>
      </w:r>
      <w:r>
        <w:t xml:space="preserve"> of the truth as the only way to achieve emancipation</w:t>
      </w:r>
      <w:r w:rsidRPr="008F312F">
        <w:t xml:space="preserve">, we should explore the potential of silence as a route to liberation.  </w:t>
      </w:r>
    </w:p>
    <w:p w14:paraId="6C14D24C" w14:textId="77777777" w:rsidR="00BF666A" w:rsidRPr="008F312F" w:rsidRDefault="00BF666A" w:rsidP="00BF666A">
      <w:r w:rsidRPr="008F312F">
        <w:t xml:space="preserve">Wendy </w:t>
      </w:r>
      <w:r w:rsidRPr="008F312F">
        <w:rPr>
          <w:rStyle w:val="StyleStyleBold12pt"/>
        </w:rPr>
        <w:t>Brown</w:t>
      </w:r>
      <w:r w:rsidRPr="008F312F">
        <w:t>, Professor of Political Theory @ UC Berkeley, 19</w:t>
      </w:r>
      <w:r w:rsidRPr="008F312F">
        <w:rPr>
          <w:rStyle w:val="StyleStyleBold12pt"/>
        </w:rPr>
        <w:t xml:space="preserve">96 </w:t>
      </w:r>
      <w:r w:rsidRPr="008F312F">
        <w:t>(“Constitutions and 'Survivor Stories': In the 'folds of our own discourse' The Pleasures and Freedoms of Silence.” 3</w:t>
      </w:r>
      <w:r>
        <w:t xml:space="preserve"> U Chi L </w:t>
      </w:r>
      <w:proofErr w:type="spellStart"/>
      <w:r>
        <w:t>Sch</w:t>
      </w:r>
      <w:proofErr w:type="spellEnd"/>
      <w:r>
        <w:t xml:space="preserve"> Roundtable 185;</w:t>
      </w:r>
      <w:r w:rsidRPr="008F312F">
        <w:t xml:space="preserve">) </w:t>
      </w:r>
    </w:p>
    <w:p w14:paraId="75D4A69E" w14:textId="77777777" w:rsidR="00BF666A" w:rsidRPr="00E40826" w:rsidRDefault="00BF666A" w:rsidP="00BF666A">
      <w:pPr>
        <w:rPr>
          <w:bCs/>
          <w:u w:val="single"/>
        </w:rPr>
      </w:pPr>
      <w:r w:rsidRPr="00857509">
        <w:rPr>
          <w:sz w:val="12"/>
        </w:rPr>
        <w:t xml:space="preserve">But </w:t>
      </w:r>
      <w:r w:rsidRPr="00857509">
        <w:rPr>
          <w:rStyle w:val="TitleChar"/>
          <w:highlight w:val="cyan"/>
        </w:rPr>
        <w:t>if these practices tacitly silence those whose experiences do not parallel those whose suffering is most marked</w:t>
      </w:r>
      <w:r w:rsidRPr="00857509">
        <w:rPr>
          <w:sz w:val="12"/>
        </w:rPr>
        <w:t xml:space="preserve"> (or whom the discourse produces as suffering markedly), </w:t>
      </w:r>
      <w:r w:rsidRPr="00857509">
        <w:rPr>
          <w:rStyle w:val="TitleChar"/>
          <w:highlight w:val="cyan"/>
        </w:rPr>
        <w:t>they also condemn those whose sufferings they record to a</w:t>
      </w:r>
      <w:r w:rsidRPr="00857509">
        <w:rPr>
          <w:sz w:val="12"/>
          <w:highlight w:val="cyan"/>
        </w:rPr>
        <w:t xml:space="preserve"> </w:t>
      </w:r>
      <w:r w:rsidRPr="00857509">
        <w:rPr>
          <w:rStyle w:val="TitleChar"/>
          <w:highlight w:val="cyan"/>
        </w:rPr>
        <w:t>permanent identification with that suffering</w:t>
      </w:r>
      <w:r w:rsidRPr="008C128B">
        <w:rPr>
          <w:rStyle w:val="TitleChar"/>
        </w:rPr>
        <w:t>.</w:t>
      </w:r>
      <w:r w:rsidRPr="00857509">
        <w:rPr>
          <w:sz w:val="12"/>
        </w:rPr>
        <w:t xml:space="preserve"> Here, </w:t>
      </w:r>
      <w:r w:rsidRPr="003B728D">
        <w:rPr>
          <w:rStyle w:val="TitleChar"/>
          <w:highlight w:val="green"/>
        </w:rPr>
        <w:t>we experience a temporal ensnaring in 'the folds of our own</w:t>
      </w:r>
      <w:r w:rsidRPr="003B728D">
        <w:rPr>
          <w:sz w:val="12"/>
          <w:highlight w:val="green"/>
        </w:rPr>
        <w:t xml:space="preserve"> </w:t>
      </w:r>
      <w:r w:rsidRPr="003B728D">
        <w:rPr>
          <w:rStyle w:val="TitleChar"/>
          <w:highlight w:val="green"/>
        </w:rPr>
        <w:t>discourses'</w:t>
      </w:r>
      <w:r w:rsidRPr="008C128B">
        <w:rPr>
          <w:rStyle w:val="TitleChar"/>
        </w:rPr>
        <w:t xml:space="preserve"> </w:t>
      </w:r>
      <w:r w:rsidRPr="00857509">
        <w:rPr>
          <w:rStyle w:val="TitleChar"/>
          <w:highlight w:val="cyan"/>
        </w:rPr>
        <w:t xml:space="preserve">insofar as we identify ourselves </w:t>
      </w:r>
      <w:r w:rsidRPr="003B728D">
        <w:rPr>
          <w:rStyle w:val="TitleChar"/>
          <w:highlight w:val="green"/>
        </w:rPr>
        <w:t xml:space="preserve">in speech </w:t>
      </w:r>
      <w:r w:rsidRPr="00857509">
        <w:rPr>
          <w:rStyle w:val="TitleChar"/>
          <w:highlight w:val="cyan"/>
        </w:rPr>
        <w:t xml:space="preserve">in a manner </w:t>
      </w:r>
      <w:r w:rsidRPr="003B728D">
        <w:rPr>
          <w:rStyle w:val="TitleChar"/>
          <w:highlight w:val="green"/>
        </w:rPr>
        <w:t xml:space="preserve">that condemns us to live </w:t>
      </w:r>
      <w:r w:rsidRPr="00857509">
        <w:rPr>
          <w:rStyle w:val="TitleChar"/>
          <w:highlight w:val="cyan"/>
        </w:rPr>
        <w:t xml:space="preserve">in a present </w:t>
      </w:r>
      <w:r w:rsidRPr="003B728D">
        <w:rPr>
          <w:rStyle w:val="TitleChar"/>
          <w:highlight w:val="green"/>
        </w:rPr>
        <w:t>dominated</w:t>
      </w:r>
      <w:r w:rsidRPr="003B728D">
        <w:rPr>
          <w:sz w:val="12"/>
          <w:highlight w:val="green"/>
        </w:rPr>
        <w:t xml:space="preserve"> </w:t>
      </w:r>
      <w:r w:rsidRPr="00857509">
        <w:rPr>
          <w:rStyle w:val="TitleChar"/>
          <w:highlight w:val="cyan"/>
        </w:rPr>
        <w:t>by the past</w:t>
      </w:r>
      <w:r w:rsidRPr="008C128B">
        <w:rPr>
          <w:rStyle w:val="TitleChar"/>
        </w:rPr>
        <w:t xml:space="preserve">. </w:t>
      </w:r>
      <w:r w:rsidRPr="00857509">
        <w:rPr>
          <w:sz w:val="12"/>
        </w:rPr>
        <w:t xml:space="preserve">But what if speech and silence aren't really opposites? Indeed, what if </w:t>
      </w:r>
      <w:r w:rsidRPr="003B728D">
        <w:rPr>
          <w:rStyle w:val="TitleChar"/>
          <w:highlight w:val="green"/>
        </w:rPr>
        <w:t xml:space="preserve">to speak incessantly </w:t>
      </w:r>
      <w:r w:rsidRPr="00857509">
        <w:rPr>
          <w:rStyle w:val="TitleChar"/>
          <w:highlight w:val="cyan"/>
        </w:rPr>
        <w:t>of one's</w:t>
      </w:r>
      <w:r w:rsidRPr="00857509">
        <w:rPr>
          <w:sz w:val="12"/>
          <w:highlight w:val="cyan"/>
        </w:rPr>
        <w:t xml:space="preserve"> </w:t>
      </w:r>
      <w:r w:rsidRPr="00857509">
        <w:rPr>
          <w:rStyle w:val="TitleChar"/>
          <w:highlight w:val="cyan"/>
        </w:rPr>
        <w:t xml:space="preserve">suffering </w:t>
      </w:r>
      <w:r w:rsidRPr="003B728D">
        <w:rPr>
          <w:rStyle w:val="TitleChar"/>
          <w:highlight w:val="green"/>
        </w:rPr>
        <w:t>is to silence the possibilities of overcoming it</w:t>
      </w:r>
      <w:r w:rsidRPr="003B728D">
        <w:rPr>
          <w:sz w:val="12"/>
          <w:highlight w:val="green"/>
        </w:rPr>
        <w:t>, of</w:t>
      </w:r>
      <w:r w:rsidRPr="00857509">
        <w:rPr>
          <w:sz w:val="12"/>
        </w:rPr>
        <w:t xml:space="preserve"> living beyond it, of identifying as something other than it? What if </w:t>
      </w:r>
      <w:r w:rsidRPr="008C128B">
        <w:rPr>
          <w:rStyle w:val="TitleChar"/>
        </w:rPr>
        <w:t xml:space="preserve">this </w:t>
      </w:r>
      <w:r w:rsidRPr="00857509">
        <w:rPr>
          <w:rStyle w:val="TitleChar"/>
          <w:highlight w:val="cyan"/>
        </w:rPr>
        <w:t xml:space="preserve">incessant </w:t>
      </w:r>
      <w:r w:rsidRPr="003B728D">
        <w:rPr>
          <w:rStyle w:val="TitleChar"/>
          <w:highlight w:val="green"/>
        </w:rPr>
        <w:t>speech</w:t>
      </w:r>
      <w:r w:rsidRPr="008C128B">
        <w:rPr>
          <w:rStyle w:val="TitleChar"/>
        </w:rPr>
        <w:t xml:space="preserve"> </w:t>
      </w:r>
      <w:r w:rsidRPr="00857509">
        <w:rPr>
          <w:sz w:val="12"/>
        </w:rPr>
        <w:t>not only</w:t>
      </w:r>
      <w:r w:rsidRPr="008C128B">
        <w:rPr>
          <w:rStyle w:val="TitleChar"/>
        </w:rPr>
        <w:t xml:space="preserve"> </w:t>
      </w:r>
      <w:r w:rsidRPr="003B728D">
        <w:rPr>
          <w:rStyle w:val="TitleChar"/>
          <w:highlight w:val="green"/>
        </w:rPr>
        <w:t>overwhelms</w:t>
      </w:r>
      <w:r w:rsidRPr="008C128B">
        <w:rPr>
          <w:rStyle w:val="TitleChar"/>
        </w:rPr>
        <w:t xml:space="preserve"> </w:t>
      </w:r>
      <w:r w:rsidRPr="00857509">
        <w:rPr>
          <w:sz w:val="12"/>
        </w:rPr>
        <w:t xml:space="preserve">the experiences of others, but </w:t>
      </w:r>
      <w:r w:rsidRPr="003B728D">
        <w:rPr>
          <w:rStyle w:val="TitleChar"/>
          <w:highlight w:val="green"/>
        </w:rPr>
        <w:t>alternative</w:t>
      </w:r>
      <w:r w:rsidRPr="008C128B">
        <w:rPr>
          <w:rStyle w:val="TitleChar"/>
        </w:rPr>
        <w:t xml:space="preserve"> (unutterable?</w:t>
      </w:r>
      <w:r w:rsidRPr="00857509">
        <w:rPr>
          <w:sz w:val="12"/>
        </w:rPr>
        <w:t xml:space="preserve"> </w:t>
      </w:r>
      <w:r w:rsidRPr="008C128B">
        <w:rPr>
          <w:rStyle w:val="TitleChar"/>
        </w:rPr>
        <w:t xml:space="preserve">traumatized? fragmentary? inassimilable?) </w:t>
      </w:r>
      <w:r w:rsidRPr="00857509">
        <w:rPr>
          <w:rStyle w:val="TitleChar"/>
          <w:highlight w:val="cyan"/>
        </w:rPr>
        <w:t>zones of one's own experience</w:t>
      </w:r>
      <w:r w:rsidRPr="00857509">
        <w:rPr>
          <w:sz w:val="12"/>
        </w:rPr>
        <w:t xml:space="preserve">? Conversely, </w:t>
      </w:r>
      <w:r w:rsidRPr="008C128B">
        <w:rPr>
          <w:rStyle w:val="TitleChar"/>
        </w:rPr>
        <w:t>what if a certain modality</w:t>
      </w:r>
      <w:r w:rsidRPr="00857509">
        <w:rPr>
          <w:sz w:val="12"/>
        </w:rPr>
        <w:t xml:space="preserve"> </w:t>
      </w:r>
      <w:r w:rsidRPr="008C128B">
        <w:rPr>
          <w:rStyle w:val="TitleChar"/>
        </w:rPr>
        <w:t>of silence about one's suffering</w:t>
      </w:r>
      <w:r w:rsidRPr="00857509">
        <w:rPr>
          <w:sz w:val="12"/>
        </w:rPr>
        <w:t>--and I am suggesting that we must consider modalities of silence as varied as modalities of speech and discourse-</w:t>
      </w:r>
      <w:r w:rsidRPr="008C128B">
        <w:rPr>
          <w:rStyle w:val="TitleChar"/>
        </w:rPr>
        <w:t>-is to articulate a variety of possibilities not otherwise available to the sufferer?</w:t>
      </w:r>
      <w:r w:rsidRPr="00857509">
        <w:rPr>
          <w:sz w:val="12"/>
        </w:rPr>
        <w:t xml:space="preserve"> In The Drowned and the Saved, 24 Primo Levi offers drowning as a metaphor for the initial experience of entering concentration camps, particularly for those who did not speak German or Polish: " . . . filled with a dreadful sound and fury signifying nothing: a hubbub of people without names or faces drowned in a continuous, deafening background noise from which, however, the human word did not surface." 25 This is a drowning in a world of unfamiliar as well as terrifying words and noise, a world of no civil structure but so much humanity that one's own becomes a question. Primo Levi thus makes drowning function as a symbol for a lost linguistic order and as a sign of a lost civil order, for being at sea in </w:t>
      </w:r>
      <w:proofErr w:type="gramStart"/>
      <w:r w:rsidRPr="00857509">
        <w:rPr>
          <w:sz w:val="12"/>
        </w:rPr>
        <w:t>words which</w:t>
      </w:r>
      <w:proofErr w:type="gramEnd"/>
      <w:r w:rsidRPr="00857509">
        <w:rPr>
          <w:sz w:val="12"/>
        </w:rPr>
        <w:t xml:space="preserve"> do not communicate and by which one cannot communicate. 26 In a radically different context, Adrienne Rich also relates drowning to speech: "your silence today is a pond where drowned things live." 27 Allowing, perhaps perversely, the Rich to rest on the Levi, I wonder if Rich's line need only be read in its most obvious meaning-- as an injunction to speak or die, a mandate to speak in order to recover the drowned things, recover life. </w:t>
      </w:r>
      <w:r w:rsidRPr="00857509">
        <w:rPr>
          <w:rStyle w:val="TitleChar"/>
          <w:highlight w:val="cyan"/>
        </w:rPr>
        <w:t>What if</w:t>
      </w:r>
      <w:r w:rsidRPr="008C128B">
        <w:rPr>
          <w:rStyle w:val="TitleChar"/>
        </w:rPr>
        <w:t xml:space="preserve"> the accent marks were placed differently so that </w:t>
      </w:r>
      <w:r w:rsidRPr="003B728D">
        <w:rPr>
          <w:rStyle w:val="TitleChar"/>
          <w:highlight w:val="green"/>
        </w:rPr>
        <w:t>silence becomes a place</w:t>
      </w:r>
      <w:r w:rsidRPr="003B728D">
        <w:rPr>
          <w:sz w:val="12"/>
          <w:highlight w:val="green"/>
        </w:rPr>
        <w:t xml:space="preserve"> </w:t>
      </w:r>
      <w:r w:rsidRPr="003B728D">
        <w:rPr>
          <w:rStyle w:val="TitleChar"/>
          <w:highlight w:val="green"/>
        </w:rPr>
        <w:t>where drowned things live,</w:t>
      </w:r>
      <w:r w:rsidRPr="008C128B">
        <w:rPr>
          <w:rStyle w:val="TitleChar"/>
        </w:rPr>
        <w:t xml:space="preserve"> a place where Levi's drowning inmates survive despite being overwhelmed by the words which fill and consume the air necessary for life? What if the drowned things live in the pond, where it is silent, as they could not survive if brought back into the exposure of light and air, the cacophony of the Camp? </w:t>
      </w:r>
      <w:r w:rsidRPr="00857509">
        <w:rPr>
          <w:rStyle w:val="TitleChar"/>
          <w:highlight w:val="cyan"/>
        </w:rPr>
        <w:t xml:space="preserve">What if silence is </w:t>
      </w:r>
      <w:r w:rsidRPr="003B728D">
        <w:rPr>
          <w:rStyle w:val="TitleChar"/>
          <w:highlight w:val="green"/>
        </w:rPr>
        <w:t xml:space="preserve">a reprieve from drowning in </w:t>
      </w:r>
      <w:proofErr w:type="gramStart"/>
      <w:r w:rsidRPr="003B728D">
        <w:rPr>
          <w:rStyle w:val="TitleChar"/>
          <w:highlight w:val="green"/>
        </w:rPr>
        <w:t xml:space="preserve">words </w:t>
      </w:r>
      <w:r w:rsidRPr="00857509">
        <w:rPr>
          <w:rStyle w:val="TitleChar"/>
          <w:highlight w:val="cyan"/>
        </w:rPr>
        <w:t>which</w:t>
      </w:r>
      <w:proofErr w:type="gramEnd"/>
      <w:r w:rsidRPr="00857509">
        <w:rPr>
          <w:rStyle w:val="TitleChar"/>
          <w:highlight w:val="cyan"/>
        </w:rPr>
        <w:t xml:space="preserve"> do not communicate or confer recognition, </w:t>
      </w:r>
      <w:r w:rsidRPr="003B728D">
        <w:rPr>
          <w:rStyle w:val="TitleChar"/>
          <w:highlight w:val="green"/>
        </w:rPr>
        <w:t>which only bombard</w:t>
      </w:r>
      <w:r w:rsidRPr="003B728D">
        <w:rPr>
          <w:sz w:val="12"/>
          <w:highlight w:val="green"/>
        </w:rPr>
        <w:t xml:space="preserve"> </w:t>
      </w:r>
      <w:r w:rsidRPr="00857509">
        <w:rPr>
          <w:rStyle w:val="TitleChar"/>
          <w:highlight w:val="cyan"/>
        </w:rPr>
        <w:t>or drown?</w:t>
      </w:r>
      <w:r w:rsidRPr="008C128B">
        <w:rPr>
          <w:rStyle w:val="TitleChar"/>
        </w:rPr>
        <w:t xml:space="preserve"> 28</w:t>
      </w:r>
      <w:r w:rsidRPr="00857509">
        <w:rPr>
          <w:sz w:val="12"/>
        </w:rPr>
        <w:t xml:space="preserve"> Of course, this possibility is heavy with paradox insofar as drowning already signals death and a pond where drowned things live therefore harbors death rather than life. But </w:t>
      </w:r>
      <w:r w:rsidRPr="008C128B">
        <w:rPr>
          <w:rStyle w:val="TitleChar"/>
        </w:rPr>
        <w:t>this paradox may also serve the other point</w:t>
      </w:r>
      <w:r w:rsidRPr="00857509">
        <w:rPr>
          <w:sz w:val="12"/>
        </w:rPr>
        <w:t xml:space="preserve"> I am after here: </w:t>
      </w:r>
      <w:r w:rsidRPr="008C128B">
        <w:rPr>
          <w:rStyle w:val="TitleChar"/>
        </w:rPr>
        <w:t>perhaps there are</w:t>
      </w:r>
      <w:r w:rsidRPr="00857509">
        <w:rPr>
          <w:sz w:val="12"/>
        </w:rPr>
        <w:t xml:space="preserve"> dead or deadening (</w:t>
      </w:r>
      <w:r w:rsidRPr="00857509">
        <w:rPr>
          <w:rStyle w:val="TitleChar"/>
          <w:highlight w:val="cyan"/>
        </w:rPr>
        <w:t>anti-</w:t>
      </w:r>
      <w:r w:rsidRPr="003B728D">
        <w:rPr>
          <w:rStyle w:val="TitleChar"/>
          <w:highlight w:val="green"/>
        </w:rPr>
        <w:t>life</w:t>
      </w:r>
      <w:r w:rsidRPr="00857509">
        <w:rPr>
          <w:rStyle w:val="TitleChar"/>
          <w:highlight w:val="cyan"/>
        </w:rPr>
        <w:t>) things</w:t>
      </w:r>
      <w:r w:rsidRPr="008C128B">
        <w:rPr>
          <w:rStyle w:val="TitleChar"/>
        </w:rPr>
        <w:t xml:space="preserve"> which </w:t>
      </w:r>
      <w:r w:rsidRPr="003B728D">
        <w:rPr>
          <w:rStyle w:val="TitleChar"/>
          <w:highlight w:val="green"/>
        </w:rPr>
        <w:t>must be allowed residence in</w:t>
      </w:r>
      <w:r w:rsidRPr="00857509">
        <w:rPr>
          <w:sz w:val="12"/>
        </w:rPr>
        <w:t xml:space="preserve"> that pond of </w:t>
      </w:r>
      <w:r w:rsidRPr="003B728D">
        <w:rPr>
          <w:rStyle w:val="TitleChar"/>
          <w:highlight w:val="green"/>
        </w:rPr>
        <w:t>silence</w:t>
      </w:r>
      <w:r w:rsidRPr="003B728D">
        <w:rPr>
          <w:sz w:val="12"/>
          <w:highlight w:val="green"/>
        </w:rPr>
        <w:t xml:space="preserve"> </w:t>
      </w:r>
      <w:r w:rsidRPr="003B728D">
        <w:rPr>
          <w:rStyle w:val="TitleChar"/>
          <w:highlight w:val="green"/>
        </w:rPr>
        <w:t xml:space="preserve">rather than </w:t>
      </w:r>
      <w:r w:rsidRPr="00857509">
        <w:rPr>
          <w:rStyle w:val="TitleChar"/>
          <w:highlight w:val="cyan"/>
        </w:rPr>
        <w:t xml:space="preserve">surfaced into </w:t>
      </w:r>
      <w:r w:rsidRPr="003B728D">
        <w:rPr>
          <w:rStyle w:val="TitleChar"/>
          <w:highlight w:val="green"/>
        </w:rPr>
        <w:t>discourse</w:t>
      </w:r>
      <w:r w:rsidRPr="008C128B">
        <w:rPr>
          <w:rStyle w:val="TitleChar"/>
        </w:rPr>
        <w:t xml:space="preserve"> if life is to be lived without being claimed by their weight. Certain</w:t>
      </w:r>
      <w:r w:rsidRPr="00857509">
        <w:rPr>
          <w:sz w:val="12"/>
        </w:rPr>
        <w:t xml:space="preserve"> </w:t>
      </w:r>
      <w:r w:rsidRPr="008C128B">
        <w:rPr>
          <w:rStyle w:val="TitleChar"/>
        </w:rPr>
        <w:t>experiences</w:t>
      </w:r>
      <w:r w:rsidRPr="00857509">
        <w:rPr>
          <w:sz w:val="12"/>
        </w:rPr>
        <w:t xml:space="preserve">--concentration camp existence or childhood </w:t>
      </w:r>
      <w:r w:rsidRPr="00857509">
        <w:rPr>
          <w:rStyle w:val="TitleChar"/>
          <w:highlight w:val="cyan"/>
        </w:rPr>
        <w:t>abuse</w:t>
      </w:r>
      <w:r w:rsidRPr="00857509">
        <w:rPr>
          <w:sz w:val="12"/>
          <w:highlight w:val="cyan"/>
        </w:rPr>
        <w:t>--</w:t>
      </w:r>
      <w:r w:rsidRPr="00857509">
        <w:rPr>
          <w:rStyle w:val="TitleChar"/>
          <w:highlight w:val="cyan"/>
        </w:rPr>
        <w:t>may</w:t>
      </w:r>
      <w:r w:rsidRPr="008C128B">
        <w:rPr>
          <w:rStyle w:val="TitleChar"/>
        </w:rPr>
        <w:t xml:space="preserve"> conservatively </w:t>
      </w:r>
      <w:r w:rsidRPr="00857509">
        <w:rPr>
          <w:rStyle w:val="TitleChar"/>
          <w:highlight w:val="cyan"/>
        </w:rPr>
        <w:t>claim</w:t>
      </w:r>
      <w:r w:rsidRPr="008C128B">
        <w:rPr>
          <w:rStyle w:val="TitleChar"/>
        </w:rPr>
        <w:t xml:space="preserve"> their </w:t>
      </w:r>
      <w:r w:rsidRPr="00857509">
        <w:rPr>
          <w:rStyle w:val="TitleChar"/>
          <w:highlight w:val="cyan"/>
        </w:rPr>
        <w:t>subjects when those</w:t>
      </w:r>
      <w:r w:rsidRPr="00857509">
        <w:rPr>
          <w:sz w:val="12"/>
          <w:highlight w:val="cyan"/>
        </w:rPr>
        <w:t xml:space="preserve"> </w:t>
      </w:r>
      <w:r w:rsidRPr="00857509">
        <w:rPr>
          <w:rStyle w:val="TitleChar"/>
          <w:highlight w:val="cyan"/>
        </w:rPr>
        <w:t>experiences are incessantly remembered in speech, when survivors can only and always speak</w:t>
      </w:r>
      <w:r w:rsidRPr="00857509">
        <w:rPr>
          <w:sz w:val="12"/>
          <w:highlight w:val="cyan"/>
        </w:rPr>
        <w:t xml:space="preserve"> </w:t>
      </w:r>
      <w:r w:rsidRPr="00857509">
        <w:rPr>
          <w:rStyle w:val="TitleChar"/>
          <w:highlight w:val="cyan"/>
        </w:rPr>
        <w:t>of what they</w:t>
      </w:r>
      <w:r w:rsidRPr="008C128B">
        <w:rPr>
          <w:rStyle w:val="TitleChar"/>
        </w:rPr>
        <w:t xml:space="preserve"> almost</w:t>
      </w:r>
      <w:r w:rsidRPr="00857509">
        <w:rPr>
          <w:sz w:val="12"/>
        </w:rPr>
        <w:t xml:space="preserve"> </w:t>
      </w:r>
      <w:r w:rsidRPr="008C128B">
        <w:rPr>
          <w:rStyle w:val="TitleChar"/>
        </w:rPr>
        <w:t xml:space="preserve">did not survive and thus </w:t>
      </w:r>
      <w:r w:rsidRPr="00857509">
        <w:rPr>
          <w:rStyle w:val="TitleChar"/>
          <w:highlight w:val="cyan"/>
        </w:rPr>
        <w:t>cannot break with</w:t>
      </w:r>
      <w:r w:rsidRPr="008C128B">
        <w:rPr>
          <w:rStyle w:val="TitleChar"/>
        </w:rPr>
        <w:t xml:space="preserve"> that threat </w:t>
      </w:r>
      <w:r w:rsidRPr="00857509">
        <w:rPr>
          <w:sz w:val="12"/>
        </w:rPr>
        <w:t xml:space="preserve">to live in a present not dominated by it. And </w:t>
      </w:r>
      <w:r w:rsidRPr="00857509">
        <w:rPr>
          <w:rStyle w:val="TitleChar"/>
        </w:rPr>
        <w:t>what if this endless speaking about one's past of suffering is a means of attempting to excoriate guilt</w:t>
      </w:r>
      <w:r w:rsidRPr="008C128B">
        <w:rPr>
          <w:rStyle w:val="TitleChar"/>
        </w:rPr>
        <w:t xml:space="preserve"> about what one did not do to prevent the suffering, an attempt which is doomed insofar as the </w:t>
      </w:r>
      <w:r w:rsidRPr="00857509">
        <w:rPr>
          <w:rStyle w:val="TitleChar"/>
        </w:rPr>
        <w:t>speaking actually perpetuates by disavowing the</w:t>
      </w:r>
      <w:r w:rsidRPr="00857509">
        <w:rPr>
          <w:sz w:val="12"/>
        </w:rPr>
        <w:t xml:space="preserve"> </w:t>
      </w:r>
      <w:r w:rsidRPr="00857509">
        <w:rPr>
          <w:rStyle w:val="TitleChar"/>
        </w:rPr>
        <w:t>guilt</w:t>
      </w:r>
      <w:r w:rsidRPr="00857509">
        <w:rPr>
          <w:sz w:val="12"/>
        </w:rPr>
        <w:t xml:space="preserve">? 29 </w:t>
      </w:r>
      <w:r w:rsidRPr="00857509">
        <w:rPr>
          <w:rStyle w:val="TitleChar"/>
          <w:highlight w:val="cyan"/>
        </w:rPr>
        <w:t xml:space="preserve">If </w:t>
      </w:r>
      <w:r w:rsidRPr="003B728D">
        <w:rPr>
          <w:rStyle w:val="TitleChar"/>
          <w:highlight w:val="green"/>
        </w:rPr>
        <w:t>to speak repeatedly of a trauma is a mode of encoding it as identity</w:t>
      </w:r>
      <w:r w:rsidRPr="00857509">
        <w:rPr>
          <w:sz w:val="12"/>
        </w:rPr>
        <w:t xml:space="preserve">, it may be the case that </w:t>
      </w:r>
      <w:r w:rsidRPr="003B728D">
        <w:rPr>
          <w:rStyle w:val="TitleChar"/>
          <w:highlight w:val="green"/>
        </w:rPr>
        <w:t>drowned things must</w:t>
      </w:r>
      <w:r w:rsidRPr="003B728D">
        <w:rPr>
          <w:sz w:val="12"/>
          <w:highlight w:val="green"/>
        </w:rPr>
        <w:t xml:space="preserve"> </w:t>
      </w:r>
      <w:r w:rsidRPr="00857509">
        <w:rPr>
          <w:rStyle w:val="TitleChar"/>
          <w:highlight w:val="cyan"/>
        </w:rPr>
        <w:t xml:space="preserve">be consigned to </w:t>
      </w:r>
      <w:r w:rsidRPr="003B728D">
        <w:rPr>
          <w:rStyle w:val="TitleChar"/>
          <w:highlight w:val="green"/>
        </w:rPr>
        <w:t xml:space="preserve">live in </w:t>
      </w:r>
      <w:r w:rsidRPr="00857509">
        <w:rPr>
          <w:rStyle w:val="TitleChar"/>
          <w:highlight w:val="cyan"/>
        </w:rPr>
        <w:t xml:space="preserve">a pond of </w:t>
      </w:r>
      <w:r w:rsidRPr="003B728D">
        <w:rPr>
          <w:rStyle w:val="TitleChar"/>
          <w:highlight w:val="green"/>
        </w:rPr>
        <w:t>silence in order to make a world</w:t>
      </w:r>
      <w:r w:rsidRPr="00857509">
        <w:rPr>
          <w:sz w:val="12"/>
        </w:rPr>
        <w:t>--a future--</w:t>
      </w:r>
      <w:r w:rsidRPr="00857509">
        <w:rPr>
          <w:rStyle w:val="TitleChar"/>
          <w:highlight w:val="cyan"/>
        </w:rPr>
        <w:t xml:space="preserve">that is </w:t>
      </w:r>
      <w:r w:rsidRPr="003B728D">
        <w:rPr>
          <w:rStyle w:val="TitleChar"/>
          <w:highlight w:val="green"/>
        </w:rPr>
        <w:t>other than them</w:t>
      </w:r>
      <w:r w:rsidRPr="00857509">
        <w:rPr>
          <w:sz w:val="12"/>
          <w:highlight w:val="cyan"/>
        </w:rPr>
        <w:t>.</w:t>
      </w:r>
      <w:r w:rsidRPr="00857509">
        <w:rPr>
          <w:sz w:val="12"/>
        </w:rPr>
        <w:t xml:space="preserve"> Put slightly differently by Primo Levi, "a memory evoked too often, and in the form of a story, tends to become fixed in a stereotype . . . crystallized, perfected, adorned, installing itself in the place of the raw memory and growing at its expense." 30 </w:t>
      </w:r>
      <w:r w:rsidRPr="00926F99">
        <w:rPr>
          <w:sz w:val="12"/>
        </w:rPr>
        <w:t xml:space="preserve">Many </w:t>
      </w:r>
      <w:r w:rsidRPr="00926F99">
        <w:rPr>
          <w:rStyle w:val="TitleChar"/>
        </w:rPr>
        <w:t>feminist narratives of suffering</w:t>
      </w:r>
      <w:r w:rsidRPr="00926F99">
        <w:rPr>
          <w:sz w:val="12"/>
        </w:rPr>
        <w:t xml:space="preserve"> would seem to </w:t>
      </w:r>
      <w:r w:rsidRPr="00926F99">
        <w:rPr>
          <w:rStyle w:val="TitleChar"/>
        </w:rPr>
        <w:t>bear precisely this character</w:t>
      </w:r>
      <w:r w:rsidRPr="00926F99">
        <w:rPr>
          <w:sz w:val="12"/>
        </w:rPr>
        <w:t xml:space="preserve">; </w:t>
      </w:r>
      <w:r w:rsidRPr="00926F99">
        <w:rPr>
          <w:rStyle w:val="TitleChar"/>
        </w:rPr>
        <w:t>rather</w:t>
      </w:r>
      <w:r w:rsidRPr="008C128B">
        <w:rPr>
          <w:rStyle w:val="TitleChar"/>
        </w:rPr>
        <w:t xml:space="preserve"> than working through the "raw memo- </w:t>
      </w:r>
      <w:proofErr w:type="spellStart"/>
      <w:r w:rsidRPr="008C128B">
        <w:rPr>
          <w:rStyle w:val="TitleChar"/>
        </w:rPr>
        <w:t>ry</w:t>
      </w:r>
      <w:proofErr w:type="spellEnd"/>
      <w:r w:rsidRPr="008C128B">
        <w:rPr>
          <w:rStyle w:val="TitleChar"/>
        </w:rPr>
        <w:t xml:space="preserve">" to a place of an emancipation, </w:t>
      </w:r>
      <w:r w:rsidRPr="00857509">
        <w:rPr>
          <w:rStyle w:val="TitleChar"/>
          <w:highlight w:val="cyan"/>
        </w:rPr>
        <w:t xml:space="preserve">our discourses of </w:t>
      </w:r>
      <w:r w:rsidRPr="003B728D">
        <w:rPr>
          <w:rStyle w:val="TitleChar"/>
          <w:highlight w:val="green"/>
        </w:rPr>
        <w:t xml:space="preserve">survivorship </w:t>
      </w:r>
      <w:r w:rsidRPr="00857509">
        <w:rPr>
          <w:rStyle w:val="TitleChar"/>
          <w:highlight w:val="cyan"/>
        </w:rPr>
        <w:t xml:space="preserve">become </w:t>
      </w:r>
      <w:r w:rsidRPr="003B728D">
        <w:rPr>
          <w:rStyle w:val="TitleChar"/>
          <w:highlight w:val="green"/>
        </w:rPr>
        <w:t>stories</w:t>
      </w:r>
      <w:r w:rsidRPr="003B728D">
        <w:rPr>
          <w:sz w:val="12"/>
          <w:highlight w:val="green"/>
        </w:rPr>
        <w:t xml:space="preserve"> </w:t>
      </w:r>
      <w:r w:rsidRPr="00857509">
        <w:rPr>
          <w:rStyle w:val="TitleChar"/>
          <w:highlight w:val="cyan"/>
        </w:rPr>
        <w:t>by which we</w:t>
      </w:r>
      <w:r w:rsidRPr="00857509">
        <w:rPr>
          <w:sz w:val="12"/>
        </w:rPr>
        <w:t xml:space="preserve"> live, or </w:t>
      </w:r>
      <w:r w:rsidRPr="003B728D">
        <w:rPr>
          <w:rStyle w:val="TitleChar"/>
          <w:highlight w:val="green"/>
        </w:rPr>
        <w:t>refuse to live, in the present</w:t>
      </w:r>
      <w:r w:rsidRPr="00857509">
        <w:rPr>
          <w:sz w:val="12"/>
          <w:highlight w:val="cyan"/>
        </w:rPr>
        <w:t xml:space="preserve">. </w:t>
      </w:r>
      <w:r w:rsidRPr="00857509">
        <w:rPr>
          <w:rStyle w:val="TitleChar"/>
          <w:highlight w:val="cyan"/>
        </w:rPr>
        <w:t>There is a</w:t>
      </w:r>
      <w:r w:rsidRPr="008C128B">
        <w:rPr>
          <w:rStyle w:val="TitleChar"/>
        </w:rPr>
        <w:t xml:space="preserve"> fine but </w:t>
      </w:r>
      <w:r w:rsidRPr="00857509">
        <w:rPr>
          <w:rStyle w:val="TitleChar"/>
          <w:highlight w:val="cyan"/>
        </w:rPr>
        <w:t>critical distinction</w:t>
      </w:r>
      <w:r w:rsidRPr="00857509">
        <w:rPr>
          <w:sz w:val="12"/>
        </w:rPr>
        <w:t xml:space="preserve"> here </w:t>
      </w:r>
      <w:r w:rsidRPr="00857509">
        <w:rPr>
          <w:rStyle w:val="TitleChar"/>
          <w:highlight w:val="cyan"/>
        </w:rPr>
        <w:t>between</w:t>
      </w:r>
      <w:r w:rsidRPr="008C128B">
        <w:rPr>
          <w:rStyle w:val="TitleChar"/>
        </w:rPr>
        <w:t xml:space="preserve"> </w:t>
      </w:r>
      <w:r w:rsidRPr="00857509">
        <w:rPr>
          <w:sz w:val="12"/>
        </w:rPr>
        <w:t xml:space="preserve">on the one hand, </w:t>
      </w:r>
      <w:r w:rsidRPr="00857509">
        <w:rPr>
          <w:rStyle w:val="TitleChar"/>
          <w:highlight w:val="cyan"/>
        </w:rPr>
        <w:t>re-</w:t>
      </w:r>
      <w:r w:rsidRPr="003B728D">
        <w:rPr>
          <w:rStyle w:val="TitleChar"/>
          <w:highlight w:val="green"/>
        </w:rPr>
        <w:t>entering a trauma</w:t>
      </w:r>
      <w:r w:rsidRPr="008C128B">
        <w:rPr>
          <w:rStyle w:val="TitleChar"/>
        </w:rPr>
        <w:t>,</w:t>
      </w:r>
      <w:r w:rsidRPr="00857509">
        <w:rPr>
          <w:sz w:val="12"/>
        </w:rPr>
        <w:t xml:space="preserve"> speaking its unspeakable elements, even </w:t>
      </w:r>
      <w:r w:rsidRPr="003B728D">
        <w:rPr>
          <w:rStyle w:val="TitleChar"/>
          <w:highlight w:val="green"/>
        </w:rPr>
        <w:t>politicizing</w:t>
      </w:r>
      <w:r w:rsidRPr="008C128B">
        <w:rPr>
          <w:rStyle w:val="TitleChar"/>
        </w:rPr>
        <w:t xml:space="preserve"> it,</w:t>
      </w:r>
      <w:r w:rsidRPr="00857509">
        <w:rPr>
          <w:sz w:val="12"/>
        </w:rPr>
        <w:t xml:space="preserve"> in order </w:t>
      </w:r>
      <w:r w:rsidRPr="00857509">
        <w:rPr>
          <w:rStyle w:val="TitleChar"/>
          <w:highlight w:val="cyan"/>
        </w:rPr>
        <w:t xml:space="preserve">to reconfigure </w:t>
      </w:r>
      <w:r w:rsidRPr="003B728D">
        <w:rPr>
          <w:rStyle w:val="TitleChar"/>
          <w:highlight w:val="green"/>
        </w:rPr>
        <w:t>the</w:t>
      </w:r>
      <w:r w:rsidRPr="00857509">
        <w:rPr>
          <w:sz w:val="12"/>
        </w:rPr>
        <w:t xml:space="preserve"> trauma and the </w:t>
      </w:r>
      <w:r w:rsidRPr="003B728D">
        <w:rPr>
          <w:rStyle w:val="TitleChar"/>
          <w:highlight w:val="green"/>
        </w:rPr>
        <w:t>traumatized subject, and</w:t>
      </w:r>
      <w:r w:rsidRPr="008C128B">
        <w:rPr>
          <w:rStyle w:val="TitleChar"/>
        </w:rPr>
        <w:t xml:space="preserve"> on the other</w:t>
      </w:r>
      <w:r w:rsidRPr="00857509">
        <w:rPr>
          <w:sz w:val="12"/>
        </w:rPr>
        <w:t xml:space="preserve">, </w:t>
      </w:r>
      <w:r w:rsidRPr="003B728D">
        <w:rPr>
          <w:rStyle w:val="TitleChar"/>
          <w:highlight w:val="green"/>
        </w:rPr>
        <w:t>retelling the trauma</w:t>
      </w:r>
      <w:r w:rsidRPr="008C128B">
        <w:rPr>
          <w:rStyle w:val="TitleChar"/>
        </w:rPr>
        <w:t xml:space="preserve"> in such a way as </w:t>
      </w:r>
      <w:r w:rsidRPr="003B728D">
        <w:rPr>
          <w:rStyle w:val="TitleChar"/>
          <w:highlight w:val="green"/>
        </w:rPr>
        <w:t xml:space="preserve">to preserve </w:t>
      </w:r>
      <w:r w:rsidRPr="00857509">
        <w:rPr>
          <w:rStyle w:val="TitleChar"/>
          <w:highlight w:val="cyan"/>
        </w:rPr>
        <w:t xml:space="preserve">by </w:t>
      </w:r>
      <w:r w:rsidRPr="008F312F">
        <w:rPr>
          <w:rStyle w:val="TitleChar"/>
          <w:highlight w:val="cyan"/>
        </w:rPr>
        <w:t xml:space="preserve">resisting the </w:t>
      </w:r>
      <w:r w:rsidRPr="003B728D">
        <w:rPr>
          <w:rStyle w:val="TitleChar"/>
          <w:highlight w:val="green"/>
        </w:rPr>
        <w:t xml:space="preserve">pain </w:t>
      </w:r>
      <w:r w:rsidRPr="008F312F">
        <w:rPr>
          <w:rStyle w:val="TitleChar"/>
          <w:highlight w:val="cyan"/>
        </w:rPr>
        <w:t>of it, and thus to preserve the traumatized subject.</w:t>
      </w:r>
      <w:r w:rsidRPr="00857509">
        <w:rPr>
          <w:sz w:val="12"/>
        </w:rPr>
        <w:t xml:space="preserve"> While </w:t>
      </w:r>
      <w:r w:rsidRPr="008C128B">
        <w:rPr>
          <w:rStyle w:val="TitleChar"/>
        </w:rPr>
        <w:t>such a distinction</w:t>
      </w:r>
      <w:r w:rsidRPr="00857509">
        <w:rPr>
          <w:sz w:val="12"/>
        </w:rPr>
        <w:t xml:space="preserve"> is probably not always sustainable, it may be all that </w:t>
      </w:r>
      <w:r w:rsidRPr="00926F99">
        <w:rPr>
          <w:rStyle w:val="TitleChar"/>
        </w:rPr>
        <w:t>secures the possibility that we dwell in neither a politics of</w:t>
      </w:r>
      <w:r w:rsidRPr="00926F99">
        <w:rPr>
          <w:b/>
          <w:bCs/>
          <w:sz w:val="12"/>
        </w:rPr>
        <w:t xml:space="preserve"> </w:t>
      </w:r>
      <w:r w:rsidRPr="00926F99">
        <w:rPr>
          <w:rStyle w:val="TitleChar"/>
        </w:rPr>
        <w:t>pain nor of pain's disavowal.</w:t>
      </w:r>
      <w:r w:rsidRPr="00926F99">
        <w:rPr>
          <w:sz w:val="12"/>
        </w:rPr>
        <w:t xml:space="preserve"> Finally, I wonder if </w:t>
      </w:r>
      <w:r w:rsidRPr="00926F99">
        <w:rPr>
          <w:rStyle w:val="TitleChar"/>
        </w:rPr>
        <w:t>by putting all into discourse women</w:t>
      </w:r>
      <w:r w:rsidRPr="00926F99">
        <w:rPr>
          <w:sz w:val="12"/>
        </w:rPr>
        <w:t xml:space="preserve"> do not </w:t>
      </w:r>
      <w:r w:rsidRPr="00926F99">
        <w:rPr>
          <w:rStyle w:val="TitleChar"/>
        </w:rPr>
        <w:t>risk sacrificing the rewards of the fragile hold some</w:t>
      </w:r>
      <w:r w:rsidRPr="00926F99">
        <w:rPr>
          <w:sz w:val="12"/>
        </w:rPr>
        <w:t xml:space="preserve"> </w:t>
      </w:r>
      <w:r w:rsidRPr="00926F99">
        <w:rPr>
          <w:rStyle w:val="TitleChar"/>
        </w:rPr>
        <w:t>of us have acquired on autonomy</w:t>
      </w:r>
      <w:r w:rsidRPr="00926F99">
        <w:rPr>
          <w:sz w:val="12"/>
        </w:rPr>
        <w:t xml:space="preserve">, on </w:t>
      </w:r>
      <w:r w:rsidRPr="00926F99">
        <w:rPr>
          <w:rStyle w:val="TitleChar"/>
        </w:rPr>
        <w:t>the capacity to craft our own lives</w:t>
      </w:r>
      <w:r w:rsidRPr="00926F99">
        <w:rPr>
          <w:sz w:val="12"/>
        </w:rPr>
        <w:t xml:space="preserve"> and experiences </w:t>
      </w:r>
      <w:r w:rsidRPr="00926F99">
        <w:rPr>
          <w:rStyle w:val="TitleChar"/>
        </w:rPr>
        <w:t>rather than living</w:t>
      </w:r>
      <w:r w:rsidRPr="00926F99">
        <w:rPr>
          <w:sz w:val="12"/>
        </w:rPr>
        <w:t xml:space="preserve"> almost fully </w:t>
      </w:r>
      <w:r w:rsidRPr="00926F99">
        <w:rPr>
          <w:rStyle w:val="TitleChar"/>
        </w:rPr>
        <w:t xml:space="preserve">at the behest of others. </w:t>
      </w:r>
      <w:r w:rsidRPr="00926F99">
        <w:rPr>
          <w:sz w:val="12"/>
        </w:rPr>
        <w:t xml:space="preserve">If there are some </w:t>
      </w:r>
      <w:proofErr w:type="gramStart"/>
      <w:r w:rsidRPr="00926F99">
        <w:rPr>
          <w:sz w:val="12"/>
        </w:rPr>
        <w:t>experiences which, according to Hannah Arendt, "cannot withstand the glare of public light without being extinguished," 31 do</w:t>
      </w:r>
      <w:proofErr w:type="gramEnd"/>
      <w:r w:rsidRPr="00926F99">
        <w:rPr>
          <w:sz w:val="12"/>
        </w:rPr>
        <w:t xml:space="preserve"> we not set at risk this very recent </w:t>
      </w:r>
      <w:proofErr w:type="spellStart"/>
      <w:r w:rsidRPr="00926F99">
        <w:rPr>
          <w:sz w:val="12"/>
        </w:rPr>
        <w:t>acquisi</w:t>
      </w:r>
      <w:proofErr w:type="spellEnd"/>
      <w:r w:rsidRPr="00926F99">
        <w:rPr>
          <w:sz w:val="12"/>
        </w:rPr>
        <w:t xml:space="preserve">- </w:t>
      </w:r>
      <w:proofErr w:type="spellStart"/>
      <w:r w:rsidRPr="00926F99">
        <w:rPr>
          <w:sz w:val="12"/>
        </w:rPr>
        <w:t>tion</w:t>
      </w:r>
      <w:proofErr w:type="spellEnd"/>
      <w:r w:rsidRPr="00926F99">
        <w:rPr>
          <w:sz w:val="12"/>
        </w:rPr>
        <w:t xml:space="preserve">? Here I am thinking about the pleasures of creative writing and other artistic practices; therapeutic work intended to fortify and emancipate rather than discipline its subjects; relatively </w:t>
      </w:r>
      <w:proofErr w:type="spellStart"/>
      <w:r w:rsidRPr="00926F99">
        <w:rPr>
          <w:sz w:val="12"/>
        </w:rPr>
        <w:t>uncoerced</w:t>
      </w:r>
      <w:proofErr w:type="spellEnd"/>
      <w:r w:rsidRPr="00926F99">
        <w:rPr>
          <w:sz w:val="12"/>
        </w:rPr>
        <w:t xml:space="preserve"> sexual lives; and some </w:t>
      </w:r>
      <w:proofErr w:type="spellStart"/>
      <w:r w:rsidRPr="00926F99">
        <w:rPr>
          <w:sz w:val="12"/>
        </w:rPr>
        <w:t>modi</w:t>
      </w:r>
      <w:proofErr w:type="spellEnd"/>
      <w:r w:rsidRPr="00926F99">
        <w:rPr>
          <w:sz w:val="12"/>
        </w:rPr>
        <w:t xml:space="preserve">- cum of choice in reproductive and mothering practices. </w:t>
      </w:r>
      <w:r w:rsidRPr="00926F99">
        <w:rPr>
          <w:rStyle w:val="TitleChar"/>
        </w:rPr>
        <w:t>When</w:t>
      </w:r>
      <w:r w:rsidRPr="00926F99">
        <w:rPr>
          <w:sz w:val="12"/>
        </w:rPr>
        <w:t xml:space="preserve"> all such </w:t>
      </w:r>
      <w:proofErr w:type="spellStart"/>
      <w:r w:rsidRPr="00926F99">
        <w:rPr>
          <w:sz w:val="12"/>
        </w:rPr>
        <w:t>experi</w:t>
      </w:r>
      <w:proofErr w:type="spellEnd"/>
      <w:r w:rsidRPr="00926F99">
        <w:rPr>
          <w:sz w:val="12"/>
        </w:rPr>
        <w:t xml:space="preserve">- </w:t>
      </w:r>
      <w:proofErr w:type="spellStart"/>
      <w:r w:rsidRPr="00926F99">
        <w:rPr>
          <w:sz w:val="12"/>
        </w:rPr>
        <w:t>ences</w:t>
      </w:r>
      <w:proofErr w:type="spellEnd"/>
      <w:r w:rsidRPr="00926F99">
        <w:rPr>
          <w:sz w:val="12"/>
        </w:rPr>
        <w:t xml:space="preserve"> are put into discourse--when </w:t>
      </w:r>
      <w:r w:rsidRPr="00926F99">
        <w:rPr>
          <w:rStyle w:val="TitleChar"/>
        </w:rPr>
        <w:t>our sexual, emotional, reproductive</w:t>
      </w:r>
      <w:r w:rsidRPr="00926F99">
        <w:rPr>
          <w:sz w:val="12"/>
        </w:rPr>
        <w:t xml:space="preserve">, and creative </w:t>
      </w:r>
      <w:r w:rsidRPr="00926F99">
        <w:rPr>
          <w:rStyle w:val="TitleChar"/>
        </w:rPr>
        <w:t>lives are</w:t>
      </w:r>
      <w:r w:rsidRPr="00926F99">
        <w:rPr>
          <w:sz w:val="12"/>
        </w:rPr>
        <w:t xml:space="preserve"> all </w:t>
      </w:r>
      <w:r w:rsidRPr="00926F99">
        <w:rPr>
          <w:rStyle w:val="TitleChar"/>
        </w:rPr>
        <w:t>exhaustively chronicled</w:t>
      </w:r>
      <w:r w:rsidRPr="00926F99">
        <w:rPr>
          <w:sz w:val="12"/>
        </w:rPr>
        <w:t xml:space="preserve">--this would seem to </w:t>
      </w:r>
      <w:r w:rsidRPr="00926F99">
        <w:rPr>
          <w:rStyle w:val="TitleChar"/>
        </w:rPr>
        <w:t>imperil the experiences of autonomy</w:t>
      </w:r>
      <w:r w:rsidRPr="00926F99">
        <w:rPr>
          <w:sz w:val="12"/>
        </w:rPr>
        <w:t xml:space="preserve">, creation, and even privacy </w:t>
      </w:r>
      <w:r w:rsidRPr="00926F99">
        <w:rPr>
          <w:rStyle w:val="TitleChar"/>
        </w:rPr>
        <w:t>so long denied women and so hard won</w:t>
      </w:r>
      <w:r w:rsidRPr="00926F99">
        <w:rPr>
          <w:sz w:val="12"/>
        </w:rPr>
        <w:t xml:space="preserve">. Indeed, </w:t>
      </w:r>
      <w:r w:rsidRPr="00926F99">
        <w:rPr>
          <w:rStyle w:val="TitleChar"/>
        </w:rPr>
        <w:t xml:space="preserve">are we so accustomed to being without privacy and autonomy that we compulsively </w:t>
      </w:r>
      <w:r w:rsidRPr="00926F99">
        <w:rPr>
          <w:sz w:val="12"/>
        </w:rPr>
        <w:t>evade and</w:t>
      </w:r>
      <w:r w:rsidRPr="00926F99">
        <w:rPr>
          <w:rStyle w:val="TitleChar"/>
        </w:rPr>
        <w:t xml:space="preserve"> sabotage them?</w:t>
      </w:r>
      <w:r w:rsidRPr="00926F99">
        <w:rPr>
          <w:sz w:val="12"/>
        </w:rPr>
        <w:t xml:space="preserve"> </w:t>
      </w:r>
      <w:r w:rsidRPr="00926F99">
        <w:rPr>
          <w:rStyle w:val="TitleChar"/>
        </w:rPr>
        <w:t>Do we</w:t>
      </w:r>
      <w:r w:rsidRPr="00926F99">
        <w:rPr>
          <w:sz w:val="12"/>
        </w:rPr>
        <w:t xml:space="preserve"> </w:t>
      </w:r>
      <w:r w:rsidRPr="00926F99">
        <w:rPr>
          <w:rStyle w:val="TitleChar"/>
        </w:rPr>
        <w:t>feel we have nothing of value to protect from public</w:t>
      </w:r>
      <w:r w:rsidRPr="00926F99">
        <w:rPr>
          <w:sz w:val="12"/>
        </w:rPr>
        <w:t xml:space="preserve"> circulation and </w:t>
      </w:r>
      <w:r w:rsidRPr="00926F99">
        <w:rPr>
          <w:rStyle w:val="TitleChar"/>
        </w:rPr>
        <w:t>scrutiny</w:t>
      </w:r>
      <w:r w:rsidRPr="00926F99">
        <w:rPr>
          <w:sz w:val="12"/>
        </w:rPr>
        <w:t xml:space="preserve">? </w:t>
      </w:r>
      <w:r w:rsidRPr="00926F99">
        <w:rPr>
          <w:rStyle w:val="TitleChar"/>
        </w:rPr>
        <w:t>Are we compelled to reiterate</w:t>
      </w:r>
      <w:r w:rsidRPr="00926F99">
        <w:rPr>
          <w:sz w:val="12"/>
        </w:rPr>
        <w:t xml:space="preserve"> the </w:t>
      </w:r>
      <w:r w:rsidRPr="00926F99">
        <w:rPr>
          <w:rStyle w:val="TitleChar"/>
        </w:rPr>
        <w:t xml:space="preserve">experience of the historically subordinated to be without </w:t>
      </w:r>
      <w:r w:rsidRPr="00926F99">
        <w:rPr>
          <w:sz w:val="12"/>
        </w:rPr>
        <w:t xml:space="preserve">a room of one's own, without </w:t>
      </w:r>
      <w:r w:rsidRPr="00926F99">
        <w:rPr>
          <w:rStyle w:val="TitleChar"/>
        </w:rPr>
        <w:t>a zone of privacy</w:t>
      </w:r>
      <w:r w:rsidRPr="00926F99">
        <w:rPr>
          <w:sz w:val="12"/>
        </w:rPr>
        <w:t xml:space="preserve"> in which our lives go unreported, without a domain of creativity </w:t>
      </w:r>
      <w:r w:rsidRPr="00926F99">
        <w:rPr>
          <w:rStyle w:val="TitleChar"/>
        </w:rPr>
        <w:t>free from</w:t>
      </w:r>
      <w:r w:rsidRPr="008C128B">
        <w:rPr>
          <w:rStyle w:val="TitleChar"/>
        </w:rPr>
        <w:t xml:space="preserve"> surveillance</w:t>
      </w:r>
      <w:r w:rsidRPr="00857509">
        <w:rPr>
          <w:sz w:val="12"/>
        </w:rPr>
        <w:t xml:space="preserve"> . . . </w:t>
      </w:r>
      <w:r w:rsidRPr="008C128B">
        <w:rPr>
          <w:rStyle w:val="TitleChar"/>
        </w:rPr>
        <w:t>this time by our own eyes</w:t>
      </w:r>
      <w:r w:rsidRPr="00857509">
        <w:rPr>
          <w:sz w:val="12"/>
        </w:rPr>
        <w:t xml:space="preserve">? </w:t>
      </w:r>
      <w:r w:rsidRPr="008C128B">
        <w:rPr>
          <w:rStyle w:val="TitleChar"/>
        </w:rPr>
        <w:t>Are we so habituated to being watched that we cannot feel</w:t>
      </w:r>
      <w:r w:rsidRPr="00857509">
        <w:rPr>
          <w:sz w:val="12"/>
        </w:rPr>
        <w:t xml:space="preserve"> real, cannot feel </w:t>
      </w:r>
      <w:r w:rsidRPr="008C128B">
        <w:rPr>
          <w:rStyle w:val="TitleChar"/>
        </w:rPr>
        <w:t>our experiences to be real, unless we are</w:t>
      </w:r>
      <w:r w:rsidRPr="00857509">
        <w:rPr>
          <w:sz w:val="12"/>
        </w:rPr>
        <w:t xml:space="preserve"> watching and </w:t>
      </w:r>
      <w:r w:rsidRPr="008C128B">
        <w:rPr>
          <w:rStyle w:val="TitleChar"/>
        </w:rPr>
        <w:t>reporting them?</w:t>
      </w:r>
      <w:r w:rsidRPr="00857509">
        <w:rPr>
          <w:sz w:val="12"/>
        </w:rPr>
        <w:t xml:space="preserve"> Might we need to examine whether we eroticize the denigration in the conventional lack of privacy afforded women? Or are we still </w:t>
      </w:r>
      <w:proofErr w:type="spellStart"/>
      <w:r w:rsidRPr="00857509">
        <w:rPr>
          <w:sz w:val="12"/>
        </w:rPr>
        <w:t>wres</w:t>
      </w:r>
      <w:proofErr w:type="spellEnd"/>
      <w:r w:rsidRPr="00857509">
        <w:rPr>
          <w:sz w:val="12"/>
        </w:rPr>
        <w:t xml:space="preserve">- </w:t>
      </w:r>
      <w:proofErr w:type="spellStart"/>
      <w:r w:rsidRPr="00857509">
        <w:rPr>
          <w:sz w:val="12"/>
        </w:rPr>
        <w:t>tling</w:t>
      </w:r>
      <w:proofErr w:type="spellEnd"/>
      <w:r w:rsidRPr="00857509">
        <w:rPr>
          <w:sz w:val="12"/>
        </w:rPr>
        <w:t xml:space="preserve"> with an insufficiently developed feminine ego, one </w:t>
      </w:r>
      <w:proofErr w:type="gramStart"/>
      <w:r w:rsidRPr="00857509">
        <w:rPr>
          <w:sz w:val="12"/>
        </w:rPr>
        <w:t>which</w:t>
      </w:r>
      <w:proofErr w:type="gramEnd"/>
      <w:r w:rsidRPr="00857509">
        <w:rPr>
          <w:sz w:val="12"/>
        </w:rPr>
        <w:t xml:space="preserve"> fears autonomy more than its absence? Cast in a different idiom, </w:t>
      </w:r>
      <w:r w:rsidRPr="008C128B">
        <w:rPr>
          <w:rStyle w:val="TitleChar"/>
        </w:rPr>
        <w:t xml:space="preserve">if femininity is, among other things, a disciplinary practice, Foucault reminds us that </w:t>
      </w:r>
      <w:r w:rsidRPr="00B010E9">
        <w:rPr>
          <w:rStyle w:val="TitleChar"/>
          <w:highlight w:val="cyan"/>
        </w:rPr>
        <w:t xml:space="preserve">the good disciplinary subject is one who has fully </w:t>
      </w:r>
      <w:proofErr w:type="spellStart"/>
      <w:r w:rsidRPr="00B010E9">
        <w:rPr>
          <w:rStyle w:val="TitleChar"/>
          <w:highlight w:val="cyan"/>
        </w:rPr>
        <w:t>introjected</w:t>
      </w:r>
      <w:proofErr w:type="spellEnd"/>
      <w:r w:rsidRPr="00B010E9">
        <w:rPr>
          <w:rStyle w:val="TitleChar"/>
          <w:highlight w:val="cyan"/>
        </w:rPr>
        <w:t xml:space="preserve"> the </w:t>
      </w:r>
      <w:proofErr w:type="spellStart"/>
      <w:r w:rsidRPr="00B010E9">
        <w:rPr>
          <w:rStyle w:val="TitleChar"/>
          <w:highlight w:val="cyan"/>
        </w:rPr>
        <w:t>surveillant</w:t>
      </w:r>
      <w:proofErr w:type="spellEnd"/>
      <w:r w:rsidRPr="00B010E9">
        <w:rPr>
          <w:rStyle w:val="TitleChar"/>
          <w:highlight w:val="cyan"/>
        </w:rPr>
        <w:t xml:space="preserve"> gaze.</w:t>
      </w:r>
      <w:r w:rsidRPr="008C128B">
        <w:rPr>
          <w:rStyle w:val="TitleChar"/>
        </w:rPr>
        <w:t xml:space="preserve"> </w:t>
      </w:r>
    </w:p>
    <w:p w14:paraId="7A08E2B9" w14:textId="77777777" w:rsidR="00073C6E" w:rsidRDefault="00073C6E" w:rsidP="00073C6E"/>
    <w:p w14:paraId="41EEBFA1" w14:textId="77777777" w:rsidR="00073C6E" w:rsidRPr="00073C6E" w:rsidRDefault="00073C6E" w:rsidP="00073C6E"/>
    <w:p w14:paraId="7F3A5708" w14:textId="77777777" w:rsidR="00073C6E" w:rsidRDefault="00073C6E" w:rsidP="00073C6E"/>
    <w:p w14:paraId="7C29BC0C" w14:textId="77777777" w:rsidR="00073C6E" w:rsidRPr="00073C6E" w:rsidRDefault="00073C6E" w:rsidP="00073C6E"/>
    <w:p w14:paraId="68201929" w14:textId="77777777" w:rsidR="00073C6E" w:rsidRDefault="00073C6E" w:rsidP="00073C6E">
      <w:pPr>
        <w:pStyle w:val="Heading1"/>
      </w:pPr>
      <w:r>
        <w:t>1NC K 2</w:t>
      </w:r>
    </w:p>
    <w:p w14:paraId="32721D07" w14:textId="77777777" w:rsidR="00073C6E" w:rsidRPr="0011518E" w:rsidRDefault="00073C6E" w:rsidP="00073C6E">
      <w:pPr>
        <w:pStyle w:val="Heading4"/>
      </w:pPr>
      <w:r>
        <w:t>The logic of testimony is</w:t>
      </w:r>
      <w:r w:rsidRPr="0011518E">
        <w:t xml:space="preserve"> flawed in its assumption that the confessional discourse can be controlled by and is limited in its effects on the confessing individual. Each time a woman takes a stand, her voice is recorded not as that of Jane Smith, but as that of all women. Individual testimony invariably comes to monopolize the meaning of womanhood in a way that establishes the story of greatest suffering as the highest truth of female identity. </w:t>
      </w:r>
    </w:p>
    <w:p w14:paraId="5ED054EE" w14:textId="77777777" w:rsidR="00073C6E" w:rsidRPr="008F312F" w:rsidRDefault="00073C6E" w:rsidP="00073C6E">
      <w:r w:rsidRPr="008F312F">
        <w:t xml:space="preserve">Wendy </w:t>
      </w:r>
      <w:r w:rsidRPr="008F312F">
        <w:rPr>
          <w:rStyle w:val="StyleStyleBold12pt"/>
        </w:rPr>
        <w:t>Brown</w:t>
      </w:r>
      <w:r w:rsidRPr="008F312F">
        <w:t>, Professor of Political Theory @ UC Berkeley, 19</w:t>
      </w:r>
      <w:r w:rsidRPr="008F312F">
        <w:rPr>
          <w:rStyle w:val="StyleStyleBold12pt"/>
        </w:rPr>
        <w:t>96</w:t>
      </w:r>
      <w:r w:rsidRPr="008F312F">
        <w:t xml:space="preserve"> (“Constitutions and 'Survivor Stories': In the 'folds of our own discourse' The Pleasures and Freedoms of Silence.” 3 U Chi L </w:t>
      </w:r>
      <w:proofErr w:type="spellStart"/>
      <w:r w:rsidRPr="008F312F">
        <w:t>Sch</w:t>
      </w:r>
      <w:proofErr w:type="spellEnd"/>
      <w:r w:rsidRPr="008F312F">
        <w:t xml:space="preserve"> Roundtable 185; </w:t>
      </w:r>
      <w:proofErr w:type="spellStart"/>
      <w:r w:rsidRPr="008F312F">
        <w:t>swp</w:t>
      </w:r>
      <w:proofErr w:type="spellEnd"/>
      <w:r w:rsidRPr="008F312F">
        <w:t xml:space="preserve">) </w:t>
      </w:r>
    </w:p>
    <w:p w14:paraId="795721EC" w14:textId="77777777" w:rsidR="00073C6E" w:rsidRPr="00926F99" w:rsidRDefault="00073C6E" w:rsidP="00073C6E">
      <w:pPr>
        <w:rPr>
          <w:sz w:val="12"/>
        </w:rPr>
      </w:pPr>
      <w:r w:rsidRPr="00857509">
        <w:rPr>
          <w:sz w:val="12"/>
        </w:rPr>
        <w:t xml:space="preserve">If, taken together, the two passages from Foucault we have been consider- </w:t>
      </w:r>
      <w:proofErr w:type="spellStart"/>
      <w:r w:rsidRPr="00857509">
        <w:rPr>
          <w:sz w:val="12"/>
        </w:rPr>
        <w:t>ing</w:t>
      </w:r>
      <w:proofErr w:type="spellEnd"/>
      <w:r w:rsidRPr="00857509">
        <w:rPr>
          <w:sz w:val="12"/>
        </w:rPr>
        <w:t xml:space="preserve"> call feminists to account in our compulsion to put everything about women into discourse, they do not yet exhaust the phenomenon of being ensnared 'in the folds of our own discourses.' For </w:t>
      </w:r>
      <w:r w:rsidRPr="008C128B">
        <w:rPr>
          <w:rStyle w:val="TitleChar"/>
        </w:rPr>
        <w:t xml:space="preserve">if the problem I have been discussing </w:t>
      </w:r>
      <w:r w:rsidRPr="00857509">
        <w:rPr>
          <w:sz w:val="12"/>
        </w:rPr>
        <w:t>is easy enough to see--indeed, largely familiar to those who track techniques of co-optation</w:t>
      </w:r>
      <w:r w:rsidRPr="008C128B">
        <w:rPr>
          <w:rStyle w:val="TitleChar"/>
        </w:rPr>
        <w:t>--at the level of legal</w:t>
      </w:r>
      <w:r w:rsidRPr="00857509">
        <w:rPr>
          <w:sz w:val="12"/>
        </w:rPr>
        <w:t xml:space="preserve"> and bureaucratic </w:t>
      </w:r>
      <w:r w:rsidRPr="008C128B">
        <w:rPr>
          <w:rStyle w:val="TitleChar"/>
        </w:rPr>
        <w:t xml:space="preserve">discourse, </w:t>
      </w:r>
      <w:r w:rsidRPr="00857509">
        <w:rPr>
          <w:sz w:val="12"/>
        </w:rPr>
        <w:t>it</w:t>
      </w:r>
      <w:r w:rsidRPr="008C128B">
        <w:rPr>
          <w:rStyle w:val="TitleChar"/>
        </w:rPr>
        <w:t xml:space="preserve"> is </w:t>
      </w:r>
      <w:r w:rsidRPr="00857509">
        <w:rPr>
          <w:sz w:val="12"/>
        </w:rPr>
        <w:t>altogether</w:t>
      </w:r>
      <w:r w:rsidRPr="008C128B">
        <w:rPr>
          <w:rStyle w:val="TitleChar"/>
        </w:rPr>
        <w:t xml:space="preserve"> more disquieting when it takes the form of regulatory discourse in our </w:t>
      </w:r>
      <w:r w:rsidRPr="00857509">
        <w:rPr>
          <w:sz w:val="12"/>
        </w:rPr>
        <w:t>own sub- and</w:t>
      </w:r>
      <w:r w:rsidRPr="008C128B">
        <w:rPr>
          <w:rStyle w:val="TitleChar"/>
        </w:rPr>
        <w:t xml:space="preserve"> counter-cultures of resistance</w:t>
      </w:r>
      <w:r w:rsidRPr="00857509">
        <w:rPr>
          <w:sz w:val="12"/>
        </w:rPr>
        <w:t xml:space="preserve"> . . . </w:t>
      </w:r>
      <w:r w:rsidRPr="008C128B">
        <w:rPr>
          <w:rStyle w:val="TitleChar"/>
        </w:rPr>
        <w:t xml:space="preserve">when </w:t>
      </w:r>
      <w:r w:rsidRPr="00857509">
        <w:rPr>
          <w:rStyle w:val="TitleChar"/>
          <w:highlight w:val="cyan"/>
        </w:rPr>
        <w:t>confessing injury becomes that which attaches us to the injury, paralyzes us</w:t>
      </w:r>
      <w:r w:rsidRPr="00857509">
        <w:rPr>
          <w:sz w:val="12"/>
          <w:highlight w:val="cyan"/>
        </w:rPr>
        <w:t xml:space="preserve"> </w:t>
      </w:r>
      <w:r w:rsidRPr="00857509">
        <w:rPr>
          <w:rStyle w:val="TitleChar"/>
          <w:highlight w:val="cyan"/>
        </w:rPr>
        <w:t>within it, and prevents us from seeking or even desiring a status other than injured. In an age of social identification</w:t>
      </w:r>
      <w:r w:rsidRPr="00857509">
        <w:rPr>
          <w:sz w:val="12"/>
          <w:highlight w:val="cyan"/>
        </w:rPr>
        <w:t xml:space="preserve"> </w:t>
      </w:r>
      <w:r w:rsidRPr="00857509">
        <w:rPr>
          <w:rStyle w:val="TitleChar"/>
          <w:highlight w:val="cyan"/>
        </w:rPr>
        <w:t>through attributes marked as culturally significant</w:t>
      </w:r>
      <w:r w:rsidRPr="00857509">
        <w:rPr>
          <w:sz w:val="12"/>
        </w:rPr>
        <w:t>--gender, race, sexuality, and so forth--</w:t>
      </w:r>
      <w:r w:rsidRPr="00857509">
        <w:rPr>
          <w:rStyle w:val="TitleChar"/>
          <w:highlight w:val="cyan"/>
        </w:rPr>
        <w:t>confessional discourse</w:t>
      </w:r>
      <w:r w:rsidRPr="00857509">
        <w:rPr>
          <w:sz w:val="12"/>
        </w:rPr>
        <w:t xml:space="preserve">, with its truth-bearing status in a post-epistemological universe, </w:t>
      </w:r>
      <w:r w:rsidRPr="00857509">
        <w:rPr>
          <w:rStyle w:val="TitleChar"/>
          <w:highlight w:val="cyan"/>
        </w:rPr>
        <w:t>not only regulates the confessor in the name</w:t>
      </w:r>
      <w:r w:rsidRPr="00857509">
        <w:rPr>
          <w:sz w:val="12"/>
        </w:rPr>
        <w:t xml:space="preserve"> of </w:t>
      </w:r>
      <w:r w:rsidRPr="00857509">
        <w:rPr>
          <w:rStyle w:val="TitleChar"/>
          <w:highlight w:val="cyan"/>
        </w:rPr>
        <w:t>freeing her</w:t>
      </w:r>
      <w:r w:rsidRPr="008C128B">
        <w:rPr>
          <w:rStyle w:val="TitleChar"/>
        </w:rPr>
        <w:t xml:space="preserve"> </w:t>
      </w:r>
      <w:r w:rsidRPr="00857509">
        <w:rPr>
          <w:sz w:val="12"/>
        </w:rPr>
        <w:t xml:space="preserve">as Foucault described that logic, </w:t>
      </w:r>
      <w:r w:rsidRPr="00857509">
        <w:rPr>
          <w:rStyle w:val="TitleChar"/>
          <w:highlight w:val="cyan"/>
        </w:rPr>
        <w:t>but extends beyond the confessing individual to constitute a regulatory truth about the identity group. Confessed truths are assembled and deployed as "knowledge" about the</w:t>
      </w:r>
      <w:r w:rsidRPr="00857509">
        <w:rPr>
          <w:sz w:val="12"/>
          <w:highlight w:val="cyan"/>
        </w:rPr>
        <w:t xml:space="preserve"> </w:t>
      </w:r>
      <w:r w:rsidRPr="00857509">
        <w:rPr>
          <w:rStyle w:val="TitleChar"/>
          <w:highlight w:val="cyan"/>
        </w:rPr>
        <w:t>group</w:t>
      </w:r>
      <w:r w:rsidRPr="008C128B">
        <w:rPr>
          <w:rStyle w:val="TitleChar"/>
        </w:rPr>
        <w:t xml:space="preserve">. </w:t>
      </w:r>
      <w:r w:rsidRPr="00857509">
        <w:rPr>
          <w:rStyle w:val="TitleChar"/>
          <w:highlight w:val="cyan"/>
        </w:rPr>
        <w:t>This</w:t>
      </w:r>
      <w:r w:rsidRPr="008C128B">
        <w:rPr>
          <w:rStyle w:val="TitleChar"/>
        </w:rPr>
        <w:t xml:space="preserve"> phenomenon </w:t>
      </w:r>
      <w:r w:rsidRPr="00857509">
        <w:rPr>
          <w:rStyle w:val="TitleChar"/>
          <w:highlight w:val="cyan"/>
        </w:rPr>
        <w:t>would</w:t>
      </w:r>
      <w:r w:rsidRPr="00857509">
        <w:rPr>
          <w:sz w:val="12"/>
        </w:rPr>
        <w:t xml:space="preserve"> seem to </w:t>
      </w:r>
      <w:r w:rsidRPr="00857509">
        <w:rPr>
          <w:rStyle w:val="TitleChar"/>
          <w:highlight w:val="cyan"/>
        </w:rPr>
        <w:t>undergird</w:t>
      </w:r>
      <w:r w:rsidRPr="00857509">
        <w:rPr>
          <w:sz w:val="12"/>
        </w:rPr>
        <w:t xml:space="preserve"> a range of recurring troubles in feminism, from the "real woman" rejoinder to post-</w:t>
      </w:r>
      <w:proofErr w:type="spellStart"/>
      <w:r w:rsidRPr="00857509">
        <w:rPr>
          <w:sz w:val="12"/>
        </w:rPr>
        <w:t>structuralist</w:t>
      </w:r>
      <w:proofErr w:type="spellEnd"/>
      <w:r w:rsidRPr="00857509">
        <w:rPr>
          <w:sz w:val="12"/>
        </w:rPr>
        <w:t xml:space="preserve"> deconstructions of her, to </w:t>
      </w:r>
      <w:r w:rsidRPr="00857509">
        <w:rPr>
          <w:rStyle w:val="TitleChar"/>
          <w:highlight w:val="cyan"/>
        </w:rPr>
        <w:t>totalizing descriptions of women's experience</w:t>
      </w:r>
      <w:r w:rsidRPr="008C128B">
        <w:rPr>
          <w:rStyle w:val="TitleChar"/>
        </w:rPr>
        <w:t xml:space="preserve"> that are the</w:t>
      </w:r>
      <w:r w:rsidRPr="00857509">
        <w:rPr>
          <w:sz w:val="12"/>
        </w:rPr>
        <w:t xml:space="preserve"> </w:t>
      </w:r>
      <w:r w:rsidRPr="008C128B">
        <w:rPr>
          <w:rStyle w:val="TitleChar"/>
        </w:rPr>
        <w:t>inadvertent effects</w:t>
      </w:r>
      <w:r w:rsidRPr="00857509">
        <w:rPr>
          <w:sz w:val="12"/>
        </w:rPr>
        <w:t xml:space="preserve"> of various kinds </w:t>
      </w:r>
      <w:r w:rsidRPr="008C128B">
        <w:rPr>
          <w:rStyle w:val="TitleChar"/>
        </w:rPr>
        <w:t>of survivor stories. Thus</w:t>
      </w:r>
      <w:r w:rsidRPr="00857509">
        <w:rPr>
          <w:sz w:val="12"/>
        </w:rPr>
        <w:t xml:space="preserve">, for example, </w:t>
      </w:r>
      <w:r w:rsidRPr="008C128B">
        <w:rPr>
          <w:rStyle w:val="TitleChar"/>
        </w:rPr>
        <w:t xml:space="preserve">the porn star who feels </w:t>
      </w:r>
      <w:r w:rsidRPr="00857509">
        <w:rPr>
          <w:sz w:val="12"/>
        </w:rPr>
        <w:t xml:space="preserve">miserably exploited, </w:t>
      </w:r>
      <w:r w:rsidRPr="008C128B">
        <w:rPr>
          <w:rStyle w:val="TitleChar"/>
        </w:rPr>
        <w:t>violated</w:t>
      </w:r>
      <w:r w:rsidRPr="00857509">
        <w:rPr>
          <w:sz w:val="12"/>
        </w:rPr>
        <w:t xml:space="preserve"> and humiliated in her work </w:t>
      </w:r>
      <w:r w:rsidRPr="008C128B">
        <w:rPr>
          <w:rStyle w:val="TitleChar"/>
        </w:rPr>
        <w:t>invariably monopolizes the truth about sex work</w:t>
      </w:r>
      <w:r w:rsidRPr="00857509">
        <w:rPr>
          <w:sz w:val="12"/>
        </w:rPr>
        <w:t xml:space="preserve">; as the girl with math anxieties constitutes the truth about women and math; as eating </w:t>
      </w:r>
      <w:proofErr w:type="spellStart"/>
      <w:r w:rsidRPr="00857509">
        <w:rPr>
          <w:sz w:val="12"/>
        </w:rPr>
        <w:t>disor</w:t>
      </w:r>
      <w:proofErr w:type="spellEnd"/>
      <w:r w:rsidRPr="00857509">
        <w:rPr>
          <w:sz w:val="12"/>
        </w:rPr>
        <w:t xml:space="preserve">- </w:t>
      </w:r>
      <w:proofErr w:type="spellStart"/>
      <w:r w:rsidRPr="00857509">
        <w:rPr>
          <w:sz w:val="12"/>
        </w:rPr>
        <w:t>ders</w:t>
      </w:r>
      <w:proofErr w:type="spellEnd"/>
      <w:r w:rsidRPr="00857509">
        <w:rPr>
          <w:sz w:val="12"/>
        </w:rPr>
        <w:t xml:space="preserve"> have become the truth about women and food; </w:t>
      </w:r>
      <w:r w:rsidRPr="00857509">
        <w:rPr>
          <w:rStyle w:val="TitleChar"/>
          <w:highlight w:val="cyan"/>
        </w:rPr>
        <w:t>as sexual abuse</w:t>
      </w:r>
      <w:r w:rsidRPr="00857509">
        <w:rPr>
          <w:sz w:val="12"/>
        </w:rPr>
        <w:t xml:space="preserve"> and viola- </w:t>
      </w:r>
      <w:proofErr w:type="spellStart"/>
      <w:r w:rsidRPr="00857509">
        <w:rPr>
          <w:sz w:val="12"/>
        </w:rPr>
        <w:t>tion</w:t>
      </w:r>
      <w:proofErr w:type="spellEnd"/>
      <w:r w:rsidRPr="00857509">
        <w:rPr>
          <w:sz w:val="12"/>
        </w:rPr>
        <w:t xml:space="preserve"> </w:t>
      </w:r>
      <w:r w:rsidRPr="00857509">
        <w:rPr>
          <w:rStyle w:val="TitleChar"/>
          <w:highlight w:val="cyan"/>
        </w:rPr>
        <w:t>occupy the knowledge</w:t>
      </w:r>
      <w:r w:rsidRPr="00857509">
        <w:rPr>
          <w:sz w:val="12"/>
        </w:rPr>
        <w:t xml:space="preserve"> terrain </w:t>
      </w:r>
      <w:r w:rsidRPr="00857509">
        <w:rPr>
          <w:rStyle w:val="TitleChar"/>
          <w:highlight w:val="cyan"/>
        </w:rPr>
        <w:t>of women and sexuality</w:t>
      </w:r>
      <w:r w:rsidRPr="00857509">
        <w:rPr>
          <w:sz w:val="12"/>
        </w:rPr>
        <w:t xml:space="preserve">. In other words, </w:t>
      </w:r>
      <w:r w:rsidRPr="00857509">
        <w:rPr>
          <w:rStyle w:val="TitleChar"/>
          <w:highlight w:val="cyan"/>
        </w:rPr>
        <w:t>even as feminism aims to affirm diversity</w:t>
      </w:r>
      <w:r w:rsidRPr="00857509">
        <w:rPr>
          <w:sz w:val="12"/>
        </w:rPr>
        <w:t xml:space="preserve"> </w:t>
      </w:r>
      <w:r w:rsidRPr="008C128B">
        <w:rPr>
          <w:rStyle w:val="TitleChar"/>
        </w:rPr>
        <w:t>among women</w:t>
      </w:r>
      <w:r w:rsidRPr="00857509">
        <w:rPr>
          <w:sz w:val="12"/>
        </w:rPr>
        <w:t xml:space="preserve"> and women's ex- </w:t>
      </w:r>
      <w:proofErr w:type="spellStart"/>
      <w:r w:rsidRPr="00857509">
        <w:rPr>
          <w:sz w:val="12"/>
        </w:rPr>
        <w:t>periences</w:t>
      </w:r>
      <w:proofErr w:type="spellEnd"/>
      <w:r w:rsidRPr="00857509">
        <w:rPr>
          <w:sz w:val="12"/>
        </w:rPr>
        <w:t xml:space="preserve">, </w:t>
      </w:r>
      <w:r w:rsidRPr="00857509">
        <w:rPr>
          <w:rStyle w:val="TitleChar"/>
          <w:highlight w:val="cyan"/>
        </w:rPr>
        <w:t>confession</w:t>
      </w:r>
      <w:r w:rsidRPr="00857509">
        <w:rPr>
          <w:sz w:val="12"/>
        </w:rPr>
        <w:t xml:space="preserve"> as the site of production of truth </w:t>
      </w:r>
      <w:r w:rsidRPr="008C128B">
        <w:rPr>
          <w:rStyle w:val="TitleChar"/>
        </w:rPr>
        <w:t>and its convergence with feminist suspicion</w:t>
      </w:r>
      <w:r w:rsidRPr="00857509">
        <w:rPr>
          <w:sz w:val="12"/>
        </w:rPr>
        <w:t xml:space="preserve"> and </w:t>
      </w:r>
      <w:proofErr w:type="spellStart"/>
      <w:r w:rsidRPr="00857509">
        <w:rPr>
          <w:sz w:val="12"/>
        </w:rPr>
        <w:t>deauthorization</w:t>
      </w:r>
      <w:proofErr w:type="spellEnd"/>
      <w:r w:rsidRPr="00857509">
        <w:rPr>
          <w:sz w:val="12"/>
        </w:rPr>
        <w:t xml:space="preserve"> </w:t>
      </w:r>
      <w:r w:rsidRPr="00857509">
        <w:rPr>
          <w:rStyle w:val="TitleChar"/>
          <w:highlight w:val="cyan"/>
        </w:rPr>
        <w:t>of truth from other sources</w:t>
      </w:r>
      <w:r w:rsidRPr="00857509">
        <w:rPr>
          <w:sz w:val="12"/>
          <w:highlight w:val="cyan"/>
        </w:rPr>
        <w:t xml:space="preserve"> </w:t>
      </w:r>
      <w:r w:rsidRPr="00857509">
        <w:rPr>
          <w:rStyle w:val="TitleChar"/>
          <w:highlight w:val="cyan"/>
        </w:rPr>
        <w:t>tends to reinstate a unified discourse in which the story of greatest suffering becomes the true story of woman</w:t>
      </w:r>
      <w:r w:rsidRPr="00857509">
        <w:rPr>
          <w:sz w:val="12"/>
        </w:rPr>
        <w:t xml:space="preserve">. (I think this constitutes part of the rhetorical power of MacKinnon's work; analytically, the epistemological superiority of </w:t>
      </w:r>
      <w:proofErr w:type="spellStart"/>
      <w:r w:rsidRPr="00857509">
        <w:rPr>
          <w:sz w:val="12"/>
        </w:rPr>
        <w:t>confes</w:t>
      </w:r>
      <w:proofErr w:type="spellEnd"/>
      <w:r w:rsidRPr="00857509">
        <w:rPr>
          <w:sz w:val="12"/>
        </w:rPr>
        <w:t xml:space="preserve">- </w:t>
      </w:r>
      <w:proofErr w:type="spellStart"/>
      <w:proofErr w:type="gramStart"/>
      <w:r w:rsidRPr="00857509">
        <w:rPr>
          <w:sz w:val="12"/>
        </w:rPr>
        <w:t>sion</w:t>
      </w:r>
      <w:proofErr w:type="spellEnd"/>
      <w:proofErr w:type="gramEnd"/>
      <w:r w:rsidRPr="00857509">
        <w:rPr>
          <w:sz w:val="12"/>
        </w:rPr>
        <w:t xml:space="preserve"> substitutes for the older, largely discredited charge of false consciousness). </w:t>
      </w:r>
      <w:r w:rsidRPr="00857509">
        <w:rPr>
          <w:rStyle w:val="TitleChar"/>
          <w:highlight w:val="cyan"/>
        </w:rPr>
        <w:t>Thus, the adult who does</w:t>
      </w:r>
      <w:r w:rsidRPr="00857509">
        <w:rPr>
          <w:sz w:val="12"/>
          <w:highlight w:val="cyan"/>
        </w:rPr>
        <w:t xml:space="preserve"> </w:t>
      </w:r>
      <w:r w:rsidRPr="00857509">
        <w:rPr>
          <w:rStyle w:val="TitleChar"/>
          <w:highlight w:val="cyan"/>
        </w:rPr>
        <w:t>not suffer from</w:t>
      </w:r>
      <w:r w:rsidRPr="00857509">
        <w:rPr>
          <w:sz w:val="12"/>
        </w:rPr>
        <w:t xml:space="preserve"> her or his </w:t>
      </w:r>
      <w:r w:rsidRPr="00857509">
        <w:rPr>
          <w:rStyle w:val="TitleChar"/>
          <w:highlight w:val="cyan"/>
        </w:rPr>
        <w:t xml:space="preserve">childhood sexual </w:t>
      </w:r>
      <w:proofErr w:type="spellStart"/>
      <w:r w:rsidRPr="00857509">
        <w:rPr>
          <w:rStyle w:val="TitleChar"/>
          <w:highlight w:val="cyan"/>
        </w:rPr>
        <w:t>experi</w:t>
      </w:r>
      <w:proofErr w:type="spellEnd"/>
      <w:r w:rsidRPr="00857509">
        <w:rPr>
          <w:rStyle w:val="TitleChar"/>
          <w:highlight w:val="cyan"/>
        </w:rPr>
        <w:t xml:space="preserve">- </w:t>
      </w:r>
      <w:proofErr w:type="spellStart"/>
      <w:r w:rsidRPr="00857509">
        <w:rPr>
          <w:rStyle w:val="TitleChar"/>
          <w:highlight w:val="cyan"/>
        </w:rPr>
        <w:t>ence</w:t>
      </w:r>
      <w:proofErr w:type="spellEnd"/>
      <w:r w:rsidRPr="008C128B">
        <w:rPr>
          <w:rStyle w:val="TitleChar"/>
        </w:rPr>
        <w:t>, the lesbian who does not feel shame, the woman of color who does not primarily or "correctly" identify with her marking as such</w:t>
      </w:r>
      <w:r w:rsidRPr="00857509">
        <w:rPr>
          <w:sz w:val="12"/>
        </w:rPr>
        <w:t>--</w:t>
      </w:r>
      <w:r w:rsidRPr="008C128B">
        <w:rPr>
          <w:rStyle w:val="TitleChar"/>
        </w:rPr>
        <w:t xml:space="preserve">these figures </w:t>
      </w:r>
      <w:r w:rsidRPr="00857509">
        <w:rPr>
          <w:rStyle w:val="TitleChar"/>
          <w:highlight w:val="cyan"/>
        </w:rPr>
        <w:t xml:space="preserve">are excluded as </w:t>
      </w:r>
      <w:proofErr w:type="spellStart"/>
      <w:r w:rsidRPr="00857509">
        <w:rPr>
          <w:rStyle w:val="TitleChar"/>
          <w:highlight w:val="cyan"/>
        </w:rPr>
        <w:t>bonafide</w:t>
      </w:r>
      <w:proofErr w:type="spellEnd"/>
      <w:r w:rsidRPr="00857509">
        <w:rPr>
          <w:rStyle w:val="TitleChar"/>
          <w:highlight w:val="cyan"/>
        </w:rPr>
        <w:t xml:space="preserve"> members of the categories which also claim them. Their status within these discourses is that of</w:t>
      </w:r>
      <w:r w:rsidRPr="008C128B">
        <w:rPr>
          <w:rStyle w:val="TitleChar"/>
        </w:rPr>
        <w:t xml:space="preserve"> being "in denial,"</w:t>
      </w:r>
      <w:r w:rsidRPr="00857509">
        <w:rPr>
          <w:sz w:val="12"/>
        </w:rPr>
        <w:t xml:space="preserve"> </w:t>
      </w:r>
      <w:r w:rsidRPr="008C128B">
        <w:rPr>
          <w:rStyle w:val="TitleChar"/>
        </w:rPr>
        <w:t>"</w:t>
      </w:r>
      <w:r w:rsidRPr="00857509">
        <w:rPr>
          <w:rStyle w:val="TitleChar"/>
          <w:highlight w:val="cyan"/>
        </w:rPr>
        <w:t>passing</w:t>
      </w:r>
      <w:r w:rsidRPr="008C128B">
        <w:rPr>
          <w:rStyle w:val="TitleChar"/>
        </w:rPr>
        <w:t>" or being a "race traitor." This is the norm-making process in feminist traditions of "</w:t>
      </w:r>
      <w:r w:rsidRPr="00857509">
        <w:rPr>
          <w:rStyle w:val="TitleChar"/>
          <w:highlight w:val="cyan"/>
        </w:rPr>
        <w:t>breaking silence</w:t>
      </w:r>
      <w:r w:rsidRPr="00857509">
        <w:rPr>
          <w:sz w:val="12"/>
        </w:rPr>
        <w:t xml:space="preserve">" </w:t>
      </w:r>
      <w:r w:rsidRPr="008C128B">
        <w:rPr>
          <w:rStyle w:val="TitleChar"/>
        </w:rPr>
        <w:t xml:space="preserve">which, </w:t>
      </w:r>
      <w:r w:rsidRPr="00857509">
        <w:rPr>
          <w:rStyle w:val="TitleChar"/>
          <w:highlight w:val="cyan"/>
        </w:rPr>
        <w:t>ironically</w:t>
      </w:r>
      <w:r w:rsidRPr="008C128B">
        <w:rPr>
          <w:rStyle w:val="TitleChar"/>
        </w:rPr>
        <w:t>,</w:t>
      </w:r>
      <w:r w:rsidRPr="00857509">
        <w:rPr>
          <w:sz w:val="12"/>
        </w:rPr>
        <w:t xml:space="preserve"> silence and </w:t>
      </w:r>
      <w:r w:rsidRPr="00857509">
        <w:rPr>
          <w:rStyle w:val="TitleChar"/>
          <w:highlight w:val="cyan"/>
        </w:rPr>
        <w:t>exclude the very women these traditions mean to empower</w:t>
      </w:r>
      <w:r w:rsidRPr="00857509">
        <w:rPr>
          <w:b/>
          <w:bCs/>
          <w:sz w:val="12"/>
        </w:rPr>
        <w:t>.</w:t>
      </w:r>
      <w:r w:rsidRPr="00857509">
        <w:rPr>
          <w:sz w:val="12"/>
        </w:rPr>
        <w:t xml:space="preserve"> </w:t>
      </w:r>
      <w:r w:rsidRPr="008C128B">
        <w:rPr>
          <w:rStyle w:val="TitleChar"/>
        </w:rPr>
        <w:t>(Is it surprising, when we think in this vein, that there is so little feminist writing on heterosexual pleasure?)</w:t>
      </w:r>
      <w:r w:rsidRPr="00857509">
        <w:rPr>
          <w:sz w:val="12"/>
        </w:rPr>
        <w:t xml:space="preserve"> </w:t>
      </w:r>
    </w:p>
    <w:p w14:paraId="1EBD576B" w14:textId="77777777" w:rsidR="005B1B61" w:rsidRDefault="005B1B61"/>
    <w:p w14:paraId="60CF60F0" w14:textId="77777777" w:rsidR="00073C6E" w:rsidRPr="00B378EC" w:rsidRDefault="00073C6E" w:rsidP="00073C6E">
      <w:pPr>
        <w:pStyle w:val="Heading4"/>
      </w:pPr>
      <w:r w:rsidRPr="00B378EC">
        <w:t>The demand for solidarity and speaking out equate silence with weakness and forces women to participate in oppressive power structures</w:t>
      </w:r>
    </w:p>
    <w:p w14:paraId="0EC6B274" w14:textId="77777777" w:rsidR="00073C6E" w:rsidRDefault="00073C6E" w:rsidP="00073C6E">
      <w:pPr>
        <w:pStyle w:val="tag"/>
        <w:rPr>
          <w:rFonts w:eastAsia="Calibri"/>
        </w:rPr>
      </w:pPr>
      <w:proofErr w:type="spellStart"/>
      <w:r>
        <w:rPr>
          <w:rFonts w:eastAsia="Calibri"/>
        </w:rPr>
        <w:t>Ruffino</w:t>
      </w:r>
      <w:proofErr w:type="spellEnd"/>
      <w:r>
        <w:rPr>
          <w:rFonts w:eastAsia="Calibri"/>
        </w:rPr>
        <w:t>, 2007</w:t>
      </w:r>
    </w:p>
    <w:p w14:paraId="77B8C8C1" w14:textId="77777777" w:rsidR="00073C6E" w:rsidRPr="00AF0256" w:rsidRDefault="00073C6E" w:rsidP="00073C6E">
      <w:pPr>
        <w:pStyle w:val="cardChar"/>
        <w:ind w:left="0"/>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6" w:history="1">
        <w:r w:rsidRPr="00CF5A1F">
          <w:rPr>
            <w:rStyle w:val="Hyperlink"/>
          </w:rPr>
          <w:t>http://etd.lsu.edu/docs/available/etd-04042007-131147/unrestricted/THESIS.pdf</w:t>
        </w:r>
      </w:hyperlink>
      <w:r>
        <w:t>] /</w:t>
      </w:r>
      <w:proofErr w:type="spellStart"/>
      <w:r>
        <w:t>Wyo</w:t>
      </w:r>
      <w:proofErr w:type="spellEnd"/>
      <w:r>
        <w:t>-MB</w:t>
      </w:r>
    </w:p>
    <w:p w14:paraId="06FA924C" w14:textId="77777777" w:rsidR="00073C6E" w:rsidRDefault="00073C6E" w:rsidP="00073C6E">
      <w:pPr>
        <w:pStyle w:val="cardChar"/>
      </w:pPr>
      <w:r w:rsidRPr="005C7090">
        <w:rPr>
          <w:rFonts w:eastAsia="Calibri"/>
        </w:rPr>
        <w:t xml:space="preserve">They suggest that </w:t>
      </w:r>
      <w:r w:rsidRPr="00C9239E">
        <w:rPr>
          <w:rStyle w:val="underline"/>
          <w:rFonts w:eastAsia="Calibri"/>
        </w:rPr>
        <w:t>representations of rape and rape survivor discourse have</w:t>
      </w:r>
      <w:r w:rsidRPr="005C7090">
        <w:rPr>
          <w:rFonts w:eastAsia="Calibri"/>
        </w:rPr>
        <w:t xml:space="preserve"> “paradoxically appeared to have empowering effects even while [they have] in some cases unwittingly </w:t>
      </w:r>
      <w:r w:rsidRPr="00C9239E">
        <w:rPr>
          <w:rStyle w:val="underline"/>
          <w:rFonts w:eastAsia="Calibri"/>
        </w:rPr>
        <w:t>facilitated the recuperation of dominant discourses</w:t>
      </w:r>
      <w:r w:rsidRPr="005C7090">
        <w:rPr>
          <w:rFonts w:eastAsia="Calibri"/>
        </w:rPr>
        <w:t xml:space="preserve">” (263). This essay provides an excellent account of </w:t>
      </w:r>
      <w:r w:rsidRPr="00C9239E">
        <w:rPr>
          <w:rStyle w:val="underline"/>
          <w:rFonts w:eastAsia="Calibri"/>
        </w:rPr>
        <w:t xml:space="preserve">the process of </w:t>
      </w:r>
      <w:r w:rsidRPr="00871641">
        <w:rPr>
          <w:rStyle w:val="underline"/>
          <w:rFonts w:eastAsia="Calibri"/>
          <w:highlight w:val="cyan"/>
        </w:rPr>
        <w:t>normalizing the act of speaking out</w:t>
      </w:r>
      <w:r w:rsidRPr="005C7090">
        <w:rPr>
          <w:rFonts w:eastAsia="Calibri"/>
        </w:rPr>
        <w:t xml:space="preserve">, through its analyses of rape discourse that occurs on both television </w:t>
      </w:r>
      <w:proofErr w:type="gramStart"/>
      <w:r w:rsidRPr="005C7090">
        <w:rPr>
          <w:rFonts w:eastAsia="Calibri"/>
        </w:rPr>
        <w:t>talk-shows</w:t>
      </w:r>
      <w:proofErr w:type="gramEnd"/>
      <w:r w:rsidRPr="005C7090">
        <w:rPr>
          <w:rFonts w:eastAsia="Calibri"/>
        </w:rPr>
        <w:t xml:space="preserve"> and in the courtroom2. While </w:t>
      </w:r>
      <w:proofErr w:type="spellStart"/>
      <w:r w:rsidRPr="005C7090">
        <w:rPr>
          <w:rFonts w:eastAsia="Calibri"/>
        </w:rPr>
        <w:t>Alcoff</w:t>
      </w:r>
      <w:proofErr w:type="spellEnd"/>
      <w:r w:rsidRPr="005C7090">
        <w:rPr>
          <w:rFonts w:eastAsia="Calibri"/>
        </w:rPr>
        <w:t xml:space="preserve"> and Gray’s work has been a primary influence on this present study, their essay does not theorize this process in terms of performance, nor does it provide adequate solutions to the problems it presents. If current performances of rape discourse no longer transgress the system, then why do we keep re-telling the same story over and over again? </w:t>
      </w:r>
      <w:proofErr w:type="spellStart"/>
      <w:r w:rsidRPr="005C7090">
        <w:rPr>
          <w:rFonts w:eastAsia="Calibri"/>
        </w:rPr>
        <w:t>Alcoff</w:t>
      </w:r>
      <w:proofErr w:type="spellEnd"/>
      <w:r w:rsidRPr="005C7090">
        <w:rPr>
          <w:rFonts w:eastAsia="Calibri"/>
        </w:rPr>
        <w:t xml:space="preserve"> and Gray note this problem: </w:t>
      </w:r>
      <w:r w:rsidRPr="00C9239E">
        <w:rPr>
          <w:rStyle w:val="underline"/>
          <w:rFonts w:eastAsia="Calibri"/>
        </w:rPr>
        <w:t xml:space="preserve">When </w:t>
      </w:r>
      <w:r w:rsidRPr="00871641">
        <w:rPr>
          <w:rStyle w:val="underline"/>
          <w:rFonts w:eastAsia="Calibri"/>
          <w:highlight w:val="cyan"/>
        </w:rPr>
        <w:t>breaking the silence is taken up as</w:t>
      </w:r>
      <w:r w:rsidRPr="00C9239E">
        <w:rPr>
          <w:rStyle w:val="underline"/>
          <w:rFonts w:eastAsia="Calibri"/>
        </w:rPr>
        <w:t xml:space="preserve"> the necessary route to recovery or as </w:t>
      </w:r>
      <w:r w:rsidRPr="00871641">
        <w:rPr>
          <w:rStyle w:val="underline"/>
          <w:rFonts w:eastAsia="Calibri"/>
          <w:highlight w:val="cyan"/>
        </w:rPr>
        <w:t>a political tactic</w:t>
      </w:r>
      <w:r w:rsidRPr="00C9239E">
        <w:rPr>
          <w:rStyle w:val="underline"/>
          <w:rFonts w:eastAsia="Calibri"/>
        </w:rPr>
        <w:t xml:space="preserve">, </w:t>
      </w:r>
      <w:r w:rsidRPr="00871641">
        <w:rPr>
          <w:rStyle w:val="underline"/>
          <w:rFonts w:eastAsia="Calibri"/>
          <w:highlight w:val="cyan"/>
        </w:rPr>
        <w:t>it</w:t>
      </w:r>
      <w:r w:rsidRPr="00C9239E">
        <w:rPr>
          <w:rStyle w:val="underline"/>
          <w:rFonts w:eastAsia="Calibri"/>
        </w:rPr>
        <w:t xml:space="preserve"> </w:t>
      </w:r>
      <w:r w:rsidRPr="00871641">
        <w:rPr>
          <w:rStyle w:val="underline"/>
          <w:rFonts w:eastAsia="Calibri"/>
          <w:highlight w:val="cyan"/>
        </w:rPr>
        <w:t>becomes a coercive imperative on survivors to confess</w:t>
      </w:r>
      <w:r w:rsidRPr="00C9239E">
        <w:rPr>
          <w:rStyle w:val="underline"/>
          <w:rFonts w:eastAsia="Calibri"/>
        </w:rPr>
        <w:t xml:space="preserve">, to recount our assaults, to give details, and even to do so </w:t>
      </w:r>
      <w:r w:rsidRPr="00871641">
        <w:rPr>
          <w:rStyle w:val="underline"/>
          <w:rFonts w:eastAsia="Calibri"/>
          <w:highlight w:val="cyan"/>
        </w:rPr>
        <w:t>publicly</w:t>
      </w:r>
      <w:r w:rsidRPr="00C9239E">
        <w:rPr>
          <w:rStyle w:val="underline"/>
          <w:rFonts w:eastAsia="Calibri"/>
        </w:rPr>
        <w:t xml:space="preserve">. Our </w:t>
      </w:r>
      <w:r w:rsidRPr="00871641">
        <w:rPr>
          <w:rStyle w:val="underline"/>
          <w:rFonts w:eastAsia="Calibri"/>
          <w:highlight w:val="cyan"/>
        </w:rPr>
        <w:t>refusal</w:t>
      </w:r>
      <w:r w:rsidRPr="00C9239E">
        <w:rPr>
          <w:rStyle w:val="underline"/>
          <w:rFonts w:eastAsia="Calibri"/>
        </w:rPr>
        <w:t xml:space="preserve"> to comply </w:t>
      </w:r>
      <w:r w:rsidRPr="00871641">
        <w:rPr>
          <w:rStyle w:val="underline"/>
          <w:rFonts w:eastAsia="Calibri"/>
          <w:highlight w:val="cyan"/>
        </w:rPr>
        <w:t>might</w:t>
      </w:r>
      <w:r w:rsidRPr="00C9239E">
        <w:rPr>
          <w:rStyle w:val="underline"/>
          <w:rFonts w:eastAsia="Calibri"/>
        </w:rPr>
        <w:t xml:space="preserve"> </w:t>
      </w:r>
      <w:r w:rsidRPr="00871641">
        <w:rPr>
          <w:rStyle w:val="underline"/>
          <w:rFonts w:eastAsia="Calibri"/>
          <w:highlight w:val="cyan"/>
        </w:rPr>
        <w:t>then</w:t>
      </w:r>
      <w:r w:rsidRPr="00C9239E">
        <w:rPr>
          <w:rStyle w:val="underline"/>
          <w:rFonts w:eastAsia="Calibri"/>
        </w:rPr>
        <w:t xml:space="preserve"> </w:t>
      </w:r>
      <w:r w:rsidRPr="00871641">
        <w:rPr>
          <w:rStyle w:val="underline"/>
          <w:rFonts w:eastAsia="Calibri"/>
          <w:highlight w:val="cyan"/>
        </w:rPr>
        <w:t>be read as weakness</w:t>
      </w:r>
      <w:r w:rsidRPr="00C9239E">
        <w:rPr>
          <w:rStyle w:val="underline"/>
          <w:rFonts w:eastAsia="Calibri"/>
        </w:rPr>
        <w:t xml:space="preserve"> of will </w:t>
      </w:r>
      <w:r w:rsidRPr="00871641">
        <w:rPr>
          <w:rStyle w:val="underline"/>
          <w:rFonts w:eastAsia="Calibri"/>
          <w:highlight w:val="cyan"/>
        </w:rPr>
        <w:t>or</w:t>
      </w:r>
      <w:r w:rsidRPr="00C9239E">
        <w:rPr>
          <w:rStyle w:val="underline"/>
          <w:rFonts w:eastAsia="Calibri"/>
        </w:rPr>
        <w:t xml:space="preserve"> reenacted as </w:t>
      </w:r>
      <w:r w:rsidRPr="00871641">
        <w:rPr>
          <w:rStyle w:val="underline"/>
          <w:rFonts w:eastAsia="Calibri"/>
          <w:highlight w:val="cyan"/>
        </w:rPr>
        <w:t>victimization</w:t>
      </w:r>
      <w:r w:rsidRPr="00C9239E">
        <w:rPr>
          <w:rStyle w:val="underline"/>
          <w:rFonts w:eastAsia="Calibri"/>
        </w:rPr>
        <w:t>.</w:t>
      </w:r>
      <w:r w:rsidRPr="005C7090">
        <w:rPr>
          <w:rFonts w:eastAsia="Calibri"/>
        </w:rPr>
        <w:t xml:space="preserve"> (281) Through the inundation of survivor stories in various different media, the current tendency </w:t>
      </w:r>
      <w:r w:rsidRPr="00C9239E">
        <w:rPr>
          <w:rStyle w:val="underline"/>
          <w:rFonts w:eastAsia="Calibri"/>
        </w:rPr>
        <w:t xml:space="preserve">to </w:t>
      </w:r>
      <w:r w:rsidRPr="00871641">
        <w:rPr>
          <w:rStyle w:val="underline"/>
          <w:rFonts w:eastAsia="Calibri"/>
          <w:highlight w:val="cyan"/>
        </w:rPr>
        <w:t>equate silence</w:t>
      </w:r>
      <w:r w:rsidRPr="00C9239E">
        <w:rPr>
          <w:rStyle w:val="underline"/>
          <w:rFonts w:eastAsia="Calibri"/>
        </w:rPr>
        <w:t xml:space="preserve"> automatically </w:t>
      </w:r>
      <w:r w:rsidRPr="00871641">
        <w:rPr>
          <w:rStyle w:val="underline"/>
          <w:rFonts w:eastAsia="Calibri"/>
          <w:highlight w:val="cyan"/>
        </w:rPr>
        <w:t>with shame</w:t>
      </w:r>
      <w:r w:rsidRPr="00C9239E">
        <w:rPr>
          <w:rStyle w:val="underline"/>
          <w:rFonts w:eastAsia="Calibri"/>
        </w:rPr>
        <w:t xml:space="preserve"> could be a factor that </w:t>
      </w:r>
      <w:r w:rsidRPr="00871641">
        <w:rPr>
          <w:rStyle w:val="underline"/>
          <w:rFonts w:eastAsia="Calibri"/>
          <w:highlight w:val="cyan"/>
        </w:rPr>
        <w:t>causes women to</w:t>
      </w:r>
      <w:r w:rsidRPr="00C9239E">
        <w:rPr>
          <w:rStyle w:val="underline"/>
          <w:rFonts w:eastAsia="Calibri"/>
        </w:rPr>
        <w:t xml:space="preserve"> </w:t>
      </w:r>
      <w:r w:rsidRPr="00871641">
        <w:rPr>
          <w:rStyle w:val="underline"/>
          <w:rFonts w:eastAsia="Calibri"/>
          <w:highlight w:val="cyan"/>
        </w:rPr>
        <w:t>engage in a type of victim rhetoric that further constitutes their oppression</w:t>
      </w:r>
      <w:r w:rsidRPr="005C7090">
        <w:rPr>
          <w:rFonts w:eastAsia="Calibri"/>
        </w:rPr>
        <w:t xml:space="preserve">. And here we have </w:t>
      </w:r>
      <w:r w:rsidRPr="00C9239E">
        <w:rPr>
          <w:rStyle w:val="underline"/>
          <w:rFonts w:eastAsia="Calibri"/>
        </w:rPr>
        <w:t>a double bind that faces rape survivors: confess your detailed story, or live in shamed silence.</w:t>
      </w:r>
      <w:r w:rsidRPr="005C7090">
        <w:rPr>
          <w:rFonts w:eastAsia="Calibri"/>
        </w:rPr>
        <w:t xml:space="preserve"> Perform – or else. </w:t>
      </w:r>
      <w:r w:rsidRPr="005C7090">
        <w:t xml:space="preserve">This double bind that faces rape survivors can be better articulated if we examine it through the theory of an emerging performance stratum. Jon McKenzie, in his book, Perform – or Else, presents </w:t>
      </w:r>
      <w:r w:rsidRPr="00871641">
        <w:rPr>
          <w:rStyle w:val="underline"/>
          <w:highlight w:val="cyan"/>
        </w:rPr>
        <w:t>this “perform – or else” double bind</w:t>
      </w:r>
      <w:r w:rsidRPr="00C9239E">
        <w:rPr>
          <w:rStyle w:val="underline"/>
        </w:rPr>
        <w:t xml:space="preserve"> as endemic of the entire social system.</w:t>
      </w:r>
      <w:r w:rsidRPr="005C7090">
        <w:t xml:space="preserve"> Using a Forbes magazine cover as his point of departure, McKenzie claims that as a society, we are moving from the </w:t>
      </w:r>
      <w:proofErr w:type="spellStart"/>
      <w:r w:rsidRPr="005C7090">
        <w:t>Foucauldian</w:t>
      </w:r>
      <w:proofErr w:type="spellEnd"/>
      <w:r w:rsidRPr="005C7090">
        <w:t xml:space="preserve"> notion of discipline to performance as the onto-</w:t>
      </w:r>
      <w:proofErr w:type="spellStart"/>
      <w:r w:rsidRPr="005C7090">
        <w:t>hisotrico</w:t>
      </w:r>
      <w:proofErr w:type="spellEnd"/>
      <w:r w:rsidRPr="005C7090">
        <w:t xml:space="preserve"> formation of power and knowledge, which he names “performance stratum” (18). Foucault’s notion of discipline says that we moved from a society of sovereign power, in which a king enacted all punishments on the body, to a disciplinary power of institutions, wherein power worked on the person’s mind and body, thus creating a self-disciplining subject. Now, however, McKenzie shows that </w:t>
      </w:r>
      <w:r w:rsidRPr="00247DFC">
        <w:rPr>
          <w:rStyle w:val="underline"/>
        </w:rPr>
        <w:t xml:space="preserve">we are moving towards a performing power, which works on a person’s mind and body as well, but </w:t>
      </w:r>
      <w:r w:rsidRPr="00871641">
        <w:rPr>
          <w:rStyle w:val="underline"/>
          <w:highlight w:val="cyan"/>
        </w:rPr>
        <w:t>causes the person</w:t>
      </w:r>
      <w:r w:rsidRPr="00247DFC">
        <w:rPr>
          <w:rStyle w:val="underline"/>
        </w:rPr>
        <w:t xml:space="preserve"> not only </w:t>
      </w:r>
      <w:r w:rsidRPr="00871641">
        <w:rPr>
          <w:rStyle w:val="underline"/>
          <w:highlight w:val="cyan"/>
        </w:rPr>
        <w:t>to</w:t>
      </w:r>
      <w:r w:rsidRPr="00247DFC">
        <w:rPr>
          <w:rStyle w:val="underline"/>
        </w:rPr>
        <w:t xml:space="preserve"> </w:t>
      </w:r>
      <w:r w:rsidRPr="00871641">
        <w:rPr>
          <w:rStyle w:val="underline"/>
          <w:highlight w:val="cyan"/>
        </w:rPr>
        <w:t>self-discipline</w:t>
      </w:r>
      <w:r w:rsidRPr="00247DFC">
        <w:rPr>
          <w:rStyle w:val="underline"/>
        </w:rPr>
        <w:t xml:space="preserve">, but to perform that discipline, </w:t>
      </w:r>
      <w:r w:rsidRPr="00871641">
        <w:rPr>
          <w:rStyle w:val="underline"/>
          <w:highlight w:val="cyan"/>
        </w:rPr>
        <w:t>and perform it</w:t>
      </w:r>
      <w:r w:rsidRPr="00247DFC">
        <w:rPr>
          <w:rStyle w:val="underline"/>
        </w:rPr>
        <w:t xml:space="preserve"> well. We moved from a public, sovereign policing force to disciplinary institutions instructing the subject to self-police in order to become a better person, to finally a performance stratum, which goads us to perform better. “‘Perform – or else’: this is the order word for the emerging performance stratum”</w:t>
      </w:r>
      <w:r w:rsidRPr="005C7090">
        <w:t xml:space="preserve"> (19). Throughout his overarching theory of the performance stratum, McKenzie demonstrates its various levels and building blocks, all the while maintaining the order word, or catch phrase “perform – or else</w:t>
      </w:r>
      <w:r w:rsidRPr="00247DFC">
        <w:rPr>
          <w:rStyle w:val="underline"/>
        </w:rPr>
        <w:t xml:space="preserve">.” I apply this double bind to the notion of victim rhetoric/confessional narrative surrounding rape survivors: </w:t>
      </w:r>
      <w:r w:rsidRPr="00871641">
        <w:rPr>
          <w:rStyle w:val="underline"/>
          <w:highlight w:val="cyan"/>
        </w:rPr>
        <w:t>perform your horrific story for our entertainment – or else get relegated to that place of shameful silence.</w:t>
      </w:r>
      <w:r w:rsidRPr="00247DFC">
        <w:rPr>
          <w:rStyle w:val="underline"/>
        </w:rPr>
        <w:t xml:space="preserve"> A rape survivor’s two choices: confess – or repress</w:t>
      </w:r>
      <w:proofErr w:type="gramStart"/>
      <w:r w:rsidRPr="00247DFC">
        <w:rPr>
          <w:rStyle w:val="underline"/>
        </w:rPr>
        <w:t>;</w:t>
      </w:r>
      <w:proofErr w:type="gramEnd"/>
      <w:r w:rsidRPr="00247DFC">
        <w:rPr>
          <w:rStyle w:val="underline"/>
        </w:rPr>
        <w:t xml:space="preserve"> get named – or get shamed. Perform – or else.</w:t>
      </w:r>
    </w:p>
    <w:p w14:paraId="55CB1C97" w14:textId="77777777" w:rsidR="00073C6E" w:rsidRPr="00B378EC" w:rsidRDefault="00073C6E" w:rsidP="00073C6E">
      <w:pPr>
        <w:pStyle w:val="Heading4"/>
      </w:pPr>
      <w:r w:rsidRPr="00B378EC">
        <w:t xml:space="preserve">The </w:t>
      </w:r>
      <w:proofErr w:type="spellStart"/>
      <w:r w:rsidRPr="00B378EC">
        <w:t>aff’s</w:t>
      </w:r>
      <w:proofErr w:type="spellEnd"/>
      <w:r w:rsidRPr="00B378EC">
        <w:t xml:space="preserve"> politics of visibility turn rape victims and “those who resist masculine oppression” into objects to be seen and manipulated</w:t>
      </w:r>
    </w:p>
    <w:p w14:paraId="6C14A26C" w14:textId="77777777" w:rsidR="00073C6E" w:rsidRDefault="00073C6E" w:rsidP="00073C6E">
      <w:pPr>
        <w:pStyle w:val="tag"/>
        <w:rPr>
          <w:rFonts w:eastAsia="Calibri"/>
        </w:rPr>
      </w:pPr>
      <w:proofErr w:type="spellStart"/>
      <w:r>
        <w:rPr>
          <w:rFonts w:eastAsia="Calibri"/>
        </w:rPr>
        <w:t>Ruffino</w:t>
      </w:r>
      <w:proofErr w:type="spellEnd"/>
      <w:r>
        <w:rPr>
          <w:rFonts w:eastAsia="Calibri"/>
        </w:rPr>
        <w:t>, 2007</w:t>
      </w:r>
    </w:p>
    <w:p w14:paraId="6EA7F3B4" w14:textId="77777777" w:rsidR="00073C6E" w:rsidRPr="00AF0256" w:rsidRDefault="00073C6E" w:rsidP="00073C6E">
      <w:pPr>
        <w:pStyle w:val="cardChar"/>
        <w:ind w:left="0"/>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7" w:history="1">
        <w:r w:rsidRPr="00CF5A1F">
          <w:rPr>
            <w:rStyle w:val="Hyperlink"/>
          </w:rPr>
          <w:t>http://etd.lsu.edu/docs/available/etd-04042007-131147/unrestricted/THESIS.pdf</w:t>
        </w:r>
      </w:hyperlink>
      <w:r>
        <w:t>] /</w:t>
      </w:r>
      <w:proofErr w:type="spellStart"/>
      <w:r>
        <w:t>Wyo</w:t>
      </w:r>
      <w:proofErr w:type="spellEnd"/>
      <w:r>
        <w:t>-MB</w:t>
      </w:r>
    </w:p>
    <w:p w14:paraId="3C3D44F0" w14:textId="77777777" w:rsidR="00073C6E" w:rsidRDefault="00073C6E" w:rsidP="00073C6E">
      <w:pPr>
        <w:pStyle w:val="cardChar"/>
        <w:rPr>
          <w:rFonts w:eastAsia="Calibri"/>
        </w:rPr>
      </w:pPr>
      <w:r w:rsidRPr="005C7090">
        <w:rPr>
          <w:rFonts w:eastAsia="Calibri"/>
        </w:rPr>
        <w:t>This project also throws into question the politics of visibility and invisibility specifically</w:t>
      </w:r>
      <w:r>
        <w:rPr>
          <w:rFonts w:eastAsia="Calibri"/>
        </w:rPr>
        <w:t xml:space="preserve"> </w:t>
      </w:r>
      <w:r w:rsidRPr="005C7090">
        <w:rPr>
          <w:rFonts w:eastAsia="Calibri"/>
        </w:rPr>
        <w:t xml:space="preserve">as questioned by Peggy Phelan. In her book, Unmarked, Phelan discusses </w:t>
      </w:r>
      <w:r w:rsidRPr="00247DFC">
        <w:rPr>
          <w:rStyle w:val="underline"/>
          <w:rFonts w:eastAsia="Calibri"/>
        </w:rPr>
        <w:t xml:space="preserve">the possible trap of </w:t>
      </w:r>
      <w:r w:rsidRPr="00871641">
        <w:rPr>
          <w:rStyle w:val="underline"/>
          <w:rFonts w:eastAsia="Calibri"/>
          <w:highlight w:val="cyan"/>
        </w:rPr>
        <w:t>visibility</w:t>
      </w:r>
      <w:r w:rsidRPr="00247DFC">
        <w:rPr>
          <w:rStyle w:val="underline"/>
          <w:rFonts w:eastAsia="Calibri"/>
        </w:rPr>
        <w:t xml:space="preserve"> – recognizing that “the binary between the power of visibility and the impotency of invisibility is falsifying” (6). Visibility </w:t>
      </w:r>
      <w:r w:rsidRPr="00871641">
        <w:rPr>
          <w:rStyle w:val="underline"/>
          <w:rFonts w:eastAsia="Calibri"/>
          <w:highlight w:val="cyan"/>
        </w:rPr>
        <w:t>does not always lead to political efficacy and power</w:t>
      </w:r>
      <w:r w:rsidRPr="005C7090">
        <w:rPr>
          <w:rFonts w:eastAsia="Calibri"/>
        </w:rPr>
        <w:t xml:space="preserve">, just as invisibility does not necessarily signify a weakened political stance. While this may not always be the case, Phelan argues that </w:t>
      </w:r>
      <w:r w:rsidRPr="00871641">
        <w:rPr>
          <w:rStyle w:val="underline"/>
          <w:rFonts w:eastAsia="Calibri"/>
          <w:highlight w:val="cyan"/>
        </w:rPr>
        <w:t xml:space="preserve">visibility can lead to a </w:t>
      </w:r>
      <w:proofErr w:type="spellStart"/>
      <w:r w:rsidRPr="00871641">
        <w:rPr>
          <w:rStyle w:val="underline"/>
          <w:rFonts w:eastAsia="Calibri"/>
          <w:highlight w:val="cyan"/>
        </w:rPr>
        <w:t>fetishization</w:t>
      </w:r>
      <w:proofErr w:type="spellEnd"/>
      <w:r w:rsidRPr="00871641">
        <w:rPr>
          <w:rStyle w:val="underline"/>
          <w:rFonts w:eastAsia="Calibri"/>
          <w:highlight w:val="cyan"/>
        </w:rPr>
        <w:t xml:space="preserve"> of the other</w:t>
      </w:r>
      <w:r w:rsidRPr="00247DFC">
        <w:rPr>
          <w:rStyle w:val="underline"/>
          <w:rFonts w:eastAsia="Calibri"/>
        </w:rPr>
        <w:t>.</w:t>
      </w:r>
      <w:r w:rsidRPr="005C7090">
        <w:rPr>
          <w:rFonts w:eastAsia="Calibri"/>
        </w:rPr>
        <w:t xml:space="preserve"> Mary Daly describes the process of </w:t>
      </w:r>
      <w:proofErr w:type="spellStart"/>
      <w:r w:rsidRPr="005C7090">
        <w:rPr>
          <w:rFonts w:eastAsia="Calibri"/>
        </w:rPr>
        <w:t>fetishization</w:t>
      </w:r>
      <w:proofErr w:type="spellEnd"/>
      <w:r w:rsidRPr="005C7090">
        <w:rPr>
          <w:rFonts w:eastAsia="Calibri"/>
        </w:rPr>
        <w:t xml:space="preserve"> of the female as a three part process, beginning with how </w:t>
      </w:r>
      <w:r w:rsidRPr="00247DFC">
        <w:rPr>
          <w:rStyle w:val="underline"/>
          <w:rFonts w:eastAsia="Calibri"/>
        </w:rPr>
        <w:t>a woman is “</w:t>
      </w:r>
      <w:r w:rsidRPr="00871641">
        <w:rPr>
          <w:rStyle w:val="underline"/>
          <w:rFonts w:eastAsia="Calibri"/>
          <w:highlight w:val="cyan"/>
        </w:rPr>
        <w:t>condensed into particular parts</w:t>
      </w:r>
      <w:r w:rsidRPr="00247DFC">
        <w:rPr>
          <w:rStyle w:val="underline"/>
          <w:rFonts w:eastAsia="Calibri"/>
        </w:rPr>
        <w:t xml:space="preserve">/organs of her mind/body. </w:t>
      </w:r>
      <w:r w:rsidRPr="00871641">
        <w:rPr>
          <w:rStyle w:val="underline"/>
          <w:rFonts w:eastAsia="Calibri"/>
          <w:highlight w:val="cyan"/>
        </w:rPr>
        <w:t xml:space="preserve">A woman thus shrunken/frozen is </w:t>
      </w:r>
      <w:proofErr w:type="spellStart"/>
      <w:r w:rsidRPr="00871641">
        <w:rPr>
          <w:rStyle w:val="underline"/>
          <w:rFonts w:eastAsia="Calibri"/>
          <w:highlight w:val="cyan"/>
        </w:rPr>
        <w:t>manipulable</w:t>
      </w:r>
      <w:proofErr w:type="spellEnd"/>
      <w:r w:rsidRPr="00871641">
        <w:rPr>
          <w:rStyle w:val="underline"/>
          <w:rFonts w:eastAsia="Calibri"/>
          <w:highlight w:val="cyan"/>
        </w:rPr>
        <w:t>/manageable</w:t>
      </w:r>
      <w:r w:rsidRPr="00247DFC">
        <w:rPr>
          <w:rStyle w:val="underline"/>
          <w:rFonts w:eastAsia="Calibri"/>
        </w:rPr>
        <w:t xml:space="preserve">. </w:t>
      </w:r>
      <w:r w:rsidRPr="00871641">
        <w:rPr>
          <w:rStyle w:val="underline"/>
          <w:rFonts w:eastAsia="Calibri"/>
          <w:highlight w:val="cyan"/>
        </w:rPr>
        <w:t xml:space="preserve">Her </w:t>
      </w:r>
      <w:proofErr w:type="spellStart"/>
      <w:r w:rsidRPr="00871641">
        <w:rPr>
          <w:rStyle w:val="underline"/>
          <w:rFonts w:eastAsia="Calibri"/>
          <w:highlight w:val="cyan"/>
        </w:rPr>
        <w:t>fetishizers</w:t>
      </w:r>
      <w:proofErr w:type="spellEnd"/>
      <w:r w:rsidRPr="00871641">
        <w:rPr>
          <w:rStyle w:val="underline"/>
          <w:rFonts w:eastAsia="Calibri"/>
          <w:highlight w:val="cyan"/>
        </w:rPr>
        <w:t xml:space="preserve"> feel</w:t>
      </w:r>
      <w:r w:rsidRPr="00247DFC">
        <w:rPr>
          <w:rStyle w:val="underline"/>
          <w:rFonts w:eastAsia="Calibri"/>
        </w:rPr>
        <w:t xml:space="preserve"> potency/</w:t>
      </w:r>
      <w:r w:rsidRPr="00871641">
        <w:rPr>
          <w:rStyle w:val="underline"/>
          <w:rFonts w:eastAsia="Calibri"/>
          <w:highlight w:val="cyan"/>
        </w:rPr>
        <w:t>power</w:t>
      </w:r>
      <w:r w:rsidRPr="00247DFC">
        <w:rPr>
          <w:rStyle w:val="underline"/>
          <w:rFonts w:eastAsia="Calibri"/>
        </w:rPr>
        <w:t xml:space="preserve">.... And exercise this negative and derivative potency to dis-place [sic] her energy further and further from her center, </w:t>
      </w:r>
      <w:r w:rsidRPr="00871641">
        <w:rPr>
          <w:rStyle w:val="underline"/>
          <w:rFonts w:eastAsia="Calibri"/>
          <w:highlight w:val="cyan"/>
        </w:rPr>
        <w:t>fragmenting</w:t>
      </w:r>
      <w:r w:rsidRPr="00247DFC">
        <w:rPr>
          <w:rStyle w:val="underline"/>
          <w:rFonts w:eastAsia="Calibri"/>
        </w:rPr>
        <w:t xml:space="preserve"> </w:t>
      </w:r>
      <w:r w:rsidRPr="00871641">
        <w:rPr>
          <w:rStyle w:val="underline"/>
          <w:rFonts w:eastAsia="Calibri"/>
          <w:highlight w:val="cyan"/>
        </w:rPr>
        <w:t>her</w:t>
      </w:r>
      <w:r w:rsidRPr="00247DFC">
        <w:rPr>
          <w:rStyle w:val="underline"/>
          <w:rFonts w:eastAsia="Calibri"/>
        </w:rPr>
        <w:t xml:space="preserve"> process, devouring her” (235). </w:t>
      </w:r>
      <w:r w:rsidRPr="00871641">
        <w:rPr>
          <w:rStyle w:val="underline"/>
          <w:rFonts w:eastAsia="Calibri"/>
          <w:highlight w:val="cyan"/>
        </w:rPr>
        <w:t>Speaking out can lead to voyeuristic fetishism of the woman</w:t>
      </w:r>
      <w:r w:rsidRPr="00247DFC">
        <w:rPr>
          <w:rStyle w:val="underline"/>
          <w:rFonts w:eastAsia="Calibri"/>
        </w:rPr>
        <w:t xml:space="preserve">, specifically the violated woman. </w:t>
      </w:r>
      <w:r w:rsidRPr="00871641">
        <w:rPr>
          <w:rStyle w:val="underline"/>
          <w:rFonts w:eastAsia="Calibri"/>
          <w:highlight w:val="cyan"/>
        </w:rPr>
        <w:t>When women speak out against sexual violence, their voices and their bodies, pushed into the realm of the visibl</w:t>
      </w:r>
      <w:r w:rsidRPr="00247DFC">
        <w:rPr>
          <w:rStyle w:val="underline"/>
          <w:rFonts w:eastAsia="Calibri"/>
        </w:rPr>
        <w:t>e, become seen – become objects “to be looked at” rather than political agents.</w:t>
      </w:r>
      <w:r w:rsidRPr="005C7090">
        <w:rPr>
          <w:rFonts w:eastAsia="Calibri"/>
        </w:rPr>
        <w:t xml:space="preserve"> Phelan claims </w:t>
      </w:r>
      <w:r w:rsidRPr="00247DFC">
        <w:rPr>
          <w:rStyle w:val="underline"/>
          <w:rFonts w:eastAsia="Calibri"/>
        </w:rPr>
        <w:t>“</w:t>
      </w:r>
      <w:r w:rsidRPr="00871641">
        <w:rPr>
          <w:rStyle w:val="underline"/>
          <w:rFonts w:eastAsia="Calibri"/>
          <w:highlight w:val="cyan"/>
        </w:rPr>
        <w:t>representation is almost always on the side of the one who looks and almost never on the side of the one who is seen</w:t>
      </w:r>
      <w:r w:rsidRPr="005C7090">
        <w:rPr>
          <w:rFonts w:eastAsia="Calibri"/>
        </w:rPr>
        <w:t>” (26). By suggesting that representation is always a one-sided venture, how do we escape the trap of visibility, while still retaining the political impulses that drive consciousness-raising groups and the power and value of “speaking out”?</w:t>
      </w:r>
    </w:p>
    <w:p w14:paraId="158A9178" w14:textId="77777777" w:rsidR="00073C6E" w:rsidRDefault="00073C6E" w:rsidP="00073C6E">
      <w:pPr>
        <w:rPr>
          <w:rFonts w:eastAsia="Calibri"/>
        </w:rPr>
      </w:pPr>
    </w:p>
    <w:p w14:paraId="7FFB59BE" w14:textId="77777777" w:rsidR="00073C6E" w:rsidRPr="00B378EC" w:rsidRDefault="00073C6E" w:rsidP="00073C6E">
      <w:pPr>
        <w:pStyle w:val="Heading4"/>
      </w:pPr>
      <w:r w:rsidRPr="00B378EC">
        <w:t xml:space="preserve">The </w:t>
      </w:r>
      <w:proofErr w:type="spellStart"/>
      <w:r w:rsidRPr="00B378EC">
        <w:t>aff’s</w:t>
      </w:r>
      <w:proofErr w:type="spellEnd"/>
      <w:r w:rsidRPr="00B378EC">
        <w:t xml:space="preserve"> speaking out is a form confessional discourse that traps individuals within the confines of power, this </w:t>
      </w:r>
      <w:proofErr w:type="spellStart"/>
      <w:r w:rsidRPr="00B378EC">
        <w:t>narrativization</w:t>
      </w:r>
      <w:proofErr w:type="spellEnd"/>
      <w:r w:rsidRPr="00B378EC">
        <w:t xml:space="preserve"> is viewed as therapeutic which undermines its political power</w:t>
      </w:r>
    </w:p>
    <w:p w14:paraId="68AED438" w14:textId="77777777" w:rsidR="00073C6E" w:rsidRDefault="00073C6E" w:rsidP="00073C6E">
      <w:pPr>
        <w:pStyle w:val="tag"/>
        <w:rPr>
          <w:rFonts w:eastAsia="Calibri"/>
        </w:rPr>
      </w:pPr>
      <w:proofErr w:type="spellStart"/>
      <w:r>
        <w:rPr>
          <w:rFonts w:eastAsia="Calibri"/>
        </w:rPr>
        <w:t>Ruffino</w:t>
      </w:r>
      <w:proofErr w:type="spellEnd"/>
      <w:r>
        <w:rPr>
          <w:rFonts w:eastAsia="Calibri"/>
        </w:rPr>
        <w:t>, 2007</w:t>
      </w:r>
    </w:p>
    <w:p w14:paraId="16104E79" w14:textId="77777777" w:rsidR="00073C6E" w:rsidRPr="00AF0256" w:rsidRDefault="00073C6E" w:rsidP="00073C6E">
      <w:pPr>
        <w:pStyle w:val="cardChar"/>
        <w:ind w:left="0"/>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8" w:history="1">
        <w:r w:rsidRPr="00CF5A1F">
          <w:rPr>
            <w:rStyle w:val="Hyperlink"/>
          </w:rPr>
          <w:t>http://etd.lsu.edu/docs/available/etd-04042007-131147/unrestricted/THESIS.pdf</w:t>
        </w:r>
      </w:hyperlink>
      <w:r>
        <w:t>] /</w:t>
      </w:r>
      <w:proofErr w:type="spellStart"/>
      <w:r>
        <w:t>Wyo</w:t>
      </w:r>
      <w:proofErr w:type="spellEnd"/>
      <w:r>
        <w:t>-MB</w:t>
      </w:r>
    </w:p>
    <w:p w14:paraId="0A9F418A" w14:textId="77777777" w:rsidR="00073C6E" w:rsidRPr="00C9239E" w:rsidRDefault="00073C6E" w:rsidP="00073C6E">
      <w:pPr>
        <w:pStyle w:val="cardChar"/>
        <w:rPr>
          <w:rFonts w:eastAsia="Calibri"/>
          <w:b/>
          <w:u w:val="single"/>
        </w:rPr>
      </w:pPr>
      <w:r w:rsidRPr="00EC05B3">
        <w:rPr>
          <w:rFonts w:eastAsia="Calibri"/>
        </w:rPr>
        <w:t xml:space="preserve">When women seek therapy for their rape, they engage in a type of </w:t>
      </w:r>
      <w:r w:rsidRPr="00871641">
        <w:rPr>
          <w:rStyle w:val="underline"/>
          <w:rFonts w:eastAsia="Calibri"/>
          <w:highlight w:val="cyan"/>
        </w:rPr>
        <w:t>confessional</w:t>
      </w:r>
      <w:r w:rsidRPr="0096045B">
        <w:rPr>
          <w:rStyle w:val="underline"/>
          <w:rFonts w:eastAsia="Calibri"/>
        </w:rPr>
        <w:t xml:space="preserve"> </w:t>
      </w:r>
      <w:r w:rsidRPr="00871641">
        <w:rPr>
          <w:rStyle w:val="underline"/>
          <w:rFonts w:eastAsia="Calibri"/>
          <w:highlight w:val="cyan"/>
        </w:rPr>
        <w:t>discourse</w:t>
      </w:r>
      <w:r w:rsidRPr="00EC05B3">
        <w:rPr>
          <w:rFonts w:eastAsia="Calibri"/>
        </w:rPr>
        <w:t xml:space="preserve">. These women </w:t>
      </w:r>
      <w:r w:rsidRPr="0096045B">
        <w:rPr>
          <w:rStyle w:val="underline"/>
          <w:rFonts w:eastAsia="Calibri"/>
        </w:rPr>
        <w:t xml:space="preserve">turn to professionals in an attempt to find comfort, healing, or absolution. Here we come to a current problematic regarding speaking out: when used as a means of therapy or confession, rape discourse </w:t>
      </w:r>
      <w:r w:rsidRPr="00CB7D77">
        <w:rPr>
          <w:rStyle w:val="underline"/>
          <w:rFonts w:eastAsia="Calibri"/>
          <w:highlight w:val="cyan"/>
        </w:rPr>
        <w:t>can make survivors take responsibility for the rape through very subtle means</w:t>
      </w:r>
      <w:r w:rsidRPr="00EC05B3">
        <w:rPr>
          <w:rFonts w:eastAsia="Calibri"/>
        </w:rPr>
        <w:t>. In History of Sexuality: Volume One, Foucault problematizes confessional discourse:</w:t>
      </w:r>
      <w:r>
        <w:rPr>
          <w:rFonts w:eastAsia="Calibri"/>
        </w:rPr>
        <w:t xml:space="preserve"> </w:t>
      </w:r>
      <w:r w:rsidRPr="00CB7D77">
        <w:rPr>
          <w:rStyle w:val="underline"/>
          <w:rFonts w:eastAsia="Calibri"/>
          <w:highlight w:val="cyan"/>
        </w:rPr>
        <w:t>The confession</w:t>
      </w:r>
      <w:r w:rsidRPr="0096045B">
        <w:rPr>
          <w:rStyle w:val="underline"/>
          <w:rFonts w:eastAsia="Calibri"/>
        </w:rPr>
        <w:t xml:space="preserve"> is a ritual of discourse in which the speaking subject is also the subject of the statement</w:t>
      </w:r>
      <w:r w:rsidRPr="00EC05B3">
        <w:rPr>
          <w:rFonts w:eastAsia="Calibri"/>
        </w:rPr>
        <w:t xml:space="preserve">; it is also a ritual </w:t>
      </w:r>
      <w:r w:rsidRPr="0096045B">
        <w:rPr>
          <w:rStyle w:val="underline"/>
          <w:rFonts w:eastAsia="Calibri"/>
        </w:rPr>
        <w:t xml:space="preserve">that </w:t>
      </w:r>
      <w:r w:rsidRPr="00CB7D77">
        <w:rPr>
          <w:rStyle w:val="underline"/>
          <w:rFonts w:eastAsia="Calibri"/>
          <w:highlight w:val="cyan"/>
        </w:rPr>
        <w:t>unfolds within a power relationship</w:t>
      </w:r>
      <w:r w:rsidRPr="0096045B">
        <w:rPr>
          <w:rStyle w:val="underline"/>
          <w:rFonts w:eastAsia="Calibri"/>
        </w:rPr>
        <w:t>, for one does not confess without the presence</w:t>
      </w:r>
      <w:r w:rsidRPr="00EC05B3">
        <w:rPr>
          <w:rFonts w:eastAsia="Calibri"/>
        </w:rPr>
        <w:t xml:space="preserve"> (or virtual presence) </w:t>
      </w:r>
      <w:r w:rsidRPr="0096045B">
        <w:rPr>
          <w:rStyle w:val="underline"/>
          <w:rFonts w:eastAsia="Calibri"/>
        </w:rPr>
        <w:t xml:space="preserve">of a partner who is not simply the interlocutor but </w:t>
      </w:r>
      <w:r w:rsidRPr="00CB7D77">
        <w:rPr>
          <w:rStyle w:val="underline"/>
          <w:rFonts w:eastAsia="Calibri"/>
          <w:highlight w:val="cyan"/>
        </w:rPr>
        <w:t>the authority</w:t>
      </w:r>
      <w:r w:rsidRPr="0096045B">
        <w:rPr>
          <w:rStyle w:val="underline"/>
          <w:rFonts w:eastAsia="Calibri"/>
        </w:rPr>
        <w:t xml:space="preserve"> who requires the confession, </w:t>
      </w:r>
      <w:r w:rsidRPr="00CB7D77">
        <w:rPr>
          <w:rStyle w:val="underline"/>
          <w:rFonts w:eastAsia="Calibri"/>
          <w:highlight w:val="cyan"/>
        </w:rPr>
        <w:t>prescribes and appreciates it,</w:t>
      </w:r>
      <w:r w:rsidRPr="0096045B">
        <w:rPr>
          <w:rStyle w:val="underline"/>
          <w:rFonts w:eastAsia="Calibri"/>
        </w:rPr>
        <w:t xml:space="preserve"> and intervene </w:t>
      </w:r>
      <w:r w:rsidRPr="00CB7D77">
        <w:rPr>
          <w:rStyle w:val="underline"/>
          <w:rFonts w:eastAsia="Calibri"/>
          <w:highlight w:val="cyan"/>
        </w:rPr>
        <w:t>in order to judge</w:t>
      </w:r>
      <w:r w:rsidRPr="0096045B">
        <w:rPr>
          <w:rStyle w:val="underline"/>
          <w:rFonts w:eastAsia="Calibri"/>
        </w:rPr>
        <w:t>, punish, forgive, console, and reconcile</w:t>
      </w:r>
      <w:r w:rsidRPr="00EC05B3">
        <w:rPr>
          <w:rFonts w:eastAsia="Calibri"/>
        </w:rPr>
        <w:t xml:space="preserve">. (61) </w:t>
      </w:r>
      <w:r w:rsidRPr="00CB7D77">
        <w:rPr>
          <w:highlight w:val="cyan"/>
        </w:rPr>
        <w:t>C</w:t>
      </w:r>
      <w:r w:rsidRPr="00CB7D77">
        <w:rPr>
          <w:rStyle w:val="underline"/>
          <w:highlight w:val="cyan"/>
        </w:rPr>
        <w:t>onfessional discourse remains a normative discursive practice that keeps women in a place without power. The power in a confessional relationship always falls on the figure of authority, and the survivor is always in a position to seek legitimacy</w:t>
      </w:r>
      <w:r w:rsidRPr="0096045B">
        <w:rPr>
          <w:rStyle w:val="underline"/>
        </w:rPr>
        <w:t xml:space="preserve">. </w:t>
      </w:r>
      <w:r w:rsidRPr="00CB7D77">
        <w:rPr>
          <w:rStyle w:val="underline"/>
          <w:highlight w:val="cyan"/>
        </w:rPr>
        <w:t>Speaking out in some public arenas</w:t>
      </w:r>
      <w:r w:rsidRPr="0096045B">
        <w:rPr>
          <w:rStyle w:val="underline"/>
        </w:rPr>
        <w:t xml:space="preserve"> </w:t>
      </w:r>
      <w:r w:rsidRPr="00CB7D77">
        <w:rPr>
          <w:rStyle w:val="underline"/>
          <w:highlight w:val="cyan"/>
        </w:rPr>
        <w:t>evokes this confessional feel</w:t>
      </w:r>
      <w:r w:rsidRPr="00CB7D77">
        <w:rPr>
          <w:highlight w:val="cyan"/>
        </w:rPr>
        <w:t>,</w:t>
      </w:r>
      <w:r w:rsidRPr="00EC05B3">
        <w:t xml:space="preserve"> by encouraging women to tell their stories, </w:t>
      </w:r>
      <w:proofErr w:type="gramStart"/>
      <w:r w:rsidRPr="00EC05B3">
        <w:t>be</w:t>
      </w:r>
      <w:proofErr w:type="gramEnd"/>
      <w:r w:rsidRPr="00EC05B3">
        <w:t xml:space="preserve"> it on television, in books, or in magazines. </w:t>
      </w:r>
      <w:r w:rsidRPr="0096045B">
        <w:rPr>
          <w:rStyle w:val="underline"/>
        </w:rPr>
        <w:t xml:space="preserve">These stories similarly imply that the rape survivor needs to confess, or rather perform, her story to an audience, which thus becomes the virtual authority figure Foucault describes. </w:t>
      </w:r>
      <w:r w:rsidRPr="00CB7D77">
        <w:rPr>
          <w:rStyle w:val="underline"/>
          <w:highlight w:val="cyan"/>
        </w:rPr>
        <w:t>The confessional nature of these stories implies that the rape survivor has some sort of remaining guilt that needs to be shared in order to receive absolution.</w:t>
      </w:r>
      <w:r w:rsidRPr="0096045B">
        <w:rPr>
          <w:rStyle w:val="underline"/>
        </w:rPr>
        <w:t xml:space="preserve"> </w:t>
      </w:r>
      <w:r w:rsidRPr="00EC05B3">
        <w:t xml:space="preserve">Dana Cloud offers an excellent account of how </w:t>
      </w:r>
      <w:r w:rsidRPr="0096045B">
        <w:rPr>
          <w:rStyle w:val="underline"/>
        </w:rPr>
        <w:t xml:space="preserve">the </w:t>
      </w:r>
      <w:proofErr w:type="spellStart"/>
      <w:r w:rsidRPr="0096045B">
        <w:rPr>
          <w:rStyle w:val="underline"/>
        </w:rPr>
        <w:t>rhetorics</w:t>
      </w:r>
      <w:proofErr w:type="spellEnd"/>
      <w:r w:rsidRPr="0096045B">
        <w:rPr>
          <w:rStyle w:val="underline"/>
        </w:rPr>
        <w:t xml:space="preserve"> of therapy and </w:t>
      </w:r>
      <w:r w:rsidRPr="00CB7D77">
        <w:rPr>
          <w:rStyle w:val="underline"/>
          <w:highlight w:val="cyan"/>
        </w:rPr>
        <w:t>confession</w:t>
      </w:r>
      <w:r w:rsidRPr="0096045B">
        <w:rPr>
          <w:rStyle w:val="underline"/>
        </w:rPr>
        <w:t xml:space="preserve"> attempt to </w:t>
      </w:r>
      <w:r w:rsidRPr="00CB7D77">
        <w:rPr>
          <w:rStyle w:val="underline"/>
          <w:highlight w:val="cyan"/>
        </w:rPr>
        <w:t>contain potential political discourse</w:t>
      </w:r>
      <w:r w:rsidRPr="0096045B">
        <w:rPr>
          <w:rStyle w:val="underline"/>
        </w:rPr>
        <w:t xml:space="preserve"> by </w:t>
      </w:r>
      <w:r w:rsidRPr="00CB7D77">
        <w:rPr>
          <w:rStyle w:val="underline"/>
          <w:highlight w:val="cyan"/>
        </w:rPr>
        <w:t>shifting it to</w:t>
      </w:r>
      <w:r w:rsidRPr="0096045B">
        <w:rPr>
          <w:rStyle w:val="underline"/>
        </w:rPr>
        <w:t xml:space="preserve"> </w:t>
      </w:r>
      <w:r w:rsidRPr="00CB7D77">
        <w:rPr>
          <w:rStyle w:val="underline"/>
          <w:highlight w:val="cyan"/>
        </w:rPr>
        <w:t>the</w:t>
      </w:r>
      <w:r w:rsidRPr="0096045B">
        <w:rPr>
          <w:rStyle w:val="underline"/>
        </w:rPr>
        <w:t xml:space="preserve"> </w:t>
      </w:r>
      <w:r w:rsidRPr="00CB7D77">
        <w:rPr>
          <w:rStyle w:val="underline"/>
          <w:highlight w:val="cyan"/>
        </w:rPr>
        <w:t>realm</w:t>
      </w:r>
      <w:r w:rsidRPr="0096045B">
        <w:rPr>
          <w:rStyle w:val="underline"/>
        </w:rPr>
        <w:t xml:space="preserve"> </w:t>
      </w:r>
      <w:r w:rsidRPr="00CB7D77">
        <w:rPr>
          <w:rStyle w:val="underline"/>
          <w:highlight w:val="cyan"/>
        </w:rPr>
        <w:t>of</w:t>
      </w:r>
      <w:r w:rsidRPr="0096045B">
        <w:rPr>
          <w:rStyle w:val="underline"/>
        </w:rPr>
        <w:t xml:space="preserve"> therapy, thus making it about </w:t>
      </w:r>
      <w:r w:rsidRPr="00CB7D77">
        <w:rPr>
          <w:rStyle w:val="underline"/>
          <w:highlight w:val="cyan"/>
        </w:rPr>
        <w:t>the</w:t>
      </w:r>
      <w:r w:rsidRPr="0096045B">
        <w:rPr>
          <w:rStyle w:val="underline"/>
        </w:rPr>
        <w:t xml:space="preserve"> personal and </w:t>
      </w:r>
      <w:r w:rsidRPr="00CB7D77">
        <w:rPr>
          <w:rStyle w:val="underline"/>
          <w:highlight w:val="cyan"/>
        </w:rPr>
        <w:t>private</w:t>
      </w:r>
      <w:r w:rsidRPr="00EC05B3">
        <w:t xml:space="preserve">. She continues </w:t>
      </w:r>
      <w:r w:rsidRPr="00CB7D77">
        <w:rPr>
          <w:rStyle w:val="underline"/>
          <w:highlight w:val="cyan"/>
        </w:rPr>
        <w:t>this</w:t>
      </w:r>
      <w:r w:rsidRPr="0096045B">
        <w:rPr>
          <w:rStyle w:val="underline"/>
        </w:rPr>
        <w:t xml:space="preserve"> line of argument</w:t>
      </w:r>
      <w:r w:rsidRPr="00EC05B3">
        <w:t xml:space="preserve"> in a chapter dedicated towards feminism, </w:t>
      </w:r>
      <w:r w:rsidRPr="0096045B">
        <w:rPr>
          <w:rStyle w:val="underline"/>
        </w:rPr>
        <w:t xml:space="preserve">and </w:t>
      </w:r>
      <w:r w:rsidRPr="00CB7D77">
        <w:rPr>
          <w:rStyle w:val="underline"/>
          <w:highlight w:val="cyan"/>
        </w:rPr>
        <w:t>problematizes Consciousness</w:t>
      </w:r>
      <w:r w:rsidRPr="0096045B">
        <w:rPr>
          <w:rStyle w:val="underline"/>
        </w:rPr>
        <w:t xml:space="preserve"> </w:t>
      </w:r>
      <w:r w:rsidRPr="00CB7D77">
        <w:rPr>
          <w:rStyle w:val="underline"/>
          <w:highlight w:val="cyan"/>
        </w:rPr>
        <w:t>Raising</w:t>
      </w:r>
      <w:r w:rsidRPr="0096045B">
        <w:rPr>
          <w:rStyle w:val="underline"/>
        </w:rPr>
        <w:t xml:space="preserve"> as a tool of therapeutic discourse.</w:t>
      </w:r>
      <w:r w:rsidRPr="0096045B">
        <w:rPr>
          <w:rStyle w:val="underline"/>
          <w:rFonts w:eastAsia="Calibri"/>
        </w:rPr>
        <w:t xml:space="preserve"> </w:t>
      </w:r>
    </w:p>
    <w:p w14:paraId="1AA20CD9" w14:textId="77777777" w:rsidR="00073C6E" w:rsidRDefault="00073C6E" w:rsidP="00073C6E">
      <w:pPr>
        <w:pStyle w:val="tag"/>
      </w:pPr>
    </w:p>
    <w:p w14:paraId="55D39FC5" w14:textId="77777777" w:rsidR="00073C6E" w:rsidRPr="00B378EC" w:rsidRDefault="00073C6E" w:rsidP="00073C6E">
      <w:pPr>
        <w:pStyle w:val="Heading4"/>
      </w:pPr>
      <w:r w:rsidRPr="00B378EC">
        <w:t>Confession never takes place outside the relays of power. Confessing our sins may give us some sort of emotional release but, in that action, we neglect to see how that release reinforces the will of the master and sovereign. Thus, the act of confessing becomes a perpetual relay of normalization that destroys the possibility of resistance. Each link we win is an independent case turn and reason to reject case</w:t>
      </w:r>
    </w:p>
    <w:p w14:paraId="32A53896" w14:textId="77777777" w:rsidR="00073C6E" w:rsidRPr="0071213B" w:rsidRDefault="00073C6E" w:rsidP="00073C6E">
      <w:pPr>
        <w:pStyle w:val="card"/>
        <w:ind w:left="0"/>
        <w:rPr>
          <w:rStyle w:val="underline"/>
          <w:b/>
        </w:rPr>
      </w:pPr>
      <w:r w:rsidRPr="00355F35">
        <w:rPr>
          <w:rStyle w:val="Heading4Char"/>
        </w:rPr>
        <w:t>Foucault 1978</w:t>
      </w:r>
      <w:r w:rsidRPr="00695AE3">
        <w:t xml:space="preserve">, </w:t>
      </w:r>
      <w:r>
        <w:t xml:space="preserve">(Michel, </w:t>
      </w:r>
      <w:r w:rsidRPr="00695AE3">
        <w:t xml:space="preserve">Former director @ the </w:t>
      </w:r>
      <w:proofErr w:type="spellStart"/>
      <w:r w:rsidRPr="00695AE3">
        <w:t>Institut</w:t>
      </w:r>
      <w:proofErr w:type="spellEnd"/>
      <w:r w:rsidRPr="00695AE3">
        <w:t xml:space="preserve"> </w:t>
      </w:r>
      <w:proofErr w:type="spellStart"/>
      <w:r w:rsidRPr="00695AE3">
        <w:t>Francais</w:t>
      </w:r>
      <w:proofErr w:type="spellEnd"/>
      <w:r w:rsidRPr="00695AE3">
        <w:t xml:space="preserve"> at Hamburg. </w:t>
      </w:r>
      <w:proofErr w:type="gramStart"/>
      <w:r w:rsidRPr="00695AE3">
        <w:t xml:space="preserve">The History of Sexuality Volume I. </w:t>
      </w:r>
      <w:r w:rsidRPr="005E108C">
        <w:t>1978.</w:t>
      </w:r>
      <w:proofErr w:type="gramEnd"/>
      <w:r w:rsidRPr="00695AE3">
        <w:t xml:space="preserve"> </w:t>
      </w:r>
      <w:proofErr w:type="spellStart"/>
      <w:proofErr w:type="gramStart"/>
      <w:r w:rsidRPr="00695AE3">
        <w:t>pgs</w:t>
      </w:r>
      <w:proofErr w:type="spellEnd"/>
      <w:proofErr w:type="gramEnd"/>
      <w:r w:rsidRPr="00695AE3">
        <w:t xml:space="preserve"> 59-67</w:t>
      </w:r>
      <w:r>
        <w:t>)</w:t>
      </w:r>
    </w:p>
    <w:p w14:paraId="07789B2D" w14:textId="77777777" w:rsidR="00073C6E" w:rsidRDefault="00073C6E" w:rsidP="00073C6E">
      <w:pPr>
        <w:pStyle w:val="card"/>
      </w:pPr>
      <w:r w:rsidRPr="00CB7D77">
        <w:rPr>
          <w:rStyle w:val="underline"/>
          <w:highlight w:val="cyan"/>
        </w:rPr>
        <w:t>The confession</w:t>
      </w:r>
      <w:r w:rsidRPr="00695AE3">
        <w:rPr>
          <w:rStyle w:val="underline"/>
        </w:rPr>
        <w:t xml:space="preserve"> is a ritual of discourse in which the speaking subject is</w:t>
      </w:r>
      <w:r w:rsidRPr="00695AE3">
        <w:t xml:space="preserve"> also </w:t>
      </w:r>
      <w:r w:rsidRPr="00695AE3">
        <w:rPr>
          <w:rStyle w:val="underline"/>
        </w:rPr>
        <w:t>the subject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CB7D77">
        <w:rPr>
          <w:rStyle w:val="underline"/>
          <w:highlight w:val="cyan"/>
        </w:rPr>
        <w:t>unfolds</w:t>
      </w:r>
      <w:r w:rsidRPr="00695AE3">
        <w:rPr>
          <w:rStyle w:val="underline"/>
        </w:rPr>
        <w:t xml:space="preserve"> within </w:t>
      </w:r>
      <w:r w:rsidRPr="00CB7D77">
        <w:rPr>
          <w:rStyle w:val="underline"/>
          <w:highlight w:val="cyan"/>
        </w:rPr>
        <w:t>a power relationship</w:t>
      </w:r>
      <w:r w:rsidRPr="00695AE3">
        <w:rPr>
          <w:rStyle w:val="underline"/>
        </w:rPr>
        <w:t>, for one does not confess without the presence</w:t>
      </w:r>
      <w:r w:rsidRPr="00695AE3">
        <w:t xml:space="preserve"> (or virtual presence) </w:t>
      </w:r>
      <w:r w:rsidRPr="00695AE3">
        <w:rPr>
          <w:rStyle w:val="underline"/>
        </w:rPr>
        <w:t xml:space="preserve">of a partner who is </w:t>
      </w:r>
      <w:r w:rsidRPr="00695AE3">
        <w:t xml:space="preserve">not simply the interlocutor but </w:t>
      </w:r>
      <w:r w:rsidRPr="00695AE3">
        <w:rPr>
          <w:rStyle w:val="underline"/>
        </w:rPr>
        <w:t>the authority who requires the confession, prescribes and appreciates it, and intervenes in order to judge, punish, forgive, console, and reconcile; a ritual in which the truth is corroborated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For centuries, the truth of sex was, at least for the most part caught up in this discursive form.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power structure immanent in it, </w:t>
      </w:r>
      <w:r w:rsidRPr="00695AE3">
        <w:rPr>
          <w:rStyle w:val="underline"/>
          <w:b/>
          <w:bCs/>
        </w:rPr>
        <w:t>the confessional discourse cannot come from above</w:t>
      </w:r>
      <w:r w:rsidRPr="00695AE3">
        <w:rPr>
          <w:rStyle w:val="underline"/>
        </w:rPr>
        <w:t xml:space="preserve">, </w:t>
      </w:r>
      <w:r w:rsidRPr="00695AE3">
        <w:t xml:space="preserve">as in the </w:t>
      </w:r>
      <w:proofErr w:type="spellStart"/>
      <w:r w:rsidRPr="00695AE3">
        <w:t>ars</w:t>
      </w:r>
      <w:proofErr w:type="spellEnd"/>
      <w:r w:rsidRPr="00695AE3">
        <w:t xml:space="preserve"> erotica, </w:t>
      </w:r>
      <w:r w:rsidRPr="00695AE3">
        <w:rPr>
          <w:rStyle w:val="underline"/>
        </w:rPr>
        <w:t xml:space="preserve">through the sovereign will of a master, but rather from below, </w:t>
      </w:r>
      <w:r w:rsidRPr="00CB7D77">
        <w:rPr>
          <w:rStyle w:val="underline"/>
          <w:highlight w:val="cyan"/>
        </w:rPr>
        <w:t>as an obligatory act of 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695AE3">
        <w:rPr>
          <w:rStyle w:val="underline"/>
        </w:rPr>
        <w:t xml:space="preserve">What secrecy it presupposes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is not guaranteed by the lofty authority of the </w:t>
      </w:r>
      <w:proofErr w:type="spellStart"/>
      <w:r w:rsidRPr="00695AE3">
        <w:rPr>
          <w:rStyle w:val="underline"/>
        </w:rPr>
        <w:t>magistery</w:t>
      </w:r>
      <w:proofErr w:type="spellEnd"/>
      <w:r w:rsidRPr="00695AE3">
        <w:rPr>
          <w:rStyle w:val="underline"/>
        </w:rPr>
        <w:t>, nor 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CB7D77">
        <w:rPr>
          <w:rStyle w:val="underline"/>
          <w:highlight w:val="cyan"/>
        </w:rPr>
        <w:t>the agency of domination</w:t>
      </w:r>
      <w:r w:rsidRPr="00695AE3">
        <w:rPr>
          <w:rStyle w:val="underline"/>
        </w:rPr>
        <w:t xml:space="preserve"> does not </w:t>
      </w:r>
      <w:r w:rsidRPr="00CB7D77">
        <w:rPr>
          <w:rStyle w:val="underline"/>
          <w:highlight w:val="cyan"/>
        </w:rPr>
        <w:t xml:space="preserve">reside </w:t>
      </w:r>
      <w:proofErr w:type="gramStart"/>
      <w:r w:rsidRPr="00CB7D77">
        <w:rPr>
          <w:rStyle w:val="underline"/>
          <w:highlight w:val="cyan"/>
        </w:rPr>
        <w:t>in the</w:t>
      </w:r>
      <w:r w:rsidRPr="00695AE3">
        <w:rPr>
          <w:rStyle w:val="underline"/>
        </w:rPr>
        <w:t xml:space="preserve"> one who speaks</w:t>
      </w:r>
      <w:r w:rsidRPr="00695AE3">
        <w:t xml:space="preserve"> (for it is he who is constrained),</w:t>
      </w:r>
      <w:proofErr w:type="gramEnd"/>
      <w:r w:rsidRPr="00695AE3">
        <w:t xml:space="preserve"> </w:t>
      </w:r>
      <w:r w:rsidRPr="00695AE3">
        <w:rPr>
          <w:rStyle w:val="underline"/>
        </w:rPr>
        <w:t xml:space="preserve">but in </w:t>
      </w:r>
      <w:r w:rsidRPr="00695AE3">
        <w:rPr>
          <w:rStyle w:val="underline"/>
          <w:b/>
          <w:bCs/>
        </w:rPr>
        <w:t xml:space="preserve">the </w:t>
      </w:r>
      <w:r w:rsidRPr="00CB7D77">
        <w:rPr>
          <w:rStyle w:val="underline"/>
          <w:b/>
          <w:bCs/>
          <w:highlight w:val="cyan"/>
        </w:rPr>
        <w:t>one who listens</w:t>
      </w:r>
      <w:r w:rsidRPr="00695AE3">
        <w:rPr>
          <w:rStyle w:val="underline"/>
        </w:rPr>
        <w:t xml:space="preserve"> and says nothing; not in the one who knows and answers, but </w:t>
      </w:r>
      <w:r w:rsidRPr="00CB7D77">
        <w:rPr>
          <w:rStyle w:val="underline"/>
          <w:highlight w:val="cyan"/>
        </w:rPr>
        <w:t>in the one who questions</w:t>
      </w:r>
      <w:r w:rsidRPr="00695AE3">
        <w:rPr>
          <w:rStyle w:val="underline"/>
        </w:rPr>
        <w:t xml:space="preserve"> and is not supposed to know</w:t>
      </w:r>
      <w:r w:rsidRPr="00695AE3">
        <w:t xml:space="preserve">. And </w:t>
      </w:r>
      <w:r w:rsidRPr="00CB7D77">
        <w:rPr>
          <w:rStyle w:val="underline"/>
          <w:highlight w:val="cyan"/>
        </w:rPr>
        <w:t>this discourse of truth</w:t>
      </w:r>
      <w:r w:rsidRPr="00695AE3">
        <w:t xml:space="preserve"> finally </w:t>
      </w:r>
      <w:r w:rsidRPr="00CB7D77">
        <w:rPr>
          <w:rStyle w:val="underline"/>
          <w:highlight w:val="cyan"/>
        </w:rPr>
        <w:t>takes effect</w:t>
      </w:r>
      <w:r w:rsidRPr="00695AE3">
        <w:t xml:space="preserve">, not in the one who receives it, but </w:t>
      </w:r>
      <w:r w:rsidRPr="00CB7D77">
        <w:rPr>
          <w:rStyle w:val="underline"/>
          <w:highlight w:val="cyan"/>
        </w:rPr>
        <w:t>in the one from whom it is wrested</w:t>
      </w:r>
      <w:r w:rsidRPr="00695AE3">
        <w:t xml:space="preserve">. With these confessed truths, we are a long way from the learned initiations into pleasure, with their technique and their mystery. On the other hand, we belong to a </w:t>
      </w:r>
      <w:proofErr w:type="gramStart"/>
      <w:r w:rsidRPr="00695AE3">
        <w:t>society which</w:t>
      </w:r>
      <w:proofErr w:type="gramEnd"/>
      <w:r w:rsidRPr="00695AE3">
        <w:t xml:space="preserve"> has ordered sex’s difficult knowledge, not according to the transmission of secrets, but around the slow surfacing of confidential statements.</w:t>
      </w:r>
    </w:p>
    <w:p w14:paraId="38E5C82B" w14:textId="77777777" w:rsidR="00073C6E" w:rsidRPr="00B378EC" w:rsidRDefault="00073C6E" w:rsidP="00073C6E">
      <w:pPr>
        <w:pStyle w:val="Heading4"/>
      </w:pPr>
      <w:r w:rsidRPr="00B378EC">
        <w:t>The alternative is to Clothesline debate</w:t>
      </w:r>
    </w:p>
    <w:p w14:paraId="623CE3A6" w14:textId="77777777" w:rsidR="00073C6E" w:rsidRPr="00B378EC" w:rsidRDefault="00073C6E" w:rsidP="00073C6E">
      <w:pPr>
        <w:pStyle w:val="Heading4"/>
      </w:pPr>
      <w:r w:rsidRPr="00B378EC">
        <w:t xml:space="preserve">Clotheslines solves the </w:t>
      </w:r>
      <w:proofErr w:type="spellStart"/>
      <w:r w:rsidRPr="00B378EC">
        <w:t>aff</w:t>
      </w:r>
      <w:proofErr w:type="spellEnd"/>
      <w:r w:rsidRPr="00B378EC">
        <w:t xml:space="preserve"> and avoids the links to the k—allows criticism of society’s “dirty laundry” without causing personal </w:t>
      </w:r>
      <w:proofErr w:type="spellStart"/>
      <w:r w:rsidRPr="00B378EC">
        <w:t>narrativization</w:t>
      </w:r>
      <w:proofErr w:type="spellEnd"/>
    </w:p>
    <w:p w14:paraId="54F642D3" w14:textId="77777777" w:rsidR="00073C6E" w:rsidRDefault="00073C6E" w:rsidP="00073C6E">
      <w:pPr>
        <w:pStyle w:val="tag"/>
        <w:rPr>
          <w:rFonts w:eastAsia="Calibri"/>
        </w:rPr>
      </w:pPr>
      <w:proofErr w:type="spellStart"/>
      <w:r>
        <w:rPr>
          <w:rFonts w:eastAsia="Calibri"/>
        </w:rPr>
        <w:t>Ruffino</w:t>
      </w:r>
      <w:proofErr w:type="spellEnd"/>
      <w:r>
        <w:rPr>
          <w:rFonts w:eastAsia="Calibri"/>
        </w:rPr>
        <w:t>, 2007</w:t>
      </w:r>
    </w:p>
    <w:p w14:paraId="066E8B99" w14:textId="77777777" w:rsidR="00073C6E" w:rsidRDefault="00073C6E" w:rsidP="00073C6E">
      <w:pPr>
        <w:pStyle w:val="cardChar"/>
        <w:ind w:left="0"/>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9" w:history="1">
        <w:r w:rsidRPr="00CF5A1F">
          <w:rPr>
            <w:rStyle w:val="Hyperlink"/>
          </w:rPr>
          <w:t>http://etd.lsu.edu/docs/available/etd-04042007-131147/unrestricted/THESIS.pdf</w:t>
        </w:r>
      </w:hyperlink>
      <w:r>
        <w:t>] /</w:t>
      </w:r>
      <w:proofErr w:type="spellStart"/>
      <w:r>
        <w:t>Wyo</w:t>
      </w:r>
      <w:proofErr w:type="spellEnd"/>
      <w:r>
        <w:t>-MB</w:t>
      </w:r>
    </w:p>
    <w:p w14:paraId="59EE121F" w14:textId="77777777" w:rsidR="00073C6E" w:rsidRPr="00871641" w:rsidRDefault="00073C6E" w:rsidP="00073C6E">
      <w:pPr>
        <w:pStyle w:val="cardChar"/>
      </w:pPr>
      <w:r w:rsidRPr="00D05C62">
        <w:rPr>
          <w:rFonts w:eastAsia="Calibri"/>
          <w:sz w:val="16"/>
        </w:rPr>
        <w:t xml:space="preserve">As I have addressed in the previous chapters, the ultimate problem with some attempts at rape discourse lies in the danger of its being co-opted back into the mainstream. However, as </w:t>
      </w:r>
      <w:proofErr w:type="spellStart"/>
      <w:r w:rsidRPr="00D05C62">
        <w:rPr>
          <w:rFonts w:eastAsia="Calibri"/>
          <w:sz w:val="16"/>
        </w:rPr>
        <w:t>Alcoff</w:t>
      </w:r>
      <w:proofErr w:type="spellEnd"/>
      <w:r w:rsidRPr="00D05C62">
        <w:rPr>
          <w:rFonts w:eastAsia="Calibri"/>
          <w:sz w:val="16"/>
        </w:rPr>
        <w:t xml:space="preserve"> and Gray suggest, there are </w:t>
      </w:r>
      <w:proofErr w:type="spellStart"/>
      <w:r w:rsidRPr="00D05C62">
        <w:rPr>
          <w:rFonts w:eastAsia="Calibri"/>
          <w:sz w:val="16"/>
        </w:rPr>
        <w:t>transgressive</w:t>
      </w:r>
      <w:proofErr w:type="spellEnd"/>
      <w:r w:rsidRPr="00D05C62">
        <w:rPr>
          <w:rFonts w:eastAsia="Calibri"/>
          <w:sz w:val="16"/>
        </w:rPr>
        <w:t xml:space="preserve"> performances that resist these possible normative functions. They explore possibilities to “give witness to sexual violence in ways that cannot be contained, recuperated, or ignored” (288).</w:t>
      </w:r>
      <w:r w:rsidRPr="00FB74CB">
        <w:rPr>
          <w:rFonts w:eastAsia="Calibri"/>
        </w:rPr>
        <w:t xml:space="preserve"> </w:t>
      </w:r>
      <w:r w:rsidRPr="00CB7D77">
        <w:rPr>
          <w:rStyle w:val="underline"/>
          <w:rFonts w:eastAsia="Calibri"/>
          <w:highlight w:val="cyan"/>
        </w:rPr>
        <w:t>The Clothesline Project</w:t>
      </w:r>
      <w:r w:rsidRPr="006E2BD0">
        <w:rPr>
          <w:rStyle w:val="underline"/>
          <w:rFonts w:eastAsia="Calibri"/>
        </w:rPr>
        <w:t xml:space="preserve"> is one example of a minor performance that </w:t>
      </w:r>
      <w:r w:rsidRPr="00CB7D77">
        <w:rPr>
          <w:rStyle w:val="underline"/>
          <w:rFonts w:eastAsia="Calibri"/>
          <w:highlight w:val="cyan"/>
        </w:rPr>
        <w:t>has</w:t>
      </w:r>
      <w:r w:rsidRPr="006E2BD0">
        <w:rPr>
          <w:rStyle w:val="underline"/>
          <w:rFonts w:eastAsia="Calibri"/>
        </w:rPr>
        <w:t xml:space="preserve"> </w:t>
      </w:r>
      <w:r w:rsidRPr="00CB7D77">
        <w:rPr>
          <w:rStyle w:val="underline"/>
          <w:rFonts w:eastAsia="Calibri"/>
          <w:highlight w:val="cyan"/>
        </w:rPr>
        <w:t>subversive potential</w:t>
      </w:r>
      <w:r w:rsidRPr="006E2BD0">
        <w:rPr>
          <w:rStyle w:val="underline"/>
          <w:rFonts w:eastAsia="Calibri"/>
        </w:rPr>
        <w:t xml:space="preserve"> </w:t>
      </w:r>
      <w:r w:rsidRPr="00CB7D77">
        <w:rPr>
          <w:rStyle w:val="underline"/>
          <w:rFonts w:eastAsia="Calibri"/>
          <w:highlight w:val="cyan"/>
        </w:rPr>
        <w:t>to</w:t>
      </w:r>
      <w:r w:rsidRPr="006E2BD0">
        <w:rPr>
          <w:rStyle w:val="underline"/>
          <w:rFonts w:eastAsia="Calibri"/>
        </w:rPr>
        <w:t xml:space="preserve"> give </w:t>
      </w:r>
      <w:r w:rsidRPr="00CB7D77">
        <w:rPr>
          <w:rStyle w:val="underline"/>
          <w:rFonts w:eastAsia="Calibri"/>
          <w:highlight w:val="cyan"/>
        </w:rPr>
        <w:t>witness</w:t>
      </w:r>
      <w:r w:rsidRPr="00FB74CB">
        <w:rPr>
          <w:rFonts w:eastAsia="Calibri"/>
        </w:rPr>
        <w:t xml:space="preserve"> in this manner, </w:t>
      </w:r>
      <w:r w:rsidRPr="00CB7D77">
        <w:rPr>
          <w:rFonts w:eastAsia="Calibri"/>
          <w:highlight w:val="cyan"/>
        </w:rPr>
        <w:t>and</w:t>
      </w:r>
      <w:r w:rsidRPr="00FB74CB">
        <w:rPr>
          <w:rFonts w:eastAsia="Calibri"/>
        </w:rPr>
        <w:t xml:space="preserve"> </w:t>
      </w:r>
      <w:r w:rsidRPr="006E2BD0">
        <w:rPr>
          <w:rStyle w:val="underline"/>
          <w:rFonts w:eastAsia="Calibri"/>
        </w:rPr>
        <w:t xml:space="preserve">its tactics suggest possibilities for </w:t>
      </w:r>
      <w:r w:rsidRPr="00CB7D77">
        <w:rPr>
          <w:rStyle w:val="underline"/>
          <w:rFonts w:eastAsia="Calibri"/>
          <w:highlight w:val="cyan"/>
        </w:rPr>
        <w:t>avoiding</w:t>
      </w:r>
      <w:r w:rsidRPr="006E2BD0">
        <w:rPr>
          <w:rStyle w:val="underline"/>
          <w:rFonts w:eastAsia="Calibri"/>
        </w:rPr>
        <w:t xml:space="preserve"> </w:t>
      </w:r>
      <w:r w:rsidRPr="00CB7D77">
        <w:rPr>
          <w:rStyle w:val="underline"/>
          <w:rFonts w:eastAsia="Calibri"/>
          <w:highlight w:val="cyan"/>
        </w:rPr>
        <w:t>the</w:t>
      </w:r>
      <w:r w:rsidRPr="006E2BD0">
        <w:rPr>
          <w:rStyle w:val="underline"/>
          <w:rFonts w:eastAsia="Calibri"/>
        </w:rPr>
        <w:t xml:space="preserve"> </w:t>
      </w:r>
      <w:r w:rsidRPr="00CB7D77">
        <w:rPr>
          <w:rStyle w:val="underline"/>
          <w:rFonts w:eastAsia="Calibri"/>
          <w:highlight w:val="cyan"/>
        </w:rPr>
        <w:t>double bind, “perform – or else</w:t>
      </w:r>
      <w:r w:rsidRPr="006E2BD0">
        <w:rPr>
          <w:rStyle w:val="underline"/>
          <w:rFonts w:eastAsia="Calibri"/>
        </w:rPr>
        <w:t xml:space="preserve">.” </w:t>
      </w:r>
      <w:r w:rsidRPr="00FB74CB">
        <w:rPr>
          <w:rFonts w:eastAsia="Calibri"/>
        </w:rPr>
        <w:t xml:space="preserve">In order to describe this potential, in this chapter, I explore how Peggy Phelan’s concepts of visibility and invisibility operate in the Clothesline Project. Further, working from Carol Blair et </w:t>
      </w:r>
      <w:proofErr w:type="spellStart"/>
      <w:r w:rsidRPr="00FB74CB">
        <w:rPr>
          <w:rFonts w:eastAsia="Calibri"/>
        </w:rPr>
        <w:t>al’s</w:t>
      </w:r>
      <w:proofErr w:type="spellEnd"/>
      <w:r w:rsidRPr="00FB74CB">
        <w:rPr>
          <w:rFonts w:eastAsia="Calibri"/>
        </w:rPr>
        <w:t xml:space="preserve"> reading of the Vietnam Veteran’s Memorial and Sonja K. Foss and Cindy L. Griffin’s concept of “invitational rhetoric,” </w:t>
      </w:r>
      <w:r w:rsidRPr="006E2BD0">
        <w:rPr>
          <w:rStyle w:val="underline"/>
          <w:rFonts w:eastAsia="Calibri"/>
        </w:rPr>
        <w:t xml:space="preserve">I view the Clothesline Project as a post-modern memorial, actively engaging in </w:t>
      </w:r>
      <w:r w:rsidRPr="00CB7D77">
        <w:rPr>
          <w:rStyle w:val="underline"/>
          <w:rFonts w:eastAsia="Calibri"/>
          <w:highlight w:val="cyan"/>
        </w:rPr>
        <w:t>an invitational form of rhetoric</w:t>
      </w:r>
      <w:r w:rsidRPr="006E2BD0">
        <w:rPr>
          <w:rStyle w:val="underline"/>
          <w:rFonts w:eastAsia="Calibri"/>
        </w:rPr>
        <w:t xml:space="preserve"> and performance.</w:t>
      </w:r>
      <w:r>
        <w:rPr>
          <w:rFonts w:eastAsia="Calibri"/>
        </w:rPr>
        <w:t xml:space="preserve"> </w:t>
      </w:r>
      <w:r w:rsidRPr="00FB74CB">
        <w:rPr>
          <w:rFonts w:eastAsia="Calibri"/>
        </w:rPr>
        <w:t>Background of the Clothesline Project Inspired by the AIDS quilt project, the Clothesline Project began in 1990 on Hyannis,</w:t>
      </w:r>
      <w:r>
        <w:rPr>
          <w:rFonts w:eastAsia="Calibri"/>
        </w:rPr>
        <w:t xml:space="preserve"> </w:t>
      </w:r>
      <w:r w:rsidRPr="00FB74CB">
        <w:rPr>
          <w:rFonts w:eastAsia="Calibri"/>
        </w:rPr>
        <w:t xml:space="preserve">Massachusetts, the </w:t>
      </w:r>
      <w:proofErr w:type="gramStart"/>
      <w:r w:rsidRPr="00FB74CB">
        <w:rPr>
          <w:rFonts w:eastAsia="Calibri"/>
        </w:rPr>
        <w:t>brain-child</w:t>
      </w:r>
      <w:proofErr w:type="gramEnd"/>
      <w:r w:rsidRPr="00FB74CB">
        <w:rPr>
          <w:rFonts w:eastAsia="Calibri"/>
        </w:rPr>
        <w:t xml:space="preserve"> of Rachel Carey-Harper, originally part of Cape Co</w:t>
      </w:r>
      <w:r>
        <w:rPr>
          <w:rFonts w:eastAsia="Calibri"/>
        </w:rPr>
        <w:t xml:space="preserve">d’s “Take Back the Night March” </w:t>
      </w:r>
      <w:r w:rsidRPr="00FB74CB">
        <w:rPr>
          <w:rFonts w:eastAsia="Calibri"/>
        </w:rPr>
        <w:t>(http://www.clotheslineproject.org). Since then, the Clothesline Project has toured around the country, with many places starting up their own versions of the project.</w:t>
      </w:r>
      <w:r>
        <w:rPr>
          <w:rFonts w:eastAsia="Calibri"/>
        </w:rPr>
        <w:t xml:space="preserve"> </w:t>
      </w:r>
      <w:r w:rsidRPr="00FB74CB">
        <w:rPr>
          <w:rFonts w:eastAsia="Calibri"/>
        </w:rPr>
        <w:t xml:space="preserve">Patricia </w:t>
      </w:r>
      <w:proofErr w:type="spellStart"/>
      <w:r w:rsidRPr="00FB74CB">
        <w:rPr>
          <w:rFonts w:eastAsia="Calibri"/>
        </w:rPr>
        <w:t>Hipple</w:t>
      </w:r>
      <w:proofErr w:type="spellEnd"/>
      <w:r w:rsidRPr="00FB74CB">
        <w:rPr>
          <w:rFonts w:eastAsia="Calibri"/>
        </w:rPr>
        <w:t xml:space="preserve">, in her unpublished doctoral dissertation entitled, “Hegemonic Disguise in Resistance to Domination: The Clothesline Project’s Response to Male Violence Against Women,” describes </w:t>
      </w:r>
      <w:r w:rsidRPr="00CB7D77">
        <w:rPr>
          <w:rStyle w:val="underline"/>
          <w:rFonts w:eastAsia="Calibri"/>
          <w:highlight w:val="cyan"/>
        </w:rPr>
        <w:t>the</w:t>
      </w:r>
      <w:r w:rsidRPr="006E2BD0">
        <w:rPr>
          <w:rStyle w:val="underline"/>
          <w:rFonts w:eastAsia="Calibri"/>
        </w:rPr>
        <w:t xml:space="preserve"> Clothesline </w:t>
      </w:r>
      <w:r w:rsidRPr="00CB7D77">
        <w:rPr>
          <w:rStyle w:val="underline"/>
          <w:rFonts w:eastAsia="Calibri"/>
          <w:highlight w:val="cyan"/>
        </w:rPr>
        <w:t>Project</w:t>
      </w:r>
      <w:r w:rsidRPr="006E2BD0">
        <w:rPr>
          <w:rStyle w:val="underline"/>
          <w:rFonts w:eastAsia="Calibri"/>
        </w:rPr>
        <w:t xml:space="preserve"> as an event that “</w:t>
      </w:r>
      <w:r w:rsidRPr="00CB7D77">
        <w:rPr>
          <w:rStyle w:val="underline"/>
          <w:rFonts w:eastAsia="Calibri"/>
          <w:highlight w:val="cyan"/>
        </w:rPr>
        <w:t>uses art, ritual, and folklore practices to resist gender domination</w:t>
      </w:r>
      <w:r w:rsidRPr="006E2BD0">
        <w:rPr>
          <w:rStyle w:val="underline"/>
          <w:rFonts w:eastAsia="Calibri"/>
        </w:rPr>
        <w:t>. As an example of women’s expressive folk culture, the Clothesline Project constitutes and conveys the political discourse of women subjugated by sexism and gendered violenc</w:t>
      </w:r>
      <w:r w:rsidRPr="00FB74CB">
        <w:rPr>
          <w:rFonts w:eastAsia="Calibri"/>
        </w:rPr>
        <w:t xml:space="preserve">e” (7). The Clothesline Project works </w:t>
      </w:r>
      <w:r w:rsidRPr="00CB7D77">
        <w:rPr>
          <w:rStyle w:val="underline"/>
          <w:rFonts w:eastAsia="Calibri"/>
          <w:highlight w:val="cyan"/>
        </w:rPr>
        <w:t>to generate discourse regarding violence against women</w:t>
      </w:r>
      <w:r w:rsidRPr="00FB74CB">
        <w:rPr>
          <w:rFonts w:eastAsia="Calibri"/>
        </w:rPr>
        <w:t xml:space="preserve"> (not limited to rape) </w:t>
      </w:r>
      <w:r w:rsidRPr="006E2BD0">
        <w:rPr>
          <w:rStyle w:val="underline"/>
          <w:rFonts w:eastAsia="Calibri"/>
        </w:rPr>
        <w:t>via the trope of hanging laundry</w:t>
      </w:r>
      <w:r w:rsidRPr="00FB74CB">
        <w:rPr>
          <w:rFonts w:eastAsia="Calibri"/>
        </w:rPr>
        <w:t>.</w:t>
      </w:r>
      <w:r w:rsidRPr="00A657AB">
        <w:rPr>
          <w:rFonts w:eastAsia="Calibri"/>
          <w:sz w:val="16"/>
        </w:rPr>
        <w:t xml:space="preserve">8 </w:t>
      </w:r>
      <w:proofErr w:type="gramStart"/>
      <w:r w:rsidRPr="00A657AB">
        <w:rPr>
          <w:rFonts w:eastAsia="Calibri"/>
          <w:sz w:val="16"/>
        </w:rPr>
        <w:t>This</w:t>
      </w:r>
      <w:proofErr w:type="gramEnd"/>
      <w:r w:rsidRPr="00A657AB">
        <w:rPr>
          <w:rFonts w:eastAsia="Calibri"/>
          <w:sz w:val="16"/>
        </w:rPr>
        <w:t xml:space="preserve"> action serves many purposes. It acts as an educational tool for those who come to view the Clothesline; it becomes a healing tool for anyone who wants to make a shirt – by hanging the shirt on the line, survivors, friends and family can literally turn their backs on some of that pain of their experience and walk away; and finally, it allows those who still suffer in silence to understand that they are not alone. Participants can choose to draw a picture, write a story, or sign their names on the shirts, whatever they feel comfortable sharing. These clothes do not tell a graphic story of each woman’s experience; there is simply not enough room on a shirt for the whole story</w:t>
      </w:r>
      <w:r w:rsidRPr="00FB74CB">
        <w:rPr>
          <w:rFonts w:eastAsia="Calibri"/>
        </w:rPr>
        <w:t xml:space="preserve">. </w:t>
      </w:r>
      <w:r w:rsidRPr="000A59C1">
        <w:rPr>
          <w:rStyle w:val="underline"/>
          <w:rFonts w:eastAsia="Calibri"/>
          <w:highlight w:val="cyan"/>
        </w:rPr>
        <w:t xml:space="preserve">The </w:t>
      </w:r>
      <w:proofErr w:type="gramStart"/>
      <w:r w:rsidRPr="000A59C1">
        <w:rPr>
          <w:rStyle w:val="underline"/>
          <w:rFonts w:eastAsia="Calibri"/>
          <w:highlight w:val="cyan"/>
        </w:rPr>
        <w:t>t-shirts</w:t>
      </w:r>
      <w:proofErr w:type="gramEnd"/>
      <w:r w:rsidRPr="00FB74CB">
        <w:rPr>
          <w:rFonts w:eastAsia="Calibri"/>
        </w:rPr>
        <w:t>, like the TAASA and LAFSA commercials examined in Chapter Two</w:t>
      </w:r>
      <w:r w:rsidRPr="00D05C62">
        <w:rPr>
          <w:rStyle w:val="underline"/>
          <w:rFonts w:eastAsia="Calibri"/>
        </w:rPr>
        <w:t xml:space="preserve">, </w:t>
      </w:r>
      <w:r w:rsidRPr="000A59C1">
        <w:rPr>
          <w:rStyle w:val="underline"/>
          <w:rFonts w:eastAsia="Calibri"/>
          <w:highlight w:val="cyan"/>
        </w:rPr>
        <w:t xml:space="preserve">work </w:t>
      </w:r>
      <w:proofErr w:type="spellStart"/>
      <w:r w:rsidRPr="000A59C1">
        <w:rPr>
          <w:rStyle w:val="underline"/>
          <w:rFonts w:eastAsia="Calibri"/>
          <w:highlight w:val="cyan"/>
        </w:rPr>
        <w:t>enthmematically</w:t>
      </w:r>
      <w:proofErr w:type="spellEnd"/>
      <w:r w:rsidRPr="000A59C1">
        <w:rPr>
          <w:rStyle w:val="underline"/>
          <w:rFonts w:eastAsia="Calibri"/>
          <w:highlight w:val="cyan"/>
        </w:rPr>
        <w:t>, refusing the closure of a whole story</w:t>
      </w:r>
      <w:r w:rsidRPr="00D05C62">
        <w:rPr>
          <w:rStyle w:val="underline"/>
          <w:rFonts w:eastAsia="Calibri"/>
        </w:rPr>
        <w:t>. The shirt simply hangs on a clothesline</w:t>
      </w:r>
      <w:r w:rsidRPr="00FB74CB">
        <w:rPr>
          <w:rFonts w:eastAsia="Calibri"/>
        </w:rPr>
        <w:t xml:space="preserve">. </w:t>
      </w:r>
      <w:r w:rsidRPr="00A657AB">
        <w:rPr>
          <w:rFonts w:eastAsia="Calibri"/>
          <w:sz w:val="16"/>
        </w:rPr>
        <w:t xml:space="preserve">Since the graphic stories of lived experience are not always told on the t-shirts, the Clothesline Project created a code – wherein each t-shirt represents a specific type of violence: White represents women who died because of violence; Yellow or beige represents battered or assaulted women; Red, pink, and orange are for survivors of rape and sexual assault; Blue and green t-shirts represent survivors of incest and sexual abuse; Purple or lavender represents women attacked because of their sexual orientation; Black is for women attacked for political reasons. (www.clotheslineproject.org) 8 See Patricia </w:t>
      </w:r>
      <w:proofErr w:type="spellStart"/>
      <w:r w:rsidRPr="00A657AB">
        <w:rPr>
          <w:rFonts w:eastAsia="Calibri"/>
          <w:sz w:val="16"/>
        </w:rPr>
        <w:t>Hipple</w:t>
      </w:r>
      <w:proofErr w:type="spellEnd"/>
      <w:r w:rsidRPr="00A657AB">
        <w:rPr>
          <w:rFonts w:eastAsia="Calibri"/>
          <w:sz w:val="16"/>
        </w:rPr>
        <w:t xml:space="preserve"> for a more in depth study on the history of the Clothesline Project. She provides close readings of the metaphors of hanging laundry, women’s work with textiles and clothing, and other clothesline metaphors. This color code is not definitive. The website describes how many Clothesline Project events have used different color schemes, such as a color designated for handicapped women or for gang rape. Some sites have also bought a bulk of one color t-shirt, for economic reasons, using the same color shirt to denote all of the above experiences. The Clothesline Project website encourages the use of t-shirts only, and ask that participants do not place pants or underwear on the clothesline. This may be because more intimate apparel could have an adverse effect for survivors who attend a Clothesline Project event. Also, t-shirts are inexpensive, light, and easy to transport, so there are pragmatic and functional reasons behind using t- shirts. Another possible reason for a t-shirt is that this piece of clothing can be considered a commercialized space. Many t-shirts have slogans, advertisements, or other maxims emblazoned across the front and back</w:t>
      </w:r>
      <w:r w:rsidRPr="00FB74CB">
        <w:rPr>
          <w:rFonts w:eastAsia="Calibri"/>
        </w:rPr>
        <w:t xml:space="preserve">. </w:t>
      </w:r>
      <w:r w:rsidRPr="00D05C62">
        <w:rPr>
          <w:rStyle w:val="underline"/>
          <w:rFonts w:eastAsia="Calibri"/>
        </w:rPr>
        <w:t xml:space="preserve">This space can be seen as another marker of our identities, for many people wear advertisements for their favorite music, movies, activities, sports teams, etc. We identify ourselves by our choices in apparel, and t-shirt design is no exception. Instead of using the t-shirt as a marker of pop culture identity, the Clothesline Project employs </w:t>
      </w:r>
      <w:r w:rsidRPr="000A59C1">
        <w:rPr>
          <w:rStyle w:val="underline"/>
          <w:rFonts w:eastAsia="Calibri"/>
          <w:highlight w:val="cyan"/>
        </w:rPr>
        <w:t>the t-shirt as a political identity</w:t>
      </w:r>
      <w:r w:rsidRPr="00D05C62">
        <w:rPr>
          <w:rStyle w:val="underline"/>
          <w:rFonts w:eastAsia="Calibri"/>
        </w:rPr>
        <w:t>, giving space for identification of sexual violence.</w:t>
      </w:r>
      <w:r>
        <w:rPr>
          <w:rFonts w:eastAsia="Calibri"/>
        </w:rPr>
        <w:t xml:space="preserve"> </w:t>
      </w:r>
      <w:r w:rsidRPr="00FB74CB">
        <w:rPr>
          <w:rFonts w:eastAsia="Calibri"/>
        </w:rPr>
        <w:t>The t-shirt and clothesline also provide a synecdoche of the domestic private sphere. By forcing this trope out into the open as a canvas used to tell stories of violence, “it physically breaches the divide between the private and public spheres” (</w:t>
      </w:r>
      <w:proofErr w:type="spellStart"/>
      <w:r w:rsidRPr="00FB74CB">
        <w:rPr>
          <w:rFonts w:eastAsia="Calibri"/>
        </w:rPr>
        <w:t>Hipple</w:t>
      </w:r>
      <w:proofErr w:type="spellEnd"/>
      <w:r w:rsidRPr="00FB74CB">
        <w:rPr>
          <w:rFonts w:eastAsia="Calibri"/>
        </w:rPr>
        <w:t xml:space="preserve"> 159</w:t>
      </w:r>
      <w:r w:rsidRPr="000A59C1">
        <w:rPr>
          <w:rFonts w:eastAsia="Calibri"/>
          <w:highlight w:val="cyan"/>
        </w:rPr>
        <w:t xml:space="preserve">). </w:t>
      </w:r>
      <w:r w:rsidRPr="000A59C1">
        <w:rPr>
          <w:rStyle w:val="underline"/>
          <w:rFonts w:eastAsia="Calibri"/>
          <w:highlight w:val="cyan"/>
        </w:rPr>
        <w:t>Hanging laundry is domestic activity,</w:t>
      </w:r>
      <w:r w:rsidRPr="00D05C62">
        <w:rPr>
          <w:rStyle w:val="underline"/>
          <w:rFonts w:eastAsia="Calibri"/>
        </w:rPr>
        <w:t xml:space="preserve"> usually associated with the quotidian activities of women in the domestic sphere. The Clothesline Project enacts </w:t>
      </w:r>
      <w:r w:rsidRPr="000A59C1">
        <w:rPr>
          <w:rStyle w:val="underline"/>
          <w:rFonts w:eastAsia="Calibri"/>
          <w:highlight w:val="cyan"/>
        </w:rPr>
        <w:t xml:space="preserve">a </w:t>
      </w:r>
      <w:proofErr w:type="spellStart"/>
      <w:r w:rsidRPr="000A59C1">
        <w:rPr>
          <w:rStyle w:val="underline"/>
          <w:rFonts w:eastAsia="Calibri"/>
          <w:highlight w:val="cyan"/>
        </w:rPr>
        <w:t>parodic</w:t>
      </w:r>
      <w:proofErr w:type="spellEnd"/>
      <w:r w:rsidRPr="000A59C1">
        <w:rPr>
          <w:rStyle w:val="underline"/>
          <w:rFonts w:eastAsia="Calibri"/>
          <w:highlight w:val="cyan"/>
        </w:rPr>
        <w:t xml:space="preserve"> performance of domesticity as a means of disruption</w:t>
      </w:r>
      <w:r w:rsidRPr="00FB74CB">
        <w:rPr>
          <w:rFonts w:eastAsia="Calibri"/>
        </w:rPr>
        <w:t xml:space="preserve">. Ruth </w:t>
      </w:r>
      <w:proofErr w:type="spellStart"/>
      <w:r w:rsidRPr="00FB74CB">
        <w:rPr>
          <w:rFonts w:eastAsia="Calibri"/>
        </w:rPr>
        <w:t>Laurion</w:t>
      </w:r>
      <w:proofErr w:type="spellEnd"/>
      <w:r w:rsidRPr="00FB74CB">
        <w:rPr>
          <w:rFonts w:eastAsia="Calibri"/>
        </w:rPr>
        <w:t xml:space="preserve"> Bowman </w:t>
      </w:r>
      <w:proofErr w:type="gramStart"/>
      <w:r w:rsidRPr="00FB74CB">
        <w:rPr>
          <w:rFonts w:eastAsia="Calibri"/>
        </w:rPr>
        <w:t>suggests that</w:t>
      </w:r>
      <w:proofErr w:type="gramEnd"/>
      <w:r w:rsidRPr="00FB74CB">
        <w:rPr>
          <w:rFonts w:eastAsia="Calibri"/>
        </w:rPr>
        <w:t xml:space="preserve"> “the rhetorical construction of the domestic sphere as a private and ‘sacred’ compliment to what became the ‘profane’ public sphere” (117). </w:t>
      </w:r>
      <w:r w:rsidRPr="00D05C62">
        <w:rPr>
          <w:rStyle w:val="underline"/>
          <w:rFonts w:eastAsia="Calibri"/>
        </w:rPr>
        <w:t xml:space="preserve">Since the Clothesline Project brings the once secret and private concerns of violence against women into the public, profane space, </w:t>
      </w:r>
      <w:r w:rsidRPr="000A59C1">
        <w:rPr>
          <w:rStyle w:val="underline"/>
          <w:rFonts w:eastAsia="Calibri"/>
          <w:highlight w:val="cyan"/>
        </w:rPr>
        <w:t xml:space="preserve">the performance enacts a </w:t>
      </w:r>
      <w:proofErr w:type="spellStart"/>
      <w:r w:rsidRPr="000A59C1">
        <w:rPr>
          <w:rStyle w:val="underline"/>
          <w:rFonts w:eastAsia="Calibri"/>
          <w:highlight w:val="cyan"/>
        </w:rPr>
        <w:t>parodic</w:t>
      </w:r>
      <w:proofErr w:type="spellEnd"/>
      <w:r w:rsidRPr="000A59C1">
        <w:rPr>
          <w:rStyle w:val="underline"/>
          <w:rFonts w:eastAsia="Calibri"/>
          <w:highlight w:val="cyan"/>
        </w:rPr>
        <w:t xml:space="preserve"> breach between these two spheres by airing society’s “dirty laundry.”</w:t>
      </w:r>
      <w:r w:rsidRPr="00FB74CB">
        <w:rPr>
          <w:rFonts w:eastAsia="Calibri"/>
        </w:rPr>
        <w:t xml:space="preserve"> Not only is this move an act of parody, but it is also </w:t>
      </w:r>
      <w:r w:rsidRPr="000A59C1">
        <w:rPr>
          <w:rStyle w:val="underline"/>
          <w:rFonts w:eastAsia="Calibri"/>
          <w:highlight w:val="cyan"/>
        </w:rPr>
        <w:t>a disruptive act, one that grabs attention, and literally brings the private into the public and political eye</w:t>
      </w:r>
      <w:r w:rsidRPr="00FB74CB">
        <w:rPr>
          <w:rFonts w:eastAsia="Calibri"/>
        </w:rPr>
        <w:t>.</w:t>
      </w:r>
      <w:r>
        <w:rPr>
          <w:rFonts w:eastAsia="Calibri"/>
        </w:rPr>
        <w:t xml:space="preserve"> </w:t>
      </w:r>
      <w:r w:rsidRPr="00FB74CB">
        <w:rPr>
          <w:rFonts w:eastAsia="Calibri"/>
        </w:rPr>
        <w:t xml:space="preserve">The Clothesline Project is not only politically disrupting, it is also visually so; </w:t>
      </w:r>
      <w:r w:rsidRPr="00D05C62">
        <w:rPr>
          <w:rStyle w:val="underline"/>
          <w:rFonts w:eastAsia="Calibri"/>
        </w:rPr>
        <w:t>the colorful displays arrest the eye and draw the attention of passersby.</w:t>
      </w:r>
      <w:r w:rsidRPr="00FB74CB">
        <w:rPr>
          <w:rFonts w:eastAsia="Calibri"/>
        </w:rPr>
        <w:t xml:space="preserve"> I attended a Clothesline Project at Mississippi State University in September of 2006. Walking by the clotheslines, I could not help but be drawn into the event. About two dozen shirts hung on four separate clotheslines each, marking the space as a three dimensional safe space for women to participate in the construction of survivor discourse. </w:t>
      </w:r>
      <w:r w:rsidRPr="00D05C62">
        <w:rPr>
          <w:rStyle w:val="underline"/>
          <w:rFonts w:eastAsia="Calibri"/>
        </w:rPr>
        <w:t>The clotheslines fluttered in the wind, one after another, creating a literal multidimensional space to walk through, around, and among a multiplicity of shirts and messages.</w:t>
      </w:r>
      <w:r w:rsidRPr="00FB74CB">
        <w:rPr>
          <w:rFonts w:eastAsia="Calibri"/>
        </w:rPr>
        <w:t xml:space="preserve"> The clotheslines, positioned in the Drill Field, an open space in the middle of campus, stood out against the backdrop of the campus. The event took place in late September on a beautiful sunny day, with just enough wind to make the t-shirts dance. There was nothing else immediately surrounding the clotheslines – the image of multiple t-shirts of various colors protruded into my field of vision. I had to squint in order to block out the sun and the bright colors of the t-shirts.</w:t>
      </w:r>
      <w:r>
        <w:rPr>
          <w:rFonts w:eastAsia="Calibri"/>
        </w:rPr>
        <w:t xml:space="preserve"> </w:t>
      </w:r>
      <w:r w:rsidRPr="000A59C1">
        <w:rPr>
          <w:rStyle w:val="underline"/>
          <w:rFonts w:eastAsia="Calibri"/>
          <w:highlight w:val="cyan"/>
        </w:rPr>
        <w:t>This disruption provides a visual counterpoint for the silence, and brings violence against women</w:t>
      </w:r>
      <w:r w:rsidRPr="00D05C62">
        <w:rPr>
          <w:rStyle w:val="underline"/>
          <w:rFonts w:eastAsia="Calibri"/>
        </w:rPr>
        <w:t>, something that is considered very private, to the forefront.</w:t>
      </w:r>
      <w:r w:rsidRPr="00FB74CB">
        <w:rPr>
          <w:rFonts w:eastAsia="Calibri"/>
        </w:rPr>
        <w:t xml:space="preserve"> Patricia </w:t>
      </w:r>
      <w:proofErr w:type="spellStart"/>
      <w:r w:rsidRPr="00FB74CB">
        <w:rPr>
          <w:rFonts w:eastAsia="Calibri"/>
        </w:rPr>
        <w:t>Hipple</w:t>
      </w:r>
      <w:proofErr w:type="spellEnd"/>
      <w:r w:rsidRPr="00FB74CB">
        <w:rPr>
          <w:rFonts w:eastAsia="Calibri"/>
        </w:rPr>
        <w:t xml:space="preserve"> further examines this breach, stating that, “The Clothesline...takes images associated with the private, the domestic, and the compliant and thrusts them into the public forum. It juxtaposes soft fabric and sensual images with scenes of rape, domestic violence, battery, assault, and murder to condemn male aggression and domination” (160). </w:t>
      </w:r>
      <w:r w:rsidRPr="00D05C62">
        <w:rPr>
          <w:rStyle w:val="underline"/>
          <w:rFonts w:eastAsia="Calibri"/>
        </w:rPr>
        <w:t xml:space="preserve">Through this juxtaposition, the Clothesline Project brings the private out into the public, </w:t>
      </w:r>
      <w:r w:rsidRPr="000A59C1">
        <w:rPr>
          <w:rStyle w:val="underline"/>
          <w:rFonts w:eastAsia="Calibri"/>
          <w:highlight w:val="cyan"/>
        </w:rPr>
        <w:t>showing and telling the invisible stories</w:t>
      </w:r>
      <w:r w:rsidRPr="00D05C62">
        <w:rPr>
          <w:rStyle w:val="underline"/>
          <w:rFonts w:eastAsia="Calibri"/>
        </w:rPr>
        <w:t xml:space="preserve"> of women to a public that is further invited to participate in this sort of shared storytelling. However, while the invisible stories are made visible, </w:t>
      </w:r>
      <w:r w:rsidRPr="000A59C1">
        <w:rPr>
          <w:rStyle w:val="underline"/>
          <w:rFonts w:eastAsia="Calibri"/>
          <w:highlight w:val="cyan"/>
        </w:rPr>
        <w:t>this project throws into question the politics of visibility and invisibility</w:t>
      </w:r>
      <w:r w:rsidRPr="00FB74CB">
        <w:rPr>
          <w:rFonts w:eastAsia="Calibri"/>
        </w:rPr>
        <w:t xml:space="preserve"> specifically questioned by Peggy Phelan, and especially </w:t>
      </w:r>
      <w:r w:rsidRPr="000A59C1">
        <w:rPr>
          <w:rStyle w:val="underline"/>
          <w:rFonts w:eastAsia="Calibri"/>
          <w:highlight w:val="cyan"/>
        </w:rPr>
        <w:t>with regard to women’s bodies</w:t>
      </w:r>
      <w:r w:rsidRPr="000A59C1">
        <w:rPr>
          <w:rFonts w:eastAsia="Calibri"/>
          <w:highlight w:val="cyan"/>
        </w:rPr>
        <w:t>.</w:t>
      </w:r>
      <w:r>
        <w:rPr>
          <w:rFonts w:eastAsia="Calibri"/>
        </w:rPr>
        <w:t xml:space="preserve"> </w:t>
      </w:r>
    </w:p>
    <w:p w14:paraId="1D3A092E" w14:textId="77777777" w:rsidR="00073C6E" w:rsidRDefault="00073C6E"/>
    <w:p w14:paraId="567EDBFD" w14:textId="77777777" w:rsidR="00073C6E" w:rsidRDefault="00073C6E" w:rsidP="00073C6E">
      <w:pPr>
        <w:pStyle w:val="Heading1"/>
      </w:pPr>
      <w:r>
        <w:t>Case</w:t>
      </w:r>
    </w:p>
    <w:p w14:paraId="5BCA4E2D" w14:textId="77777777" w:rsidR="00073C6E" w:rsidRPr="00170B32" w:rsidRDefault="00073C6E" w:rsidP="00073C6E">
      <w:pPr>
        <w:pStyle w:val="Heading4"/>
      </w:pPr>
      <w:r w:rsidRPr="00170B32">
        <w:t xml:space="preserve">Trading narrative for the ballot </w:t>
      </w:r>
      <w:proofErr w:type="spellStart"/>
      <w:r w:rsidRPr="00170B32">
        <w:t>commodifies</w:t>
      </w:r>
      <w:proofErr w:type="spellEnd"/>
      <w:r w:rsidRPr="00170B32">
        <w:t xml:space="preserve"> identity and has limited impact on the culture that one attempt’s to reform – when autobiographical narrative “wins,” it subverts its own most radical intentions by becoming an exemplar of the very culture under indictment</w:t>
      </w:r>
    </w:p>
    <w:p w14:paraId="7B26094F" w14:textId="77777777" w:rsidR="00073C6E" w:rsidRDefault="00073C6E" w:rsidP="00073C6E">
      <w:r>
        <w:rPr>
          <w:rStyle w:val="StyleStyleBold12pt"/>
        </w:rPr>
        <w:t>Coughlin 95</w:t>
      </w:r>
      <w:r>
        <w:t>—associate Professor of Law, Vanderbilt Law School. (Anne, REGULATING THE SELF: AUTOBIOGRAPHICAL PERFORMANCES IN OUTSIDER SCHOLARSHIP, 81 Va. L. Rev. 1229)</w:t>
      </w:r>
    </w:p>
    <w:p w14:paraId="7D400A4A" w14:textId="77777777" w:rsidR="00073C6E" w:rsidRDefault="00073C6E" w:rsidP="00073C6E">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Pr>
          <w:sz w:val="16"/>
        </w:rPr>
        <w:t>n196</w:t>
      </w:r>
      <w:proofErr w:type="gramEnd"/>
      <w:r>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C04C59">
        <w:rPr>
          <w:rStyle w:val="StyleBoldUnderline"/>
          <w:highlight w:val="cyan"/>
        </w:rPr>
        <w:t xml:space="preserve">autobiography </w:t>
      </w:r>
      <w:r w:rsidRPr="00C04C59">
        <w:rPr>
          <w:rStyle w:val="Emphasis"/>
          <w:highlight w:val="cyan"/>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 xml:space="preserve">consume </w:t>
      </w:r>
      <w:r w:rsidRPr="00C04C59">
        <w:rPr>
          <w:rStyle w:val="StyleBoldUnderline"/>
          <w:highlight w:val="cyan"/>
        </w:rPr>
        <w:t>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sidRPr="00C04C59">
        <w:rPr>
          <w:rStyle w:val="Emphasis"/>
          <w:highlight w:val="cyan"/>
        </w:rPr>
        <w:t>transforms that self into a form of "property in a moneyed economy</w:t>
      </w:r>
      <w:r>
        <w:rPr>
          <w:sz w:val="16"/>
        </w:rPr>
        <w:t xml:space="preserve">" n198 and into a valuable intellectual [*1283] asset in an academy that requires its members to publish. </w:t>
      </w:r>
      <w:proofErr w:type="gramStart"/>
      <w:r>
        <w:rPr>
          <w:sz w:val="16"/>
        </w:rPr>
        <w:t>n199</w:t>
      </w:r>
      <w:proofErr w:type="gramEnd"/>
      <w:r>
        <w:rPr>
          <w:sz w:val="16"/>
        </w:rPr>
        <w:t xml:space="preserve"> Accordingly, we must be skeptical of the assertion that the outsiders' splendid publication record is itself sufficient evidence of the success of their endeavor. </w:t>
      </w:r>
      <w:proofErr w:type="gramStart"/>
      <w:r>
        <w:rPr>
          <w:sz w:val="16"/>
        </w:rPr>
        <w:t>n200</w:t>
      </w:r>
      <w:proofErr w:type="gramEnd"/>
    </w:p>
    <w:p w14:paraId="1CD7BCFC" w14:textId="77777777" w:rsidR="00073C6E" w:rsidRDefault="00073C6E" w:rsidP="00073C6E">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sidRPr="00C04C59">
        <w:rPr>
          <w:rStyle w:val="StyleBoldUnderline"/>
          <w:highlight w:val="cyan"/>
        </w:rPr>
        <w:t>this</w:t>
      </w:r>
      <w:r>
        <w:t xml:space="preserve"> </w:t>
      </w:r>
      <w:r>
        <w:rPr>
          <w:rStyle w:val="StyleBoldUnderline"/>
          <w:highlight w:val="yellow"/>
        </w:rPr>
        <w:t xml:space="preserve">success </w:t>
      </w:r>
      <w:r w:rsidRPr="00C04C59">
        <w:rPr>
          <w:rStyle w:val="StyleBoldUnderline"/>
          <w:highlight w:val="cyan"/>
        </w:rPr>
        <w:t xml:space="preserve">has a </w:t>
      </w:r>
      <w:r w:rsidRPr="00C04C59">
        <w:rPr>
          <w:rStyle w:val="Emphasis"/>
          <w:highlight w:val="cyan"/>
        </w:rPr>
        <w:t>limited impact on culture</w:t>
      </w:r>
      <w:r>
        <w:t xml:space="preserve">. Indeed, </w:t>
      </w:r>
      <w:r w:rsidRPr="00C04C59">
        <w:rPr>
          <w:rStyle w:val="Emphasis"/>
          <w:highlight w:val="cyan"/>
        </w:rPr>
        <w:t>the transformation of outsider authors into "success storie</w:t>
      </w:r>
      <w:r>
        <w:rPr>
          <w:rStyle w:val="Emphasis"/>
          <w:highlight w:val="yellow"/>
        </w:rPr>
        <w:t>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t>
      </w:r>
      <w:r w:rsidRPr="00C04C59">
        <w:rPr>
          <w:rStyle w:val="StyleBoldUnderline"/>
          <w:highlight w:val="cyan"/>
        </w:rPr>
        <w:t xml:space="preserve">willing to market </w:t>
      </w:r>
      <w:r>
        <w:rPr>
          <w:rStyle w:val="Emphasis"/>
          <w:highlight w:val="yellow"/>
        </w:rPr>
        <w:t xml:space="preserve">even </w:t>
      </w:r>
      <w:r w:rsidRPr="00C04C59">
        <w:rPr>
          <w:rStyle w:val="Emphasis"/>
          <w:highlight w:val="cyan"/>
        </w:rPr>
        <w:t>themselves</w:t>
      </w:r>
      <w:r w:rsidRPr="00C04C59">
        <w:rPr>
          <w:highlight w:val="cyan"/>
        </w:rPr>
        <w:t xml:space="preserve"> </w:t>
      </w:r>
      <w:r w:rsidRPr="00C04C59">
        <w:rPr>
          <w:rStyle w:val="StyleBoldUnderline"/>
          <w:highlight w:val="cyan"/>
        </w:rPr>
        <w:t>to</w:t>
      </w:r>
      <w:r>
        <w:t xml:space="preserve"> literary and </w:t>
      </w:r>
      <w:r w:rsidRPr="00C04C59">
        <w:rPr>
          <w:rStyle w:val="Emphasis"/>
          <w:highlight w:val="cyan"/>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14:paraId="1B79CC04" w14:textId="77777777" w:rsidR="00073C6E" w:rsidRDefault="00073C6E" w:rsidP="00073C6E">
      <w:pPr>
        <w:pStyle w:val="Heading4"/>
      </w:pPr>
      <w:r>
        <w:t xml:space="preserve">Making debate a “safe space” for people to express their identity presumes that space CAN be made “safe”- all people are implicate in </w:t>
      </w:r>
      <w:proofErr w:type="spellStart"/>
      <w:r>
        <w:t>heteropatriarchy</w:t>
      </w:r>
      <w:proofErr w:type="spellEnd"/>
      <w:r>
        <w:t>, white supremacy, settler colonialism, and capitalism in SOME way means their impact is inevitable and they mask their participation in oppression</w:t>
      </w:r>
    </w:p>
    <w:p w14:paraId="2A947F56" w14:textId="77777777" w:rsidR="00073C6E" w:rsidRPr="00E84CF8" w:rsidRDefault="00073C6E" w:rsidP="00073C6E">
      <w:pPr>
        <w:rPr>
          <w:rStyle w:val="StyleStyleBold12pt"/>
        </w:rPr>
      </w:pPr>
      <w:r w:rsidRPr="00E84CF8">
        <w:rPr>
          <w:rStyle w:val="StyleStyleBold12pt"/>
        </w:rPr>
        <w:t>Smith 2013</w:t>
      </w:r>
    </w:p>
    <w:p w14:paraId="1DE5BD77" w14:textId="77777777" w:rsidR="00073C6E" w:rsidRDefault="00073C6E" w:rsidP="00073C6E">
      <w:r>
        <w:t xml:space="preserve">[Andrea Smith, 2013, </w:t>
      </w:r>
      <w:r w:rsidRPr="00E84CF8">
        <w:t>The Problem with “Privilege”</w:t>
      </w:r>
      <w:r>
        <w:t xml:space="preserve">, </w:t>
      </w:r>
      <w:hyperlink r:id="rId10" w:history="1">
        <w:r w:rsidRPr="00710B58">
          <w:rPr>
            <w:rStyle w:val="Hyperlink"/>
          </w:rPr>
          <w:t>http://andrea366.wordpress.com/2013/08/14/the-problem-with-privilege-by-andrea-smith/</w:t>
        </w:r>
      </w:hyperlink>
      <w:r>
        <w:t xml:space="preserve">, </w:t>
      </w:r>
      <w:proofErr w:type="spellStart"/>
      <w:r>
        <w:t>uwyo</w:t>
      </w:r>
      <w:proofErr w:type="spellEnd"/>
      <w:r>
        <w:t>//amp]</w:t>
      </w:r>
    </w:p>
    <w:p w14:paraId="11A2530D" w14:textId="77777777" w:rsidR="00073C6E" w:rsidRDefault="00073C6E" w:rsidP="00073C6E"/>
    <w:p w14:paraId="1B58E4E1" w14:textId="77777777" w:rsidR="00073C6E" w:rsidRDefault="00073C6E" w:rsidP="00073C6E">
      <w:r w:rsidRPr="00E84CF8">
        <w:rPr>
          <w:rStyle w:val="StyleBoldUnderline"/>
          <w:highlight w:val="yellow"/>
        </w:rPr>
        <w:t xml:space="preserve">This kind of politics then challenges the </w:t>
      </w:r>
      <w:r w:rsidRPr="00C04C59">
        <w:rPr>
          <w:rStyle w:val="StyleBoldUnderline"/>
          <w:highlight w:val="cyan"/>
        </w:rPr>
        <w:t>notions of “safe space</w:t>
      </w:r>
      <w:r w:rsidRPr="00E84CF8">
        <w:rPr>
          <w:rStyle w:val="StyleBoldUnderline"/>
          <w:highlight w:val="yellow"/>
        </w:rPr>
        <w:t>”</w:t>
      </w:r>
      <w:r w:rsidRPr="006F4861">
        <w:rPr>
          <w:rStyle w:val="StyleBoldUnderline"/>
        </w:rPr>
        <w:t xml:space="preserve"> </w:t>
      </w:r>
      <w:r w:rsidRPr="006F4861">
        <w:t xml:space="preserve">often </w:t>
      </w:r>
      <w:r w:rsidRPr="006F4861">
        <w:rPr>
          <w:rStyle w:val="StyleBoldUnderline"/>
        </w:rPr>
        <w:t>prevalent in</w:t>
      </w:r>
      <w:r w:rsidRPr="006F4861">
        <w:t xml:space="preserve"> many </w:t>
      </w:r>
      <w:r w:rsidRPr="006F4861">
        <w:rPr>
          <w:rStyle w:val="StyleBoldUnderline"/>
        </w:rPr>
        <w:t>activist circles</w:t>
      </w:r>
      <w:r w:rsidRPr="006F4861">
        <w:t xml:space="preserve"> in the United States.</w:t>
      </w:r>
      <w:r>
        <w:t xml:space="preserve"> </w:t>
      </w:r>
      <w:r w:rsidRPr="006F4861">
        <w:rPr>
          <w:rStyle w:val="StyleBoldUnderline"/>
        </w:rPr>
        <w:t>The concept of safe space flows naturally from the logics of privilege.</w:t>
      </w:r>
      <w:r>
        <w:t xml:space="preserve"> </w:t>
      </w:r>
      <w:r w:rsidRPr="006F4861">
        <w:t>That is</w:t>
      </w:r>
      <w:r w:rsidRPr="006F4861">
        <w:rPr>
          <w:rStyle w:val="StyleBoldUnderline"/>
        </w:rPr>
        <w:t xml:space="preserve">, </w:t>
      </w:r>
      <w:r w:rsidRPr="00C04C59">
        <w:rPr>
          <w:rStyle w:val="StyleBoldUnderline"/>
          <w:highlight w:val="cyan"/>
        </w:rPr>
        <w:t xml:space="preserve">once we have confessed </w:t>
      </w:r>
      <w:r w:rsidRPr="00E84CF8">
        <w:rPr>
          <w:rStyle w:val="StyleBoldUnderline"/>
          <w:highlight w:val="yellow"/>
        </w:rPr>
        <w:t xml:space="preserve">our gender/race/settler/class </w:t>
      </w:r>
      <w:r w:rsidRPr="00C04C59">
        <w:rPr>
          <w:rStyle w:val="StyleBoldUnderline"/>
          <w:highlight w:val="cyan"/>
        </w:rPr>
        <w:t>privileges</w:t>
      </w:r>
      <w:r w:rsidRPr="00E84CF8">
        <w:rPr>
          <w:rStyle w:val="StyleBoldUnderline"/>
          <w:highlight w:val="yellow"/>
        </w:rPr>
        <w:t xml:space="preserve">, </w:t>
      </w:r>
      <w:r w:rsidRPr="00C04C59">
        <w:rPr>
          <w:rStyle w:val="StyleBoldUnderline"/>
          <w:highlight w:val="cyan"/>
        </w:rPr>
        <w:t xml:space="preserve">we can </w:t>
      </w:r>
      <w:r w:rsidRPr="00E84CF8">
        <w:rPr>
          <w:rStyle w:val="StyleBoldUnderline"/>
          <w:highlight w:val="yellow"/>
        </w:rPr>
        <w:t xml:space="preserve">then </w:t>
      </w:r>
      <w:r w:rsidRPr="00C04C59">
        <w:rPr>
          <w:rStyle w:val="StyleBoldUnderline"/>
          <w:highlight w:val="cyan"/>
        </w:rPr>
        <w:t xml:space="preserve">create a safe space </w:t>
      </w:r>
      <w:r w:rsidRPr="00E84CF8">
        <w:rPr>
          <w:rStyle w:val="StyleBoldUnderline"/>
          <w:highlight w:val="yellow"/>
        </w:rPr>
        <w:t>where others will not be negatively impacted by</w:t>
      </w:r>
      <w:r w:rsidRPr="006F4861">
        <w:t xml:space="preserve"> these </w:t>
      </w:r>
      <w:r w:rsidRPr="00E84CF8">
        <w:rPr>
          <w:rStyle w:val="StyleBoldUnderline"/>
          <w:highlight w:val="yellow"/>
        </w:rPr>
        <w:t>privileges</w:t>
      </w:r>
      <w:r w:rsidRPr="006F4861">
        <w:rPr>
          <w:rStyle w:val="StyleBoldUnderline"/>
        </w:rPr>
        <w:t>.</w:t>
      </w:r>
      <w:r>
        <w:t xml:space="preserve"> </w:t>
      </w:r>
      <w:r w:rsidRPr="006F4861">
        <w:t xml:space="preserve">Of course </w:t>
      </w:r>
      <w:r w:rsidRPr="00E84CF8">
        <w:rPr>
          <w:rStyle w:val="Emphasis"/>
          <w:highlight w:val="yellow"/>
        </w:rPr>
        <w:t xml:space="preserve">because we have not dismantled </w:t>
      </w:r>
      <w:proofErr w:type="spellStart"/>
      <w:r w:rsidRPr="00E84CF8">
        <w:rPr>
          <w:rStyle w:val="Emphasis"/>
          <w:highlight w:val="yellow"/>
        </w:rPr>
        <w:t>heteropatriarchy</w:t>
      </w:r>
      <w:proofErr w:type="spellEnd"/>
      <w:r w:rsidRPr="00E84CF8">
        <w:rPr>
          <w:rStyle w:val="Emphasis"/>
          <w:highlight w:val="yellow"/>
        </w:rPr>
        <w:t xml:space="preserve">, white supremacy, settler colonialism or capitalism, </w:t>
      </w:r>
      <w:r w:rsidRPr="00C04C59">
        <w:rPr>
          <w:rStyle w:val="Emphasis"/>
          <w:highlight w:val="cyan"/>
        </w:rPr>
        <w:t>these confessed privileges never actually disappear</w:t>
      </w:r>
      <w:r w:rsidRPr="006F4861">
        <w:rPr>
          <w:rStyle w:val="Emphasis"/>
        </w:rPr>
        <w:t xml:space="preserve"> </w:t>
      </w:r>
      <w:r w:rsidRPr="006F4861">
        <w:t>in “safe spaces.”</w:t>
      </w:r>
      <w:r>
        <w:t xml:space="preserve"> </w:t>
      </w:r>
      <w:r w:rsidRPr="006F4861">
        <w:t xml:space="preserve">Consequently, </w:t>
      </w:r>
      <w:r w:rsidRPr="00C04C59">
        <w:rPr>
          <w:rStyle w:val="Emphasis"/>
          <w:highlight w:val="cyan"/>
        </w:rPr>
        <w:t xml:space="preserve">when a person is found guilty of his/her privilege in these spaces, s/he is accused of making the space “unsafe.” This rhetorical strategy presumes that only certain privileged subjects can make the space “unsafe” as if everyone isn’t implicated </w:t>
      </w:r>
      <w:r w:rsidRPr="00E84CF8">
        <w:rPr>
          <w:rStyle w:val="Emphasis"/>
          <w:highlight w:val="yellow"/>
        </w:rPr>
        <w:t xml:space="preserve">in </w:t>
      </w:r>
      <w:proofErr w:type="spellStart"/>
      <w:r w:rsidRPr="00E84CF8">
        <w:rPr>
          <w:rStyle w:val="Emphasis"/>
          <w:highlight w:val="yellow"/>
        </w:rPr>
        <w:t>heteropatriarchy</w:t>
      </w:r>
      <w:proofErr w:type="spellEnd"/>
      <w:r w:rsidRPr="00E84CF8">
        <w:rPr>
          <w:rStyle w:val="Emphasis"/>
          <w:highlight w:val="yellow"/>
        </w:rPr>
        <w:t>, white supremacy, settler colonialism and capitalism</w:t>
      </w:r>
      <w:r w:rsidRPr="006F4861">
        <w:t>.</w:t>
      </w:r>
      <w:r>
        <w:t xml:space="preserve"> </w:t>
      </w:r>
      <w:r w:rsidRPr="00C04C59">
        <w:rPr>
          <w:rStyle w:val="Emphasis"/>
          <w:highlight w:val="cyan"/>
        </w:rPr>
        <w:t>Our focus is shifted from the larger systems that make the entire world unsafe, to interpersonal conduct</w:t>
      </w:r>
      <w:r w:rsidRPr="00E84CF8">
        <w:rPr>
          <w:rStyle w:val="Emphasis"/>
          <w:highlight w:val="yellow"/>
        </w:rPr>
        <w:t>.</w:t>
      </w:r>
      <w:r>
        <w:t xml:space="preserve"> </w:t>
      </w:r>
      <w:r w:rsidRPr="006F4861">
        <w:t xml:space="preserve">In addition, </w:t>
      </w:r>
      <w:r w:rsidRPr="006F4861">
        <w:rPr>
          <w:rStyle w:val="StyleBoldUnderline"/>
        </w:rPr>
        <w:t>the accusation of “unsafe” is also levied against people of color who express anger about racism</w:t>
      </w:r>
      <w:r w:rsidRPr="006F4861">
        <w:t xml:space="preserve">, </w:t>
      </w:r>
      <w:r w:rsidRPr="006F4861">
        <w:rPr>
          <w:rStyle w:val="StyleBoldUnderline"/>
        </w:rPr>
        <w:t xml:space="preserve">only to find </w:t>
      </w:r>
      <w:proofErr w:type="gramStart"/>
      <w:r w:rsidRPr="006F4861">
        <w:rPr>
          <w:rStyle w:val="StyleBoldUnderline"/>
        </w:rPr>
        <w:t>themselves</w:t>
      </w:r>
      <w:proofErr w:type="gramEnd"/>
      <w:r w:rsidRPr="006F4861">
        <w:rPr>
          <w:rStyle w:val="StyleBoldUnderline"/>
        </w:rPr>
        <w:t xml:space="preserve"> accused of making the space “unsafe” because of their raised voices</w:t>
      </w:r>
      <w:r w:rsidRPr="006F4861">
        <w:t>.</w:t>
      </w:r>
      <w:r>
        <w:t xml:space="preserve"> </w:t>
      </w:r>
      <w:r w:rsidRPr="00C04C59">
        <w:rPr>
          <w:rStyle w:val="Emphasis"/>
          <w:highlight w:val="cyan"/>
        </w:rPr>
        <w:t>The problem with safe space is the presumption that a safe space is even possible</w:t>
      </w:r>
      <w:proofErr w:type="gramStart"/>
      <w:r w:rsidRPr="006F4861">
        <w:t>.</w:t>
      </w:r>
      <w:r w:rsidRPr="006F4861">
        <w:rPr>
          <w:sz w:val="12"/>
        </w:rPr>
        <w:t>¶</w:t>
      </w:r>
      <w:proofErr w:type="gramEnd"/>
      <w:r w:rsidRPr="006F4861">
        <w:rPr>
          <w:sz w:val="12"/>
        </w:rPr>
        <w:t xml:space="preserve"> </w:t>
      </w:r>
      <w:r w:rsidRPr="006F4861">
        <w:t xml:space="preserve">By contrast, </w:t>
      </w:r>
      <w:r w:rsidRPr="00E84CF8">
        <w:rPr>
          <w:rStyle w:val="StyleBoldUnderline"/>
          <w:highlight w:val="yellow"/>
        </w:rPr>
        <w:t>instead of thinking of safe spaces as a refuge</w:t>
      </w:r>
      <w:r w:rsidRPr="006F4861">
        <w:rPr>
          <w:rStyle w:val="StyleBoldUnderline"/>
        </w:rPr>
        <w:t xml:space="preserve"> from colonialism, patriarchy, and white supremacy</w:t>
      </w:r>
      <w:r w:rsidRPr="006F4861">
        <w:t xml:space="preserve">, Ruthie Gilmore suggests that </w:t>
      </w:r>
      <w:r w:rsidRPr="006F4861">
        <w:rPr>
          <w:rStyle w:val="Emphasis"/>
        </w:rPr>
        <w:t xml:space="preserve">safe space is not an escape from the real, </w:t>
      </w:r>
      <w:r w:rsidRPr="00E84CF8">
        <w:rPr>
          <w:rStyle w:val="Emphasis"/>
          <w:highlight w:val="yellow"/>
        </w:rPr>
        <w:t>but a place to practice the real we want to bring into being. “Making power” models follow this</w:t>
      </w:r>
      <w:r w:rsidRPr="006F4861">
        <w:rPr>
          <w:rStyle w:val="Emphasis"/>
        </w:rPr>
        <w:t xml:space="preserve"> suggestion in that </w:t>
      </w:r>
      <w:r w:rsidRPr="00E84CF8">
        <w:rPr>
          <w:rStyle w:val="Emphasis"/>
          <w:highlight w:val="yellow"/>
        </w:rPr>
        <w:t>they do not</w:t>
      </w:r>
      <w:r w:rsidRPr="006F4861">
        <w:rPr>
          <w:rStyle w:val="Emphasis"/>
        </w:rPr>
        <w:t xml:space="preserve"> </w:t>
      </w:r>
      <w:r w:rsidRPr="00E84CF8">
        <w:rPr>
          <w:rStyle w:val="Emphasis"/>
          <w:highlight w:val="yellow"/>
        </w:rPr>
        <w:t>purport to be free of oppression, only that they are trying to create the world they would like to live in</w:t>
      </w:r>
      <w:r w:rsidRPr="006F4861">
        <w:rPr>
          <w:rStyle w:val="Emphasis"/>
        </w:rPr>
        <w:t xml:space="preserve"> now</w:t>
      </w:r>
      <w:r w:rsidRPr="006F4861">
        <w:t>.</w:t>
      </w:r>
      <w:r>
        <w:t xml:space="preserve"> </w:t>
      </w:r>
      <w:r w:rsidRPr="006F4861">
        <w:t xml:space="preserve">To give one smaller example, when </w:t>
      </w:r>
      <w:proofErr w:type="gramStart"/>
      <w:r w:rsidRPr="00E84CF8">
        <w:rPr>
          <w:rStyle w:val="StyleBoldUnderline"/>
          <w:highlight w:val="yellow"/>
        </w:rPr>
        <w:t>Incite</w:t>
      </w:r>
      <w:proofErr w:type="gramEnd"/>
      <w:r w:rsidRPr="00E84CF8">
        <w:rPr>
          <w:rStyle w:val="StyleBoldUnderline"/>
          <w:highlight w:val="yellow"/>
        </w:rPr>
        <w:t>! Women of Color Against Violence</w:t>
      </w:r>
      <w:r w:rsidRPr="006F4861">
        <w:rPr>
          <w:rStyle w:val="StyleBoldUnderline"/>
        </w:rPr>
        <w:t>, organized</w:t>
      </w:r>
      <w:r w:rsidRPr="006F4861">
        <w:t xml:space="preserve">, </w:t>
      </w:r>
      <w:r w:rsidRPr="006F4861">
        <w:rPr>
          <w:rStyle w:val="StyleBoldUnderline"/>
        </w:rPr>
        <w:t xml:space="preserve">we </w:t>
      </w:r>
      <w:r w:rsidRPr="00E84CF8">
        <w:rPr>
          <w:rStyle w:val="StyleBoldUnderline"/>
          <w:highlight w:val="yellow"/>
        </w:rPr>
        <w:t>questioned the assumption that “women of color” space is a safe space</w:t>
      </w:r>
      <w:r w:rsidRPr="006F4861">
        <w:t>.</w:t>
      </w:r>
      <w:r>
        <w:t xml:space="preserve"> </w:t>
      </w:r>
      <w:r w:rsidRPr="006F4861">
        <w:t xml:space="preserve">In fact, </w:t>
      </w:r>
      <w:r w:rsidRPr="00E84CF8">
        <w:rPr>
          <w:rStyle w:val="StyleBoldUnderline"/>
          <w:highlight w:val="yellow"/>
        </w:rPr>
        <w:t xml:space="preserve">participants began to articulate that women of color space </w:t>
      </w:r>
      <w:proofErr w:type="gramStart"/>
      <w:r w:rsidRPr="00E84CF8">
        <w:rPr>
          <w:rStyle w:val="StyleBoldUnderline"/>
          <w:highlight w:val="yellow"/>
        </w:rPr>
        <w:t>may</w:t>
      </w:r>
      <w:proofErr w:type="gramEnd"/>
      <w:r w:rsidRPr="00E84CF8">
        <w:rPr>
          <w:rStyle w:val="StyleBoldUnderline"/>
          <w:highlight w:val="yellow"/>
        </w:rPr>
        <w:t xml:space="preserve"> in fact be a very dangerous space</w:t>
      </w:r>
      <w:r w:rsidRPr="006F4861">
        <w:t>.</w:t>
      </w:r>
      <w:r>
        <w:t xml:space="preserve"> </w:t>
      </w:r>
      <w:r w:rsidRPr="006F4861">
        <w:t xml:space="preserve">We realized that </w:t>
      </w:r>
      <w:r w:rsidRPr="006F4861">
        <w:rPr>
          <w:rStyle w:val="StyleBoldUnderline"/>
        </w:rPr>
        <w:t>we could not assume alliances with each other,</w:t>
      </w:r>
      <w:r w:rsidRPr="006F4861">
        <w:t xml:space="preserve"> but </w:t>
      </w:r>
      <w:r w:rsidRPr="006F4861">
        <w:rPr>
          <w:rStyle w:val="StyleBoldUnderline"/>
        </w:rPr>
        <w:t>we would actually have to create these alliances. One strategy that was helpful was rather than presume that we were acting “non-oppressively,” we built a structure that would presume that we were complicit in the structures</w:t>
      </w:r>
      <w:r w:rsidRPr="006F4861">
        <w:t xml:space="preserve"> of white supremacy/settler colonialism/</w:t>
      </w:r>
      <w:proofErr w:type="spellStart"/>
      <w:r w:rsidRPr="006F4861">
        <w:t>heteropatriarchy</w:t>
      </w:r>
      <w:proofErr w:type="spellEnd"/>
      <w:r w:rsidRPr="006F4861">
        <w:t xml:space="preserve"> etc.</w:t>
      </w:r>
      <w:r>
        <w:t xml:space="preserve"> </w:t>
      </w:r>
      <w:r w:rsidRPr="006F4861">
        <w:rPr>
          <w:rStyle w:val="StyleBoldUnderline"/>
        </w:rPr>
        <w:t xml:space="preserve">We then structured this presumption into our organizing by creating spaces where we would educate ourselves on issues in which our politics and praxis were </w:t>
      </w:r>
      <w:r w:rsidRPr="006F4861">
        <w:t xml:space="preserve">particularly </w:t>
      </w:r>
      <w:r w:rsidRPr="006F4861">
        <w:rPr>
          <w:rStyle w:val="StyleBoldUnderline"/>
        </w:rPr>
        <w:t>problematic</w:t>
      </w:r>
      <w:r w:rsidRPr="006F4861">
        <w:t>.</w:t>
      </w:r>
      <w:r>
        <w:t xml:space="preserve"> </w:t>
      </w:r>
      <w:r w:rsidRPr="006F4861">
        <w:t xml:space="preserve">The issues we have covered include: disability, anti-Black racism, settler colonialism, Zionism and anti-Arab racism, </w:t>
      </w:r>
      <w:proofErr w:type="spellStart"/>
      <w:r w:rsidRPr="006F4861">
        <w:t>transphobia</w:t>
      </w:r>
      <w:proofErr w:type="spellEnd"/>
      <w:r w:rsidRPr="006F4861">
        <w:t>, and many others.</w:t>
      </w:r>
      <w:r>
        <w:t xml:space="preserve"> </w:t>
      </w:r>
      <w:r w:rsidRPr="006F4861">
        <w:t xml:space="preserve">However, in this space, </w:t>
      </w:r>
      <w:r w:rsidRPr="00E84CF8">
        <w:rPr>
          <w:rStyle w:val="Emphasis"/>
          <w:highlight w:val="yellow"/>
        </w:rPr>
        <w:t>while we did not ignore our individual complicity in oppression, we developed action plans for how we would collectively try to transform our politics and praxis.</w:t>
      </w:r>
      <w:r w:rsidRPr="006F4861">
        <w:rPr>
          <w:rStyle w:val="Emphasis"/>
        </w:rPr>
        <w:t xml:space="preserve"> </w:t>
      </w:r>
      <w:r w:rsidRPr="006F4861">
        <w:t xml:space="preserve">Thus, </w:t>
      </w:r>
      <w:r w:rsidRPr="00E84CF8">
        <w:rPr>
          <w:rStyle w:val="Emphasis"/>
          <w:highlight w:val="yellow"/>
        </w:rPr>
        <w:t>this space did not create the dynamic of the confessor and the hearer of the confession</w:t>
      </w:r>
      <w:r w:rsidRPr="006F4861">
        <w:t>.</w:t>
      </w:r>
      <w:r>
        <w:t xml:space="preserve"> </w:t>
      </w:r>
      <w:r w:rsidRPr="006F4861">
        <w:t xml:space="preserve">Instead, </w:t>
      </w:r>
      <w:r w:rsidRPr="006F4861">
        <w:rPr>
          <w:rStyle w:val="Emphasis"/>
        </w:rPr>
        <w:t>we presumed we are all implicated</w:t>
      </w:r>
      <w:r w:rsidRPr="006F4861">
        <w:t xml:space="preserve"> in these structures of oppression and that we would need to work together to undo them.</w:t>
      </w:r>
      <w:r>
        <w:t xml:space="preserve"> </w:t>
      </w:r>
      <w:r w:rsidRPr="006F4861">
        <w:t xml:space="preserve">Consequently, in my experience, </w:t>
      </w:r>
      <w:r w:rsidRPr="006F4861">
        <w:rPr>
          <w:rStyle w:val="StyleBoldUnderline"/>
        </w:rPr>
        <w:t>this kind of space facilitated our ability to integrate personal and social transformation because no one had to anxiously worry about whether they were going to be targeted as a bad person with undue privilege who would need to publicly confess</w:t>
      </w:r>
      <w:r w:rsidRPr="006F4861">
        <w:t>.</w:t>
      </w:r>
      <w:r>
        <w:t xml:space="preserve"> </w:t>
      </w:r>
      <w:r w:rsidRPr="006F4861">
        <w:t>The space became one that was based on principles of loving rather than punitive accountability.</w:t>
      </w:r>
    </w:p>
    <w:p w14:paraId="3C514655" w14:textId="77777777" w:rsidR="00073C6E" w:rsidRDefault="00073C6E" w:rsidP="00073C6E">
      <w:pPr>
        <w:pStyle w:val="Heading4"/>
      </w:pPr>
      <w:r>
        <w:t>They use the narratives of other women—this is a parasitic cannibalism that profits off their experiences for a ballot</w:t>
      </w:r>
    </w:p>
    <w:p w14:paraId="1504065F" w14:textId="77777777" w:rsidR="00073C6E" w:rsidRPr="00C370B1" w:rsidRDefault="00073C6E" w:rsidP="00073C6E">
      <w:pPr>
        <w:pStyle w:val="card"/>
        <w:ind w:left="0"/>
        <w:rPr>
          <w:rStyle w:val="StyleBoldUnderline"/>
          <w:rFonts w:eastAsiaTheme="majorEastAsia"/>
        </w:rPr>
      </w:pPr>
      <w:r>
        <w:rPr>
          <w:rStyle w:val="StyleBoldUnderline"/>
          <w:rFonts w:eastAsiaTheme="majorEastAsia"/>
        </w:rPr>
        <w:t xml:space="preserve">Nietzsche, 1906 </w:t>
      </w:r>
      <w:r w:rsidRPr="00C370B1">
        <w:t>(Friedrich, philosopher published posthumously by his sell out sister, “The Will To Power” Online, MB)</w:t>
      </w:r>
    </w:p>
    <w:p w14:paraId="567515AB" w14:textId="77777777" w:rsidR="00073C6E" w:rsidRDefault="00073C6E" w:rsidP="00073C6E">
      <w:pPr>
        <w:pStyle w:val="card"/>
        <w:ind w:left="0"/>
        <w:rPr>
          <w:rStyle w:val="underline"/>
        </w:rPr>
      </w:pPr>
      <w:r w:rsidRPr="00D852FF">
        <w:rPr>
          <w:sz w:val="16"/>
        </w:rPr>
        <w:t>75 (1885</w:t>
      </w:r>
      <w:proofErr w:type="gramStart"/>
      <w:r w:rsidRPr="00D852FF">
        <w:rPr>
          <w:sz w:val="16"/>
        </w:rPr>
        <w:t>)  An</w:t>
      </w:r>
      <w:proofErr w:type="gramEnd"/>
      <w:r w:rsidRPr="00D852FF">
        <w:rPr>
          <w:sz w:val="16"/>
        </w:rPr>
        <w:t xml:space="preserve"> able craftsman or scholar cuts a fine figure when he takes pride in his art and looks on life content and satisfied. But nothing looks more wretched than when a shoemaker or schoolmaster gives us to understand with a suffering mien that he was really born for something better. There is nothing better than what is good-- and good is having some ability and using that to create, </w:t>
      </w:r>
      <w:proofErr w:type="spellStart"/>
      <w:r w:rsidRPr="00D852FF">
        <w:rPr>
          <w:sz w:val="16"/>
        </w:rPr>
        <w:t>Tuchtigkeit</w:t>
      </w:r>
      <w:proofErr w:type="spellEnd"/>
      <w:r w:rsidRPr="00D852FF">
        <w:rPr>
          <w:sz w:val="16"/>
        </w:rPr>
        <w:t xml:space="preserve"> or </w:t>
      </w:r>
      <w:proofErr w:type="spellStart"/>
      <w:r w:rsidRPr="00D852FF">
        <w:rPr>
          <w:sz w:val="16"/>
        </w:rPr>
        <w:t>virtu</w:t>
      </w:r>
      <w:proofErr w:type="spellEnd"/>
      <w:r w:rsidRPr="00D852FF">
        <w:rPr>
          <w:sz w:val="16"/>
        </w:rPr>
        <w:t xml:space="preserve"> in the Italian Renaissance sense.  </w:t>
      </w:r>
      <w:r w:rsidRPr="00D852FF">
        <w:rPr>
          <w:rStyle w:val="underline"/>
        </w:rPr>
        <w:t>Today</w:t>
      </w:r>
      <w:r w:rsidRPr="00D852FF">
        <w:rPr>
          <w:sz w:val="16"/>
        </w:rPr>
        <w:t xml:space="preserve">, in our time when </w:t>
      </w:r>
      <w:r w:rsidRPr="0052756A">
        <w:rPr>
          <w:rStyle w:val="underline"/>
          <w:highlight w:val="yellow"/>
        </w:rPr>
        <w:t>the</w:t>
      </w:r>
      <w:r w:rsidRPr="00D852FF">
        <w:rPr>
          <w:sz w:val="16"/>
        </w:rPr>
        <w:t xml:space="preserve"> state has an absurdly fat stomach, there are in all fields and departments, in addition to the real workers, also </w:t>
      </w:r>
      <w:r w:rsidRPr="0052756A">
        <w:rPr>
          <w:sz w:val="16"/>
          <w:highlight w:val="yellow"/>
        </w:rPr>
        <w:t>"</w:t>
      </w:r>
      <w:r w:rsidRPr="0052756A">
        <w:rPr>
          <w:rStyle w:val="underline"/>
          <w:highlight w:val="yellow"/>
        </w:rPr>
        <w:t>representatives</w:t>
      </w:r>
      <w:r w:rsidRPr="00D852FF">
        <w:rPr>
          <w:sz w:val="16"/>
        </w:rPr>
        <w:t>"; e. g., besides the scholars also scribblers, besides the suffering classes also garrulous, boastful peter-do-wells who "</w:t>
      </w:r>
      <w:r w:rsidRPr="0052756A">
        <w:rPr>
          <w:rStyle w:val="underline"/>
          <w:highlight w:val="yellow"/>
        </w:rPr>
        <w:t>represent"</w:t>
      </w:r>
      <w:r w:rsidRPr="00D852FF">
        <w:rPr>
          <w:rStyle w:val="underline"/>
        </w:rPr>
        <w:t xml:space="preserve"> this </w:t>
      </w:r>
      <w:r w:rsidRPr="0052756A">
        <w:rPr>
          <w:rStyle w:val="underline"/>
          <w:highlight w:val="yellow"/>
        </w:rPr>
        <w:t>sufferin</w:t>
      </w:r>
      <w:r w:rsidRPr="00D852FF">
        <w:rPr>
          <w:rStyle w:val="underline"/>
        </w:rPr>
        <w:t>g</w:t>
      </w:r>
      <w:r w:rsidRPr="00D852FF">
        <w:rPr>
          <w:sz w:val="16"/>
        </w:rPr>
        <w:t xml:space="preserve">, not to speak of the professional politicians </w:t>
      </w:r>
      <w:r w:rsidRPr="0052756A">
        <w:rPr>
          <w:rStyle w:val="underline"/>
          <w:highlight w:val="yellow"/>
        </w:rPr>
        <w:t>who are well off while "representing" distress</w:t>
      </w:r>
      <w:r w:rsidRPr="00D852FF">
        <w:rPr>
          <w:sz w:val="16"/>
        </w:rPr>
        <w:t xml:space="preserve"> with powerful lungs before a parliament. Our modern life is extremely expensive owing to the large number of intermediaries; in an ancient city, on the other hand, and, echoing that, also in many cities in Spain and Italy, one appeared oneself and would have given a hoot to such modern representatives and intermediaries--or a kick!  76 (Spring-Fall 1887</w:t>
      </w:r>
      <w:proofErr w:type="gramStart"/>
      <w:r w:rsidRPr="00D852FF">
        <w:rPr>
          <w:sz w:val="16"/>
        </w:rPr>
        <w:t>)  The</w:t>
      </w:r>
      <w:proofErr w:type="gramEnd"/>
      <w:r w:rsidRPr="00D852FF">
        <w:rPr>
          <w:sz w:val="16"/>
        </w:rPr>
        <w:t xml:space="preserve"> predominance of dealers and intermediaries in spiritual matters, too: the scribbler, the "representative," the historian (who fuses past and present), the </w:t>
      </w:r>
      <w:proofErr w:type="spellStart"/>
      <w:r w:rsidRPr="00D852FF">
        <w:rPr>
          <w:sz w:val="16"/>
        </w:rPr>
        <w:t>exotician</w:t>
      </w:r>
      <w:proofErr w:type="spellEnd"/>
      <w:r w:rsidRPr="00D852FF">
        <w:rPr>
          <w:sz w:val="16"/>
        </w:rPr>
        <w:t xml:space="preserve"> and cosmopolitan, the intermediaries between science and philosophy, the </w:t>
      </w:r>
      <w:proofErr w:type="spellStart"/>
      <w:r w:rsidRPr="00D852FF">
        <w:rPr>
          <w:sz w:val="16"/>
        </w:rPr>
        <w:t>semitheologians</w:t>
      </w:r>
      <w:proofErr w:type="spellEnd"/>
      <w:r w:rsidRPr="00D852FF">
        <w:rPr>
          <w:sz w:val="16"/>
        </w:rPr>
        <w:t>.  77(1883-1888</w:t>
      </w:r>
      <w:proofErr w:type="gramStart"/>
      <w:r w:rsidRPr="00D852FF">
        <w:rPr>
          <w:sz w:val="16"/>
        </w:rPr>
        <w:t>)  Nothing</w:t>
      </w:r>
      <w:proofErr w:type="gramEnd"/>
      <w:r w:rsidRPr="00D852FF">
        <w:rPr>
          <w:sz w:val="16"/>
        </w:rPr>
        <w:t xml:space="preserve"> to date has nauseated me more than </w:t>
      </w:r>
      <w:r w:rsidRPr="00D852FF">
        <w:rPr>
          <w:rStyle w:val="underline"/>
        </w:rPr>
        <w:t xml:space="preserve">the </w:t>
      </w:r>
      <w:r w:rsidRPr="0052756A">
        <w:rPr>
          <w:rStyle w:val="underline"/>
          <w:highlight w:val="yellow"/>
        </w:rPr>
        <w:t>parasites of the spirit</w:t>
      </w:r>
      <w:r w:rsidRPr="00D852FF">
        <w:rPr>
          <w:sz w:val="16"/>
        </w:rPr>
        <w:t xml:space="preserve">: in our unhealthy Europe one already finds them everywhere--and they have the best conscience in the world. Perhaps a little dim, a little air </w:t>
      </w:r>
      <w:proofErr w:type="spellStart"/>
      <w:r w:rsidRPr="00D852FF">
        <w:rPr>
          <w:sz w:val="16"/>
        </w:rPr>
        <w:t>pessimiste</w:t>
      </w:r>
      <w:proofErr w:type="spellEnd"/>
      <w:r w:rsidRPr="00D852FF">
        <w:rPr>
          <w:sz w:val="16"/>
        </w:rPr>
        <w:t xml:space="preserve">, but in the main </w:t>
      </w:r>
      <w:proofErr w:type="spellStart"/>
      <w:r w:rsidRPr="00D852FF">
        <w:rPr>
          <w:sz w:val="16"/>
        </w:rPr>
        <w:t>voraclous</w:t>
      </w:r>
      <w:proofErr w:type="spellEnd"/>
      <w:r w:rsidRPr="00D852FF">
        <w:rPr>
          <w:sz w:val="16"/>
        </w:rPr>
        <w:t xml:space="preserve">, dirty, dirtying, creeping in, </w:t>
      </w:r>
      <w:proofErr w:type="gramStart"/>
      <w:r w:rsidRPr="00D852FF">
        <w:rPr>
          <w:sz w:val="16"/>
        </w:rPr>
        <w:t>nestling</w:t>
      </w:r>
      <w:proofErr w:type="gramEnd"/>
      <w:r w:rsidRPr="00D852FF">
        <w:rPr>
          <w:sz w:val="16"/>
        </w:rPr>
        <w:t xml:space="preserve">, thievish, scurvy--and as innocent as all little sinners and microbes. They </w:t>
      </w:r>
      <w:r w:rsidRPr="0052756A">
        <w:rPr>
          <w:rStyle w:val="underline"/>
          <w:highlight w:val="yellow"/>
        </w:rPr>
        <w:t>live off</w:t>
      </w:r>
      <w:r w:rsidRPr="00D852FF">
        <w:rPr>
          <w:rStyle w:val="underline"/>
        </w:rPr>
        <w:t xml:space="preserve"> the fact </w:t>
      </w:r>
      <w:r w:rsidRPr="0052756A">
        <w:rPr>
          <w:rStyle w:val="underline"/>
          <w:highlight w:val="yellow"/>
        </w:rPr>
        <w:t>that other people have spirit and squander it:</w:t>
      </w:r>
      <w:r w:rsidRPr="00D852FF">
        <w:rPr>
          <w:rStyle w:val="underline"/>
        </w:rPr>
        <w:t xml:space="preserve"> they know that </w:t>
      </w:r>
      <w:r w:rsidRPr="0052756A">
        <w:rPr>
          <w:rStyle w:val="underline"/>
          <w:highlight w:val="yellow"/>
        </w:rPr>
        <w:t>it is of the very essence of the rich spirit to squander itself carelessly, without</w:t>
      </w:r>
      <w:r w:rsidRPr="00D852FF">
        <w:rPr>
          <w:rStyle w:val="underline"/>
        </w:rPr>
        <w:t xml:space="preserve"> petty </w:t>
      </w:r>
      <w:r w:rsidRPr="0052756A">
        <w:rPr>
          <w:rStyle w:val="underline"/>
          <w:highlight w:val="yellow"/>
        </w:rPr>
        <w:t>caution, from day to day</w:t>
      </w:r>
      <w:proofErr w:type="gramStart"/>
      <w:r w:rsidRPr="0052756A">
        <w:rPr>
          <w:rStyle w:val="underline"/>
          <w:highlight w:val="yellow"/>
        </w:rPr>
        <w:t>.-</w:t>
      </w:r>
      <w:proofErr w:type="gramEnd"/>
      <w:r w:rsidRPr="0052756A">
        <w:rPr>
          <w:rStyle w:val="underline"/>
          <w:highlight w:val="yellow"/>
        </w:rPr>
        <w:t>-For the spirit is a bad householder and pays no heed to how everybody lives and feeds on it.</w:t>
      </w:r>
      <w:r w:rsidRPr="00D852FF">
        <w:rPr>
          <w:rStyle w:val="underline"/>
        </w:rPr>
        <w:t xml:space="preserve"> </w:t>
      </w:r>
    </w:p>
    <w:p w14:paraId="64CD32EF" w14:textId="77777777" w:rsidR="00073C6E" w:rsidRPr="002E041C" w:rsidRDefault="00073C6E" w:rsidP="00073C6E">
      <w:pPr>
        <w:pStyle w:val="Heading4"/>
      </w:pPr>
      <w:r w:rsidRPr="002E041C">
        <w:t xml:space="preserve">That is worse than anything that is happening to the people they speak about because the </w:t>
      </w:r>
      <w:proofErr w:type="spellStart"/>
      <w:r w:rsidRPr="002E041C">
        <w:t>aff</w:t>
      </w:r>
      <w:proofErr w:type="spellEnd"/>
      <w:r w:rsidRPr="002E041C">
        <w:t xml:space="preserve"> just uses them</w:t>
      </w:r>
      <w:r>
        <w:t xml:space="preserve">—turns the case and takes out solvency the exploitation of the </w:t>
      </w:r>
      <w:proofErr w:type="spellStart"/>
      <w:r>
        <w:t>aff</w:t>
      </w:r>
      <w:proofErr w:type="spellEnd"/>
      <w:r>
        <w:t xml:space="preserve"> is the same types of privilege and power they criticize</w:t>
      </w:r>
    </w:p>
    <w:p w14:paraId="2F27F7A8" w14:textId="77777777" w:rsidR="00073C6E" w:rsidRPr="002E041C" w:rsidRDefault="00073C6E" w:rsidP="00073C6E">
      <w:pPr>
        <w:rPr>
          <w:b/>
          <w:bCs/>
          <w:spacing w:val="10"/>
          <w:sz w:val="16"/>
          <w:szCs w:val="16"/>
        </w:rPr>
      </w:pPr>
      <w:r>
        <w:rPr>
          <w:rStyle w:val="FontStyle12"/>
        </w:rPr>
        <w:t xml:space="preserve">Bruckner, 1986 </w:t>
      </w:r>
      <w:r>
        <w:rPr>
          <w:rStyle w:val="FontStyle11"/>
        </w:rPr>
        <w:t xml:space="preserve">(Pascal, "The Tears of the White Man: Compassion as Contempt." </w:t>
      </w:r>
      <w:proofErr w:type="spellStart"/>
      <w:r>
        <w:rPr>
          <w:rStyle w:val="FontStyle11"/>
        </w:rPr>
        <w:t>Pg</w:t>
      </w:r>
      <w:proofErr w:type="spellEnd"/>
      <w:r>
        <w:rPr>
          <w:rStyle w:val="FontStyle11"/>
        </w:rPr>
        <w:t xml:space="preserve"> ix)</w:t>
      </w:r>
    </w:p>
    <w:p w14:paraId="2B54B309" w14:textId="77777777" w:rsidR="00073C6E" w:rsidRDefault="00073C6E" w:rsidP="00073C6E">
      <w:pPr>
        <w:rPr>
          <w:rStyle w:val="underline"/>
        </w:rPr>
      </w:pPr>
      <w:r w:rsidRPr="00785F9B">
        <w:rPr>
          <w:rStyle w:val="FontStyle14"/>
          <w:sz w:val="16"/>
        </w:rPr>
        <w:t xml:space="preserve">(.The Tears of the White Man </w:t>
      </w:r>
      <w:r w:rsidRPr="00785F9B">
        <w:rPr>
          <w:rStyle w:val="FontStyle15"/>
          <w:sz w:val="16"/>
        </w:rPr>
        <w:t>is a critique of "</w:t>
      </w:r>
      <w:r w:rsidRPr="00C04C59">
        <w:rPr>
          <w:rStyle w:val="underline"/>
        </w:rPr>
        <w:t>Third-</w:t>
      </w:r>
      <w:proofErr w:type="spellStart"/>
      <w:r w:rsidRPr="00C04C59">
        <w:rPr>
          <w:rStyle w:val="underline"/>
        </w:rPr>
        <w:t>Worldism</w:t>
      </w:r>
      <w:proofErr w:type="spellEnd"/>
      <w:r w:rsidRPr="00C04C59">
        <w:rPr>
          <w:rStyle w:val="underline"/>
        </w:rPr>
        <w:t>,"</w:t>
      </w:r>
      <w:r w:rsidRPr="00C04C59">
        <w:rPr>
          <w:rStyle w:val="FontStyle15"/>
          <w:sz w:val="16"/>
        </w:rPr>
        <w:t xml:space="preserve"> a set of attitudes toward underdeveloped countries and the West that has flourished, mainly among left-wing intellectuals and jour</w:t>
      </w:r>
      <w:r w:rsidRPr="00C04C59">
        <w:rPr>
          <w:rStyle w:val="FontStyle15"/>
          <w:sz w:val="16"/>
        </w:rPr>
        <w:softHyphen/>
        <w:t xml:space="preserve">nalists, over the last 20 years. It </w:t>
      </w:r>
      <w:r w:rsidRPr="00C04C59">
        <w:rPr>
          <w:rStyle w:val="underline"/>
        </w:rPr>
        <w:t>is based on a conviction that the countries of the Third World</w:t>
      </w:r>
      <w:r w:rsidRPr="00C04C59">
        <w:rPr>
          <w:rStyle w:val="FontStyle15"/>
          <w:sz w:val="16"/>
        </w:rPr>
        <w:t>—countries as different as Costa Rica and Libya, and the Philippines and Cambodia—</w:t>
      </w:r>
      <w:r w:rsidRPr="00C04C59">
        <w:rPr>
          <w:rStyle w:val="underline"/>
        </w:rPr>
        <w:t>have long been victims of the West. They have had their resources stolen by imperialist colonialists or multinational corporations, their cultures destroyed by commercialism and exploitation, their pastoral sensitivity toward nature corrupted by industry and pollution.</w:t>
      </w:r>
      <w:r w:rsidRPr="00C04C59">
        <w:rPr>
          <w:rStyle w:val="FontStyle15"/>
          <w:sz w:val="16"/>
        </w:rPr>
        <w:t xml:space="preserve"> </w:t>
      </w:r>
      <w:proofErr w:type="gramStart"/>
      <w:r w:rsidRPr="00C04C59">
        <w:rPr>
          <w:rStyle w:val="FontStyle15"/>
          <w:sz w:val="16"/>
        </w:rPr>
        <w:t>But .Bruckner's</w:t>
      </w:r>
      <w:proofErr w:type="gramEnd"/>
      <w:r w:rsidRPr="00C04C59">
        <w:rPr>
          <w:rStyle w:val="FontStyle15"/>
          <w:sz w:val="16"/>
        </w:rPr>
        <w:t xml:space="preserve"> thesis is that</w:t>
      </w:r>
      <w:r w:rsidRPr="00785F9B">
        <w:rPr>
          <w:rStyle w:val="FontStyle15"/>
          <w:sz w:val="16"/>
        </w:rPr>
        <w:t xml:space="preserve"> </w:t>
      </w:r>
      <w:r w:rsidRPr="0052756A">
        <w:rPr>
          <w:rStyle w:val="underline"/>
          <w:highlight w:val="yellow"/>
        </w:rPr>
        <w:t>it is the passionate Third-</w:t>
      </w:r>
      <w:proofErr w:type="spellStart"/>
      <w:r w:rsidRPr="0052756A">
        <w:rPr>
          <w:rStyle w:val="underline"/>
          <w:highlight w:val="yellow"/>
        </w:rPr>
        <w:t>Worldist</w:t>
      </w:r>
      <w:proofErr w:type="spellEnd"/>
      <w:r w:rsidRPr="0052756A">
        <w:rPr>
          <w:rStyle w:val="underline"/>
          <w:highlight w:val="yellow"/>
        </w:rPr>
        <w:t xml:space="preserve"> who is most often exploiting the poor nations</w:t>
      </w:r>
      <w:r w:rsidRPr="00785F9B">
        <w:rPr>
          <w:rStyle w:val="underline"/>
        </w:rPr>
        <w:t>. Starving people are carefully chosen or ignored, depending on whether</w:t>
      </w:r>
      <w:r>
        <w:rPr>
          <w:rStyle w:val="underline"/>
        </w:rPr>
        <w:t xml:space="preserve"> </w:t>
      </w:r>
      <w:r w:rsidRPr="00785F9B">
        <w:rPr>
          <w:rStyle w:val="underline"/>
        </w:rPr>
        <w:t xml:space="preserve">they can be portrayed to suit specific political programs. </w:t>
      </w:r>
      <w:r w:rsidRPr="00785F9B">
        <w:rPr>
          <w:rStyle w:val="FontStyle15"/>
          <w:sz w:val="16"/>
        </w:rPr>
        <w:t xml:space="preserve">Bruckner, himself active in a humanitarian relief organization, argues that the much-touted </w:t>
      </w:r>
      <w:r w:rsidRPr="0052756A">
        <w:rPr>
          <w:rStyle w:val="underline"/>
          <w:highlight w:val="yellow"/>
        </w:rPr>
        <w:t>compassion</w:t>
      </w:r>
      <w:r w:rsidRPr="00785F9B">
        <w:rPr>
          <w:rStyle w:val="underline"/>
        </w:rPr>
        <w:t xml:space="preserve"> of most</w:t>
      </w:r>
      <w:r w:rsidRPr="00785F9B">
        <w:rPr>
          <w:rStyle w:val="FontStyle15"/>
          <w:sz w:val="16"/>
        </w:rPr>
        <w:t xml:space="preserve"> Third-</w:t>
      </w:r>
      <w:proofErr w:type="spellStart"/>
      <w:r w:rsidRPr="00785F9B">
        <w:rPr>
          <w:rStyle w:val="FontStyle15"/>
          <w:sz w:val="16"/>
        </w:rPr>
        <w:t>Worldists</w:t>
      </w:r>
      <w:proofErr w:type="spellEnd"/>
      <w:r w:rsidRPr="00785F9B">
        <w:rPr>
          <w:rStyle w:val="FontStyle15"/>
          <w:sz w:val="16"/>
        </w:rPr>
        <w:t xml:space="preserve"> </w:t>
      </w:r>
      <w:r w:rsidRPr="0052756A">
        <w:rPr>
          <w:rStyle w:val="underline"/>
          <w:highlight w:val="yellow"/>
        </w:rPr>
        <w:t>is really a form of contempt</w:t>
      </w:r>
      <w:r w:rsidRPr="00785F9B">
        <w:rPr>
          <w:rStyle w:val="underline"/>
        </w:rPr>
        <w:t xml:space="preserve">, </w:t>
      </w:r>
      <w:r w:rsidRPr="0052756A">
        <w:rPr>
          <w:rStyle w:val="underline"/>
          <w:highlight w:val="yellow"/>
        </w:rPr>
        <w:t xml:space="preserve">because </w:t>
      </w:r>
      <w:proofErr w:type="spellStart"/>
      <w:r w:rsidRPr="0052756A">
        <w:rPr>
          <w:rStyle w:val="underline"/>
          <w:highlight w:val="yellow"/>
        </w:rPr>
        <w:t>thev</w:t>
      </w:r>
      <w:proofErr w:type="spellEnd"/>
      <w:r w:rsidRPr="0052756A">
        <w:rPr>
          <w:rStyle w:val="underline"/>
          <w:highlight w:val="yellow"/>
        </w:rPr>
        <w:t xml:space="preserve"> use the suffering of others for their own ideological purposes</w:t>
      </w:r>
      <w:r w:rsidRPr="00785F9B">
        <w:rPr>
          <w:rStyle w:val="underline"/>
        </w:rPr>
        <w:t>. As soon as these misera</w:t>
      </w:r>
      <w:r>
        <w:rPr>
          <w:rStyle w:val="underline"/>
        </w:rPr>
        <w:t xml:space="preserve">ble </w:t>
      </w:r>
      <w:r w:rsidRPr="00785F9B">
        <w:rPr>
          <w:rStyle w:val="underline"/>
        </w:rPr>
        <w:t>folk have served their purpose</w:t>
      </w:r>
      <w:r>
        <w:rPr>
          <w:rStyle w:val="underline"/>
        </w:rPr>
        <w:t xml:space="preserve"> </w:t>
      </w:r>
      <w:r w:rsidRPr="00785F9B">
        <w:rPr>
          <w:rStyle w:val="underline"/>
        </w:rPr>
        <w:t xml:space="preserve">or begin to act in ways that contradict </w:t>
      </w:r>
      <w:r w:rsidRPr="0052756A">
        <w:rPr>
          <w:rStyle w:val="underline"/>
          <w:highlight w:val="yellow"/>
        </w:rPr>
        <w:t>Third-</w:t>
      </w:r>
      <w:proofErr w:type="spellStart"/>
      <w:r w:rsidRPr="0052756A">
        <w:rPr>
          <w:rStyle w:val="underline"/>
          <w:highlight w:val="yellow"/>
        </w:rPr>
        <w:t>Worldist</w:t>
      </w:r>
      <w:proofErr w:type="spellEnd"/>
      <w:r w:rsidRPr="0052756A">
        <w:rPr>
          <w:rStyle w:val="underline"/>
          <w:highlight w:val="yellow"/>
        </w:rPr>
        <w:t xml:space="preserve"> fantasies, </w:t>
      </w:r>
      <w:r w:rsidRPr="0052756A">
        <w:rPr>
          <w:rStyle w:val="underline"/>
        </w:rPr>
        <w:t>they</w:t>
      </w:r>
      <w:r w:rsidRPr="0052756A">
        <w:rPr>
          <w:rStyle w:val="underline"/>
          <w:highlight w:val="yellow"/>
        </w:rPr>
        <w:t xml:space="preserve"> are promptly forgotten.</w:t>
      </w:r>
      <w:r w:rsidRPr="00785F9B">
        <w:rPr>
          <w:rStyle w:val="underline"/>
        </w:rPr>
        <w:t xml:space="preserve"> </w:t>
      </w:r>
    </w:p>
    <w:p w14:paraId="6B65334A" w14:textId="77777777" w:rsidR="00073C6E" w:rsidRPr="00A57DE0" w:rsidRDefault="00073C6E" w:rsidP="00073C6E">
      <w:pPr>
        <w:pStyle w:val="Heading4"/>
      </w:pPr>
      <w:r w:rsidRPr="00A57DE0">
        <w:t xml:space="preserve">Their excessive male/female distinction causes the heterosexual complex to reaffirm its domination – turns case </w:t>
      </w:r>
    </w:p>
    <w:p w14:paraId="246D819D" w14:textId="77777777" w:rsidR="00073C6E" w:rsidRDefault="00073C6E" w:rsidP="00073C6E">
      <w:r w:rsidRPr="00D00A47">
        <w:rPr>
          <w:rStyle w:val="StyleStyleBold12pt"/>
        </w:rPr>
        <w:t>Prasad ’12</w:t>
      </w:r>
      <w:r>
        <w:t xml:space="preserve"> (</w:t>
      </w:r>
      <w:proofErr w:type="spellStart"/>
      <w:r>
        <w:t>Ajnesh</w:t>
      </w:r>
      <w:proofErr w:type="spellEnd"/>
      <w:r>
        <w:t xml:space="preserve">, Australian School of Business, “Beyond analytical dichotomies,” Human Relations May 2012 vol. 65 no. 5 567-595) </w:t>
      </w:r>
    </w:p>
    <w:p w14:paraId="181234E3" w14:textId="77777777" w:rsidR="00073C6E" w:rsidRDefault="00073C6E" w:rsidP="00073C6E"/>
    <w:p w14:paraId="0D839B92" w14:textId="77777777" w:rsidR="00073C6E" w:rsidRPr="002C3D7A" w:rsidRDefault="00073C6E" w:rsidP="00073C6E">
      <w:r w:rsidRPr="00A8612B">
        <w:rPr>
          <w:u w:val="single"/>
        </w:rPr>
        <w:t>A related stream of poststructuralist-inflected scholarship reveals</w:t>
      </w:r>
      <w:r>
        <w:t xml:space="preserve"> </w:t>
      </w:r>
      <w:r w:rsidRPr="009A48D0">
        <w:rPr>
          <w:highlight w:val="cyan"/>
        </w:rPr>
        <w:t xml:space="preserve">how </w:t>
      </w:r>
      <w:r w:rsidRPr="009A48D0">
        <w:rPr>
          <w:highlight w:val="cyan"/>
          <w:u w:val="single"/>
        </w:rPr>
        <w:t>sexual identities</w:t>
      </w:r>
      <w:r w:rsidRPr="00A8612B">
        <w:rPr>
          <w:u w:val="single"/>
        </w:rPr>
        <w:t xml:space="preserve"> that are </w:t>
      </w:r>
      <w:r w:rsidRPr="009A48D0">
        <w:rPr>
          <w:highlight w:val="cyan"/>
          <w:u w:val="single"/>
        </w:rPr>
        <w:t>predicated on ontological sexual difference</w:t>
      </w:r>
      <w:r w:rsidRPr="009A48D0">
        <w:rPr>
          <w:highlight w:val="cyan"/>
        </w:rPr>
        <w:t xml:space="preserve"> produce </w:t>
      </w:r>
      <w:proofErr w:type="spellStart"/>
      <w:r w:rsidRPr="009A48D0">
        <w:rPr>
          <w:highlight w:val="cyan"/>
        </w:rPr>
        <w:t>heteronormativity</w:t>
      </w:r>
      <w:proofErr w:type="spellEnd"/>
      <w:r>
        <w:t xml:space="preserve">, </w:t>
      </w:r>
      <w:r w:rsidRPr="00A8612B">
        <w:rPr>
          <w:u w:val="single"/>
        </w:rPr>
        <w:t>which can be described as the ‘the normative idealization of heterosexuality’</w:t>
      </w:r>
      <w:r>
        <w:t xml:space="preserve"> (</w:t>
      </w:r>
      <w:proofErr w:type="spellStart"/>
      <w:r>
        <w:t>Hird</w:t>
      </w:r>
      <w:proofErr w:type="spellEnd"/>
      <w:r>
        <w:t xml:space="preserve">, 2004: 27) or ‘the centrality of heterosexual norms in social relations’ (Pringle, 2008: S111). </w:t>
      </w:r>
      <w:r w:rsidRPr="00A8612B">
        <w:rPr>
          <w:u w:val="single"/>
        </w:rPr>
        <w:t>While feminists have long critiqued the tacit and the explicit claims of ontological sexual difference</w:t>
      </w:r>
      <w:r>
        <w:t xml:space="preserve">, </w:t>
      </w:r>
      <w:r w:rsidRPr="009A48D0">
        <w:rPr>
          <w:highlight w:val="cyan"/>
          <w:u w:val="single"/>
        </w:rPr>
        <w:t>essentialist definitions of ‘female’</w:t>
      </w:r>
      <w:r w:rsidRPr="00A8612B">
        <w:rPr>
          <w:u w:val="single"/>
        </w:rPr>
        <w:t xml:space="preserve"> and ‘male’ continue to </w:t>
      </w:r>
      <w:r w:rsidRPr="009A48D0">
        <w:rPr>
          <w:highlight w:val="cyan"/>
          <w:u w:val="single"/>
        </w:rPr>
        <w:t xml:space="preserve">prevail </w:t>
      </w:r>
      <w:r w:rsidRPr="009A48D0">
        <w:rPr>
          <w:u w:val="single"/>
        </w:rPr>
        <w:t>in</w:t>
      </w:r>
      <w:r w:rsidRPr="00A8612B">
        <w:rPr>
          <w:u w:val="single"/>
        </w:rPr>
        <w:t xml:space="preserve"> popular culture and in certain academic disciplines</w:t>
      </w:r>
      <w:r>
        <w:t xml:space="preserve"> (Frye, 1996)</w:t>
      </w:r>
      <w:proofErr w:type="gramStart"/>
      <w:r>
        <w:t>.12</w:t>
      </w:r>
      <w:proofErr w:type="gramEnd"/>
      <w:r>
        <w:t xml:space="preserve"> On this point, </w:t>
      </w:r>
      <w:proofErr w:type="spellStart"/>
      <w:r>
        <w:t>Hird</w:t>
      </w:r>
      <w:proofErr w:type="spellEnd"/>
      <w:r>
        <w:t xml:space="preserve"> (2004) adopts a position in feminist science studies to develop a substantive critique into how the ontology of sexual difference is often rendered concrete in research propagated by the ‘natural’ – and particularly, the ‘biological’ – sciences (also see Martin, 1991). </w:t>
      </w:r>
      <w:r w:rsidRPr="004B1937">
        <w:rPr>
          <w:u w:val="single"/>
        </w:rPr>
        <w:t>The influence of ontological sexual difference within and outside of academia, lends credence to</w:t>
      </w:r>
      <w:r>
        <w:t xml:space="preserve"> </w:t>
      </w:r>
      <w:proofErr w:type="spellStart"/>
      <w:r>
        <w:t>Broadbridge</w:t>
      </w:r>
      <w:proofErr w:type="spellEnd"/>
      <w:r>
        <w:t xml:space="preserve"> and </w:t>
      </w:r>
      <w:r w:rsidRPr="004B1937">
        <w:rPr>
          <w:u w:val="single"/>
        </w:rPr>
        <w:t>Hearn’s</w:t>
      </w:r>
      <w:r>
        <w:t xml:space="preserve"> (2008: S39) </w:t>
      </w:r>
      <w:r w:rsidRPr="004B1937">
        <w:rPr>
          <w:u w:val="single"/>
        </w:rPr>
        <w:t>recent observation that, ‘[</w:t>
      </w:r>
      <w:proofErr w:type="gramStart"/>
      <w:r w:rsidRPr="004B1937">
        <w:rPr>
          <w:u w:val="single"/>
        </w:rPr>
        <w:t>s]ex</w:t>
      </w:r>
      <w:proofErr w:type="gramEnd"/>
      <w:r w:rsidRPr="004B1937">
        <w:rPr>
          <w:u w:val="single"/>
        </w:rPr>
        <w:t xml:space="preserve"> and </w:t>
      </w:r>
      <w:r w:rsidRPr="009A48D0">
        <w:rPr>
          <w:highlight w:val="cyan"/>
          <w:u w:val="single"/>
        </w:rPr>
        <w:t>sex differences are</w:t>
      </w:r>
      <w:r w:rsidRPr="004B1937">
        <w:rPr>
          <w:u w:val="single"/>
        </w:rPr>
        <w:t xml:space="preserve"> </w:t>
      </w:r>
      <w:r w:rsidRPr="004B1937">
        <w:rPr>
          <w:b/>
          <w:u w:val="single"/>
        </w:rPr>
        <w:t xml:space="preserve">still often </w:t>
      </w:r>
      <w:r w:rsidRPr="009A48D0">
        <w:rPr>
          <w:b/>
          <w:highlight w:val="cyan"/>
          <w:u w:val="single"/>
        </w:rPr>
        <w:t>naturalized as fixed</w:t>
      </w:r>
      <w:r w:rsidRPr="004B1937">
        <w:rPr>
          <w:u w:val="single"/>
        </w:rPr>
        <w:t xml:space="preserve">, or almost fixed, </w:t>
      </w:r>
      <w:r w:rsidRPr="009A48D0">
        <w:rPr>
          <w:highlight w:val="cyan"/>
          <w:u w:val="single"/>
        </w:rPr>
        <w:t>in biology’</w:t>
      </w:r>
      <w:r w:rsidRPr="004B1937">
        <w:rPr>
          <w:u w:val="single"/>
        </w:rPr>
        <w:t>.</w:t>
      </w:r>
      <w:r>
        <w:t xml:space="preserve"> It is equally important to note, here, </w:t>
      </w:r>
      <w:r w:rsidRPr="004B1937">
        <w:rPr>
          <w:u w:val="single"/>
        </w:rPr>
        <w:t xml:space="preserve">that </w:t>
      </w:r>
      <w:r w:rsidRPr="009A48D0">
        <w:rPr>
          <w:highlight w:val="cyan"/>
          <w:u w:val="single"/>
        </w:rPr>
        <w:t>the alchemy of ontological sexual difference is</w:t>
      </w:r>
      <w:r w:rsidRPr="004B1937">
        <w:rPr>
          <w:u w:val="single"/>
        </w:rPr>
        <w:t xml:space="preserve"> wholly </w:t>
      </w:r>
      <w:r w:rsidRPr="009A48D0">
        <w:rPr>
          <w:highlight w:val="cyan"/>
          <w:u w:val="single"/>
        </w:rPr>
        <w:t>dependent upon</w:t>
      </w:r>
      <w:r w:rsidRPr="004B1937">
        <w:rPr>
          <w:u w:val="single"/>
        </w:rPr>
        <w:t xml:space="preserve"> the </w:t>
      </w:r>
      <w:r w:rsidRPr="009A48D0">
        <w:rPr>
          <w:highlight w:val="cyan"/>
          <w:u w:val="single"/>
        </w:rPr>
        <w:t xml:space="preserve">patriarchal </w:t>
      </w:r>
      <w:r w:rsidRPr="009A48D0">
        <w:rPr>
          <w:rStyle w:val="Emphasis"/>
          <w:highlight w:val="cyan"/>
        </w:rPr>
        <w:t>conflation of ‘biological’</w:t>
      </w:r>
      <w:r w:rsidRPr="004B1937">
        <w:rPr>
          <w:rStyle w:val="Emphasis"/>
        </w:rPr>
        <w:t xml:space="preserve"> sex </w:t>
      </w:r>
      <w:r w:rsidRPr="009A48D0">
        <w:rPr>
          <w:rStyle w:val="Emphasis"/>
          <w:highlight w:val="cyan"/>
        </w:rPr>
        <w:t>and ‘cultural’ gender</w:t>
      </w:r>
      <w:r>
        <w:t xml:space="preserve"> (</w:t>
      </w:r>
      <w:proofErr w:type="spellStart"/>
      <w:r>
        <w:t>Hird</w:t>
      </w:r>
      <w:proofErr w:type="spellEnd"/>
      <w:r>
        <w:t xml:space="preserve">, 2004). As Pringle (2008: S112; also see </w:t>
      </w:r>
      <w:proofErr w:type="spellStart"/>
      <w:r>
        <w:t>Borgerson</w:t>
      </w:r>
      <w:proofErr w:type="spellEnd"/>
      <w:r>
        <w:t xml:space="preserve"> and </w:t>
      </w:r>
      <w:proofErr w:type="spellStart"/>
      <w:r>
        <w:t>Rehn</w:t>
      </w:r>
      <w:proofErr w:type="spellEnd"/>
      <w:r>
        <w:t>, 2004) notes, ‘[</w:t>
      </w:r>
      <w:proofErr w:type="gramStart"/>
      <w:r w:rsidRPr="009A48D0">
        <w:rPr>
          <w:highlight w:val="cyan"/>
          <w:u w:val="single"/>
        </w:rPr>
        <w:t>g]ender</w:t>
      </w:r>
      <w:proofErr w:type="gramEnd"/>
      <w:r w:rsidRPr="00C94C14">
        <w:rPr>
          <w:u w:val="single"/>
        </w:rPr>
        <w:t xml:space="preserve"> [does] not avoid the oppositional duality embodied in the concept of sex, but </w:t>
      </w:r>
      <w:r w:rsidRPr="009A48D0">
        <w:rPr>
          <w:highlight w:val="cyan"/>
          <w:u w:val="single"/>
        </w:rPr>
        <w:t>reflect[s]</w:t>
      </w:r>
      <w:r w:rsidRPr="00C94C14">
        <w:rPr>
          <w:u w:val="single"/>
        </w:rPr>
        <w:t xml:space="preserve"> the </w:t>
      </w:r>
      <w:r w:rsidRPr="009A48D0">
        <w:rPr>
          <w:b/>
          <w:highlight w:val="cyan"/>
          <w:u w:val="single"/>
        </w:rPr>
        <w:t>interdependent relationship of masculinity and femininity’</w:t>
      </w:r>
      <w:r>
        <w:t xml:space="preserve">. </w:t>
      </w:r>
      <w:r w:rsidRPr="00C94C14">
        <w:rPr>
          <w:u w:val="single"/>
        </w:rPr>
        <w:t xml:space="preserve">This reflection pivots on </w:t>
      </w:r>
      <w:r w:rsidRPr="00C94C14">
        <w:rPr>
          <w:rStyle w:val="Emphasis"/>
        </w:rPr>
        <w:t>genital determinism</w:t>
      </w:r>
      <w:r w:rsidRPr="00C94C14">
        <w:rPr>
          <w:u w:val="single"/>
        </w:rPr>
        <w:t>, which declares that males naturally embrace masculinity while females naturally embrace femininity</w:t>
      </w:r>
      <w:r>
        <w:t xml:space="preserve"> (Bornstein, 1994; </w:t>
      </w:r>
      <w:proofErr w:type="spellStart"/>
      <w:r>
        <w:t>Hird</w:t>
      </w:r>
      <w:proofErr w:type="spellEnd"/>
      <w:r>
        <w:t xml:space="preserve">, 2000). </w:t>
      </w:r>
      <w:r w:rsidRPr="00C94C14">
        <w:rPr>
          <w:u w:val="single"/>
        </w:rPr>
        <w:t xml:space="preserve">This </w:t>
      </w:r>
      <w:r>
        <w:t xml:space="preserve">initial </w:t>
      </w:r>
      <w:r w:rsidRPr="009A48D0">
        <w:rPr>
          <w:highlight w:val="cyan"/>
          <w:u w:val="single"/>
        </w:rPr>
        <w:t>conflation</w:t>
      </w:r>
      <w:r>
        <w:t xml:space="preserve"> of sex and gender </w:t>
      </w:r>
      <w:r w:rsidRPr="009A48D0">
        <w:rPr>
          <w:highlight w:val="cyan"/>
          <w:u w:val="single"/>
        </w:rPr>
        <w:t>leads to the conventional model of heterosexuality</w:t>
      </w:r>
      <w:r w:rsidRPr="009A48D0">
        <w:rPr>
          <w:highlight w:val="cyan"/>
        </w:rPr>
        <w:t>,</w:t>
      </w:r>
      <w:r>
        <w:t xml:space="preserve"> which dictates that a man will ‘desire-to-be’ a male and will ‘desire-for’ a female, while a </w:t>
      </w:r>
      <w:r w:rsidRPr="008D6525">
        <w:rPr>
          <w:u w:val="single"/>
        </w:rPr>
        <w:t>woman will ‘desire-to-be’ a female and will ‘desire-for’ a male</w:t>
      </w:r>
      <w:r>
        <w:t xml:space="preserve"> (</w:t>
      </w:r>
      <w:proofErr w:type="spellStart"/>
      <w:r>
        <w:t>Sinfield</w:t>
      </w:r>
      <w:proofErr w:type="spellEnd"/>
      <w:r>
        <w:t xml:space="preserve">, 2002: 126). </w:t>
      </w:r>
      <w:r w:rsidRPr="009265FD">
        <w:rPr>
          <w:b/>
          <w:highlight w:val="cyan"/>
          <w:u w:val="single"/>
        </w:rPr>
        <w:t>It is</w:t>
      </w:r>
      <w:r w:rsidRPr="008D6525">
        <w:rPr>
          <w:b/>
          <w:u w:val="single"/>
        </w:rPr>
        <w:t xml:space="preserve"> precisely </w:t>
      </w:r>
      <w:r w:rsidRPr="009265FD">
        <w:rPr>
          <w:b/>
          <w:highlight w:val="cyan"/>
          <w:u w:val="single"/>
        </w:rPr>
        <w:t>these</w:t>
      </w:r>
      <w:r w:rsidRPr="008D6525">
        <w:rPr>
          <w:b/>
          <w:u w:val="single"/>
        </w:rPr>
        <w:t xml:space="preserve"> corresponding </w:t>
      </w:r>
      <w:r w:rsidRPr="009265FD">
        <w:rPr>
          <w:b/>
          <w:highlight w:val="cyan"/>
          <w:u w:val="single"/>
        </w:rPr>
        <w:t>relationships whereby the ‘heterosexual matrix’ is constructed</w:t>
      </w:r>
      <w:r>
        <w:t xml:space="preserve"> (Butler, 1990). According to Butler, this matrix serves as the ‘grid of cultural intelligibility through which bodies, gender, and desires are naturalized’ (see </w:t>
      </w:r>
      <w:proofErr w:type="spellStart"/>
      <w:r>
        <w:t>Ringrose</w:t>
      </w:r>
      <w:proofErr w:type="spellEnd"/>
      <w:r>
        <w:t>, 2008: 511)</w:t>
      </w:r>
      <w:proofErr w:type="gramStart"/>
      <w:r>
        <w:t>.13</w:t>
      </w:r>
      <w:proofErr w:type="gramEnd"/>
      <w:r>
        <w:t xml:space="preserve"> </w:t>
      </w:r>
    </w:p>
    <w:p w14:paraId="0CF3DEDF" w14:textId="77777777" w:rsidR="00073C6E" w:rsidRDefault="00073C6E" w:rsidP="00073C6E">
      <w:pPr>
        <w:pStyle w:val="Heading4"/>
      </w:pPr>
      <w:r>
        <w:t>Debate and liberal democracy solicit forms of dissent to ensure that nothing ever fundamentally changes—they more they speak out the more things remain the same</w:t>
      </w:r>
    </w:p>
    <w:p w14:paraId="02B9D8A6" w14:textId="77777777" w:rsidR="00073C6E" w:rsidRDefault="00073C6E" w:rsidP="00073C6E">
      <w:pPr>
        <w:rPr>
          <w:rStyle w:val="StyleStyleBold12pt"/>
        </w:rPr>
      </w:pPr>
      <w:proofErr w:type="spellStart"/>
      <w:r w:rsidRPr="00C04C59">
        <w:rPr>
          <w:rStyle w:val="StyleStyleBold12pt"/>
        </w:rPr>
        <w:t>Zizek</w:t>
      </w:r>
      <w:proofErr w:type="spellEnd"/>
      <w:r w:rsidRPr="00C04C59">
        <w:rPr>
          <w:rStyle w:val="StyleStyleBold12pt"/>
        </w:rPr>
        <w:t xml:space="preserve"> 2001</w:t>
      </w:r>
    </w:p>
    <w:p w14:paraId="2EB8FE4B" w14:textId="77777777" w:rsidR="00073C6E" w:rsidRPr="00C04C59" w:rsidRDefault="00073C6E" w:rsidP="00073C6E">
      <w:pPr>
        <w:rPr>
          <w:b/>
          <w:sz w:val="26"/>
        </w:rPr>
      </w:pPr>
      <w:r>
        <w:rPr>
          <w:color w:val="000000"/>
        </w:rPr>
        <w:t>[</w:t>
      </w:r>
      <w:proofErr w:type="spellStart"/>
      <w:r>
        <w:rPr>
          <w:color w:val="000000"/>
        </w:rPr>
        <w:t>Slavoj</w:t>
      </w:r>
      <w:proofErr w:type="spellEnd"/>
      <w:r>
        <w:rPr>
          <w:color w:val="000000"/>
        </w:rPr>
        <w:t xml:space="preserve">, Pro-surfer, “Repeating Lenin,” 2001, </w:t>
      </w:r>
      <w:hyperlink r:id="rId11" w:history="1">
        <w:r>
          <w:rPr>
            <w:rStyle w:val="Hyperlink"/>
            <w:color w:val="000000"/>
          </w:rPr>
          <w:t>www.marxists.org/reference/subject/philosophy/works/ot/zizek1.htm</w:t>
        </w:r>
      </w:hyperlink>
      <w:r>
        <w:rPr>
          <w:color w:val="000000"/>
        </w:rPr>
        <w:t>, Acc. 8-20-04]</w:t>
      </w:r>
    </w:p>
    <w:p w14:paraId="0A00609D" w14:textId="77777777" w:rsidR="003B728D" w:rsidRDefault="00073C6E" w:rsidP="00073C6E">
      <w:r>
        <w:t xml:space="preserve">What are we to say to this? Again, the problem resides in the implicit </w:t>
      </w:r>
      <w:proofErr w:type="gramStart"/>
      <w:r>
        <w:t>qualifications which</w:t>
      </w:r>
      <w:proofErr w:type="gramEnd"/>
      <w:r>
        <w:t xml:space="preserve"> can be easily discerned by the "concrete analysis of the concrete situation," as Lenin himself would have put it. "</w:t>
      </w:r>
      <w:r>
        <w:rPr>
          <w:u w:val="single"/>
        </w:rPr>
        <w:t xml:space="preserve">Fidelity to the democratic consensus" means the acceptance of the present </w:t>
      </w:r>
      <w:r w:rsidRPr="00C04C59">
        <w:rPr>
          <w:highlight w:val="cyan"/>
          <w:u w:val="single"/>
        </w:rPr>
        <w:t>liberal</w:t>
      </w:r>
      <w:r>
        <w:rPr>
          <w:u w:val="single"/>
        </w:rPr>
        <w:t>-</w:t>
      </w:r>
      <w:proofErr w:type="spellStart"/>
      <w:r>
        <w:rPr>
          <w:u w:val="single"/>
        </w:rPr>
        <w:t>parlamentary</w:t>
      </w:r>
      <w:proofErr w:type="spellEnd"/>
      <w:r>
        <w:rPr>
          <w:u w:val="single"/>
        </w:rPr>
        <w:t xml:space="preserve"> </w:t>
      </w:r>
      <w:r w:rsidRPr="00C04C59">
        <w:rPr>
          <w:highlight w:val="cyan"/>
          <w:u w:val="single"/>
        </w:rPr>
        <w:t>consensus</w:t>
      </w:r>
      <w:r>
        <w:rPr>
          <w:u w:val="single"/>
        </w:rPr>
        <w:t xml:space="preserve">, which </w:t>
      </w:r>
      <w:r w:rsidRPr="00C04C59">
        <w:rPr>
          <w:highlight w:val="cyan"/>
          <w:u w:val="single"/>
        </w:rPr>
        <w:t>precludes any serious questioning</w:t>
      </w:r>
      <w:r>
        <w:rPr>
          <w:u w:val="single"/>
        </w:rPr>
        <w:t xml:space="preserve"> of how this liberal-democratic order is complicit in the phenomena </w:t>
      </w:r>
      <w:r w:rsidRPr="00C04C59">
        <w:rPr>
          <w:highlight w:val="cyan"/>
          <w:u w:val="single"/>
        </w:rPr>
        <w:t>it officially condemns</w:t>
      </w:r>
      <w:r>
        <w:rPr>
          <w:u w:val="single"/>
        </w:rPr>
        <w:t>, and</w:t>
      </w:r>
      <w:r>
        <w:t xml:space="preserve">, of course, </w:t>
      </w:r>
      <w:r w:rsidRPr="00C04C59">
        <w:rPr>
          <w:highlight w:val="cyan"/>
        </w:rPr>
        <w:t>a</w:t>
      </w:r>
      <w:r w:rsidRPr="00C04C59">
        <w:rPr>
          <w:highlight w:val="cyan"/>
          <w:u w:val="single"/>
        </w:rPr>
        <w:t>ny serious attempt to imagine a society</w:t>
      </w:r>
      <w:r>
        <w:rPr>
          <w:u w:val="single"/>
        </w:rPr>
        <w:t xml:space="preserve"> </w:t>
      </w:r>
      <w:r w:rsidRPr="00C04C59">
        <w:rPr>
          <w:highlight w:val="cyan"/>
          <w:u w:val="single"/>
        </w:rPr>
        <w:t>whose</w:t>
      </w:r>
      <w:r>
        <w:rPr>
          <w:u w:val="single"/>
        </w:rPr>
        <w:t xml:space="preserve"> socio-political </w:t>
      </w:r>
      <w:r w:rsidRPr="00C04C59">
        <w:rPr>
          <w:highlight w:val="cyan"/>
          <w:u w:val="single"/>
        </w:rPr>
        <w:t>order would be different</w:t>
      </w:r>
      <w:r>
        <w:t xml:space="preserve">. In short, </w:t>
      </w:r>
      <w:r w:rsidRPr="00C04C59">
        <w:rPr>
          <w:highlight w:val="cyan"/>
        </w:rPr>
        <w:t xml:space="preserve">it means: </w:t>
      </w:r>
      <w:r w:rsidRPr="00C04C59">
        <w:rPr>
          <w:highlight w:val="cyan"/>
          <w:u w:val="single"/>
        </w:rPr>
        <w:t>say and write whatever you want - on condition that what you do does not effectively question or disturb the predominant political consensus</w:t>
      </w:r>
      <w:r>
        <w:rPr>
          <w:u w:val="single"/>
        </w:rPr>
        <w:t xml:space="preserve">. So </w:t>
      </w:r>
      <w:r w:rsidRPr="00C04C59">
        <w:rPr>
          <w:highlight w:val="cyan"/>
          <w:u w:val="single"/>
        </w:rPr>
        <w:t>everything is allowed</w:t>
      </w:r>
      <w:r>
        <w:rPr>
          <w:u w:val="single"/>
        </w:rPr>
        <w:t xml:space="preserve">, solicited even, </w:t>
      </w:r>
      <w:r w:rsidRPr="00C04C59">
        <w:rPr>
          <w:highlight w:val="cyan"/>
          <w:u w:val="single"/>
        </w:rPr>
        <w:t>as a critical topic:</w:t>
      </w:r>
      <w:r>
        <w:rPr>
          <w:u w:val="single"/>
        </w:rPr>
        <w:t xml:space="preserve"> the prospects of a global ecological catastrophe, violations of human rights, </w:t>
      </w:r>
      <w:r w:rsidRPr="00C04C59">
        <w:rPr>
          <w:highlight w:val="cyan"/>
          <w:u w:val="single"/>
        </w:rPr>
        <w:t>sexism</w:t>
      </w:r>
      <w:r>
        <w:rPr>
          <w:u w:val="single"/>
        </w:rPr>
        <w:t xml:space="preserve">, homophobia, antifeminism, the growing </w:t>
      </w:r>
      <w:r w:rsidRPr="00C04C59">
        <w:rPr>
          <w:highlight w:val="cyan"/>
          <w:u w:val="single"/>
        </w:rPr>
        <w:t>violence</w:t>
      </w:r>
      <w:r>
        <w:rPr>
          <w:u w:val="single"/>
        </w:rPr>
        <w:t xml:space="preserve"> not only in the far-away countries, but also in our megalopolises, the gap between the First and the Third World, between the rich and the poor, the shattering impact of the digitalization of our daily lives...</w:t>
      </w:r>
      <w:r>
        <w:t xml:space="preserve"> there is nothing easier today than to get international, state or corporate funds for a multidisciplinary research into how to fight the new forms of ethnic, religious or sexist violence. The problem is that </w:t>
      </w:r>
      <w:r>
        <w:rPr>
          <w:u w:val="single"/>
        </w:rPr>
        <w:t xml:space="preserve">all </w:t>
      </w:r>
      <w:r w:rsidRPr="00C04C59">
        <w:rPr>
          <w:highlight w:val="cyan"/>
          <w:u w:val="single"/>
        </w:rPr>
        <w:t>this occurs against the background of a fundamental</w:t>
      </w:r>
      <w:r>
        <w:rPr>
          <w:u w:val="single"/>
        </w:rPr>
        <w:t xml:space="preserve"> </w:t>
      </w:r>
      <w:proofErr w:type="spellStart"/>
      <w:r>
        <w:t>Denkverbot</w:t>
      </w:r>
      <w:proofErr w:type="spellEnd"/>
      <w:r>
        <w:t xml:space="preserve">, the </w:t>
      </w:r>
      <w:r w:rsidRPr="00C04C59">
        <w:rPr>
          <w:highlight w:val="cyan"/>
          <w:u w:val="single"/>
        </w:rPr>
        <w:t>prohibition to think</w:t>
      </w:r>
      <w:r>
        <w:rPr>
          <w:u w:val="single"/>
        </w:rPr>
        <w:t xml:space="preserve">. Today's liberal-democratic </w:t>
      </w:r>
      <w:r w:rsidRPr="00C04C59">
        <w:rPr>
          <w:highlight w:val="cyan"/>
          <w:u w:val="single"/>
        </w:rPr>
        <w:t>hegemony is sustained</w:t>
      </w:r>
      <w:r>
        <w:t xml:space="preserve"> by a kind of unwritten </w:t>
      </w:r>
      <w:proofErr w:type="spellStart"/>
      <w:r>
        <w:t>Denkverbot</w:t>
      </w:r>
      <w:proofErr w:type="spellEnd"/>
      <w:r>
        <w:t xml:space="preserve"> similar to the infamous </w:t>
      </w:r>
      <w:proofErr w:type="spellStart"/>
      <w:r>
        <w:t>Berufsverbot</w:t>
      </w:r>
      <w:proofErr w:type="spellEnd"/>
      <w:r>
        <w:t xml:space="preserve"> in Germany of the late 60s - </w:t>
      </w:r>
      <w:r w:rsidRPr="00C04C59">
        <w:rPr>
          <w:highlight w:val="cyan"/>
          <w:u w:val="single"/>
        </w:rPr>
        <w:t>the moment one shows a minimal sign of engaging in political projects that aim to seriously challenge the existing order, the answer is immediately: "Benevolent as it is, this will necessarily end in a new Gulag</w:t>
      </w:r>
      <w:r>
        <w:rPr>
          <w:u w:val="single"/>
        </w:rPr>
        <w:t>!</w:t>
      </w:r>
      <w:r>
        <w:t xml:space="preserve">" The ideological function of the constant reference to the holocaust, gulag and the more recent Third World catastrophes is thus to serve as the support of this </w:t>
      </w:r>
      <w:proofErr w:type="spellStart"/>
      <w:r>
        <w:t>Denkverbot</w:t>
      </w:r>
      <w:proofErr w:type="spellEnd"/>
      <w:r>
        <w:t xml:space="preserve"> by constantly reminding us how things may have been much worse: "Just look around and see for yourself what will happen if we follow your radical notions!" And it is exactly the same thing that the demand for "scientific objectivity" means: the moment one seriously questions the existing liberal </w:t>
      </w:r>
      <w:proofErr w:type="gramStart"/>
      <w:r>
        <w:t>consensus,</w:t>
      </w:r>
      <w:proofErr w:type="gramEnd"/>
      <w:r>
        <w:t xml:space="preserve"> one is accused of abandoning scientific objectivity for the outdated ideological positions. This is the point on which one cannot and should not concede: today, the actual freedom of thought means the freedom to question the predominant liberal-democratic "post-ideological" consensus - or it means nothing. </w:t>
      </w:r>
    </w:p>
    <w:p w14:paraId="4B871797" w14:textId="77777777" w:rsidR="003B728D" w:rsidRDefault="003B728D" w:rsidP="00073C6E"/>
    <w:p w14:paraId="18A0CA4F" w14:textId="77777777" w:rsidR="00073C6E" w:rsidRDefault="00073C6E" w:rsidP="003B728D">
      <w:pPr>
        <w:pStyle w:val="Heading4"/>
      </w:pPr>
      <w:r w:rsidRPr="00A57DE0">
        <w:t xml:space="preserve">Forcing discussion of sexual violence in the classroom – and the use of personal narratives – triggers crises for former victims. </w:t>
      </w:r>
      <w:proofErr w:type="spellStart"/>
      <w:r w:rsidRPr="00A57DE0">
        <w:t>Neg</w:t>
      </w:r>
      <w:proofErr w:type="spellEnd"/>
      <w:r w:rsidRPr="00A57DE0">
        <w:t xml:space="preserve"> students should not be obligated to clash – it is your responsibility as an educator to offer help outside the competitive environment –</w:t>
      </w:r>
    </w:p>
    <w:p w14:paraId="6B7DF2FE" w14:textId="77777777" w:rsidR="00073C6E" w:rsidRDefault="00073C6E" w:rsidP="00073C6E">
      <w:proofErr w:type="spellStart"/>
      <w:r>
        <w:rPr>
          <w:rStyle w:val="StyleStyleBold12pt"/>
        </w:rPr>
        <w:t>Durfee</w:t>
      </w:r>
      <w:proofErr w:type="spellEnd"/>
      <w:r>
        <w:t xml:space="preserve">, assistant professor in the women and gender studies program at Arizona State University, </w:t>
      </w:r>
      <w:r>
        <w:rPr>
          <w:rStyle w:val="StyleStyleBold12pt"/>
        </w:rPr>
        <w:t>and Rosenberg</w:t>
      </w:r>
      <w:r>
        <w:t xml:space="preserve">, doctoral candidate in women studies at the University of Washington in Seattle, </w:t>
      </w:r>
      <w:r>
        <w:rPr>
          <w:rStyle w:val="StyleStyleBold12pt"/>
        </w:rPr>
        <w:t>2009</w:t>
      </w:r>
    </w:p>
    <w:p w14:paraId="59DFE040" w14:textId="77777777" w:rsidR="00073C6E" w:rsidRDefault="00073C6E" w:rsidP="00073C6E">
      <w:r>
        <w:t>(</w:t>
      </w:r>
      <w:proofErr w:type="spellStart"/>
      <w:r>
        <w:t>Alesha</w:t>
      </w:r>
      <w:proofErr w:type="spellEnd"/>
      <w:r>
        <w:t xml:space="preserve"> and Karen, “Teaching Sensitive Issues: Feminist Pedagogy and the Practice of Advocacy-Based Counseling,” </w:t>
      </w:r>
      <w:r>
        <w:rPr>
          <w:i/>
        </w:rPr>
        <w:t>Feminist Teacher</w:t>
      </w:r>
      <w:r>
        <w:t xml:space="preserve">, </w:t>
      </w:r>
      <w:proofErr w:type="spellStart"/>
      <w:r>
        <w:t>Vol</w:t>
      </w:r>
      <w:proofErr w:type="spellEnd"/>
      <w:r>
        <w:t xml:space="preserve"> 19, No 2, Muse)</w:t>
      </w:r>
    </w:p>
    <w:p w14:paraId="7CAAD954" w14:textId="77777777" w:rsidR="00073C6E" w:rsidRDefault="00073C6E" w:rsidP="00073C6E"/>
    <w:p w14:paraId="416062CD" w14:textId="77777777" w:rsidR="00073C6E" w:rsidRDefault="00073C6E" w:rsidP="00073C6E">
      <w:r>
        <w:t xml:space="preserve">As instructors of courses that focus on social problems, we have found that </w:t>
      </w:r>
      <w:r>
        <w:rPr>
          <w:rStyle w:val="StyleBoldUnderline"/>
        </w:rPr>
        <w:t xml:space="preserve">many </w:t>
      </w:r>
      <w:r>
        <w:rPr>
          <w:rStyle w:val="StyleBoldUnderline"/>
          <w:highlight w:val="cyan"/>
        </w:rPr>
        <w:t>students have personal connections to</w:t>
      </w:r>
      <w:r>
        <w:rPr>
          <w:rStyle w:val="StyleBoldUnderline"/>
        </w:rPr>
        <w:t xml:space="preserve"> the </w:t>
      </w:r>
      <w:r>
        <w:rPr>
          <w:rStyle w:val="StyleBoldUnderline"/>
          <w:highlight w:val="cyan"/>
        </w:rPr>
        <w:t>course material</w:t>
      </w:r>
      <w:r>
        <w:rPr>
          <w:highlight w:val="cyan"/>
        </w:rPr>
        <w:t xml:space="preserve">, </w:t>
      </w:r>
      <w:r>
        <w:rPr>
          <w:rStyle w:val="StyleBoldUnderline"/>
          <w:highlight w:val="cyan"/>
        </w:rPr>
        <w:t>having had</w:t>
      </w:r>
      <w:r>
        <w:t xml:space="preserve"> similar </w:t>
      </w:r>
      <w:r>
        <w:rPr>
          <w:rStyle w:val="StyleBoldUnderline"/>
          <w:highlight w:val="cyan"/>
        </w:rPr>
        <w:t>experiences or</w:t>
      </w:r>
      <w:r>
        <w:rPr>
          <w:rStyle w:val="StyleBoldUnderline"/>
        </w:rPr>
        <w:t xml:space="preserve"> having </w:t>
      </w:r>
      <w:r>
        <w:rPr>
          <w:rStyle w:val="StyleBoldUnderline"/>
          <w:highlight w:val="cyan"/>
        </w:rPr>
        <w:t>witnessed a friend or relative struggle</w:t>
      </w:r>
      <w:r>
        <w:rPr>
          <w:rStyle w:val="StyleBoldUnderline"/>
        </w:rPr>
        <w:t xml:space="preserve"> with these issues</w:t>
      </w:r>
      <w:r>
        <w:t xml:space="preserve">. </w:t>
      </w:r>
      <w:r>
        <w:rPr>
          <w:rStyle w:val="StyleBoldUnderline"/>
          <w:highlight w:val="cyan"/>
        </w:rPr>
        <w:t>These</w:t>
      </w:r>
      <w:r>
        <w:t xml:space="preserve"> types of </w:t>
      </w:r>
      <w:r>
        <w:rPr>
          <w:rStyle w:val="StyleBoldUnderline"/>
        </w:rPr>
        <w:t xml:space="preserve">personal </w:t>
      </w:r>
      <w:r>
        <w:rPr>
          <w:rStyle w:val="StyleBoldUnderline"/>
          <w:highlight w:val="cyan"/>
        </w:rPr>
        <w:t>connections</w:t>
      </w:r>
      <w:r>
        <w:rPr>
          <w:rStyle w:val="StyleBoldUnderline"/>
        </w:rPr>
        <w:t xml:space="preserve"> to course material sometimes </w:t>
      </w:r>
      <w:r>
        <w:rPr>
          <w:rStyle w:val="StyleBoldUnderline"/>
          <w:highlight w:val="cyan"/>
        </w:rPr>
        <w:t>trigger crises for</w:t>
      </w:r>
      <w:r>
        <w:rPr>
          <w:rStyle w:val="StyleBoldUnderline"/>
        </w:rPr>
        <w:t xml:space="preserve"> our </w:t>
      </w:r>
      <w:r>
        <w:rPr>
          <w:rStyle w:val="StyleBoldUnderline"/>
          <w:highlight w:val="cyan"/>
        </w:rPr>
        <w:t>students</w:t>
      </w:r>
      <w:r>
        <w:t xml:space="preserve"> or bring existing crises to our attention. This may happen for several reasons. First, </w:t>
      </w:r>
      <w:r>
        <w:rPr>
          <w:rStyle w:val="StyleBoldUnderline"/>
          <w:highlight w:val="cyan"/>
        </w:rPr>
        <w:t>in</w:t>
      </w:r>
      <w:r>
        <w:t xml:space="preserve"> our </w:t>
      </w:r>
      <w:r>
        <w:rPr>
          <w:rStyle w:val="StyleBoldUnderline"/>
          <w:highlight w:val="cyan"/>
        </w:rPr>
        <w:t>classes that focus on domestic violence</w:t>
      </w:r>
      <w:r>
        <w:t xml:space="preserve">, </w:t>
      </w:r>
      <w:r>
        <w:rPr>
          <w:rStyle w:val="StyleBoldUnderline"/>
        </w:rPr>
        <w:t xml:space="preserve">some </w:t>
      </w:r>
      <w:r>
        <w:rPr>
          <w:rStyle w:val="StyleBoldUnderline"/>
          <w:highlight w:val="cyan"/>
        </w:rPr>
        <w:t>students feel shame or guilt about their experiences</w:t>
      </w:r>
      <w:r>
        <w:t xml:space="preserve">. For example, </w:t>
      </w:r>
      <w:r>
        <w:rPr>
          <w:rStyle w:val="StyleBoldUnderline"/>
          <w:highlight w:val="cyan"/>
        </w:rPr>
        <w:t>survivors</w:t>
      </w:r>
      <w:r>
        <w:rPr>
          <w:rStyle w:val="StyleBoldUnderline"/>
        </w:rPr>
        <w:t xml:space="preserve"> of domestic violence </w:t>
      </w:r>
      <w:r>
        <w:rPr>
          <w:rStyle w:val="StyleBoldUnderline"/>
          <w:highlight w:val="cyan"/>
        </w:rPr>
        <w:t>may</w:t>
      </w:r>
      <w:r>
        <w:t xml:space="preserve"> feel "ashamed" of their abuse, </w:t>
      </w:r>
      <w:r>
        <w:rPr>
          <w:rStyle w:val="StyleBoldUnderline"/>
          <w:highlight w:val="cyan"/>
        </w:rPr>
        <w:t>want</w:t>
      </w:r>
      <w:r>
        <w:t xml:space="preserve"> [End Page 103] </w:t>
      </w:r>
      <w:r>
        <w:rPr>
          <w:rStyle w:val="StyleBoldUnderline"/>
          <w:highlight w:val="cyan"/>
        </w:rPr>
        <w:t>to</w:t>
      </w:r>
      <w:r>
        <w:rPr>
          <w:highlight w:val="cyan"/>
        </w:rPr>
        <w:t xml:space="preserve"> "</w:t>
      </w:r>
      <w:r>
        <w:rPr>
          <w:rStyle w:val="StyleBoldUnderline"/>
          <w:highlight w:val="cyan"/>
        </w:rPr>
        <w:t>keep the incident private</w:t>
      </w:r>
      <w:r>
        <w:rPr>
          <w:highlight w:val="cyan"/>
        </w:rPr>
        <w:t xml:space="preserve">," </w:t>
      </w:r>
      <w:r>
        <w:rPr>
          <w:rStyle w:val="StyleBoldUnderline"/>
          <w:highlight w:val="cyan"/>
        </w:rPr>
        <w:t>or feel that their</w:t>
      </w:r>
      <w:r>
        <w:t xml:space="preserve"> descriptions of their </w:t>
      </w:r>
      <w:r>
        <w:rPr>
          <w:rStyle w:val="StyleBoldUnderline"/>
          <w:highlight w:val="cyan"/>
        </w:rPr>
        <w:t>experiences would not be believed</w:t>
      </w:r>
      <w:r>
        <w:rPr>
          <w:rStyle w:val="StyleBoldUnderline"/>
        </w:rPr>
        <w:t xml:space="preserve"> if they shared them</w:t>
      </w:r>
      <w:r>
        <w:t xml:space="preserve"> with others (</w:t>
      </w:r>
      <w:proofErr w:type="spellStart"/>
      <w:r>
        <w:t>Tjaden</w:t>
      </w:r>
      <w:proofErr w:type="spellEnd"/>
      <w:r>
        <w:t xml:space="preserve"> and </w:t>
      </w:r>
      <w:proofErr w:type="spellStart"/>
      <w:r>
        <w:t>Thoennes</w:t>
      </w:r>
      <w:proofErr w:type="spellEnd"/>
      <w:r>
        <w:t xml:space="preserve"> 50). This may happen in other disciplines or types of classes where the students self-identify as someone who has experienced the topic at hand. For example, a psychology, biology, or medical student previously diagnosed as bipolar may be ashamed or embarrassed by a conversation about human biochemistry, mental disorders, medications, or therapeutic techniques.</w:t>
      </w:r>
    </w:p>
    <w:p w14:paraId="29BB32E8" w14:textId="77777777" w:rsidR="00073C6E" w:rsidRDefault="00073C6E" w:rsidP="00073C6E">
      <w:r>
        <w:t xml:space="preserve">Second, </w:t>
      </w:r>
      <w:r>
        <w:rPr>
          <w:rStyle w:val="StyleBoldUnderline"/>
        </w:rPr>
        <w:t>many</w:t>
      </w:r>
      <w:r>
        <w:t xml:space="preserve"> of the </w:t>
      </w:r>
      <w:r>
        <w:rPr>
          <w:rStyle w:val="StyleBoldUnderline"/>
        </w:rPr>
        <w:t>teaching materials</w:t>
      </w:r>
      <w:r>
        <w:t xml:space="preserve"> used by instructors </w:t>
      </w:r>
      <w:r>
        <w:rPr>
          <w:rStyle w:val="StyleBoldUnderline"/>
        </w:rPr>
        <w:t>are inherently emotive</w:t>
      </w:r>
      <w:r>
        <w:t xml:space="preserve">. </w:t>
      </w:r>
      <w:r>
        <w:rPr>
          <w:rStyle w:val="StyleBoldUnderline"/>
          <w:highlight w:val="cyan"/>
        </w:rPr>
        <w:t>Instructors</w:t>
      </w:r>
      <w:r>
        <w:rPr>
          <w:rStyle w:val="StyleBoldUnderline"/>
        </w:rPr>
        <w:t xml:space="preserve"> </w:t>
      </w:r>
      <w:r>
        <w:t xml:space="preserve">often </w:t>
      </w:r>
      <w:r>
        <w:rPr>
          <w:rStyle w:val="StyleBoldUnderline"/>
        </w:rPr>
        <w:t xml:space="preserve">choose to </w:t>
      </w:r>
      <w:r>
        <w:rPr>
          <w:rStyle w:val="StyleBoldUnderline"/>
          <w:highlight w:val="cyan"/>
        </w:rPr>
        <w:t>incorporate</w:t>
      </w:r>
      <w:r>
        <w:t xml:space="preserve"> materials such as </w:t>
      </w:r>
      <w:r>
        <w:rPr>
          <w:rStyle w:val="Emphasis"/>
          <w:highlight w:val="cyan"/>
        </w:rPr>
        <w:t>personal narratives</w:t>
      </w:r>
      <w:r>
        <w:t xml:space="preserve"> or movies that include dramatizations of incidents in an attempt to generate interest and stimulate discussion. These materials may overlap across disciplines. For example, a film about radiation sickness after the bombing of Hiroshima could be used in classes ranging from a "chemistry in context" course to a twentieth century history course to an international relations course. Similarly, material from the murder of Amish schoolgirls or the shootings at Virginia Tech could be used in sociology, women's studies, psychology, or anthropology courses. Unsurprisingly, </w:t>
      </w:r>
      <w:r>
        <w:rPr>
          <w:rStyle w:val="StyleBoldUnderline"/>
          <w:highlight w:val="cyan"/>
        </w:rPr>
        <w:t>these materials evoke</w:t>
      </w:r>
      <w:r>
        <w:rPr>
          <w:rStyle w:val="StyleBoldUnderline"/>
        </w:rPr>
        <w:t xml:space="preserve"> a wide range of responses from students</w:t>
      </w:r>
      <w:r>
        <w:t>—</w:t>
      </w:r>
      <w:r>
        <w:rPr>
          <w:rStyle w:val="StyleBoldUnderline"/>
        </w:rPr>
        <w:t xml:space="preserve">including </w:t>
      </w:r>
      <w:r>
        <w:rPr>
          <w:rStyle w:val="StyleBoldUnderline"/>
          <w:highlight w:val="cyan"/>
        </w:rPr>
        <w:t>shock</w:t>
      </w:r>
      <w:r>
        <w:t xml:space="preserve">, disbelief, </w:t>
      </w:r>
      <w:r>
        <w:rPr>
          <w:rStyle w:val="StyleBoldUnderline"/>
          <w:highlight w:val="cyan"/>
        </w:rPr>
        <w:t>anger</w:t>
      </w:r>
      <w:r>
        <w:rPr>
          <w:highlight w:val="cyan"/>
        </w:rPr>
        <w:t xml:space="preserve">, </w:t>
      </w:r>
      <w:r>
        <w:rPr>
          <w:rStyle w:val="StyleBoldUnderline"/>
          <w:highlight w:val="cyan"/>
        </w:rPr>
        <w:t>tears</w:t>
      </w:r>
      <w:r>
        <w:t>, and/</w:t>
      </w:r>
      <w:r>
        <w:rPr>
          <w:rStyle w:val="StyleBoldUnderline"/>
          <w:highlight w:val="cyan"/>
        </w:rPr>
        <w:t>or depression</w:t>
      </w:r>
      <w:r>
        <w:rPr>
          <w:highlight w:val="cyan"/>
        </w:rPr>
        <w:t>—</w:t>
      </w:r>
      <w:r>
        <w:rPr>
          <w:rStyle w:val="StyleBoldUnderline"/>
          <w:highlight w:val="cyan"/>
        </w:rPr>
        <w:t>that can</w:t>
      </w:r>
      <w:r>
        <w:rPr>
          <w:rStyle w:val="StyleBoldUnderline"/>
        </w:rPr>
        <w:t xml:space="preserve"> even </w:t>
      </w:r>
      <w:r>
        <w:rPr>
          <w:rStyle w:val="StyleBoldUnderline"/>
          <w:highlight w:val="cyan"/>
        </w:rPr>
        <w:t>compel</w:t>
      </w:r>
      <w:r>
        <w:rPr>
          <w:rStyle w:val="StyleBoldUnderline"/>
        </w:rPr>
        <w:t xml:space="preserve"> some </w:t>
      </w:r>
      <w:r>
        <w:rPr>
          <w:rStyle w:val="StyleBoldUnderline"/>
          <w:highlight w:val="cyan"/>
        </w:rPr>
        <w:t>students to</w:t>
      </w:r>
      <w:r>
        <w:rPr>
          <w:rStyle w:val="StyleBoldUnderline"/>
        </w:rPr>
        <w:t xml:space="preserve"> physically </w:t>
      </w:r>
      <w:r>
        <w:rPr>
          <w:rStyle w:val="StyleBoldUnderline"/>
          <w:highlight w:val="cyan"/>
        </w:rPr>
        <w:t>leave the classroom</w:t>
      </w:r>
      <w:r>
        <w:t>.</w:t>
      </w:r>
    </w:p>
    <w:p w14:paraId="0D9CBF5B" w14:textId="77777777" w:rsidR="00073C6E" w:rsidRDefault="00073C6E" w:rsidP="00073C6E">
      <w:r>
        <w:t xml:space="preserve">Finally, </w:t>
      </w:r>
      <w:r>
        <w:rPr>
          <w:rStyle w:val="StyleBoldUnderline"/>
          <w:highlight w:val="cyan"/>
        </w:rPr>
        <w:t>the</w:t>
      </w:r>
      <w:r>
        <w:rPr>
          <w:rStyle w:val="StyleBoldUnderline"/>
        </w:rPr>
        <w:t xml:space="preserve"> dynamics of the classroom </w:t>
      </w:r>
      <w:r>
        <w:rPr>
          <w:rStyle w:val="StyleBoldUnderline"/>
          <w:highlight w:val="cyan"/>
        </w:rPr>
        <w:t>environment</w:t>
      </w:r>
      <w:r>
        <w:t xml:space="preserve"> itself </w:t>
      </w:r>
      <w:r>
        <w:rPr>
          <w:rStyle w:val="StyleBoldUnderline"/>
          <w:highlight w:val="cyan"/>
        </w:rPr>
        <w:t>can exacerbate responses</w:t>
      </w:r>
      <w:r>
        <w:t xml:space="preserve"> to the course material. </w:t>
      </w:r>
      <w:r>
        <w:rPr>
          <w:rStyle w:val="StyleBoldUnderline"/>
          <w:highlight w:val="cyan"/>
        </w:rPr>
        <w:t>Students come from a wide range of backgrounds and experiences</w:t>
      </w:r>
      <w:r>
        <w:t xml:space="preserve">, </w:t>
      </w:r>
      <w:r>
        <w:rPr>
          <w:rStyle w:val="StyleBoldUnderline"/>
        </w:rPr>
        <w:t>and most do not know each other</w:t>
      </w:r>
      <w:r>
        <w:t xml:space="preserve">. This can create problems when discussing emotionally charged subjects. For example, </w:t>
      </w:r>
      <w:r>
        <w:rPr>
          <w:rStyle w:val="StyleBoldUnderline"/>
          <w:highlight w:val="cyan"/>
        </w:rPr>
        <w:t>discussions about domestic violence are</w:t>
      </w:r>
      <w:r>
        <w:t xml:space="preserve"> often </w:t>
      </w:r>
      <w:r>
        <w:rPr>
          <w:rStyle w:val="StyleBoldUnderline"/>
          <w:highlight w:val="cyan"/>
        </w:rPr>
        <w:t>difficult to negotiate</w:t>
      </w:r>
      <w:r>
        <w:rPr>
          <w:rStyle w:val="StyleBoldUnderline"/>
        </w:rPr>
        <w:t xml:space="preserve"> in the classroom</w:t>
      </w:r>
      <w:r>
        <w:t>, as domestic violence intersects with deeply held beliefs about gender, sexuality, family, and religion. Even to come up with a definition of what actions can be considered "domestic violence" can quickly reveal schisms within the classroom as to the rights and responsibilities accorded to various members of the family unit.</w:t>
      </w:r>
    </w:p>
    <w:p w14:paraId="5165CE10" w14:textId="77777777" w:rsidR="00073C6E" w:rsidRDefault="00073C6E" w:rsidP="00073C6E">
      <w:r>
        <w:rPr>
          <w:rStyle w:val="StyleBoldUnderline"/>
        </w:rPr>
        <w:t>Discussions within the classroom linking inequalities in the social structure with oppression often include stereotypical images of</w:t>
      </w:r>
      <w:r>
        <w:t xml:space="preserve"> both </w:t>
      </w:r>
      <w:r>
        <w:rPr>
          <w:rStyle w:val="StyleBoldUnderline"/>
        </w:rPr>
        <w:t>the marginalized and the privileged and rely on cognitive schemas</w:t>
      </w:r>
      <w:r>
        <w:t xml:space="preserve"> to explain and justify these social roles as well as </w:t>
      </w:r>
      <w:r>
        <w:rPr>
          <w:rStyle w:val="StyleBoldUnderline"/>
        </w:rPr>
        <w:t>to proscribe and prescribe behavior</w:t>
      </w:r>
      <w:r>
        <w:t xml:space="preserve">. These stereotypical images and norms for behavior are quite limiting and rarely reflect lived experience. </w:t>
      </w:r>
      <w:r>
        <w:rPr>
          <w:rStyle w:val="StyleBoldUnderline"/>
          <w:highlight w:val="cyan"/>
        </w:rPr>
        <w:t>Students may feel</w:t>
      </w:r>
      <w:r>
        <w:rPr>
          <w:rStyle w:val="StyleBoldUnderline"/>
        </w:rPr>
        <w:t xml:space="preserve"> they have been </w:t>
      </w:r>
      <w:r>
        <w:rPr>
          <w:rStyle w:val="StyleBoldUnderline"/>
          <w:highlight w:val="cyan"/>
        </w:rPr>
        <w:t>victimized</w:t>
      </w:r>
      <w:r>
        <w:rPr>
          <w:highlight w:val="cyan"/>
        </w:rPr>
        <w:t xml:space="preserve">, </w:t>
      </w:r>
      <w:r>
        <w:rPr>
          <w:rStyle w:val="StyleBoldUnderline"/>
          <w:highlight w:val="cyan"/>
        </w:rPr>
        <w:t>but if</w:t>
      </w:r>
      <w:r>
        <w:rPr>
          <w:rStyle w:val="StyleBoldUnderline"/>
        </w:rPr>
        <w:t xml:space="preserve"> they feel that </w:t>
      </w:r>
      <w:r>
        <w:rPr>
          <w:rStyle w:val="StyleBoldUnderline"/>
          <w:highlight w:val="cyan"/>
        </w:rPr>
        <w:t>their experiences</w:t>
      </w:r>
      <w:r>
        <w:rPr>
          <w:highlight w:val="cyan"/>
        </w:rPr>
        <w:t xml:space="preserve">, </w:t>
      </w:r>
      <w:r>
        <w:rPr>
          <w:rStyle w:val="StyleBoldUnderline"/>
          <w:highlight w:val="cyan"/>
        </w:rPr>
        <w:t>behaviors</w:t>
      </w:r>
      <w:r>
        <w:rPr>
          <w:highlight w:val="cyan"/>
        </w:rPr>
        <w:t xml:space="preserve">, </w:t>
      </w:r>
      <w:r>
        <w:rPr>
          <w:rStyle w:val="StyleBoldUnderline"/>
          <w:highlight w:val="cyan"/>
        </w:rPr>
        <w:t>or emotions do not fit</w:t>
      </w:r>
      <w:r>
        <w:rPr>
          <w:rStyle w:val="StyleBoldUnderline"/>
        </w:rPr>
        <w:t xml:space="preserve"> into stereotypical images of victimization</w:t>
      </w:r>
      <w:r>
        <w:t xml:space="preserve">, </w:t>
      </w:r>
      <w:r>
        <w:rPr>
          <w:rStyle w:val="StyleBoldUnderline"/>
          <w:highlight w:val="cyan"/>
        </w:rPr>
        <w:t xml:space="preserve">they may </w:t>
      </w:r>
      <w:r>
        <w:rPr>
          <w:rStyle w:val="Emphasis"/>
          <w:highlight w:val="cyan"/>
        </w:rPr>
        <w:t>question whether their claims of victimization are legitimate</w:t>
      </w:r>
      <w:r>
        <w:t xml:space="preserve">. Similarly, </w:t>
      </w:r>
      <w:proofErr w:type="spellStart"/>
      <w:r>
        <w:t>disjunctures</w:t>
      </w:r>
      <w:proofErr w:type="spellEnd"/>
      <w:r>
        <w:t xml:space="preserve"> exist between popularized images of oppressors and students who relate stories that reveal their exploitation of others.</w:t>
      </w:r>
    </w:p>
    <w:p w14:paraId="499F2B01" w14:textId="77777777" w:rsidR="00073C6E" w:rsidRDefault="00073C6E" w:rsidP="00073C6E">
      <w:r>
        <w:t xml:space="preserve">After these types of lectures and classroom discussions, students who have a personal connection with these issues will often contact professors. Students may reach out because they believe their instructor to be an "expert" on the topic, because the issue is no longer taboo (since it was discussed in class), and/or because they perceive that the instructor will not be judgmental. This may be done in a number of different ways—through a phone call, an email after class, a note written on a quiz or in-class assignment, a post on a class </w:t>
      </w:r>
      <w:proofErr w:type="spellStart"/>
      <w:r>
        <w:t>listserve</w:t>
      </w:r>
      <w:proofErr w:type="spellEnd"/>
      <w:r>
        <w:t xml:space="preserve">, a meeting during office hours, or a simple after-class conversation. [End Page 104] It can take different forms—a confessional statement that the student has experienced these issues in the past, an offer to share personal experiences with others, a query for help for the student or a "friend," or an expression of frustration about how the topic has been framed in class or in society. After a lecture on the impacts of the drug Rohypnol (an illegal but commonly used "date rape" drug) on human physiology, a student in </w:t>
      </w:r>
      <w:proofErr w:type="spellStart"/>
      <w:r>
        <w:t>Alesha's</w:t>
      </w:r>
      <w:proofErr w:type="spellEnd"/>
      <w:r>
        <w:t xml:space="preserve"> Women in Contemporary Society course told her, "last semester I would have been bored by this stuff, like a lot of the other students during lecture today, but I wish they would pay attention, because these things really do happen—it happened to me last week at a party."</w:t>
      </w:r>
    </w:p>
    <w:p w14:paraId="7A41B47B" w14:textId="77777777" w:rsidR="00073C6E" w:rsidRDefault="00073C6E" w:rsidP="00073C6E">
      <w:r>
        <w:t xml:space="preserve">As social scientists, these dynamics intrigued us; as instructors, we recognized that </w:t>
      </w:r>
      <w:r>
        <w:rPr>
          <w:rStyle w:val="StyleBoldUnderline"/>
          <w:highlight w:val="cyan"/>
        </w:rPr>
        <w:t>the problems that</w:t>
      </w:r>
      <w:r>
        <w:rPr>
          <w:rStyle w:val="StyleBoldUnderline"/>
        </w:rPr>
        <w:t xml:space="preserve"> have </w:t>
      </w:r>
      <w:r>
        <w:rPr>
          <w:rStyle w:val="StyleBoldUnderline"/>
          <w:highlight w:val="cyan"/>
        </w:rPr>
        <w:t>arise</w:t>
      </w:r>
      <w:r>
        <w:rPr>
          <w:rStyle w:val="StyleBoldUnderline"/>
        </w:rPr>
        <w:t xml:space="preserve">n </w:t>
      </w:r>
      <w:r>
        <w:rPr>
          <w:rStyle w:val="StyleBoldUnderline"/>
          <w:highlight w:val="cyan"/>
        </w:rPr>
        <w:t>during</w:t>
      </w:r>
      <w:r>
        <w:rPr>
          <w:rStyle w:val="StyleBoldUnderline"/>
        </w:rPr>
        <w:t xml:space="preserve"> our </w:t>
      </w:r>
      <w:r>
        <w:rPr>
          <w:rStyle w:val="StyleBoldUnderline"/>
          <w:highlight w:val="cyan"/>
        </w:rPr>
        <w:t xml:space="preserve">classes were </w:t>
      </w:r>
      <w:r>
        <w:rPr>
          <w:rStyle w:val="Emphasis"/>
          <w:highlight w:val="cyan"/>
        </w:rPr>
        <w:t>not</w:t>
      </w:r>
      <w:r>
        <w:t xml:space="preserve"> solely </w:t>
      </w:r>
      <w:r>
        <w:rPr>
          <w:rStyle w:val="Emphasis"/>
          <w:highlight w:val="cyan"/>
        </w:rPr>
        <w:t>our students' problems</w:t>
      </w:r>
      <w:r>
        <w:t xml:space="preserve">. Rather, </w:t>
      </w:r>
      <w:r>
        <w:rPr>
          <w:rStyle w:val="StyleBoldUnderline"/>
        </w:rPr>
        <w:t xml:space="preserve">it </w:t>
      </w:r>
      <w:r>
        <w:rPr>
          <w:rStyle w:val="StyleBoldUnderline"/>
          <w:highlight w:val="cyan"/>
        </w:rPr>
        <w:t xml:space="preserve">was </w:t>
      </w:r>
      <w:r>
        <w:rPr>
          <w:rStyle w:val="Emphasis"/>
          <w:highlight w:val="cyan"/>
        </w:rPr>
        <w:t>our responsibility</w:t>
      </w:r>
      <w:r>
        <w:rPr>
          <w:rStyle w:val="StyleBoldUnderline"/>
          <w:highlight w:val="cyan"/>
        </w:rPr>
        <w:t xml:space="preserve"> to create a non-oppressive classroom</w:t>
      </w:r>
      <w:r>
        <w:t>. When we discussed these issues with other instructors, we realized that these types of reactions were quite common, even across disciplines. An instructor teaching a Science and Society course commented, "even though my lectures don't normally elicit these kinds of things, I had a student write a note to me the other day on their in-class assignment, telling me about their 'friend's problem.'"</w:t>
      </w:r>
    </w:p>
    <w:p w14:paraId="45B5BAD5" w14:textId="77777777" w:rsidR="00073C6E" w:rsidRDefault="00073C6E" w:rsidP="00073C6E"/>
    <w:p w14:paraId="67CD69CC" w14:textId="77777777" w:rsidR="00073C6E" w:rsidRDefault="00073C6E" w:rsidP="00073C6E"/>
    <w:p w14:paraId="4E60B0F1" w14:textId="77777777" w:rsidR="00073C6E" w:rsidRPr="00A57DE0" w:rsidRDefault="00073C6E" w:rsidP="00073C6E">
      <w:pPr>
        <w:pStyle w:val="Heading4"/>
      </w:pPr>
      <w:r w:rsidRPr="00A57DE0">
        <w:t xml:space="preserve">Their reliance on identity-based paradigms of knowledge results in the same form of categorization that causes the </w:t>
      </w:r>
      <w:proofErr w:type="spellStart"/>
      <w:r w:rsidRPr="00A57DE0">
        <w:t>aff</w:t>
      </w:r>
      <w:proofErr w:type="spellEnd"/>
    </w:p>
    <w:p w14:paraId="6E70F4B9" w14:textId="77777777" w:rsidR="00073C6E" w:rsidRDefault="00073C6E" w:rsidP="00073C6E">
      <w:proofErr w:type="spellStart"/>
      <w:r w:rsidRPr="001D000B">
        <w:rPr>
          <w:rStyle w:val="StyleStyleBold12pt"/>
        </w:rPr>
        <w:t>Katyal</w:t>
      </w:r>
      <w:proofErr w:type="spellEnd"/>
      <w:r w:rsidRPr="001D000B">
        <w:rPr>
          <w:rStyle w:val="StyleStyleBold12pt"/>
        </w:rPr>
        <w:t xml:space="preserve"> ’06</w:t>
      </w:r>
      <w:r>
        <w:t xml:space="preserve"> (Sonia, Associate Professor of Law @ Fordham, “Sexuality and Sovereignty: The Global Limits and Possibilities of a Lawrence,” William and Mary Bill of Rights Journal Vol. 14, Issue 4) </w:t>
      </w:r>
    </w:p>
    <w:p w14:paraId="7E6961FA" w14:textId="77777777" w:rsidR="00073C6E" w:rsidRDefault="00073C6E" w:rsidP="00073C6E"/>
    <w:p w14:paraId="2BE0AEEE" w14:textId="77777777" w:rsidR="00073C6E" w:rsidRDefault="00073C6E" w:rsidP="00073C6E">
      <w:r>
        <w:t xml:space="preserve">Yet </w:t>
      </w:r>
      <w:r w:rsidRPr="00124CA1">
        <w:rPr>
          <w:u w:val="single"/>
        </w:rPr>
        <w:t xml:space="preserve">this </w:t>
      </w:r>
      <w:r w:rsidRPr="002F4B6C">
        <w:rPr>
          <w:highlight w:val="cyan"/>
          <w:u w:val="single"/>
        </w:rPr>
        <w:t xml:space="preserve">overreliance on </w:t>
      </w:r>
      <w:r w:rsidRPr="002F4B6C">
        <w:rPr>
          <w:rStyle w:val="Emphasis"/>
          <w:highlight w:val="cyan"/>
        </w:rPr>
        <w:t>identity-based paradigms</w:t>
      </w:r>
      <w:r w:rsidRPr="00124CA1">
        <w:rPr>
          <w:u w:val="single"/>
        </w:rPr>
        <w:t xml:space="preserve"> of equality all too often </w:t>
      </w:r>
      <w:r w:rsidRPr="002F4B6C">
        <w:rPr>
          <w:highlight w:val="cyan"/>
          <w:u w:val="single"/>
        </w:rPr>
        <w:t xml:space="preserve">illuminates a </w:t>
      </w:r>
      <w:r w:rsidRPr="002F4B6C">
        <w:rPr>
          <w:rStyle w:val="Emphasis"/>
          <w:highlight w:val="cyan"/>
        </w:rPr>
        <w:t>troubling paradox</w:t>
      </w:r>
      <w:r w:rsidRPr="00124CA1">
        <w:rPr>
          <w:rStyle w:val="Emphasis"/>
        </w:rPr>
        <w:t>.</w:t>
      </w:r>
      <w:r w:rsidRPr="00124CA1">
        <w:rPr>
          <w:u w:val="single"/>
        </w:rPr>
        <w:t xml:space="preserve"> 4</w:t>
      </w:r>
      <w:r>
        <w:t xml:space="preserve"> 6 </w:t>
      </w:r>
      <w:proofErr w:type="gramStart"/>
      <w:r w:rsidRPr="002F4B6C">
        <w:rPr>
          <w:highlight w:val="cyan"/>
          <w:u w:val="single"/>
        </w:rPr>
        <w:t>The</w:t>
      </w:r>
      <w:proofErr w:type="gramEnd"/>
      <w:r w:rsidRPr="00124CA1">
        <w:rPr>
          <w:u w:val="single"/>
        </w:rPr>
        <w:t xml:space="preserve"> seductive </w:t>
      </w:r>
      <w:r w:rsidRPr="002F4B6C">
        <w:rPr>
          <w:highlight w:val="cyan"/>
          <w:u w:val="single"/>
        </w:rPr>
        <w:t>power of categorization</w:t>
      </w:r>
      <w:r>
        <w:t xml:space="preserve"> the notion of gay personhood </w:t>
      </w:r>
      <w:r w:rsidRPr="002F4B6C">
        <w:rPr>
          <w:highlight w:val="cyan"/>
          <w:u w:val="single"/>
        </w:rPr>
        <w:t xml:space="preserve">tethers the </w:t>
      </w:r>
      <w:r w:rsidRPr="002F4B6C">
        <w:rPr>
          <w:rStyle w:val="Emphasis"/>
          <w:highlight w:val="cyan"/>
        </w:rPr>
        <w:t>very premise of liberation</w:t>
      </w:r>
      <w:r w:rsidRPr="002F4B6C">
        <w:rPr>
          <w:highlight w:val="cyan"/>
          <w:u w:val="single"/>
        </w:rPr>
        <w:t xml:space="preserve"> to the </w:t>
      </w:r>
      <w:r w:rsidRPr="002F4B6C">
        <w:rPr>
          <w:rStyle w:val="Emphasis"/>
          <w:highlight w:val="cyan"/>
        </w:rPr>
        <w:t>same categories</w:t>
      </w:r>
      <w:r w:rsidRPr="00124CA1">
        <w:rPr>
          <w:u w:val="single"/>
        </w:rPr>
        <w:t xml:space="preserve"> as those </w:t>
      </w:r>
      <w:r w:rsidRPr="002F4B6C">
        <w:rPr>
          <w:highlight w:val="cyan"/>
          <w:u w:val="single"/>
        </w:rPr>
        <w:t xml:space="preserve">that </w:t>
      </w:r>
      <w:r w:rsidRPr="002F4B6C">
        <w:rPr>
          <w:b/>
          <w:highlight w:val="cyan"/>
          <w:u w:val="single"/>
        </w:rPr>
        <w:t>originated</w:t>
      </w:r>
      <w:r w:rsidRPr="00124CA1">
        <w:rPr>
          <w:b/>
          <w:u w:val="single"/>
        </w:rPr>
        <w:t xml:space="preserve"> in order </w:t>
      </w:r>
      <w:r w:rsidRPr="002F4B6C">
        <w:rPr>
          <w:b/>
          <w:highlight w:val="cyan"/>
          <w:u w:val="single"/>
        </w:rPr>
        <w:t>to oppress</w:t>
      </w:r>
      <w:r w:rsidRPr="002F4B6C">
        <w:rPr>
          <w:highlight w:val="cyan"/>
        </w:rPr>
        <w:t xml:space="preserve">. </w:t>
      </w:r>
      <w:r w:rsidRPr="002F4B6C">
        <w:rPr>
          <w:highlight w:val="cyan"/>
          <w:u w:val="single"/>
        </w:rPr>
        <w:t>These categories</w:t>
      </w:r>
      <w:r w:rsidRPr="00B14C84">
        <w:rPr>
          <w:u w:val="single"/>
        </w:rPr>
        <w:t xml:space="preserve"> </w:t>
      </w:r>
      <w:r w:rsidRPr="00B14C84">
        <w:rPr>
          <w:b/>
          <w:u w:val="single"/>
        </w:rPr>
        <w:t xml:space="preserve">quite strategically </w:t>
      </w:r>
      <w:r w:rsidRPr="00B14C84">
        <w:rPr>
          <w:u w:val="single"/>
        </w:rPr>
        <w:t xml:space="preserve">either </w:t>
      </w:r>
      <w:r w:rsidRPr="002F4B6C">
        <w:rPr>
          <w:highlight w:val="cyan"/>
          <w:u w:val="single"/>
        </w:rPr>
        <w:t xml:space="preserve">erase or </w:t>
      </w:r>
      <w:r w:rsidRPr="002F4B6C">
        <w:rPr>
          <w:b/>
          <w:highlight w:val="cyan"/>
          <w:u w:val="single"/>
        </w:rPr>
        <w:t>overlook the</w:t>
      </w:r>
      <w:r w:rsidRPr="00B14C84">
        <w:rPr>
          <w:b/>
          <w:u w:val="single"/>
        </w:rPr>
        <w:t xml:space="preserve"> rich and complicated </w:t>
      </w:r>
      <w:r w:rsidRPr="002F4B6C">
        <w:rPr>
          <w:b/>
          <w:u w:val="single"/>
        </w:rPr>
        <w:t>tapestry</w:t>
      </w:r>
      <w:r w:rsidRPr="00B14C84">
        <w:rPr>
          <w:b/>
          <w:u w:val="single"/>
        </w:rPr>
        <w:t xml:space="preserve"> of human </w:t>
      </w:r>
      <w:r w:rsidRPr="002F4B6C">
        <w:rPr>
          <w:b/>
          <w:highlight w:val="cyan"/>
          <w:u w:val="single"/>
        </w:rPr>
        <w:t>sexuality and identity,</w:t>
      </w:r>
      <w:r w:rsidRPr="00B14C84">
        <w:rPr>
          <w:u w:val="single"/>
        </w:rPr>
        <w:t xml:space="preserve"> </w:t>
      </w:r>
      <w:r>
        <w:t xml:space="preserve">potentially </w:t>
      </w:r>
      <w:r w:rsidRPr="00B14C84">
        <w:rPr>
          <w:u w:val="single"/>
        </w:rPr>
        <w:t>excluding vast numbers of individuals whose self-perception may fall outside of the interstices of gay, lesbian, bisexual, or heterosexual identity categories</w:t>
      </w:r>
      <w:r>
        <w:t xml:space="preserve">. 4 7 Often, </w:t>
      </w:r>
      <w:r w:rsidRPr="00B14C84">
        <w:rPr>
          <w:u w:val="single"/>
        </w:rPr>
        <w:t>categories of sexual identity assume a particular fixedness that may often diverge from social norms</w:t>
      </w:r>
      <w:r>
        <w:t xml:space="preserve">, and may fail to play out in terms of one's behaviors, tastes, and social roles. As Hunter explains: </w:t>
      </w:r>
      <w:r w:rsidRPr="00B14C84">
        <w:rPr>
          <w:u w:val="single"/>
        </w:rPr>
        <w:t>The civil rights claim</w:t>
      </w:r>
      <w:r>
        <w:t xml:space="preserve"> remains the most powerful device for securing equality in American society, yet </w:t>
      </w:r>
      <w:r w:rsidRPr="00B14C84">
        <w:rPr>
          <w:u w:val="single"/>
        </w:rPr>
        <w:t>is premised on recognition of a coherent group identity.</w:t>
      </w:r>
      <w:r>
        <w:t xml:space="preserve"> </w:t>
      </w:r>
      <w:r w:rsidRPr="002F4B6C">
        <w:rPr>
          <w:highlight w:val="cyan"/>
          <w:u w:val="single"/>
        </w:rPr>
        <w:t>What</w:t>
      </w:r>
      <w:r w:rsidRPr="00B14C84">
        <w:rPr>
          <w:u w:val="single"/>
        </w:rPr>
        <w:t xml:space="preserve"> often </w:t>
      </w:r>
      <w:r w:rsidRPr="002F4B6C">
        <w:rPr>
          <w:highlight w:val="cyan"/>
          <w:u w:val="single"/>
        </w:rPr>
        <w:t>goes unspoken</w:t>
      </w:r>
      <w:r w:rsidRPr="00B14C84">
        <w:rPr>
          <w:u w:val="single"/>
        </w:rPr>
        <w:t xml:space="preserve"> in the assertion of such a claim </w:t>
      </w:r>
      <w:r w:rsidRPr="002F4B6C">
        <w:rPr>
          <w:highlight w:val="cyan"/>
          <w:u w:val="single"/>
        </w:rPr>
        <w:t>is the tension between the desire to deconstruct the imprisoning category</w:t>
      </w:r>
      <w:r w:rsidRPr="00B14C84">
        <w:rPr>
          <w:u w:val="single"/>
        </w:rPr>
        <w:t xml:space="preserve"> itself </w:t>
      </w:r>
      <w:r w:rsidRPr="002F4B6C">
        <w:rPr>
          <w:highlight w:val="cyan"/>
          <w:u w:val="single"/>
        </w:rPr>
        <w:t xml:space="preserve">and the </w:t>
      </w:r>
      <w:r w:rsidRPr="002F4B6C">
        <w:rPr>
          <w:b/>
          <w:highlight w:val="cyan"/>
          <w:u w:val="single"/>
        </w:rPr>
        <w:t>need to defend</w:t>
      </w:r>
      <w:r w:rsidRPr="00B14C84">
        <w:rPr>
          <w:b/>
          <w:u w:val="single"/>
        </w:rPr>
        <w:t xml:space="preserve"> those </w:t>
      </w:r>
      <w:r w:rsidRPr="002F4B6C">
        <w:rPr>
          <w:b/>
          <w:highlight w:val="cyan"/>
          <w:u w:val="single"/>
        </w:rPr>
        <w:t>persons who are disadvantaged</w:t>
      </w:r>
      <w:r>
        <w:t xml:space="preserve"> because they bear the group label. 4 8 Hunter's eloquent observation, I suggest, represents a critical crossroads for gay and lesbian rights, particularly globally, where the language of gay liberation has often faced audiences in other cultures whose social norms might actively challenge the universality of such categories. In short, exceptions to the general categories of gay, lesbian, or bisexual identity are everywhere, even despite </w:t>
      </w:r>
      <w:proofErr w:type="gramStart"/>
      <w:r>
        <w:t>their</w:t>
      </w:r>
      <w:proofErr w:type="gramEnd"/>
      <w:r>
        <w:t xml:space="preserve"> seeming clarity. 4 9</w:t>
      </w:r>
    </w:p>
    <w:p w14:paraId="65A3A4B8" w14:textId="77777777" w:rsidR="00073C6E" w:rsidRDefault="00073C6E" w:rsidP="00073C6E"/>
    <w:p w14:paraId="51F312E4" w14:textId="77777777" w:rsidR="00073C6E" w:rsidRPr="00A57DE0" w:rsidRDefault="00073C6E" w:rsidP="00073C6E">
      <w:pPr>
        <w:pStyle w:val="Heading4"/>
      </w:pPr>
      <w:r w:rsidRPr="00A57DE0">
        <w:t>This is separate from T – but changing the topic to sexual violence in particular triggers disclosures among students</w:t>
      </w:r>
    </w:p>
    <w:p w14:paraId="75288BD1" w14:textId="77777777" w:rsidR="00073C6E" w:rsidRDefault="00073C6E" w:rsidP="00073C6E">
      <w:r>
        <w:rPr>
          <w:rStyle w:val="StyleStyleBold12pt"/>
        </w:rPr>
        <w:t>Branch</w:t>
      </w:r>
      <w:r>
        <w:t xml:space="preserve">, PhD, University of Tampa, et al, </w:t>
      </w:r>
      <w:r>
        <w:rPr>
          <w:rStyle w:val="StyleStyleBold12pt"/>
        </w:rPr>
        <w:t>2011</w:t>
      </w:r>
    </w:p>
    <w:p w14:paraId="2F88CCB5" w14:textId="77777777" w:rsidR="00073C6E" w:rsidRDefault="00073C6E" w:rsidP="00073C6E">
      <w:r>
        <w:t>(Kathryn, “Professors’ Experiences With Student Disclosures of Sexual Assault and Intimate Partner Violence: How “Helping” Students Can Inform Teaching Practices,” http://www.academia.edu/495531/Professors_Experiences_with_Student_Disclosures_of_Sexual_Assault_and_Domestic_Violence)</w:t>
      </w:r>
    </w:p>
    <w:p w14:paraId="2E22184B" w14:textId="77777777" w:rsidR="00073C6E" w:rsidRDefault="00073C6E" w:rsidP="00073C6E"/>
    <w:p w14:paraId="6D0AB53C" w14:textId="77777777" w:rsidR="00073C6E" w:rsidRDefault="00073C6E" w:rsidP="00073C6E">
      <w:r>
        <w:t xml:space="preserve">The majority of the participants in the current sample explained that they believed </w:t>
      </w:r>
      <w:r>
        <w:rPr>
          <w:rStyle w:val="StyleBoldUnderline"/>
          <w:highlight w:val="cyan"/>
        </w:rPr>
        <w:t>the subject matter</w:t>
      </w:r>
      <w:r>
        <w:rPr>
          <w:rStyle w:val="StyleBoldUnderline"/>
        </w:rPr>
        <w:t xml:space="preserve"> of</w:t>
      </w:r>
      <w:r>
        <w:t xml:space="preserve"> the </w:t>
      </w:r>
      <w:r>
        <w:rPr>
          <w:rStyle w:val="StyleBoldUnderline"/>
        </w:rPr>
        <w:t>classes</w:t>
      </w:r>
      <w:r>
        <w:t xml:space="preserve"> they were teaching (</w:t>
      </w:r>
      <w:r>
        <w:rPr>
          <w:rStyle w:val="StyleBoldUnderline"/>
        </w:rPr>
        <w:t>e.g.</w:t>
      </w:r>
      <w:r>
        <w:t xml:space="preserve">, </w:t>
      </w:r>
      <w:r>
        <w:rPr>
          <w:rStyle w:val="StyleBoldUnderline"/>
        </w:rPr>
        <w:t xml:space="preserve">family </w:t>
      </w:r>
      <w:r>
        <w:rPr>
          <w:rStyle w:val="StyleBoldUnderline"/>
          <w:highlight w:val="cyan"/>
        </w:rPr>
        <w:t xml:space="preserve">violence and </w:t>
      </w:r>
      <w:proofErr w:type="spellStart"/>
      <w:r>
        <w:rPr>
          <w:rStyle w:val="StyleBoldUnderline"/>
          <w:highlight w:val="cyan"/>
        </w:rPr>
        <w:t>victimology</w:t>
      </w:r>
      <w:proofErr w:type="spellEnd"/>
      <w:r>
        <w:rPr>
          <w:highlight w:val="cyan"/>
        </w:rPr>
        <w:t xml:space="preserve">) </w:t>
      </w:r>
      <w:r>
        <w:rPr>
          <w:rStyle w:val="StyleBoldUnderline"/>
          <w:highlight w:val="cyan"/>
        </w:rPr>
        <w:t>might</w:t>
      </w:r>
      <w:r>
        <w:rPr>
          <w:rStyle w:val="StyleBoldUnderline"/>
        </w:rPr>
        <w:t xml:space="preserve"> have </w:t>
      </w:r>
      <w:r>
        <w:rPr>
          <w:rStyle w:val="StyleBoldUnderline"/>
          <w:highlight w:val="cyan"/>
        </w:rPr>
        <w:t>trigger</w:t>
      </w:r>
      <w:r>
        <w:rPr>
          <w:rStyle w:val="StyleBoldUnderline"/>
        </w:rPr>
        <w:t xml:space="preserve">ed </w:t>
      </w:r>
      <w:r>
        <w:rPr>
          <w:rStyle w:val="StyleBoldUnderline"/>
          <w:highlight w:val="cyan"/>
        </w:rPr>
        <w:t>student disclosures</w:t>
      </w:r>
      <w:r>
        <w:t xml:space="preserve">. Some participants explained that some </w:t>
      </w:r>
      <w:r>
        <w:rPr>
          <w:rStyle w:val="StyleBoldUnderline"/>
        </w:rPr>
        <w:t xml:space="preserve">student </w:t>
      </w:r>
      <w:r>
        <w:rPr>
          <w:rStyle w:val="StyleBoldUnderline"/>
          <w:highlight w:val="cyan"/>
        </w:rPr>
        <w:t>survivors took their course</w:t>
      </w:r>
      <w:r>
        <w:t xml:space="preserve"> on sensitive topics </w:t>
      </w:r>
      <w:r>
        <w:rPr>
          <w:rStyle w:val="Emphasis"/>
          <w:highlight w:val="cyan"/>
        </w:rPr>
        <w:t>not knowing certain material would be discussed</w:t>
      </w:r>
      <w:r>
        <w:t xml:space="preserve"> in class and/or not realizing how discussing sensitive topics would affect them. </w:t>
      </w:r>
      <w:r>
        <w:rPr>
          <w:rStyle w:val="StyleBoldUnderline"/>
          <w:highlight w:val="cyan"/>
        </w:rPr>
        <w:t xml:space="preserve">Faculty can prepare students by being </w:t>
      </w:r>
      <w:r>
        <w:rPr>
          <w:rStyle w:val="Emphasis"/>
          <w:highlight w:val="cyan"/>
        </w:rPr>
        <w:t>specific in their syllabi about when the topic will be discussed</w:t>
      </w:r>
      <w:r>
        <w:t xml:space="preserve"> in class. </w:t>
      </w:r>
      <w:r>
        <w:rPr>
          <w:rStyle w:val="StyleBoldUnderline"/>
        </w:rPr>
        <w:t xml:space="preserve">If </w:t>
      </w:r>
      <w:r>
        <w:rPr>
          <w:rStyle w:val="StyleBoldUnderline"/>
          <w:highlight w:val="cyan"/>
        </w:rPr>
        <w:t>the class material is</w:t>
      </w:r>
      <w:r>
        <w:t xml:space="preserve"> indeed </w:t>
      </w:r>
      <w:r>
        <w:rPr>
          <w:rStyle w:val="StyleBoldUnderline"/>
        </w:rPr>
        <w:t xml:space="preserve">serving as </w:t>
      </w:r>
      <w:r>
        <w:rPr>
          <w:rStyle w:val="StyleBoldUnderline"/>
          <w:highlight w:val="cyan"/>
        </w:rPr>
        <w:t>a potential trigger</w:t>
      </w:r>
      <w:r>
        <w:rPr>
          <w:rStyle w:val="StyleBoldUnderline"/>
        </w:rPr>
        <w:t xml:space="preserve"> for student disclosures</w:t>
      </w:r>
      <w:r>
        <w:t xml:space="preserve">, </w:t>
      </w:r>
      <w:r>
        <w:rPr>
          <w:rStyle w:val="StyleBoldUnderline"/>
        </w:rPr>
        <w:t>faculty members</w:t>
      </w:r>
      <w:r>
        <w:t xml:space="preserve"> teaching courses on sensitive topics (e.g., family violence and </w:t>
      </w:r>
      <w:proofErr w:type="spellStart"/>
      <w:r>
        <w:t>victimology</w:t>
      </w:r>
      <w:proofErr w:type="spellEnd"/>
      <w:r>
        <w:t xml:space="preserve">) </w:t>
      </w:r>
      <w:r>
        <w:rPr>
          <w:rStyle w:val="StyleBoldUnderline"/>
        </w:rPr>
        <w:t>could</w:t>
      </w:r>
      <w:r>
        <w:t xml:space="preserve"> take Murphy-</w:t>
      </w:r>
      <w:proofErr w:type="spellStart"/>
      <w:r>
        <w:t>Geiss’s</w:t>
      </w:r>
      <w:proofErr w:type="spellEnd"/>
      <w:r>
        <w:t xml:space="preserve"> (2008) suggestions and </w:t>
      </w:r>
      <w:r>
        <w:rPr>
          <w:rStyle w:val="StyleBoldUnderline"/>
        </w:rPr>
        <w:t>approach the</w:t>
      </w:r>
      <w:r>
        <w:t xml:space="preserve"> course and the </w:t>
      </w:r>
      <w:r>
        <w:rPr>
          <w:rStyle w:val="StyleBoldUnderline"/>
        </w:rPr>
        <w:t>course material in an interactive manner</w:t>
      </w:r>
      <w:r>
        <w:t xml:space="preserve">. For example, faculty may consider adding a service-learning component to their class. This could be beneficial for both </w:t>
      </w:r>
      <w:proofErr w:type="spellStart"/>
      <w:r>
        <w:t>nonsurvivors</w:t>
      </w:r>
      <w:proofErr w:type="spellEnd"/>
      <w:r>
        <w:t xml:space="preserve"> and survivors in the course by exposing the prevalence of violence against women and offering a way for students to process their victimization experience. The specifics of the requirement would be left up to the discretion of the individual professor but could include activities like participation in a Take Back the Night event on campus, participation in the Clothesline project, working with a rape crisis counseling center, working with a domestic violence shelter, and so on.</w:t>
      </w:r>
    </w:p>
    <w:p w14:paraId="4ED79D48" w14:textId="77777777" w:rsidR="00073C6E" w:rsidRPr="002E041C" w:rsidRDefault="00073C6E" w:rsidP="00073C6E">
      <w:pPr>
        <w:pStyle w:val="Heading4"/>
      </w:pPr>
      <w:r>
        <w:t>Their narratives make men feel guilty and cause them to kill themselves</w:t>
      </w:r>
    </w:p>
    <w:p w14:paraId="40B9AEF2" w14:textId="77777777" w:rsidR="00073C6E" w:rsidRDefault="00073C6E" w:rsidP="00073C6E">
      <w:pPr>
        <w:rPr>
          <w:rFonts w:eastAsia="Calibri"/>
        </w:rPr>
      </w:pPr>
      <w:r w:rsidRPr="00971176">
        <w:rPr>
          <w:rStyle w:val="underline"/>
          <w:rFonts w:eastAsia="Calibri"/>
        </w:rPr>
        <w:t>Bruckner 83</w:t>
      </w:r>
      <w:r>
        <w:rPr>
          <w:rFonts w:eastAsia="Calibri"/>
        </w:rPr>
        <w:t xml:space="preserve"> (Pascal, French journalist and critic, “Tears of the White Man: Compassion as Contempt” p. 146-147 mac/</w:t>
      </w:r>
      <w:proofErr w:type="spellStart"/>
      <w:r>
        <w:rPr>
          <w:rFonts w:eastAsia="Calibri"/>
        </w:rPr>
        <w:t>ljm</w:t>
      </w:r>
      <w:proofErr w:type="spellEnd"/>
      <w:r>
        <w:rPr>
          <w:rFonts w:eastAsia="Calibri"/>
        </w:rPr>
        <w:t>)</w:t>
      </w:r>
    </w:p>
    <w:p w14:paraId="2E7940F3" w14:textId="77777777" w:rsidR="00073C6E" w:rsidRPr="00971176" w:rsidRDefault="00073C6E" w:rsidP="00073C6E">
      <w:pPr>
        <w:rPr>
          <w:rStyle w:val="underline"/>
          <w:rFonts w:eastAsia="Calibri"/>
        </w:rPr>
      </w:pPr>
      <w:r w:rsidRPr="00F232DF">
        <w:rPr>
          <w:sz w:val="16"/>
        </w:rPr>
        <w:t xml:space="preserve">The foregoing teaches us this: that </w:t>
      </w:r>
      <w:r w:rsidRPr="00C04C59">
        <w:rPr>
          <w:rStyle w:val="underline"/>
          <w:rFonts w:eastAsia="Calibri"/>
          <w:highlight w:val="cyan"/>
        </w:rPr>
        <w:t xml:space="preserve">hatred </w:t>
      </w:r>
      <w:r w:rsidRPr="003B728D">
        <w:rPr>
          <w:rStyle w:val="underline"/>
          <w:rFonts w:eastAsia="Calibri"/>
        </w:rPr>
        <w:t xml:space="preserve">of the West </w:t>
      </w:r>
      <w:r w:rsidRPr="00C04C59">
        <w:rPr>
          <w:rStyle w:val="underline"/>
          <w:rFonts w:eastAsia="Calibri"/>
          <w:highlight w:val="cyan"/>
        </w:rPr>
        <w:t xml:space="preserve">is really a hatred of all </w:t>
      </w:r>
      <w:r w:rsidRPr="003B728D">
        <w:rPr>
          <w:rStyle w:val="underline"/>
          <w:rFonts w:eastAsia="Calibri"/>
        </w:rPr>
        <w:t xml:space="preserve">cultures </w:t>
      </w:r>
      <w:r w:rsidRPr="00C04C59">
        <w:rPr>
          <w:rStyle w:val="underline"/>
          <w:rFonts w:eastAsia="Calibri"/>
          <w:highlight w:val="cyan"/>
        </w:rPr>
        <w:t xml:space="preserve">concentrated </w:t>
      </w:r>
      <w:r w:rsidRPr="003D591F">
        <w:rPr>
          <w:rStyle w:val="underline"/>
          <w:rFonts w:eastAsia="Calibri"/>
        </w:rPr>
        <w:t xml:space="preserve">on a single one. In the beginning, one finds nothing loveable in </w:t>
      </w:r>
      <w:r w:rsidRPr="00C04C59">
        <w:rPr>
          <w:rStyle w:val="underline"/>
          <w:rFonts w:eastAsia="Calibri"/>
          <w:highlight w:val="cyan"/>
        </w:rPr>
        <w:t xml:space="preserve">oneself, </w:t>
      </w:r>
      <w:r w:rsidRPr="003D591F">
        <w:rPr>
          <w:rStyle w:val="underline"/>
          <w:rFonts w:eastAsia="Calibri"/>
        </w:rPr>
        <w:t xml:space="preserve">but </w:t>
      </w:r>
      <w:r w:rsidRPr="00C04C59">
        <w:rPr>
          <w:rStyle w:val="underline"/>
          <w:rFonts w:eastAsia="Calibri"/>
          <w:highlight w:val="cyan"/>
        </w:rPr>
        <w:t>in the end, one loses the ability to love others.</w:t>
      </w:r>
      <w:r>
        <w:rPr>
          <w:rStyle w:val="underline"/>
          <w:rFonts w:eastAsia="Calibri"/>
        </w:rPr>
        <w:t xml:space="preserve"> </w:t>
      </w:r>
      <w:r w:rsidRPr="00F232DF">
        <w:rPr>
          <w:rStyle w:val="underline"/>
          <w:rFonts w:eastAsia="Calibri"/>
        </w:rPr>
        <w:t xml:space="preserve">If the value attached to other cultures is in proportion to the disdain for our own, it is certain that </w:t>
      </w:r>
      <w:r>
        <w:rPr>
          <w:rStyle w:val="underline"/>
          <w:rFonts w:eastAsia="Calibri"/>
        </w:rPr>
        <w:t xml:space="preserve">this fascination will </w:t>
      </w:r>
      <w:proofErr w:type="gramStart"/>
      <w:r>
        <w:rPr>
          <w:rStyle w:val="underline"/>
          <w:rFonts w:eastAsia="Calibri"/>
        </w:rPr>
        <w:t>decline</w:t>
      </w:r>
      <w:proofErr w:type="gramEnd"/>
      <w:r>
        <w:rPr>
          <w:rStyle w:val="underline"/>
          <w:rFonts w:eastAsia="Calibri"/>
        </w:rPr>
        <w:t xml:space="preserve"> as one is reconciled with one’s own society, </w:t>
      </w:r>
      <w:r w:rsidRPr="00F232DF">
        <w:rPr>
          <w:rStyle w:val="underline"/>
          <w:rFonts w:eastAsia="Calibri"/>
        </w:rPr>
        <w:t xml:space="preserve">or at best will linger in a kind of esthetic eclecticism. A doctrine that preaches the liberation of the human race cannot possibly be based on the hatred of an entire civilization. Man does not work to diminish but to increase himself, and </w:t>
      </w:r>
      <w:r>
        <w:rPr>
          <w:rStyle w:val="underline"/>
          <w:rFonts w:eastAsia="Calibri"/>
        </w:rPr>
        <w:t xml:space="preserve">there is every reason to mistrust a form of humanism that begins by leaving out a </w:t>
      </w:r>
      <w:bookmarkStart w:id="0" w:name="_GoBack"/>
      <w:bookmarkEnd w:id="0"/>
      <w:r>
        <w:rPr>
          <w:rStyle w:val="underline"/>
          <w:rFonts w:eastAsia="Calibri"/>
        </w:rPr>
        <w:t xml:space="preserve">quarter of the surface of the globe and calling for the consignment </w:t>
      </w:r>
      <w:proofErr w:type="gramStart"/>
      <w:r>
        <w:rPr>
          <w:rStyle w:val="underline"/>
          <w:rFonts w:eastAsia="Calibri"/>
        </w:rPr>
        <w:t>of  a</w:t>
      </w:r>
      <w:proofErr w:type="gramEnd"/>
      <w:r>
        <w:rPr>
          <w:rStyle w:val="underline"/>
          <w:rFonts w:eastAsia="Calibri"/>
        </w:rPr>
        <w:t xml:space="preserve"> whole society to hatred and oblivion. </w:t>
      </w:r>
      <w:r w:rsidRPr="00F232DF">
        <w:rPr>
          <w:rStyle w:val="underline"/>
          <w:rFonts w:eastAsia="Calibri"/>
        </w:rPr>
        <w:t xml:space="preserve">The great religions, philosophies, and belief systems are so linked to one another that to reject one is to reject all. The futile hope that the systematic cultivation of shame will miraculously open us up to far-off societies, and wipe away misunderstandings. Some may say </w:t>
      </w:r>
      <w:r>
        <w:rPr>
          <w:rStyle w:val="underline"/>
          <w:rFonts w:eastAsia="Calibri"/>
        </w:rPr>
        <w:t xml:space="preserve">this sense of </w:t>
      </w:r>
      <w:r w:rsidRPr="00C04C59">
        <w:rPr>
          <w:rStyle w:val="underline"/>
          <w:rFonts w:eastAsia="Calibri"/>
          <w:highlight w:val="cyan"/>
        </w:rPr>
        <w:t>guilt is our last chance to retain some modicum of respect for the oppressed</w:t>
      </w:r>
      <w:r>
        <w:rPr>
          <w:rStyle w:val="underline"/>
          <w:rFonts w:eastAsia="Calibri"/>
        </w:rPr>
        <w:t>.</w:t>
      </w:r>
      <w:r w:rsidRPr="00F232DF">
        <w:rPr>
          <w:rStyle w:val="underline"/>
          <w:rFonts w:eastAsia="Calibri"/>
        </w:rPr>
        <w:t xml:space="preserve"> But this is pure cynicism, because it means admitting that, aside from a vague feeling of unease, there is nothing that ties us to them. The proclaimed abandonment of </w:t>
      </w:r>
      <w:proofErr w:type="spellStart"/>
      <w:r w:rsidRPr="00F232DF">
        <w:rPr>
          <w:rStyle w:val="underline"/>
          <w:rFonts w:eastAsia="Calibri"/>
        </w:rPr>
        <w:t>Eurocentrism</w:t>
      </w:r>
      <w:proofErr w:type="spellEnd"/>
      <w:r w:rsidRPr="00F232DF">
        <w:rPr>
          <w:rStyle w:val="underline"/>
          <w:rFonts w:eastAsia="Calibri"/>
        </w:rPr>
        <w:t xml:space="preserve"> is still an involuntary act, and </w:t>
      </w:r>
      <w:r>
        <w:rPr>
          <w:rStyle w:val="underline"/>
          <w:rFonts w:eastAsia="Calibri"/>
        </w:rPr>
        <w:t xml:space="preserve">the first precondition of the acceptance of others is a consensus about our respect from our own </w:t>
      </w:r>
      <w:r w:rsidRPr="00971176">
        <w:rPr>
          <w:rStyle w:val="underline"/>
          <w:rFonts w:eastAsia="Calibri"/>
        </w:rPr>
        <w:t xml:space="preserve">culture. </w:t>
      </w:r>
      <w:r w:rsidRPr="00C04C59">
        <w:rPr>
          <w:rStyle w:val="underline"/>
          <w:rFonts w:eastAsia="Calibri"/>
          <w:highlight w:val="cyan"/>
        </w:rPr>
        <w:t>Let us become our own friends first, so that we can become friends of others again. If we are tired of our own existence, others are of little use.</w:t>
      </w:r>
      <w:r>
        <w:rPr>
          <w:rStyle w:val="underline"/>
          <w:rFonts w:eastAsia="Calibri"/>
        </w:rPr>
        <w:t xml:space="preserve"> </w:t>
      </w:r>
      <w:r w:rsidRPr="00F232DF">
        <w:rPr>
          <w:rStyle w:val="underline"/>
          <w:rFonts w:eastAsia="Calibri"/>
        </w:rPr>
        <w:t xml:space="preserve">To love the Third World, for it to have a future, does not require a repudiation of Europe, and the future of industrialized countries does not require that they forget the nations of the Southern hemisphere. </w:t>
      </w:r>
      <w:r w:rsidRPr="00C04C59">
        <w:rPr>
          <w:rStyle w:val="underline"/>
          <w:rFonts w:eastAsia="Calibri"/>
          <w:highlight w:val="cyan"/>
        </w:rPr>
        <w:t>Every self-destructive wish carries with it a generalized negativity that envisions the end of the world</w:t>
      </w:r>
      <w:r>
        <w:rPr>
          <w:rStyle w:val="underline"/>
          <w:rFonts w:eastAsia="Calibri"/>
        </w:rPr>
        <w:t xml:space="preserve">. </w:t>
      </w:r>
    </w:p>
    <w:p w14:paraId="7CBD653E" w14:textId="77777777" w:rsidR="00073C6E" w:rsidRPr="00073C6E" w:rsidRDefault="00073C6E" w:rsidP="00073C6E"/>
    <w:sectPr w:rsidR="00073C6E" w:rsidRPr="00073C6E" w:rsidSect="005B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6E"/>
    <w:rsid w:val="00061FC8"/>
    <w:rsid w:val="00073C6E"/>
    <w:rsid w:val="000915DF"/>
    <w:rsid w:val="000C2AAE"/>
    <w:rsid w:val="000D1B39"/>
    <w:rsid w:val="000E038F"/>
    <w:rsid w:val="0010482C"/>
    <w:rsid w:val="0011111D"/>
    <w:rsid w:val="00135786"/>
    <w:rsid w:val="00156DB4"/>
    <w:rsid w:val="001655BF"/>
    <w:rsid w:val="00172223"/>
    <w:rsid w:val="001B2928"/>
    <w:rsid w:val="001E0322"/>
    <w:rsid w:val="002011F2"/>
    <w:rsid w:val="00216087"/>
    <w:rsid w:val="0022534C"/>
    <w:rsid w:val="002630F3"/>
    <w:rsid w:val="002A1BBD"/>
    <w:rsid w:val="002A436A"/>
    <w:rsid w:val="002D6085"/>
    <w:rsid w:val="002E029F"/>
    <w:rsid w:val="00303EFB"/>
    <w:rsid w:val="0033436F"/>
    <w:rsid w:val="003540ED"/>
    <w:rsid w:val="00354EAF"/>
    <w:rsid w:val="00393452"/>
    <w:rsid w:val="003B728D"/>
    <w:rsid w:val="003D591F"/>
    <w:rsid w:val="003E3295"/>
    <w:rsid w:val="003E62BB"/>
    <w:rsid w:val="004201A6"/>
    <w:rsid w:val="004304B1"/>
    <w:rsid w:val="00454071"/>
    <w:rsid w:val="004852C4"/>
    <w:rsid w:val="00494952"/>
    <w:rsid w:val="004E70D1"/>
    <w:rsid w:val="005950CC"/>
    <w:rsid w:val="005B1B61"/>
    <w:rsid w:val="005B2B4C"/>
    <w:rsid w:val="005F16B6"/>
    <w:rsid w:val="005F4979"/>
    <w:rsid w:val="005F7D75"/>
    <w:rsid w:val="006003E1"/>
    <w:rsid w:val="00650F1A"/>
    <w:rsid w:val="00663752"/>
    <w:rsid w:val="00682C97"/>
    <w:rsid w:val="006977A2"/>
    <w:rsid w:val="006A40ED"/>
    <w:rsid w:val="007074F7"/>
    <w:rsid w:val="00775656"/>
    <w:rsid w:val="007818C7"/>
    <w:rsid w:val="007A7987"/>
    <w:rsid w:val="00811BDE"/>
    <w:rsid w:val="00884062"/>
    <w:rsid w:val="00892C3F"/>
    <w:rsid w:val="008A3BC1"/>
    <w:rsid w:val="008B6BF8"/>
    <w:rsid w:val="008F1C71"/>
    <w:rsid w:val="00985C21"/>
    <w:rsid w:val="009962F9"/>
    <w:rsid w:val="009A41D8"/>
    <w:rsid w:val="009C1812"/>
    <w:rsid w:val="009E3C75"/>
    <w:rsid w:val="00A80D14"/>
    <w:rsid w:val="00A91E97"/>
    <w:rsid w:val="00AC60F6"/>
    <w:rsid w:val="00B048C3"/>
    <w:rsid w:val="00B1156F"/>
    <w:rsid w:val="00B371F0"/>
    <w:rsid w:val="00B50D04"/>
    <w:rsid w:val="00B52294"/>
    <w:rsid w:val="00B872F9"/>
    <w:rsid w:val="00BC08CB"/>
    <w:rsid w:val="00BF53FE"/>
    <w:rsid w:val="00BF666A"/>
    <w:rsid w:val="00C423B8"/>
    <w:rsid w:val="00C700D2"/>
    <w:rsid w:val="00CC353E"/>
    <w:rsid w:val="00D018B8"/>
    <w:rsid w:val="00D07557"/>
    <w:rsid w:val="00D13B18"/>
    <w:rsid w:val="00D4016A"/>
    <w:rsid w:val="00D42EBD"/>
    <w:rsid w:val="00DB65B6"/>
    <w:rsid w:val="00DB7CD6"/>
    <w:rsid w:val="00E02A81"/>
    <w:rsid w:val="00E4791B"/>
    <w:rsid w:val="00E829FE"/>
    <w:rsid w:val="00E84CDA"/>
    <w:rsid w:val="00E9122F"/>
    <w:rsid w:val="00ED7362"/>
    <w:rsid w:val="00F13BF2"/>
    <w:rsid w:val="00F35DE4"/>
    <w:rsid w:val="00F5110E"/>
    <w:rsid w:val="00F55114"/>
    <w:rsid w:val="00F563D3"/>
    <w:rsid w:val="00F57234"/>
    <w:rsid w:val="00F74CCA"/>
    <w:rsid w:val="00F94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B0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728D"/>
    <w:rPr>
      <w:rFonts w:ascii="Calibri" w:hAnsi="Calibri"/>
      <w:sz w:val="22"/>
    </w:rPr>
  </w:style>
  <w:style w:type="paragraph" w:styleId="Heading1">
    <w:name w:val="heading 1"/>
    <w:aliases w:val="Pocket"/>
    <w:basedOn w:val="Normal"/>
    <w:next w:val="Normal"/>
    <w:link w:val="Heading1Char"/>
    <w:uiPriority w:val="9"/>
    <w:qFormat/>
    <w:rsid w:val="003B72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B728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B728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
    <w:basedOn w:val="Normal"/>
    <w:next w:val="Normal"/>
    <w:link w:val="Heading4Char"/>
    <w:uiPriority w:val="9"/>
    <w:unhideWhenUsed/>
    <w:qFormat/>
    <w:rsid w:val="003B728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72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28D"/>
  </w:style>
  <w:style w:type="character" w:customStyle="1" w:styleId="Heading4Char">
    <w:name w:val="Heading 4 Char"/>
    <w:aliases w:val="Tag Char,Big card Char,Normal Tag Char,small text Char,body Char,heading 2 Char,Heading 2 Char2 Char Char,Heading 2 Char1 Char Char Char, Ch Char"/>
    <w:basedOn w:val="DefaultParagraphFont"/>
    <w:link w:val="Heading4"/>
    <w:uiPriority w:val="9"/>
    <w:rsid w:val="003B728D"/>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B728D"/>
    <w:rPr>
      <w:b/>
      <w:sz w:val="26"/>
      <w:u w:val="none"/>
    </w:rPr>
  </w:style>
  <w:style w:type="character" w:customStyle="1" w:styleId="TitleChar">
    <w:name w:val="Title Char"/>
    <w:aliases w:val="Bold Underlined Char,UNDERLINE Char"/>
    <w:basedOn w:val="DefaultParagraphFont"/>
    <w:link w:val="Title"/>
    <w:uiPriority w:val="5"/>
    <w:qFormat/>
    <w:rsid w:val="00073C6E"/>
    <w:rPr>
      <w:bCs/>
      <w:u w:val="single"/>
    </w:rPr>
  </w:style>
  <w:style w:type="paragraph" w:styleId="Title">
    <w:name w:val="Title"/>
    <w:aliases w:val="Bold Underlined,UNDERLINE"/>
    <w:basedOn w:val="Normal"/>
    <w:link w:val="TitleChar"/>
    <w:uiPriority w:val="5"/>
    <w:qFormat/>
    <w:rsid w:val="00073C6E"/>
    <w:pPr>
      <w:spacing w:before="240" w:after="60"/>
      <w:ind w:left="432" w:righ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073C6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B728D"/>
    <w:rPr>
      <w:rFonts w:ascii="Lucida Grande" w:hAnsi="Lucida Grande" w:cs="Lucida Grande"/>
    </w:rPr>
  </w:style>
  <w:style w:type="character" w:customStyle="1" w:styleId="DocumentMapChar">
    <w:name w:val="Document Map Char"/>
    <w:basedOn w:val="DefaultParagraphFont"/>
    <w:link w:val="DocumentMap"/>
    <w:uiPriority w:val="99"/>
    <w:semiHidden/>
    <w:rsid w:val="003B728D"/>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B728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B728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B728D"/>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3B728D"/>
    <w:rPr>
      <w:rFonts w:ascii="Calibri" w:hAnsi="Calibri"/>
      <w:b/>
      <w:i w:val="0"/>
      <w:iCs/>
      <w:sz w:val="22"/>
      <w:u w:val="single"/>
      <w:bdr w:val="single" w:sz="18" w:space="0" w:color="auto"/>
    </w:rPr>
  </w:style>
  <w:style w:type="paragraph" w:styleId="NoSpacing">
    <w:name w:val="No Spacing"/>
    <w:uiPriority w:val="1"/>
    <w:rsid w:val="003B728D"/>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3B728D"/>
    <w:rPr>
      <w:b/>
      <w:sz w:val="22"/>
      <w:u w:val="single"/>
    </w:rPr>
  </w:style>
  <w:style w:type="paragraph" w:styleId="ListParagraph">
    <w:name w:val="List Paragraph"/>
    <w:basedOn w:val="Normal"/>
    <w:uiPriority w:val="34"/>
    <w:rsid w:val="003B728D"/>
    <w:pPr>
      <w:ind w:left="720"/>
      <w:contextualSpacing/>
    </w:pPr>
  </w:style>
  <w:style w:type="paragraph" w:styleId="Header">
    <w:name w:val="header"/>
    <w:basedOn w:val="Normal"/>
    <w:link w:val="HeaderChar"/>
    <w:uiPriority w:val="99"/>
    <w:unhideWhenUsed/>
    <w:rsid w:val="003B728D"/>
    <w:pPr>
      <w:tabs>
        <w:tab w:val="center" w:pos="4320"/>
        <w:tab w:val="right" w:pos="8640"/>
      </w:tabs>
    </w:pPr>
  </w:style>
  <w:style w:type="character" w:customStyle="1" w:styleId="HeaderChar">
    <w:name w:val="Header Char"/>
    <w:basedOn w:val="DefaultParagraphFont"/>
    <w:link w:val="Header"/>
    <w:uiPriority w:val="99"/>
    <w:rsid w:val="003B728D"/>
    <w:rPr>
      <w:rFonts w:ascii="Calibri" w:hAnsi="Calibri"/>
      <w:sz w:val="22"/>
    </w:rPr>
  </w:style>
  <w:style w:type="paragraph" w:styleId="Footer">
    <w:name w:val="footer"/>
    <w:basedOn w:val="Normal"/>
    <w:link w:val="FooterChar"/>
    <w:uiPriority w:val="99"/>
    <w:unhideWhenUsed/>
    <w:rsid w:val="003B728D"/>
    <w:pPr>
      <w:tabs>
        <w:tab w:val="center" w:pos="4320"/>
        <w:tab w:val="right" w:pos="8640"/>
      </w:tabs>
    </w:pPr>
  </w:style>
  <w:style w:type="character" w:customStyle="1" w:styleId="FooterChar">
    <w:name w:val="Footer Char"/>
    <w:basedOn w:val="DefaultParagraphFont"/>
    <w:link w:val="Footer"/>
    <w:uiPriority w:val="99"/>
    <w:rsid w:val="003B728D"/>
    <w:rPr>
      <w:rFonts w:ascii="Calibri" w:hAnsi="Calibri"/>
      <w:sz w:val="22"/>
    </w:rPr>
  </w:style>
  <w:style w:type="character" w:styleId="PageNumber">
    <w:name w:val="page number"/>
    <w:basedOn w:val="DefaultParagraphFont"/>
    <w:uiPriority w:val="99"/>
    <w:semiHidden/>
    <w:unhideWhenUsed/>
    <w:rsid w:val="003B728D"/>
  </w:style>
  <w:style w:type="character" w:styleId="Hyperlink">
    <w:name w:val="Hyperlink"/>
    <w:basedOn w:val="DefaultParagraphFont"/>
    <w:uiPriority w:val="99"/>
    <w:unhideWhenUsed/>
    <w:rsid w:val="003B728D"/>
    <w:rPr>
      <w:color w:val="0000FF" w:themeColor="hyperlink"/>
      <w:u w:val="single"/>
    </w:rPr>
  </w:style>
  <w:style w:type="character" w:customStyle="1" w:styleId="underline">
    <w:name w:val="underline"/>
    <w:basedOn w:val="DefaultParagraphFont"/>
    <w:link w:val="textbold"/>
    <w:qFormat/>
    <w:rsid w:val="00073C6E"/>
    <w:rPr>
      <w:u w:val="single"/>
    </w:rPr>
  </w:style>
  <w:style w:type="paragraph" w:customStyle="1" w:styleId="tag">
    <w:name w:val="tag"/>
    <w:basedOn w:val="Normal"/>
    <w:next w:val="Normal"/>
    <w:qFormat/>
    <w:rsid w:val="00073C6E"/>
    <w:rPr>
      <w:rFonts w:eastAsiaTheme="minorHAnsi" w:cs="Calibri"/>
      <w:b/>
      <w:sz w:val="24"/>
      <w:szCs w:val="22"/>
    </w:rPr>
  </w:style>
  <w:style w:type="paragraph" w:customStyle="1" w:styleId="cardChar">
    <w:name w:val="card Char"/>
    <w:basedOn w:val="Normal"/>
    <w:next w:val="Normal"/>
    <w:link w:val="cardCharChar"/>
    <w:rsid w:val="00073C6E"/>
    <w:pPr>
      <w:ind w:left="288" w:right="288"/>
    </w:pPr>
    <w:rPr>
      <w:rFonts w:eastAsiaTheme="minorHAnsi" w:cs="Calibri"/>
      <w:szCs w:val="22"/>
    </w:rPr>
  </w:style>
  <w:style w:type="character" w:customStyle="1" w:styleId="cardCharChar">
    <w:name w:val="card Char Char"/>
    <w:link w:val="cardChar"/>
    <w:rsid w:val="00073C6E"/>
    <w:rPr>
      <w:rFonts w:ascii="Calibri" w:eastAsiaTheme="minorHAnsi" w:hAnsi="Calibri" w:cs="Calibri"/>
      <w:sz w:val="22"/>
      <w:szCs w:val="22"/>
    </w:rPr>
  </w:style>
  <w:style w:type="paragraph" w:customStyle="1" w:styleId="card">
    <w:name w:val="card"/>
    <w:basedOn w:val="Normal"/>
    <w:next w:val="Normal"/>
    <w:qFormat/>
    <w:rsid w:val="00073C6E"/>
    <w:pPr>
      <w:ind w:left="288" w:right="288"/>
    </w:pPr>
    <w:rPr>
      <w:rFonts w:eastAsiaTheme="minorHAnsi" w:cs="Calibri"/>
      <w:szCs w:val="22"/>
    </w:rPr>
  </w:style>
  <w:style w:type="paragraph" w:customStyle="1" w:styleId="textbold">
    <w:name w:val="text bold"/>
    <w:basedOn w:val="Normal"/>
    <w:link w:val="underline"/>
    <w:qFormat/>
    <w:rsid w:val="00073C6E"/>
    <w:pPr>
      <w:ind w:left="720"/>
      <w:jc w:val="both"/>
    </w:pPr>
    <w:rPr>
      <w:rFonts w:asciiTheme="minorHAnsi" w:hAnsiTheme="minorHAnsi"/>
      <w:sz w:val="24"/>
      <w:u w:val="single"/>
    </w:rPr>
  </w:style>
  <w:style w:type="character" w:customStyle="1" w:styleId="FontStyle11">
    <w:name w:val="Font Style11"/>
    <w:uiPriority w:val="99"/>
    <w:rsid w:val="00073C6E"/>
    <w:rPr>
      <w:rFonts w:ascii="Times New Roman" w:hAnsi="Times New Roman" w:cs="Times New Roman"/>
      <w:b/>
      <w:bCs/>
      <w:spacing w:val="10"/>
      <w:sz w:val="16"/>
      <w:szCs w:val="16"/>
    </w:rPr>
  </w:style>
  <w:style w:type="character" w:customStyle="1" w:styleId="FontStyle12">
    <w:name w:val="Font Style12"/>
    <w:uiPriority w:val="99"/>
    <w:rsid w:val="00073C6E"/>
    <w:rPr>
      <w:rFonts w:ascii="Times New Roman" w:hAnsi="Times New Roman" w:cs="Times New Roman"/>
      <w:b/>
      <w:bCs/>
      <w:sz w:val="20"/>
      <w:szCs w:val="20"/>
    </w:rPr>
  </w:style>
  <w:style w:type="character" w:customStyle="1" w:styleId="FontStyle14">
    <w:name w:val="Font Style14"/>
    <w:uiPriority w:val="99"/>
    <w:rsid w:val="00073C6E"/>
    <w:rPr>
      <w:rFonts w:ascii="Times New Roman" w:hAnsi="Times New Roman" w:cs="Times New Roman"/>
      <w:i/>
      <w:iCs/>
      <w:spacing w:val="10"/>
      <w:sz w:val="22"/>
      <w:szCs w:val="22"/>
    </w:rPr>
  </w:style>
  <w:style w:type="character" w:customStyle="1" w:styleId="FontStyle15">
    <w:name w:val="Font Style15"/>
    <w:uiPriority w:val="99"/>
    <w:rsid w:val="00073C6E"/>
    <w:rPr>
      <w:rFonts w:ascii="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728D"/>
    <w:rPr>
      <w:rFonts w:ascii="Calibri" w:hAnsi="Calibri"/>
      <w:sz w:val="22"/>
    </w:rPr>
  </w:style>
  <w:style w:type="paragraph" w:styleId="Heading1">
    <w:name w:val="heading 1"/>
    <w:aliases w:val="Pocket"/>
    <w:basedOn w:val="Normal"/>
    <w:next w:val="Normal"/>
    <w:link w:val="Heading1Char"/>
    <w:uiPriority w:val="9"/>
    <w:qFormat/>
    <w:rsid w:val="003B72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B728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B728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
    <w:basedOn w:val="Normal"/>
    <w:next w:val="Normal"/>
    <w:link w:val="Heading4Char"/>
    <w:uiPriority w:val="9"/>
    <w:unhideWhenUsed/>
    <w:qFormat/>
    <w:rsid w:val="003B728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72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28D"/>
  </w:style>
  <w:style w:type="character" w:customStyle="1" w:styleId="Heading4Char">
    <w:name w:val="Heading 4 Char"/>
    <w:aliases w:val="Tag Char,Big card Char,Normal Tag Char,small text Char,body Char,heading 2 Char,Heading 2 Char2 Char Char,Heading 2 Char1 Char Char Char, Ch Char"/>
    <w:basedOn w:val="DefaultParagraphFont"/>
    <w:link w:val="Heading4"/>
    <w:uiPriority w:val="9"/>
    <w:rsid w:val="003B728D"/>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B728D"/>
    <w:rPr>
      <w:b/>
      <w:sz w:val="26"/>
      <w:u w:val="none"/>
    </w:rPr>
  </w:style>
  <w:style w:type="character" w:customStyle="1" w:styleId="TitleChar">
    <w:name w:val="Title Char"/>
    <w:aliases w:val="Bold Underlined Char,UNDERLINE Char"/>
    <w:basedOn w:val="DefaultParagraphFont"/>
    <w:link w:val="Title"/>
    <w:uiPriority w:val="5"/>
    <w:qFormat/>
    <w:rsid w:val="00073C6E"/>
    <w:rPr>
      <w:bCs/>
      <w:u w:val="single"/>
    </w:rPr>
  </w:style>
  <w:style w:type="paragraph" w:styleId="Title">
    <w:name w:val="Title"/>
    <w:aliases w:val="Bold Underlined,UNDERLINE"/>
    <w:basedOn w:val="Normal"/>
    <w:link w:val="TitleChar"/>
    <w:uiPriority w:val="5"/>
    <w:qFormat/>
    <w:rsid w:val="00073C6E"/>
    <w:pPr>
      <w:spacing w:before="240" w:after="60"/>
      <w:ind w:left="432" w:righ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073C6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B728D"/>
    <w:rPr>
      <w:rFonts w:ascii="Lucida Grande" w:hAnsi="Lucida Grande" w:cs="Lucida Grande"/>
    </w:rPr>
  </w:style>
  <w:style w:type="character" w:customStyle="1" w:styleId="DocumentMapChar">
    <w:name w:val="Document Map Char"/>
    <w:basedOn w:val="DefaultParagraphFont"/>
    <w:link w:val="DocumentMap"/>
    <w:uiPriority w:val="99"/>
    <w:semiHidden/>
    <w:rsid w:val="003B728D"/>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B728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B728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B728D"/>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3B728D"/>
    <w:rPr>
      <w:rFonts w:ascii="Calibri" w:hAnsi="Calibri"/>
      <w:b/>
      <w:i w:val="0"/>
      <w:iCs/>
      <w:sz w:val="22"/>
      <w:u w:val="single"/>
      <w:bdr w:val="single" w:sz="18" w:space="0" w:color="auto"/>
    </w:rPr>
  </w:style>
  <w:style w:type="paragraph" w:styleId="NoSpacing">
    <w:name w:val="No Spacing"/>
    <w:uiPriority w:val="1"/>
    <w:rsid w:val="003B728D"/>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3B728D"/>
    <w:rPr>
      <w:b/>
      <w:sz w:val="22"/>
      <w:u w:val="single"/>
    </w:rPr>
  </w:style>
  <w:style w:type="paragraph" w:styleId="ListParagraph">
    <w:name w:val="List Paragraph"/>
    <w:basedOn w:val="Normal"/>
    <w:uiPriority w:val="34"/>
    <w:rsid w:val="003B728D"/>
    <w:pPr>
      <w:ind w:left="720"/>
      <w:contextualSpacing/>
    </w:pPr>
  </w:style>
  <w:style w:type="paragraph" w:styleId="Header">
    <w:name w:val="header"/>
    <w:basedOn w:val="Normal"/>
    <w:link w:val="HeaderChar"/>
    <w:uiPriority w:val="99"/>
    <w:unhideWhenUsed/>
    <w:rsid w:val="003B728D"/>
    <w:pPr>
      <w:tabs>
        <w:tab w:val="center" w:pos="4320"/>
        <w:tab w:val="right" w:pos="8640"/>
      </w:tabs>
    </w:pPr>
  </w:style>
  <w:style w:type="character" w:customStyle="1" w:styleId="HeaderChar">
    <w:name w:val="Header Char"/>
    <w:basedOn w:val="DefaultParagraphFont"/>
    <w:link w:val="Header"/>
    <w:uiPriority w:val="99"/>
    <w:rsid w:val="003B728D"/>
    <w:rPr>
      <w:rFonts w:ascii="Calibri" w:hAnsi="Calibri"/>
      <w:sz w:val="22"/>
    </w:rPr>
  </w:style>
  <w:style w:type="paragraph" w:styleId="Footer">
    <w:name w:val="footer"/>
    <w:basedOn w:val="Normal"/>
    <w:link w:val="FooterChar"/>
    <w:uiPriority w:val="99"/>
    <w:unhideWhenUsed/>
    <w:rsid w:val="003B728D"/>
    <w:pPr>
      <w:tabs>
        <w:tab w:val="center" w:pos="4320"/>
        <w:tab w:val="right" w:pos="8640"/>
      </w:tabs>
    </w:pPr>
  </w:style>
  <w:style w:type="character" w:customStyle="1" w:styleId="FooterChar">
    <w:name w:val="Footer Char"/>
    <w:basedOn w:val="DefaultParagraphFont"/>
    <w:link w:val="Footer"/>
    <w:uiPriority w:val="99"/>
    <w:rsid w:val="003B728D"/>
    <w:rPr>
      <w:rFonts w:ascii="Calibri" w:hAnsi="Calibri"/>
      <w:sz w:val="22"/>
    </w:rPr>
  </w:style>
  <w:style w:type="character" w:styleId="PageNumber">
    <w:name w:val="page number"/>
    <w:basedOn w:val="DefaultParagraphFont"/>
    <w:uiPriority w:val="99"/>
    <w:semiHidden/>
    <w:unhideWhenUsed/>
    <w:rsid w:val="003B728D"/>
  </w:style>
  <w:style w:type="character" w:styleId="Hyperlink">
    <w:name w:val="Hyperlink"/>
    <w:basedOn w:val="DefaultParagraphFont"/>
    <w:uiPriority w:val="99"/>
    <w:unhideWhenUsed/>
    <w:rsid w:val="003B728D"/>
    <w:rPr>
      <w:color w:val="0000FF" w:themeColor="hyperlink"/>
      <w:u w:val="single"/>
    </w:rPr>
  </w:style>
  <w:style w:type="character" w:customStyle="1" w:styleId="underline">
    <w:name w:val="underline"/>
    <w:basedOn w:val="DefaultParagraphFont"/>
    <w:link w:val="textbold"/>
    <w:qFormat/>
    <w:rsid w:val="00073C6E"/>
    <w:rPr>
      <w:u w:val="single"/>
    </w:rPr>
  </w:style>
  <w:style w:type="paragraph" w:customStyle="1" w:styleId="tag">
    <w:name w:val="tag"/>
    <w:basedOn w:val="Normal"/>
    <w:next w:val="Normal"/>
    <w:qFormat/>
    <w:rsid w:val="00073C6E"/>
    <w:rPr>
      <w:rFonts w:eastAsiaTheme="minorHAnsi" w:cs="Calibri"/>
      <w:b/>
      <w:sz w:val="24"/>
      <w:szCs w:val="22"/>
    </w:rPr>
  </w:style>
  <w:style w:type="paragraph" w:customStyle="1" w:styleId="cardChar">
    <w:name w:val="card Char"/>
    <w:basedOn w:val="Normal"/>
    <w:next w:val="Normal"/>
    <w:link w:val="cardCharChar"/>
    <w:rsid w:val="00073C6E"/>
    <w:pPr>
      <w:ind w:left="288" w:right="288"/>
    </w:pPr>
    <w:rPr>
      <w:rFonts w:eastAsiaTheme="minorHAnsi" w:cs="Calibri"/>
      <w:szCs w:val="22"/>
    </w:rPr>
  </w:style>
  <w:style w:type="character" w:customStyle="1" w:styleId="cardCharChar">
    <w:name w:val="card Char Char"/>
    <w:link w:val="cardChar"/>
    <w:rsid w:val="00073C6E"/>
    <w:rPr>
      <w:rFonts w:ascii="Calibri" w:eastAsiaTheme="minorHAnsi" w:hAnsi="Calibri" w:cs="Calibri"/>
      <w:sz w:val="22"/>
      <w:szCs w:val="22"/>
    </w:rPr>
  </w:style>
  <w:style w:type="paragraph" w:customStyle="1" w:styleId="card">
    <w:name w:val="card"/>
    <w:basedOn w:val="Normal"/>
    <w:next w:val="Normal"/>
    <w:qFormat/>
    <w:rsid w:val="00073C6E"/>
    <w:pPr>
      <w:ind w:left="288" w:right="288"/>
    </w:pPr>
    <w:rPr>
      <w:rFonts w:eastAsiaTheme="minorHAnsi" w:cs="Calibri"/>
      <w:szCs w:val="22"/>
    </w:rPr>
  </w:style>
  <w:style w:type="paragraph" w:customStyle="1" w:styleId="textbold">
    <w:name w:val="text bold"/>
    <w:basedOn w:val="Normal"/>
    <w:link w:val="underline"/>
    <w:qFormat/>
    <w:rsid w:val="00073C6E"/>
    <w:pPr>
      <w:ind w:left="720"/>
      <w:jc w:val="both"/>
    </w:pPr>
    <w:rPr>
      <w:rFonts w:asciiTheme="minorHAnsi" w:hAnsiTheme="minorHAnsi"/>
      <w:sz w:val="24"/>
      <w:u w:val="single"/>
    </w:rPr>
  </w:style>
  <w:style w:type="character" w:customStyle="1" w:styleId="FontStyle11">
    <w:name w:val="Font Style11"/>
    <w:uiPriority w:val="99"/>
    <w:rsid w:val="00073C6E"/>
    <w:rPr>
      <w:rFonts w:ascii="Times New Roman" w:hAnsi="Times New Roman" w:cs="Times New Roman"/>
      <w:b/>
      <w:bCs/>
      <w:spacing w:val="10"/>
      <w:sz w:val="16"/>
      <w:szCs w:val="16"/>
    </w:rPr>
  </w:style>
  <w:style w:type="character" w:customStyle="1" w:styleId="FontStyle12">
    <w:name w:val="Font Style12"/>
    <w:uiPriority w:val="99"/>
    <w:rsid w:val="00073C6E"/>
    <w:rPr>
      <w:rFonts w:ascii="Times New Roman" w:hAnsi="Times New Roman" w:cs="Times New Roman"/>
      <w:b/>
      <w:bCs/>
      <w:sz w:val="20"/>
      <w:szCs w:val="20"/>
    </w:rPr>
  </w:style>
  <w:style w:type="character" w:customStyle="1" w:styleId="FontStyle14">
    <w:name w:val="Font Style14"/>
    <w:uiPriority w:val="99"/>
    <w:rsid w:val="00073C6E"/>
    <w:rPr>
      <w:rFonts w:ascii="Times New Roman" w:hAnsi="Times New Roman" w:cs="Times New Roman"/>
      <w:i/>
      <w:iCs/>
      <w:spacing w:val="10"/>
      <w:sz w:val="22"/>
      <w:szCs w:val="22"/>
    </w:rPr>
  </w:style>
  <w:style w:type="character" w:customStyle="1" w:styleId="FontStyle15">
    <w:name w:val="Font Style15"/>
    <w:uiPriority w:val="99"/>
    <w:rsid w:val="00073C6E"/>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rxists.org/reference/subject/philosophy/works/ot/zizek1.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td.lsu.edu/docs/available/etd-04042007-131147/unrestricted/THESIS.pdf" TargetMode="External"/><Relationship Id="rId7" Type="http://schemas.openxmlformats.org/officeDocument/2006/relationships/hyperlink" Target="http://etd.lsu.edu/docs/available/etd-04042007-131147/unrestricted/THESIS.pdf" TargetMode="External"/><Relationship Id="rId8" Type="http://schemas.openxmlformats.org/officeDocument/2006/relationships/hyperlink" Target="http://etd.lsu.edu/docs/available/etd-04042007-131147/unrestricted/THESIS.pdf" TargetMode="External"/><Relationship Id="rId9" Type="http://schemas.openxmlformats.org/officeDocument/2006/relationships/hyperlink" Target="http://etd.lsu.edu/docs/available/etd-04042007-131147/unrestricted/THESIS.pdf" TargetMode="External"/><Relationship Id="rId10" Type="http://schemas.openxmlformats.org/officeDocument/2006/relationships/hyperlink" Target="http://andrea366.wordpress.com/2013/08/14/the-problem-with-privilege-by-andrea-smi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bausc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23</Pages>
  <Words>16538</Words>
  <Characters>94267</Characters>
  <Application>Microsoft Macintosh Word</Application>
  <DocSecurity>0</DocSecurity>
  <Lines>785</Lines>
  <Paragraphs>221</Paragraphs>
  <ScaleCrop>false</ScaleCrop>
  <Company>University of Wyoming</Company>
  <LinksUpToDate>false</LinksUpToDate>
  <CharactersWithSpaces>110584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Michael Bausch</cp:lastModifiedBy>
  <cp:revision>3</cp:revision>
  <dcterms:created xsi:type="dcterms:W3CDTF">2014-01-09T14:32:00Z</dcterms:created>
  <dcterms:modified xsi:type="dcterms:W3CDTF">2014-01-09T17:23:00Z</dcterms:modified>
</cp:coreProperties>
</file>