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93EBB" w14:textId="77777777" w:rsidR="002A183D" w:rsidRDefault="005B18F2" w:rsidP="002A183D">
      <w:pPr>
        <w:pStyle w:val="Heading3"/>
      </w:pPr>
      <w:r>
        <w:t>Off</w:t>
      </w:r>
    </w:p>
    <w:p w14:paraId="55CF3D28" w14:textId="1A424E01" w:rsidR="00393AEE" w:rsidRDefault="00393AEE" w:rsidP="00D96750">
      <w:pPr>
        <w:pStyle w:val="Heading4"/>
      </w:pPr>
      <w:r>
        <w:t xml:space="preserve">Interpretation: The affirmative must defend that the United States federal government should enact restrictions on Presidential war powers. </w:t>
      </w:r>
    </w:p>
    <w:p w14:paraId="5BB87FFF" w14:textId="77777777" w:rsidR="00D96750" w:rsidRDefault="00D96750" w:rsidP="00D96750">
      <w:pPr>
        <w:pStyle w:val="Heading4"/>
      </w:pPr>
      <w:r>
        <w:t>The aff’s not topical—</w:t>
      </w:r>
    </w:p>
    <w:p w14:paraId="50134169" w14:textId="77777777" w:rsidR="00D96750" w:rsidRPr="00762508" w:rsidRDefault="00D96750" w:rsidP="00D96750">
      <w:pPr>
        <w:pStyle w:val="Heading4"/>
      </w:pPr>
      <w:r w:rsidRPr="00762508">
        <w:t xml:space="preserve">“Resolved” </w:t>
      </w:r>
      <w:r>
        <w:t>is governmental</w:t>
      </w:r>
    </w:p>
    <w:p w14:paraId="0DC148F1" w14:textId="77777777" w:rsidR="00D96750" w:rsidRPr="00DA3355" w:rsidRDefault="00D96750" w:rsidP="00D96750">
      <w:r w:rsidRPr="00DA3355">
        <w:t xml:space="preserve">Jeff </w:t>
      </w:r>
      <w:r w:rsidRPr="00DA3355">
        <w:rPr>
          <w:rStyle w:val="StyleStyleBold12pt"/>
        </w:rPr>
        <w:t>Parcher 1</w:t>
      </w:r>
      <w:r w:rsidRPr="00DA3355">
        <w:t>, former debate coach at Georgetown, Feb 2001 http://www.ndtceda.com/archives/200102/0790.html</w:t>
      </w:r>
    </w:p>
    <w:p w14:paraId="4B17F953" w14:textId="77777777" w:rsidR="00D96750" w:rsidRPr="00374AE0" w:rsidRDefault="00D96750" w:rsidP="00D96750">
      <w:pPr>
        <w:pStyle w:val="card"/>
        <w:ind w:left="0" w:right="0"/>
        <w:rPr>
          <w:sz w:val="14"/>
        </w:rPr>
      </w:pPr>
      <w:r w:rsidRPr="00DA3355">
        <w:rPr>
          <w:sz w:val="14"/>
        </w:rPr>
        <w:t xml:space="preserve">Pardon me if I turn to a source besides Bill. </w:t>
      </w:r>
      <w:r w:rsidRPr="00374AE0">
        <w:rPr>
          <w:rStyle w:val="underline"/>
        </w:rPr>
        <w:t xml:space="preserve">American Heritage Dictionary: </w:t>
      </w:r>
      <w:r w:rsidRPr="0019472B">
        <w:rPr>
          <w:rStyle w:val="underline"/>
          <w:highlight w:val="yellow"/>
        </w:rPr>
        <w:t>Resolve</w:t>
      </w:r>
      <w:r w:rsidRPr="00DA3355">
        <w:rPr>
          <w:sz w:val="14"/>
        </w:rPr>
        <w:t xml:space="preserve">: 1. </w:t>
      </w:r>
      <w:proofErr w:type="gramStart"/>
      <w:r w:rsidRPr="00DA3355">
        <w:rPr>
          <w:sz w:val="14"/>
        </w:rPr>
        <w:t>To make a firm decision about.</w:t>
      </w:r>
      <w:proofErr w:type="gramEnd"/>
      <w:r w:rsidRPr="00DA3355">
        <w:rPr>
          <w:sz w:val="14"/>
        </w:rPr>
        <w:t xml:space="preserve"> 2. To decide or express by formal vote. 3. To separate something into constiutent parts See Syns at *analyze* (emphasis in orginal) 4. Find a solution to. See Syns at *Solve* (emphasis in original) 5. To dispel: resolve a doubt. - </w:t>
      </w:r>
      <w:proofErr w:type="gramStart"/>
      <w:r w:rsidRPr="00DA3355">
        <w:rPr>
          <w:sz w:val="14"/>
        </w:rPr>
        <w:t>n</w:t>
      </w:r>
      <w:proofErr w:type="gramEnd"/>
      <w:r w:rsidRPr="00DA3355">
        <w:rPr>
          <w:sz w:val="14"/>
        </w:rPr>
        <w:t xml:space="preserve"> 1. </w:t>
      </w:r>
      <w:proofErr w:type="gramStart"/>
      <w:r w:rsidRPr="00762508">
        <w:rPr>
          <w:rStyle w:val="underline"/>
        </w:rPr>
        <w:t xml:space="preserve">Firmness of </w:t>
      </w:r>
      <w:r w:rsidRPr="00DA3355">
        <w:rPr>
          <w:sz w:val="14"/>
        </w:rPr>
        <w:t xml:space="preserve">purpose; </w:t>
      </w:r>
      <w:r w:rsidRPr="00DA3355">
        <w:rPr>
          <w:rStyle w:val="underline"/>
        </w:rPr>
        <w:t>resolution</w:t>
      </w:r>
      <w:r w:rsidRPr="00DA3355">
        <w:rPr>
          <w:sz w:val="14"/>
        </w:rPr>
        <w:t>.</w:t>
      </w:r>
      <w:proofErr w:type="gramEnd"/>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w:t>
      </w:r>
      <w:proofErr w:type="gramStart"/>
      <w:r w:rsidRPr="00DA3355">
        <w:rPr>
          <w:sz w:val="14"/>
        </w:rPr>
        <w:t xml:space="preserve">A formal statement of a decision, </w:t>
      </w:r>
      <w:r w:rsidRPr="00762508">
        <w:rPr>
          <w:rStyle w:val="underline"/>
        </w:rPr>
        <w:t>as by a legislature</w:t>
      </w:r>
      <w:r w:rsidRPr="00DA3355">
        <w:rPr>
          <w:sz w:val="14"/>
        </w:rPr>
        <w:t>.</w:t>
      </w:r>
      <w:proofErr w:type="gramEnd"/>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DA3355">
        <w:rPr>
          <w:sz w:val="14"/>
        </w:rPr>
        <w:t>their own</w:t>
      </w:r>
      <w:proofErr w:type="gramEnd"/>
      <w:r w:rsidRPr="00DA3355">
        <w:rPr>
          <w:sz w:val="14"/>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71C4D2B2" w14:textId="77777777" w:rsidR="00D96750" w:rsidRDefault="00D96750" w:rsidP="00D96750">
      <w:pPr>
        <w:pStyle w:val="Heading4"/>
      </w:pPr>
      <w:r>
        <w:t xml:space="preserve">“Should” is obligatory </w:t>
      </w:r>
    </w:p>
    <w:p w14:paraId="26D3E5EF" w14:textId="77777777" w:rsidR="00D96750" w:rsidRDefault="00D96750" w:rsidP="00D96750">
      <w:r w:rsidRPr="00DA3355">
        <w:t xml:space="preserve">Judge Henry </w:t>
      </w:r>
      <w:r w:rsidRPr="00DA3355">
        <w:rPr>
          <w:rStyle w:val="StyleStyleBold12pt"/>
        </w:rPr>
        <w:t>Nieto 9</w:t>
      </w:r>
      <w:r w:rsidRPr="00DA3355">
        <w:t>, Colorado Court of Appeals, 8-20-2009 People v. Munoz, 240 P.3d 311 (Colo. Ct. App. 2009)</w:t>
      </w:r>
    </w:p>
    <w:p w14:paraId="2A28D1A0" w14:textId="77777777" w:rsidR="00D96750" w:rsidRPr="00DA3355" w:rsidRDefault="00D96750" w:rsidP="00D96750"/>
    <w:p w14:paraId="7AFEABC2" w14:textId="77777777" w:rsidR="00D96750" w:rsidRPr="00374AE0" w:rsidRDefault="00D96750" w:rsidP="00D96750">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374AE0">
        <w:rPr>
          <w:rStyle w:val="StyleBoldUnderline"/>
        </w:rPr>
        <w:t xml:space="preserve">or </w:t>
      </w:r>
      <w:r w:rsidRPr="00374AE0">
        <w:rPr>
          <w:rStyle w:val="Emphasis"/>
        </w:rPr>
        <w:t>expediency</w:t>
      </w:r>
      <w:r w:rsidRPr="00DA3355">
        <w:rPr>
          <w:sz w:val="14"/>
        </w:rPr>
        <w:t xml:space="preserve">." </w:t>
      </w:r>
      <w:proofErr w:type="gramStart"/>
      <w:r w:rsidRPr="00DA3355">
        <w:rPr>
          <w:sz w:val="14"/>
        </w:rPr>
        <w:t>Webster's Third New International Dictionary 2104 (2002).</w:t>
      </w:r>
      <w:proofErr w:type="gramEnd"/>
      <w:r w:rsidRPr="00DA3355">
        <w:rPr>
          <w:sz w:val="14"/>
        </w:rPr>
        <w:t xml:space="preserve">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w:t>
      </w:r>
      <w:proofErr w:type="gramStart"/>
      <w:r w:rsidRPr="00762508">
        <w:rPr>
          <w:rStyle w:val="underline"/>
        </w:rPr>
        <w:t>obligatory</w:t>
      </w:r>
      <w:proofErr w:type="gramEnd"/>
      <w:r w:rsidRPr="00762508">
        <w:rPr>
          <w:rStyle w:val="underline"/>
        </w:rPr>
        <w:t xml:space="preserve">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w:t>
      </w:r>
      <w:proofErr w:type="gramStart"/>
      <w:r w:rsidRPr="00DA3355">
        <w:rPr>
          <w:sz w:val="14"/>
        </w:rPr>
        <w:t>State v. Rack, 318 S.W.2d 211, 215 (Mo. 1958).</w:t>
      </w:r>
      <w:proofErr w:type="gramEnd"/>
      <w:r w:rsidRPr="00DA3355">
        <w:rPr>
          <w:sz w:val="14"/>
        </w:rPr>
        <w:t xml:space="preserve">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lastRenderedPageBreak/>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14:paraId="17101A01" w14:textId="77777777" w:rsidR="003F3C61" w:rsidRDefault="003F3C61" w:rsidP="003F3C61">
      <w:pPr>
        <w:pStyle w:val="Heading4"/>
        <w:rPr>
          <w:rFonts w:cs="Arial"/>
        </w:rPr>
      </w:pPr>
      <w:r>
        <w:rPr>
          <w:rFonts w:cs="Arial"/>
        </w:rPr>
        <w:t>THE U.S.F.G. is the three branches of government</w:t>
      </w:r>
    </w:p>
    <w:p w14:paraId="5FC25AD3" w14:textId="77777777" w:rsidR="003F3C61" w:rsidRPr="0033607A" w:rsidRDefault="003F3C61" w:rsidP="003F3C61">
      <w:pPr>
        <w:rPr>
          <w:rStyle w:val="StyleStyleBold12pt"/>
        </w:rPr>
      </w:pPr>
      <w:r w:rsidRPr="0033607A">
        <w:rPr>
          <w:rStyle w:val="StyleStyleBold12pt"/>
        </w:rPr>
        <w:t>Dictionary.com 2k6</w:t>
      </w:r>
      <w:r>
        <w:rPr>
          <w:rStyle w:val="StyleStyleBold12pt"/>
        </w:rPr>
        <w:t xml:space="preserve"> </w:t>
      </w:r>
      <w:r w:rsidRPr="00C22B0A">
        <w:t>[</w:t>
      </w:r>
      <w:hyperlink r:id="rId11" w:history="1">
        <w:r>
          <w:rPr>
            <w:rStyle w:val="Hyperlink"/>
          </w:rPr>
          <w:t>http://dictionary.reference.com/browse/united+states+government</w:t>
        </w:r>
      </w:hyperlink>
      <w:r w:rsidRPr="00C22B0A">
        <w:t>]</w:t>
      </w:r>
    </w:p>
    <w:p w14:paraId="3E232EEA" w14:textId="77777777" w:rsidR="003F3C61" w:rsidRDefault="003F3C61" w:rsidP="003F3C61">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3F3C61" w:rsidRPr="0033607A" w14:paraId="2A0C575B" w14:textId="77777777" w:rsidTr="004F0676">
        <w:tc>
          <w:tcPr>
            <w:tcW w:w="0" w:type="auto"/>
            <w:shd w:val="clear" w:color="auto" w:fill="FFFFFF"/>
            <w:vAlign w:val="center"/>
            <w:hideMark/>
          </w:tcPr>
          <w:p w14:paraId="66CB8DD0" w14:textId="77777777" w:rsidR="003F3C61" w:rsidRPr="0033607A" w:rsidRDefault="003F3C61" w:rsidP="004F0676">
            <w:r w:rsidRPr="0033607A">
              <w:t>noun</w:t>
            </w:r>
          </w:p>
        </w:tc>
      </w:tr>
      <w:tr w:rsidR="003F3C61" w:rsidRPr="0033607A" w14:paraId="66F45455" w14:textId="77777777" w:rsidTr="004F0676">
        <w:tc>
          <w:tcPr>
            <w:tcW w:w="0" w:type="auto"/>
            <w:shd w:val="clear" w:color="auto" w:fill="FFFFFF"/>
            <w:vAlign w:val="center"/>
            <w:hideMark/>
          </w:tcPr>
          <w:p w14:paraId="367FFC06" w14:textId="77777777" w:rsidR="003F3C61" w:rsidRPr="0033607A" w:rsidRDefault="003F3C61" w:rsidP="004F0676">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14:paraId="46543F22" w14:textId="77777777" w:rsidR="003F3C61" w:rsidRDefault="003F3C61" w:rsidP="003F3C61">
      <w:pPr>
        <w:pStyle w:val="Heading4"/>
        <w:rPr>
          <w:rFonts w:cs="Arial"/>
        </w:rPr>
      </w:pPr>
      <w:r>
        <w:rPr>
          <w:rFonts w:cs="Arial"/>
        </w:rPr>
        <w:t>THE TOPIC IS DEFINED BY THE PHRASE FOLLOWING THE COLON – THE UNITED STATES FEDERAL GOVERNMENT IS THE AGENT OF THE RESOLUTION, NOT THE INDIVIDUAL DEBATERS</w:t>
      </w:r>
    </w:p>
    <w:p w14:paraId="2906D7AA" w14:textId="77777777" w:rsidR="003F3C61" w:rsidRDefault="003F3C61" w:rsidP="003F3C61">
      <w:pPr>
        <w:rPr>
          <w:rFonts w:cs="Arial"/>
        </w:rPr>
      </w:pPr>
      <w:r>
        <w:rPr>
          <w:rFonts w:cs="Arial"/>
        </w:rPr>
        <w:tab/>
      </w:r>
    </w:p>
    <w:p w14:paraId="068C6635" w14:textId="77777777" w:rsidR="003F3C61" w:rsidRPr="002B2EA1" w:rsidRDefault="003F3C61" w:rsidP="003F3C61">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14:paraId="5339C3BD" w14:textId="77777777" w:rsidR="003F3C61" w:rsidRPr="002B2EA1" w:rsidRDefault="003F3C61" w:rsidP="003F3C61">
      <w:r w:rsidRPr="002B2EA1">
        <w:tab/>
      </w:r>
      <w:r w:rsidRPr="002B2EA1">
        <w:tab/>
      </w:r>
      <w:hyperlink r:id="rId12" w:history="1">
        <w:r w:rsidRPr="002B2EA1">
          <w:rPr>
            <w:rStyle w:val="Hyperlink"/>
          </w:rPr>
          <w:t>http://ccc.commnet.edu/grammar/marks/colon.htm</w:t>
        </w:r>
      </w:hyperlink>
    </w:p>
    <w:p w14:paraId="6A17043F" w14:textId="77777777" w:rsidR="003F3C61" w:rsidRPr="002B2EA1" w:rsidRDefault="003F3C61" w:rsidP="003F3C61"/>
    <w:p w14:paraId="100AD5E2" w14:textId="77777777" w:rsidR="003F3C61" w:rsidRPr="002B2EA1" w:rsidRDefault="003F3C61" w:rsidP="003F3C61">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14:paraId="0ABBEF49" w14:textId="77777777" w:rsidR="00D96750" w:rsidRDefault="003F3C61" w:rsidP="00D96750">
      <w:pPr>
        <w:pStyle w:val="Heading4"/>
      </w:pPr>
      <w:r>
        <w:t xml:space="preserve"> </w:t>
      </w:r>
      <w:r w:rsidR="00D96750">
        <w:t>“Topic relevance” isn't enough</w:t>
      </w:r>
      <w:r w:rsidR="00D96750" w:rsidRPr="00DB3991">
        <w:rPr>
          <w:b w:val="0"/>
        </w:rPr>
        <w:t>—</w:t>
      </w:r>
      <w:r w:rsidR="00D96750" w:rsidRPr="00904826">
        <w:t>only a precise and limited rez creates deliberation on a point of mutual difference</w:t>
      </w:r>
      <w:r w:rsidR="00D96750">
        <w:t>—this is only internal link to limits and ground which are key to competitive equity and topic education—both of which are the most important impacts in debate</w:t>
      </w:r>
    </w:p>
    <w:p w14:paraId="66D76F20" w14:textId="77777777" w:rsidR="00D96750" w:rsidRDefault="00D96750" w:rsidP="00D96750">
      <w:r w:rsidRPr="00280569">
        <w:rPr>
          <w:b/>
        </w:rPr>
        <w:t>Steinberg &amp; Freeley 8</w:t>
      </w:r>
      <w:r w:rsidRPr="00280569">
        <w:t xml:space="preserve"> *Austin J. Freeley is a Boston based attorney who focuses on criminal, personal injury and civil rights law, AND **David L. </w:t>
      </w:r>
      <w:proofErr w:type="gramStart"/>
      <w:r w:rsidRPr="00280569">
        <w:t>Steinberg ,</w:t>
      </w:r>
      <w:proofErr w:type="gramEnd"/>
      <w:r w:rsidRPr="00280569">
        <w:t xml:space="preserve"> Lecturer of Communication Studies @ U Miami, Argumentation and Debate: Critical Thinking for Reasoned Decision Making pp45-</w:t>
      </w:r>
    </w:p>
    <w:p w14:paraId="71CF13E3" w14:textId="77777777" w:rsidR="00D96750" w:rsidRPr="00280569" w:rsidRDefault="00D96750" w:rsidP="00D96750"/>
    <w:p w14:paraId="303ACF92" w14:textId="77777777" w:rsidR="00D96750" w:rsidRPr="00550079" w:rsidRDefault="00D96750" w:rsidP="00D96750">
      <w:pPr>
        <w:rPr>
          <w:sz w:val="16"/>
        </w:rPr>
      </w:pPr>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rPr>
          <w:sz w:val="16"/>
        </w:rPr>
        <w:t xml:space="preserve"> </w:t>
      </w:r>
      <w:r w:rsidRPr="00093308">
        <w:rPr>
          <w:rStyle w:val="StyleBoldUnderline"/>
        </w:rPr>
        <w:t xml:space="preserve">so there </w:t>
      </w:r>
      <w:r w:rsidRPr="00E02C98">
        <w:rPr>
          <w:rStyle w:val="StyleBoldUnderline"/>
        </w:rPr>
        <w:t>must be a</w:t>
      </w:r>
      <w:r w:rsidRPr="00093308">
        <w:rPr>
          <w:sz w:val="16"/>
        </w:rPr>
        <w:t xml:space="preserve"> difference of opinion or a </w:t>
      </w:r>
      <w:r w:rsidRPr="00E02C98">
        <w:rPr>
          <w:rStyle w:val="StyleBoldUnderline"/>
        </w:rPr>
        <w:t>conflict of interest</w:t>
      </w:r>
      <w:r w:rsidRPr="00093308">
        <w:rPr>
          <w:sz w:val="16"/>
        </w:rPr>
        <w:t xml:space="preserve"> before there can be a debate</w:t>
      </w:r>
      <w:r w:rsidRPr="00D47562">
        <w:rPr>
          <w:sz w:val="16"/>
        </w:rPr>
        <w:t xml:space="preserve">. </w:t>
      </w:r>
      <w:r w:rsidRPr="007E7DDE">
        <w:rPr>
          <w:rStyle w:val="StyleBoldUnderline"/>
          <w:highlight w:val="yellow"/>
        </w:rPr>
        <w:t>If everyone is in agreement</w:t>
      </w:r>
      <w:r w:rsidRPr="00D47562">
        <w:rPr>
          <w:sz w:val="16"/>
        </w:rPr>
        <w:t xml:space="preserve"> on a tact or value or policy, </w:t>
      </w:r>
      <w:r w:rsidRPr="007E7DDE">
        <w:rPr>
          <w:rStyle w:val="StyleBoldUnderline"/>
          <w:highlight w:val="yellow"/>
        </w:rPr>
        <w:t xml:space="preserve">there is no </w:t>
      </w:r>
      <w:r w:rsidRPr="00E02C98">
        <w:rPr>
          <w:rStyle w:val="StyleBoldUnderline"/>
        </w:rPr>
        <w:t xml:space="preserve">need for </w:t>
      </w:r>
      <w:r w:rsidRPr="007E7DDE">
        <w:rPr>
          <w:rStyle w:val="StyleBoldUnderline"/>
          <w:highlight w:val="yellow"/>
        </w:rPr>
        <w:t>debate</w:t>
      </w:r>
      <w:r w:rsidRPr="00D47562">
        <w:rPr>
          <w:sz w:val="16"/>
        </w:rPr>
        <w:t xml:space="preserve">: </w:t>
      </w:r>
      <w:r w:rsidRPr="00E02C98">
        <w:rPr>
          <w:rStyle w:val="StyleBoldUnderline"/>
        </w:rPr>
        <w:t>the matter can be settled by unanimous consent</w:t>
      </w:r>
      <w:r w:rsidRPr="009B317C">
        <w:rPr>
          <w:sz w:val="16"/>
        </w:rPr>
        <w:t xml:space="preserve">. Thus, for example, </w:t>
      </w:r>
      <w:r w:rsidRPr="009B317C">
        <w:rPr>
          <w:rStyle w:val="StyleBoldUnderline"/>
        </w:rPr>
        <w:t>it would be pointless to attempt to debate "Resolved: That two plus two equals four,"</w:t>
      </w:r>
      <w:r w:rsidRPr="009B317C">
        <w:rPr>
          <w:sz w:val="16"/>
        </w:rPr>
        <w:t xml:space="preserve"> because there is simply no controversy about this stateme</w:t>
      </w:r>
      <w:r w:rsidRPr="00D47562">
        <w:rPr>
          <w:sz w:val="16"/>
        </w:rPr>
        <w:t>nt. (</w:t>
      </w:r>
      <w:r w:rsidRPr="007E7DDE">
        <w:rPr>
          <w:rStyle w:val="StyleBoldUnderline"/>
          <w:highlight w:val="yellow"/>
        </w:rPr>
        <w:t>Controversy is a</w:t>
      </w:r>
      <w:r w:rsidRPr="00277A12">
        <w:rPr>
          <w:rStyle w:val="StyleBoldUnderline"/>
        </w:rPr>
        <w:t xml:space="preserve">n essential </w:t>
      </w:r>
      <w:r w:rsidRPr="007E7DDE">
        <w:rPr>
          <w:rStyle w:val="StyleBoldUnderline"/>
          <w:highlight w:val="yellow"/>
        </w:rPr>
        <w:t>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E02C98">
        <w:rPr>
          <w:rStyle w:val="StyleBoldUnderline"/>
        </w:rPr>
        <w:t>there is no debate</w:t>
      </w:r>
      <w:r w:rsidRPr="00093308">
        <w:rPr>
          <w:sz w:val="16"/>
        </w:rPr>
        <w:t>. In</w:t>
      </w:r>
      <w:r w:rsidRPr="00D47562">
        <w:rPr>
          <w:sz w:val="16"/>
        </w:rPr>
        <w:t xml:space="preserve"> addition, </w:t>
      </w:r>
      <w:r w:rsidRPr="007E7DDE">
        <w:rPr>
          <w:rStyle w:val="StyleBoldUnderline"/>
          <w:highlight w:val="yellow"/>
        </w:rPr>
        <w:t xml:space="preserve">debate cannot produce </w:t>
      </w:r>
      <w:r w:rsidRPr="007E7DDE">
        <w:rPr>
          <w:rStyle w:val="Box"/>
          <w:highlight w:val="yellow"/>
        </w:rPr>
        <w:t xml:space="preserve">effective </w:t>
      </w:r>
      <w:r w:rsidRPr="007E7DDE">
        <w:rPr>
          <w:rStyle w:val="StyleBoldUnderline"/>
          <w:highlight w:val="yellow"/>
        </w:rPr>
        <w:t xml:space="preserve">decisions without </w:t>
      </w:r>
      <w:r w:rsidRPr="007E7DDE">
        <w:rPr>
          <w:rStyle w:val="Box"/>
          <w:highlight w:val="yellow"/>
        </w:rPr>
        <w:t xml:space="preserve">clear </w:t>
      </w:r>
      <w:r w:rsidRPr="00093308">
        <w:rPr>
          <w:rStyle w:val="Box"/>
        </w:rPr>
        <w:t xml:space="preserve">identification of </w:t>
      </w:r>
      <w:r w:rsidRPr="00451A1B">
        <w:rPr>
          <w:rStyle w:val="Box"/>
        </w:rPr>
        <w:t xml:space="preserve">a </w:t>
      </w:r>
      <w:r w:rsidRPr="007E7DDE">
        <w:rPr>
          <w:rStyle w:val="Box"/>
          <w:highlight w:val="yellow"/>
        </w:rPr>
        <w:t>question</w:t>
      </w:r>
      <w:r w:rsidRPr="00D47562">
        <w:rPr>
          <w:rStyle w:val="Box"/>
        </w:rPr>
        <w:t xml:space="preserve"> or questions to be answered</w:t>
      </w:r>
      <w:r w:rsidRPr="00D47562">
        <w:rPr>
          <w:sz w:val="16"/>
        </w:rPr>
        <w:t xml:space="preserve">. For example, </w:t>
      </w:r>
      <w:r w:rsidRPr="007E7DDE">
        <w:rPr>
          <w:rStyle w:val="StyleEmphasisEvidenceMinimizedminimizedHighlightedtag2Size1"/>
          <w:highlight w:val="yellow"/>
        </w:rPr>
        <w:t xml:space="preserve">general argument may occur about the </w:t>
      </w:r>
      <w:r w:rsidRPr="007E7DDE">
        <w:rPr>
          <w:rStyle w:val="Box"/>
          <w:b/>
          <w:highlight w:val="yellow"/>
        </w:rPr>
        <w:t>broad topic</w:t>
      </w:r>
      <w:r w:rsidRPr="007E7DDE">
        <w:rPr>
          <w:rStyle w:val="StyleBoldUnderline"/>
          <w:highlight w:val="yellow"/>
        </w:rPr>
        <w:t xml:space="preserve"> of</w:t>
      </w:r>
      <w:r w:rsidRPr="00E02C98">
        <w:rPr>
          <w:rStyle w:val="StyleBoldUnderline"/>
        </w:rPr>
        <w:t xml:space="preserve"> illegal </w:t>
      </w:r>
      <w:r w:rsidRPr="007E7DDE">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7E7DDE">
        <w:rPr>
          <w:rStyle w:val="StyleBoldUnderline"/>
          <w:highlight w:val="yellow"/>
        </w:rPr>
        <w:t>Do they take job</w:t>
      </w:r>
      <w:r w:rsidRPr="007E7DDE">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7059B">
        <w:rPr>
          <w:rStyle w:val="StyleBoldUnderline"/>
        </w:rPr>
        <w:t xml:space="preserve">Surely </w:t>
      </w:r>
      <w:r w:rsidRPr="00277A12">
        <w:rPr>
          <w:rStyle w:val="StyleBoldUnderline"/>
        </w:rPr>
        <w:t>you can think of many more concerns to</w:t>
      </w:r>
      <w:r w:rsidRPr="00D47562">
        <w:rPr>
          <w:rStyle w:val="StyleBoldUnderline"/>
        </w:rPr>
        <w:t xml:space="preserve"> be addressed by a conversation about the topic area of illegal immigration. </w:t>
      </w:r>
      <w:r w:rsidRPr="007E7DDE">
        <w:rPr>
          <w:rStyle w:val="StyleBoldUnderline"/>
          <w:highlight w:val="yellow"/>
        </w:rPr>
        <w:t xml:space="preserve">Participation in this "debate" is </w:t>
      </w:r>
      <w:r w:rsidRPr="00D47562">
        <w:rPr>
          <w:rStyle w:val="StyleBoldUnderline"/>
        </w:rPr>
        <w:t xml:space="preserve">likely to be emotional and </w:t>
      </w:r>
      <w:r w:rsidRPr="007E7DDE">
        <w:rPr>
          <w:rStyle w:val="StyleBoldUnderline"/>
          <w:highlight w:val="yellow"/>
        </w:rPr>
        <w:t xml:space="preserve">intense. However, it is not </w:t>
      </w:r>
      <w:r w:rsidRPr="00E02C98">
        <w:rPr>
          <w:rStyle w:val="StyleBoldUnderline"/>
        </w:rPr>
        <w:lastRenderedPageBreak/>
        <w:t xml:space="preserve">likely to be </w:t>
      </w:r>
      <w:r w:rsidRPr="007E7DDE">
        <w:rPr>
          <w:rStyle w:val="StyleBoldUnderline"/>
          <w:highlight w:val="yellow"/>
        </w:rPr>
        <w:t>productive</w:t>
      </w:r>
      <w:r w:rsidRPr="00E02C98">
        <w:rPr>
          <w:rStyle w:val="StyleBoldUnderline"/>
        </w:rPr>
        <w:t xml:space="preserve"> or useful </w:t>
      </w:r>
      <w:r w:rsidRPr="007E7DDE">
        <w:rPr>
          <w:rStyle w:val="StyleBoldUnderline"/>
          <w:highlight w:val="yellow"/>
        </w:rPr>
        <w:t xml:space="preserve">without </w:t>
      </w:r>
      <w:r w:rsidRPr="00E02C98">
        <w:rPr>
          <w:rStyle w:val="StyleBoldUnderline"/>
        </w:rPr>
        <w:t xml:space="preserve">focus on </w:t>
      </w:r>
      <w:r w:rsidRPr="007E7DDE">
        <w:rPr>
          <w:rStyle w:val="StyleEmphasisEvidenceMinimizedminimizedHighlightedtag2Size1"/>
          <w:highlight w:val="yellow"/>
        </w:rPr>
        <w:t xml:space="preserve">a </w:t>
      </w:r>
      <w:r w:rsidRPr="007E7DDE">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7E7DDE">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E02C98">
        <w:rPr>
          <w:rStyle w:val="StyleBoldUnderline"/>
        </w:rPr>
        <w:t xml:space="preserve">controversies must be stated </w:t>
      </w:r>
      <w:r w:rsidRPr="007E7DDE">
        <w:rPr>
          <w:rStyle w:val="StyleBoldUnderline"/>
          <w:highlight w:val="yellow"/>
        </w:rPr>
        <w:t>clearly</w:t>
      </w:r>
      <w:r w:rsidRPr="007E7DDE">
        <w:rPr>
          <w:sz w:val="16"/>
          <w:highlight w:val="yellow"/>
        </w:rPr>
        <w:t xml:space="preserve">. </w:t>
      </w:r>
      <w:r w:rsidRPr="007E7DDE">
        <w:rPr>
          <w:rStyle w:val="Box"/>
          <w:b/>
          <w:highlight w:val="yellow"/>
        </w:rPr>
        <w:t>Vague understanding</w:t>
      </w:r>
      <w:r w:rsidRPr="007E7DDE">
        <w:rPr>
          <w:sz w:val="16"/>
          <w:highlight w:val="yellow"/>
        </w:rPr>
        <w:t xml:space="preserve"> </w:t>
      </w:r>
      <w:r w:rsidRPr="007E7DDE">
        <w:rPr>
          <w:rStyle w:val="StyleBoldUnderline"/>
          <w:highlight w:val="yellow"/>
        </w:rPr>
        <w:t xml:space="preserve">results in </w:t>
      </w:r>
      <w:r w:rsidRPr="007E7DDE">
        <w:rPr>
          <w:rStyle w:val="Box"/>
          <w:highlight w:val="yellow"/>
        </w:rPr>
        <w:t>unfocused deliberation</w:t>
      </w:r>
      <w:r w:rsidRPr="007E7DDE">
        <w:rPr>
          <w:rStyle w:val="StyleBoldUnderline"/>
          <w:highlight w:val="yellow"/>
        </w:rPr>
        <w:t xml:space="preserve"> and </w:t>
      </w:r>
      <w:r w:rsidRPr="007E7DDE">
        <w:rPr>
          <w:rStyle w:val="Box"/>
          <w:highlight w:val="yellow"/>
        </w:rPr>
        <w:t>poor decisions</w:t>
      </w:r>
      <w:r w:rsidRPr="00D47562">
        <w:rPr>
          <w:sz w:val="16"/>
        </w:rPr>
        <w:t xml:space="preserve">, frustration, and emotional distress, as </w:t>
      </w:r>
      <w:r w:rsidRPr="007E7DDE">
        <w:rPr>
          <w:rStyle w:val="StyleBoldUnderline"/>
          <w:highlight w:val="yellow"/>
        </w:rPr>
        <w:t xml:space="preserve">evidenced by </w:t>
      </w:r>
      <w:r w:rsidRPr="00E02C98">
        <w:rPr>
          <w:rStyle w:val="StyleBoldUnderline"/>
        </w:rPr>
        <w:t xml:space="preserve">the </w:t>
      </w:r>
      <w:r w:rsidRPr="007E7DDE">
        <w:rPr>
          <w:rStyle w:val="StyleBoldUnderline"/>
          <w:highlight w:val="yellow"/>
        </w:rPr>
        <w:t>failure of</w:t>
      </w:r>
      <w:r w:rsidRPr="00E02C98">
        <w:rPr>
          <w:rStyle w:val="StyleBoldUnderline"/>
        </w:rPr>
        <w:t xml:space="preserve"> the United States Congress to make progress on the </w:t>
      </w:r>
      <w:r w:rsidRPr="007E7DDE">
        <w:rPr>
          <w:rStyle w:val="StyleBoldUnderline"/>
          <w:highlight w:val="yellow"/>
        </w:rPr>
        <w:t>immigration debate</w:t>
      </w:r>
      <w:r w:rsidRPr="00E02C98">
        <w:rPr>
          <w:rStyle w:val="StyleBoldUnderline"/>
        </w:rPr>
        <w:t xml:space="preserve"> during the summer of 2007</w:t>
      </w:r>
      <w:r w:rsidRPr="00D47562">
        <w:rPr>
          <w:sz w:val="16"/>
        </w:rPr>
        <w:t>.</w:t>
      </w:r>
    </w:p>
    <w:p w14:paraId="5B39E14A" w14:textId="77777777" w:rsidR="00D96750" w:rsidRDefault="00D96750" w:rsidP="00D96750"/>
    <w:p w14:paraId="5684B823" w14:textId="77777777" w:rsidR="002A183D" w:rsidRDefault="005B18F2" w:rsidP="002A183D">
      <w:pPr>
        <w:pStyle w:val="Heading3"/>
      </w:pPr>
      <w:r>
        <w:lastRenderedPageBreak/>
        <w:t>Off</w:t>
      </w:r>
    </w:p>
    <w:p w14:paraId="3C98F1E7" w14:textId="77777777" w:rsidR="00E1667F" w:rsidRPr="00AF48D8" w:rsidRDefault="00E1667F" w:rsidP="00E1667F">
      <w:pPr>
        <w:keepNext/>
        <w:keepLines/>
        <w:spacing w:before="200"/>
        <w:outlineLvl w:val="3"/>
        <w:rPr>
          <w:rFonts w:ascii="Georgia" w:eastAsiaTheme="majorEastAsia" w:hAnsi="Georgia" w:cstheme="majorBidi"/>
          <w:b/>
          <w:bCs/>
          <w:iCs/>
          <w:sz w:val="26"/>
        </w:rPr>
      </w:pPr>
      <w:r w:rsidRPr="00AF48D8">
        <w:rPr>
          <w:rFonts w:ascii="Georgia" w:eastAsiaTheme="majorEastAsia" w:hAnsi="Georgia" w:cstheme="majorBidi"/>
          <w:b/>
          <w:bCs/>
          <w:iCs/>
          <w:sz w:val="26"/>
        </w:rPr>
        <w:t>Exec flexibility on detention powers now</w:t>
      </w:r>
    </w:p>
    <w:p w14:paraId="528506EE" w14:textId="77777777" w:rsidR="00E1667F" w:rsidRPr="00AF48D8" w:rsidRDefault="00E1667F" w:rsidP="00E1667F">
      <w:pPr>
        <w:rPr>
          <w:rFonts w:ascii="Georgia" w:hAnsi="Georgia"/>
        </w:rPr>
      </w:pPr>
      <w:r w:rsidRPr="00AF48D8">
        <w:rPr>
          <w:rFonts w:ascii="Georgia" w:hAnsi="Georgia"/>
        </w:rPr>
        <w:t xml:space="preserve">Michael </w:t>
      </w:r>
      <w:r w:rsidRPr="00AF48D8">
        <w:rPr>
          <w:rFonts w:ascii="Georgia" w:hAnsi="Georgia"/>
          <w:b/>
          <w:bCs/>
          <w:sz w:val="26"/>
        </w:rPr>
        <w:t>Tomatz 13</w:t>
      </w:r>
      <w:r w:rsidRPr="00AF48D8">
        <w:rPr>
          <w:rFonts w:ascii="Georgia" w:hAnsi="Georgia"/>
        </w:rP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14:paraId="5467B466" w14:textId="77777777" w:rsidR="00E1667F" w:rsidRPr="00AF48D8" w:rsidRDefault="00E1667F" w:rsidP="00E1667F">
      <w:pPr>
        <w:rPr>
          <w:rFonts w:ascii="Georgia" w:hAnsi="Georgia"/>
          <w:b/>
          <w:bCs/>
          <w:u w:val="single"/>
        </w:rPr>
      </w:pPr>
      <w:r w:rsidRPr="00AF48D8">
        <w:rPr>
          <w:rFonts w:ascii="Georgia" w:hAnsi="Georgia"/>
          <w:sz w:val="16"/>
        </w:rPr>
        <w:t xml:space="preserve">President Obama signed the NDAA "despite having serious reservations with certain provisions that regulate the detention, interrogation, and prosecution of suspected terrorists." n114 </w:t>
      </w:r>
      <w:r w:rsidRPr="00AF48D8">
        <w:rPr>
          <w:rFonts w:ascii="Georgia" w:hAnsi="Georgia"/>
          <w:b/>
          <w:bCs/>
          <w:u w:val="single"/>
        </w:rPr>
        <w:t xml:space="preserve">While the Administration voiced concerns throughout the legislative process, those </w:t>
      </w:r>
      <w:r w:rsidRPr="00AF48D8">
        <w:rPr>
          <w:rFonts w:ascii="Georgia" w:hAnsi="Georgia"/>
          <w:b/>
          <w:bCs/>
          <w:highlight w:val="yellow"/>
          <w:u w:val="single"/>
        </w:rPr>
        <w:t xml:space="preserve">concerns </w:t>
      </w:r>
      <w:r w:rsidRPr="00AF48D8">
        <w:rPr>
          <w:rFonts w:ascii="Georgia" w:hAnsi="Georgia"/>
          <w:b/>
          <w:bCs/>
          <w:u w:val="single"/>
        </w:rPr>
        <w:t xml:space="preserve">were addressed and ultimately </w:t>
      </w:r>
      <w:r w:rsidRPr="00AF48D8">
        <w:rPr>
          <w:rFonts w:ascii="Georgia" w:hAnsi="Georgia"/>
          <w:b/>
          <w:bCs/>
          <w:highlight w:val="yellow"/>
          <w:u w:val="single"/>
        </w:rPr>
        <w:t>resulted in</w:t>
      </w:r>
      <w:r w:rsidRPr="00AF48D8">
        <w:rPr>
          <w:rFonts w:ascii="Georgia" w:hAnsi="Georgia"/>
          <w:b/>
          <w:bCs/>
          <w:u w:val="single"/>
        </w:rPr>
        <w:t xml:space="preserve"> a bill that </w:t>
      </w:r>
      <w:r w:rsidRPr="00AF48D8">
        <w:rPr>
          <w:rFonts w:ascii="Georgia" w:hAnsi="Georgia"/>
          <w:b/>
          <w:iCs/>
          <w:u w:val="single"/>
          <w:bdr w:val="single" w:sz="18" w:space="0" w:color="auto"/>
        </w:rPr>
        <w:t xml:space="preserve">preserves the </w:t>
      </w:r>
      <w:r w:rsidRPr="00AF48D8">
        <w:rPr>
          <w:rFonts w:ascii="Georgia" w:hAnsi="Georgia"/>
          <w:b/>
          <w:iCs/>
          <w:highlight w:val="yellow"/>
          <w:u w:val="single"/>
          <w:bdr w:val="single" w:sz="18" w:space="0" w:color="auto"/>
        </w:rPr>
        <w:t>flexibility</w:t>
      </w:r>
      <w:r w:rsidRPr="00AF48D8">
        <w:rPr>
          <w:rFonts w:ascii="Georgia" w:hAnsi="Georgia"/>
          <w:b/>
          <w:bCs/>
          <w:highlight w:val="yellow"/>
          <w:u w:val="single"/>
        </w:rPr>
        <w:t xml:space="preserve"> needed</w:t>
      </w:r>
      <w:r w:rsidRPr="00AF48D8">
        <w:rPr>
          <w:rFonts w:ascii="Georgia" w:hAnsi="Georgia"/>
          <w:b/>
          <w:bCs/>
          <w:u w:val="single"/>
        </w:rPr>
        <w:t xml:space="preserve"> to adapt to changing circumstances and upholds America's values. The President reiterated his support for language</w:t>
      </w:r>
      <w:r w:rsidRPr="00AF48D8">
        <w:rPr>
          <w:rFonts w:ascii="Georgia" w:hAnsi="Georgia"/>
          <w:sz w:val="16"/>
        </w:rPr>
        <w:t xml:space="preserve"> in Section 1021 </w:t>
      </w:r>
      <w:r w:rsidRPr="00AF48D8">
        <w:rPr>
          <w:rFonts w:ascii="Georgia" w:hAnsi="Georgia"/>
          <w:b/>
          <w:bCs/>
          <w:u w:val="single"/>
        </w:rPr>
        <w:t xml:space="preserve">making clear that the </w:t>
      </w:r>
      <w:r w:rsidRPr="00AF48D8">
        <w:rPr>
          <w:rFonts w:ascii="Georgia" w:hAnsi="Georgia"/>
          <w:b/>
          <w:bCs/>
          <w:highlight w:val="yellow"/>
          <w:u w:val="single"/>
        </w:rPr>
        <w:t>new legislation does not limit</w:t>
      </w:r>
      <w:r w:rsidRPr="00AF48D8">
        <w:rPr>
          <w:rFonts w:ascii="Georgia" w:hAnsi="Georgia"/>
          <w:b/>
          <w:bCs/>
          <w:u w:val="single"/>
        </w:rPr>
        <w:t xml:space="preserve"> or expand the scope of </w:t>
      </w:r>
      <w:r w:rsidRPr="00AF48D8">
        <w:rPr>
          <w:rFonts w:ascii="Georgia" w:hAnsi="Georgia"/>
          <w:b/>
          <w:bCs/>
          <w:highlight w:val="yellow"/>
          <w:u w:val="single"/>
        </w:rPr>
        <w:t>Presidential authority under the AUMF</w:t>
      </w:r>
      <w:r w:rsidRPr="00AF48D8">
        <w:rPr>
          <w:rFonts w:ascii="Georgia" w:hAnsi="Georgia"/>
          <w:b/>
          <w:bCs/>
          <w:u w:val="single"/>
        </w:rPr>
        <w:t xml:space="preserve"> or affect existing authorities "</w:t>
      </w:r>
      <w:r w:rsidRPr="00AF48D8">
        <w:rPr>
          <w:rFonts w:ascii="Georgia" w:hAnsi="Georgia"/>
          <w:b/>
          <w:bCs/>
          <w:highlight w:val="yellow"/>
          <w:u w:val="single"/>
        </w:rPr>
        <w:t>relating to</w:t>
      </w:r>
      <w:r w:rsidRPr="00AF48D8">
        <w:rPr>
          <w:rFonts w:ascii="Georgia" w:hAnsi="Georgia"/>
          <w:sz w:val="16"/>
        </w:rPr>
        <w:t xml:space="preserve"> the </w:t>
      </w:r>
      <w:r w:rsidRPr="00AF48D8">
        <w:rPr>
          <w:rFonts w:ascii="Georgia" w:hAnsi="Georgia"/>
          <w:b/>
          <w:bCs/>
          <w:highlight w:val="yellow"/>
          <w:u w:val="single"/>
        </w:rPr>
        <w:t>detention</w:t>
      </w:r>
      <w:r w:rsidRPr="00AF48D8">
        <w:rPr>
          <w:rFonts w:ascii="Georgia" w:hAnsi="Georgia"/>
          <w:sz w:val="16"/>
        </w:rPr>
        <w:t xml:space="preserve"> of United States citizens, lawful resident aliens of the United States, or any other persons who are captured or arrested in the United States." n115</w:t>
      </w:r>
      <w:r w:rsidRPr="00AF48D8">
        <w:rPr>
          <w:rFonts w:ascii="Georgia" w:hAnsi="Georgia"/>
          <w:sz w:val="12"/>
        </w:rPr>
        <w:t>¶</w:t>
      </w:r>
      <w:r w:rsidRPr="00AF48D8">
        <w:rPr>
          <w:rFonts w:ascii="Georgia" w:hAnsi="Georgia"/>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w:t>
      </w:r>
      <w:proofErr w:type="gramStart"/>
      <w:r w:rsidRPr="00AF48D8">
        <w:rPr>
          <w:rFonts w:ascii="Georgia" w:hAnsi="Georgia"/>
          <w:sz w:val="16"/>
        </w:rPr>
        <w:t>n117</w:t>
      </w:r>
      <w:proofErr w:type="gramEnd"/>
      <w:r w:rsidRPr="00AF48D8">
        <w:rPr>
          <w:rFonts w:ascii="Georgia" w:hAnsi="Georgia"/>
          <w:sz w:val="16"/>
        </w:rPr>
        <w:t xml:space="preserve"> </w:t>
      </w:r>
      <w:r w:rsidRPr="00AF48D8">
        <w:rPr>
          <w:rFonts w:ascii="Georgia" w:hAnsi="Georgia"/>
          <w:b/>
          <w:bCs/>
          <w:highlight w:val="yellow"/>
          <w:u w:val="single"/>
        </w:rPr>
        <w:t xml:space="preserve">There appears to be a balancing process </w:t>
      </w:r>
      <w:r w:rsidRPr="00AF48D8">
        <w:rPr>
          <w:rFonts w:ascii="Georgia" w:hAnsi="Georgia"/>
          <w:b/>
          <w:bCs/>
          <w:u w:val="single"/>
        </w:rPr>
        <w:t>at work here.</w:t>
      </w:r>
      <w:r w:rsidRPr="00AF48D8">
        <w:rPr>
          <w:rFonts w:ascii="Georgia" w:hAnsi="Georgia"/>
          <w:sz w:val="16"/>
        </w:rPr>
        <w:t xml:space="preserve"> On the one hand, </w:t>
      </w:r>
      <w:r w:rsidRPr="00AF48D8">
        <w:rPr>
          <w:rFonts w:ascii="Georgia" w:hAnsi="Georgia"/>
          <w:b/>
          <w:bCs/>
          <w:highlight w:val="yellow"/>
          <w:u w:val="single"/>
        </w:rPr>
        <w:t>the Administration is in lock-step</w:t>
      </w:r>
      <w:r w:rsidRPr="00AF48D8">
        <w:rPr>
          <w:rFonts w:ascii="Georgia" w:hAnsi="Georgia"/>
          <w:b/>
          <w:bCs/>
          <w:u w:val="single"/>
        </w:rPr>
        <w:t xml:space="preserve"> with Congress </w:t>
      </w:r>
      <w:r w:rsidRPr="00AF48D8">
        <w:rPr>
          <w:rFonts w:ascii="Georgia" w:hAnsi="Georgia"/>
          <w:b/>
          <w:bCs/>
          <w:highlight w:val="yellow"/>
          <w:u w:val="single"/>
        </w:rPr>
        <w:t xml:space="preserve">that the NDAA should neither expand nor diminish </w:t>
      </w:r>
      <w:r w:rsidRPr="00AF48D8">
        <w:rPr>
          <w:rFonts w:ascii="Georgia" w:hAnsi="Georgia"/>
          <w:b/>
          <w:bCs/>
          <w:u w:val="single"/>
        </w:rPr>
        <w:t xml:space="preserve">the President's </w:t>
      </w:r>
      <w:r w:rsidRPr="00AF48D8">
        <w:rPr>
          <w:rFonts w:ascii="Georgia" w:hAnsi="Georgia"/>
          <w:b/>
          <w:bCs/>
          <w:highlight w:val="yellow"/>
          <w:u w:val="single"/>
        </w:rPr>
        <w:t>detention authority</w:t>
      </w:r>
      <w:r w:rsidRPr="00AF48D8">
        <w:rPr>
          <w:rFonts w:ascii="Georgia" w:hAnsi="Georgia"/>
          <w:b/>
          <w:bCs/>
          <w:u w:val="single"/>
        </w:rPr>
        <w:t xml:space="preserve">. </w:t>
      </w:r>
      <w:r w:rsidRPr="00AF48D8">
        <w:rPr>
          <w:rFonts w:ascii="Georgia" w:hAnsi="Georgia"/>
          <w:sz w:val="16"/>
        </w:rPr>
        <w:t>On the other hand, policy considerations led the President to express an intention to narrowly exercise this detention authority over American citizens</w:t>
      </w:r>
      <w:proofErr w:type="gramStart"/>
      <w:r w:rsidRPr="00AF48D8">
        <w:rPr>
          <w:rFonts w:ascii="Georgia" w:hAnsi="Georgia"/>
          <w:sz w:val="16"/>
        </w:rPr>
        <w:t>.</w:t>
      </w:r>
      <w:r w:rsidRPr="00AF48D8">
        <w:rPr>
          <w:rFonts w:ascii="Georgia" w:hAnsi="Georgia"/>
          <w:sz w:val="12"/>
        </w:rPr>
        <w:t>¶</w:t>
      </w:r>
      <w:proofErr w:type="gramEnd"/>
      <w:r w:rsidRPr="00AF48D8">
        <w:rPr>
          <w:rFonts w:ascii="Georgia" w:hAnsi="Georgia"/>
          <w:sz w:val="16"/>
        </w:rPr>
        <w:t xml:space="preserve"> </w:t>
      </w:r>
      <w:r w:rsidRPr="00AF48D8">
        <w:rPr>
          <w:rFonts w:ascii="Georgia" w:hAnsi="Georgia"/>
          <w:b/>
          <w:bCs/>
          <w:u w:val="single"/>
        </w:rPr>
        <w:t xml:space="preserve">The overriding point is that the legislation preserves the full breadth and depth of detention authority existent in the AUMF, to include the detention of American citizens who join forces with Al Qaida. </w:t>
      </w:r>
      <w:r w:rsidRPr="00AF48D8">
        <w:rPr>
          <w:rFonts w:ascii="Georgia" w:hAnsi="Georgia"/>
          <w:b/>
          <w:bCs/>
          <w:highlight w:val="yellow"/>
          <w:u w:val="single"/>
        </w:rPr>
        <w:t xml:space="preserve">This is a dynamic </w:t>
      </w:r>
      <w:r w:rsidRPr="00AF48D8">
        <w:rPr>
          <w:rFonts w:ascii="Georgia" w:hAnsi="Georgia"/>
          <w:b/>
          <w:bCs/>
          <w:u w:val="single"/>
        </w:rPr>
        <w:t xml:space="preserve">and changing </w:t>
      </w:r>
      <w:r w:rsidRPr="00AF48D8">
        <w:rPr>
          <w:rFonts w:ascii="Georgia" w:hAnsi="Georgia"/>
          <w:b/>
          <w:bCs/>
          <w:highlight w:val="yellow"/>
          <w:u w:val="single"/>
        </w:rPr>
        <w:t>conflict</w:t>
      </w:r>
      <w:r w:rsidRPr="00AF48D8">
        <w:rPr>
          <w:rFonts w:ascii="Georgia" w:hAnsi="Georgia"/>
          <w:b/>
          <w:bCs/>
          <w:u w:val="single"/>
        </w:rPr>
        <w:t>.</w:t>
      </w:r>
      <w:r w:rsidRPr="00AF48D8">
        <w:rPr>
          <w:rFonts w:ascii="Georgia" w:hAnsi="Georgia"/>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AF48D8">
        <w:rPr>
          <w:rFonts w:ascii="Georgia" w:hAnsi="Georgia"/>
          <w:b/>
          <w:bCs/>
          <w:u w:val="single"/>
        </w:rPr>
        <w:t xml:space="preserve">military </w:t>
      </w:r>
      <w:r w:rsidRPr="00AF48D8">
        <w:rPr>
          <w:rFonts w:ascii="Georgia" w:hAnsi="Georgia"/>
          <w:b/>
          <w:bCs/>
          <w:highlight w:val="yellow"/>
          <w:u w:val="single"/>
        </w:rPr>
        <w:t>detention is</w:t>
      </w:r>
      <w:r w:rsidRPr="00AF48D8">
        <w:rPr>
          <w:rFonts w:ascii="Georgia" w:hAnsi="Georgia"/>
          <w:b/>
          <w:bCs/>
          <w:u w:val="single"/>
        </w:rPr>
        <w:t xml:space="preserve"> not only preferred but </w:t>
      </w:r>
      <w:r w:rsidRPr="00AF48D8">
        <w:rPr>
          <w:rFonts w:ascii="Georgia" w:hAnsi="Georgia"/>
          <w:b/>
          <w:bCs/>
          <w:highlight w:val="yellow"/>
          <w:u w:val="single"/>
        </w:rPr>
        <w:t xml:space="preserve">vital to </w:t>
      </w:r>
      <w:r w:rsidRPr="00AF48D8">
        <w:rPr>
          <w:rFonts w:ascii="Georgia" w:hAnsi="Georgia"/>
          <w:b/>
          <w:iCs/>
          <w:highlight w:val="yellow"/>
          <w:u w:val="single"/>
          <w:bdr w:val="single" w:sz="18" w:space="0" w:color="auto"/>
        </w:rPr>
        <w:t>thwarting the attack</w:t>
      </w:r>
      <w:r w:rsidRPr="00AF48D8">
        <w:rPr>
          <w:rFonts w:ascii="Georgia" w:hAnsi="Georgia"/>
          <w:b/>
          <w:bCs/>
          <w:highlight w:val="yellow"/>
          <w:u w:val="single"/>
        </w:rPr>
        <w:t xml:space="preserve">, </w:t>
      </w:r>
      <w:r w:rsidRPr="00AF48D8">
        <w:rPr>
          <w:rFonts w:ascii="Georgia" w:hAnsi="Georgia"/>
          <w:b/>
          <w:iCs/>
          <w:highlight w:val="yellow"/>
          <w:u w:val="single"/>
          <w:bdr w:val="single" w:sz="18" w:space="0" w:color="auto"/>
        </w:rPr>
        <w:t>conducting interrogations</w:t>
      </w:r>
      <w:r w:rsidRPr="00AF48D8">
        <w:rPr>
          <w:rFonts w:ascii="Georgia" w:hAnsi="Georgia"/>
          <w:b/>
          <w:bCs/>
          <w:u w:val="single"/>
        </w:rPr>
        <w:t xml:space="preserve"> about known and hidden dangers, </w:t>
      </w:r>
      <w:r w:rsidRPr="00AF48D8">
        <w:rPr>
          <w:rFonts w:ascii="Georgia" w:hAnsi="Georgia"/>
          <w:b/>
          <w:bCs/>
          <w:highlight w:val="yellow"/>
          <w:u w:val="single"/>
        </w:rPr>
        <w:t xml:space="preserve">and </w:t>
      </w:r>
      <w:r w:rsidRPr="00AF48D8">
        <w:rPr>
          <w:rFonts w:ascii="Georgia" w:hAnsi="Georgia"/>
          <w:b/>
          <w:iCs/>
          <w:highlight w:val="yellow"/>
          <w:u w:val="single"/>
          <w:bdr w:val="single" w:sz="18" w:space="0" w:color="auto"/>
        </w:rPr>
        <w:t>preventing terrorists from continuing the fight</w:t>
      </w:r>
      <w:r w:rsidRPr="00AF48D8">
        <w:rPr>
          <w:rFonts w:ascii="Georgia" w:hAnsi="Georgia"/>
          <w:b/>
          <w:bCs/>
          <w:u w:val="single"/>
        </w:rPr>
        <w:t>.</w:t>
      </w:r>
    </w:p>
    <w:p w14:paraId="29808206" w14:textId="77777777" w:rsidR="00E1667F" w:rsidRPr="00AF48D8" w:rsidRDefault="00E1667F" w:rsidP="00E1667F">
      <w:pPr>
        <w:keepNext/>
        <w:keepLines/>
        <w:spacing w:before="200"/>
        <w:outlineLvl w:val="3"/>
        <w:rPr>
          <w:rFonts w:ascii="Georgia" w:eastAsiaTheme="majorEastAsia" w:hAnsi="Georgia" w:cstheme="majorBidi"/>
          <w:b/>
          <w:bCs/>
          <w:iCs/>
          <w:sz w:val="26"/>
        </w:rPr>
      </w:pPr>
      <w:r w:rsidRPr="00AF48D8">
        <w:rPr>
          <w:rFonts w:ascii="Georgia" w:eastAsiaTheme="majorEastAsia" w:hAnsi="Georgia" w:cstheme="majorBidi"/>
          <w:b/>
          <w:bCs/>
          <w:iCs/>
          <w:sz w:val="26"/>
        </w:rPr>
        <w:t xml:space="preserve">Reforms result in catastrophic terrorism---releases them and kills </w:t>
      </w:r>
      <w:proofErr w:type="gramStart"/>
      <w:r w:rsidRPr="00AF48D8">
        <w:rPr>
          <w:rFonts w:ascii="Georgia" w:eastAsiaTheme="majorEastAsia" w:hAnsi="Georgia" w:cstheme="majorBidi"/>
          <w:b/>
          <w:bCs/>
          <w:iCs/>
          <w:sz w:val="26"/>
        </w:rPr>
        <w:t>intel</w:t>
      </w:r>
      <w:proofErr w:type="gramEnd"/>
      <w:r w:rsidRPr="00AF48D8">
        <w:rPr>
          <w:rFonts w:ascii="Georgia" w:eastAsiaTheme="majorEastAsia" w:hAnsi="Georgia" w:cstheme="majorBidi"/>
          <w:b/>
          <w:bCs/>
          <w:iCs/>
          <w:sz w:val="26"/>
        </w:rPr>
        <w:t xml:space="preserve"> gathering</w:t>
      </w:r>
    </w:p>
    <w:p w14:paraId="4208F945" w14:textId="77777777" w:rsidR="00E1667F" w:rsidRPr="00AF48D8" w:rsidRDefault="00E1667F" w:rsidP="00E1667F">
      <w:pPr>
        <w:rPr>
          <w:rFonts w:ascii="Georgia" w:hAnsi="Georgia"/>
        </w:rPr>
      </w:pPr>
      <w:r w:rsidRPr="00AF48D8">
        <w:rPr>
          <w:rFonts w:ascii="Georgia" w:hAnsi="Georgia"/>
        </w:rPr>
        <w:t xml:space="preserve">Jack </w:t>
      </w:r>
      <w:r w:rsidRPr="00AF48D8">
        <w:rPr>
          <w:rFonts w:ascii="Georgia" w:hAnsi="Georgia"/>
          <w:b/>
          <w:bCs/>
          <w:sz w:val="26"/>
        </w:rPr>
        <w:t>Goldsmith 09</w:t>
      </w:r>
      <w:r w:rsidRPr="00AF48D8">
        <w:rPr>
          <w:rFonts w:ascii="Georgia" w:hAnsi="Georgia"/>
        </w:rPr>
        <w:t>, Henry L. Shattuck Professor at Harvard Law School, 2/4/09, “Long-Term Terrorist Detention and Our National Security Court,” http://www.brookings.edu/~/media/research/files/papers/2009/2/09%20detention%20goldsmith/0209_detention_goldsmith.pdf</w:t>
      </w:r>
    </w:p>
    <w:p w14:paraId="6D4FA4C7" w14:textId="77777777" w:rsidR="00E1667F" w:rsidRPr="005D3748" w:rsidRDefault="00E1667F" w:rsidP="00E1667F">
      <w:pPr>
        <w:rPr>
          <w:rFonts w:ascii="Georgia" w:hAnsi="Georgia"/>
          <w:sz w:val="16"/>
        </w:rPr>
      </w:pPr>
      <w:r w:rsidRPr="00AF48D8">
        <w:rPr>
          <w:rFonts w:ascii="Georgia" w:hAnsi="Georgia"/>
          <w:sz w:val="16"/>
        </w:rPr>
        <w:t xml:space="preserve">These three concerns challenge the detention paradigm. They do nothing to eliminate the need for detention to prevent detainees returning to the battlefield. But </w:t>
      </w:r>
      <w:r w:rsidRPr="00AF48D8">
        <w:rPr>
          <w:rFonts w:ascii="Georgia" w:hAnsi="Georgia"/>
          <w:b/>
          <w:bCs/>
          <w:u w:val="single"/>
        </w:rPr>
        <w:t>many believe that we can meet this need by giving trials to everyone we want to detain and then incarcerating them under a theory of conviction rather than of military detention.</w:t>
      </w:r>
      <w:r w:rsidRPr="00AF48D8">
        <w:rPr>
          <w:rFonts w:ascii="Georgia" w:hAnsi="Georgia"/>
          <w:sz w:val="16"/>
        </w:rPr>
        <w:t xml:space="preserve"> I disagree. </w:t>
      </w:r>
      <w:r w:rsidRPr="00AF48D8">
        <w:rPr>
          <w:rFonts w:ascii="Georgia" w:hAnsi="Georgia"/>
          <w:b/>
          <w:bCs/>
          <w:u w:val="single"/>
        </w:rPr>
        <w:t xml:space="preserve">For many reasons, </w:t>
      </w:r>
      <w:r w:rsidRPr="00AF48D8">
        <w:rPr>
          <w:rFonts w:ascii="Georgia" w:hAnsi="Georgia"/>
          <w:b/>
          <w:iCs/>
          <w:highlight w:val="yellow"/>
          <w:u w:val="single"/>
          <w:bdr w:val="single" w:sz="18" w:space="0" w:color="auto"/>
        </w:rPr>
        <w:t>it is too risky for the U.S.</w:t>
      </w:r>
      <w:r w:rsidRPr="00AF48D8">
        <w:rPr>
          <w:rFonts w:ascii="Georgia" w:hAnsi="Georgia"/>
          <w:b/>
          <w:iCs/>
          <w:u w:val="single"/>
          <w:bdr w:val="single" w:sz="18" w:space="0" w:color="auto"/>
        </w:rPr>
        <w:t xml:space="preserve"> government to </w:t>
      </w:r>
      <w:r w:rsidRPr="00AF48D8">
        <w:rPr>
          <w:rFonts w:ascii="Georgia" w:hAnsi="Georgia"/>
          <w:b/>
          <w:iCs/>
          <w:highlight w:val="yellow"/>
          <w:u w:val="single"/>
          <w:bdr w:val="single" w:sz="18" w:space="0" w:color="auto"/>
        </w:rPr>
        <w:t>deny itself</w:t>
      </w:r>
      <w:r w:rsidRPr="00AF48D8">
        <w:rPr>
          <w:rFonts w:ascii="Georgia" w:hAnsi="Georgia"/>
          <w:b/>
          <w:iCs/>
          <w:u w:val="single"/>
          <w:bdr w:val="single" w:sz="18" w:space="0" w:color="auto"/>
        </w:rPr>
        <w:t xml:space="preserve"> the </w:t>
      </w:r>
      <w:r w:rsidRPr="00AF48D8">
        <w:rPr>
          <w:rFonts w:ascii="Georgia" w:hAnsi="Georgia"/>
          <w:b/>
          <w:iCs/>
          <w:highlight w:val="yellow"/>
          <w:u w:val="single"/>
          <w:bdr w:val="single" w:sz="18" w:space="0" w:color="auto"/>
        </w:rPr>
        <w:t>traditional</w:t>
      </w:r>
      <w:r w:rsidRPr="00AF48D8">
        <w:rPr>
          <w:rFonts w:ascii="Georgia" w:hAnsi="Georgia"/>
          <w:b/>
          <w:iCs/>
          <w:u w:val="single"/>
          <w:bdr w:val="single" w:sz="18" w:space="0" w:color="auto"/>
        </w:rPr>
        <w:t xml:space="preserve"> military </w:t>
      </w:r>
      <w:r w:rsidRPr="00AF48D8">
        <w:rPr>
          <w:rFonts w:ascii="Georgia" w:hAnsi="Georgia"/>
          <w:b/>
          <w:iCs/>
          <w:highlight w:val="yellow"/>
          <w:u w:val="single"/>
          <w:bdr w:val="single" w:sz="18" w:space="0" w:color="auto"/>
        </w:rPr>
        <w:t>detention power</w:t>
      </w:r>
      <w:r w:rsidRPr="00AF48D8">
        <w:rPr>
          <w:rFonts w:ascii="Georgia" w:hAnsi="Georgia"/>
          <w:b/>
          <w:iCs/>
          <w:u w:val="single"/>
          <w:bdr w:val="single" w:sz="18" w:space="0" w:color="auto"/>
        </w:rPr>
        <w:t xml:space="preserve"> altogether</w:t>
      </w:r>
      <w:r w:rsidRPr="00AF48D8">
        <w:rPr>
          <w:rFonts w:ascii="Georgia" w:hAnsi="Georgia"/>
          <w:b/>
          <w:bCs/>
          <w:u w:val="single"/>
        </w:rPr>
        <w:t xml:space="preserve">, and to commit itself instead to try or release every suspected </w:t>
      </w:r>
      <w:r w:rsidRPr="00AF48D8">
        <w:rPr>
          <w:rFonts w:ascii="Georgia" w:hAnsi="Georgia"/>
          <w:b/>
          <w:bCs/>
          <w:u w:val="single"/>
        </w:rPr>
        <w:lastRenderedPageBreak/>
        <w:t xml:space="preserve">terrorist. </w:t>
      </w:r>
      <w:r w:rsidRPr="00AF48D8">
        <w:rPr>
          <w:rFonts w:ascii="Georgia" w:hAnsi="Georgia"/>
          <w:b/>
          <w:bCs/>
          <w:sz w:val="12"/>
        </w:rPr>
        <w:t>¶</w:t>
      </w:r>
      <w:r w:rsidRPr="00AF48D8">
        <w:rPr>
          <w:rFonts w:ascii="Georgia" w:hAnsi="Georgia"/>
          <w:b/>
          <w:bCs/>
          <w:sz w:val="12"/>
          <w:u w:val="single"/>
        </w:rPr>
        <w:t xml:space="preserve"> </w:t>
      </w:r>
      <w:r w:rsidRPr="00AF48D8">
        <w:rPr>
          <w:rFonts w:ascii="Georgia" w:hAnsi="Georgia"/>
          <w:sz w:val="16"/>
        </w:rPr>
        <w:t xml:space="preserve">For one thing, </w:t>
      </w:r>
      <w:r w:rsidRPr="00AF48D8">
        <w:rPr>
          <w:rFonts w:ascii="Georgia" w:hAnsi="Georgia"/>
          <w:b/>
          <w:bCs/>
          <w:u w:val="single"/>
        </w:rPr>
        <w:t>military detention will be necessary in Iraq and Afghanistan</w:t>
      </w:r>
      <w:r w:rsidRPr="00AF48D8">
        <w:rPr>
          <w:rFonts w:ascii="Georgia" w:hAnsi="Georgia"/>
          <w:sz w:val="16"/>
        </w:rPr>
        <w:t xml:space="preserve"> for the foreseeable future. For another, </w:t>
      </w:r>
      <w:r w:rsidRPr="00AF48D8">
        <w:rPr>
          <w:rFonts w:ascii="Georgia" w:hAnsi="Georgia"/>
          <w:b/>
          <w:iCs/>
          <w:highlight w:val="yellow"/>
          <w:u w:val="single"/>
          <w:bdr w:val="single" w:sz="18" w:space="0" w:color="auto"/>
        </w:rPr>
        <w:t>we</w:t>
      </w:r>
      <w:r w:rsidRPr="00AF48D8">
        <w:rPr>
          <w:rFonts w:ascii="Georgia" w:hAnsi="Georgia"/>
          <w:b/>
          <w:iCs/>
          <w:u w:val="single"/>
          <w:bdr w:val="single" w:sz="18" w:space="0" w:color="auto"/>
        </w:rPr>
        <w:t xml:space="preserve"> likely </w:t>
      </w:r>
      <w:r w:rsidRPr="00AF48D8">
        <w:rPr>
          <w:rFonts w:ascii="Georgia" w:hAnsi="Georgia"/>
          <w:b/>
          <w:iCs/>
          <w:highlight w:val="yellow"/>
          <w:u w:val="single"/>
          <w:bdr w:val="single" w:sz="18" w:space="0" w:color="auto"/>
        </w:rPr>
        <w:t>cannot secure convictions of all</w:t>
      </w:r>
      <w:r w:rsidRPr="00AF48D8">
        <w:rPr>
          <w:rFonts w:ascii="Georgia" w:hAnsi="Georgia"/>
          <w:b/>
          <w:iCs/>
          <w:u w:val="single"/>
          <w:bdr w:val="single" w:sz="18" w:space="0" w:color="auto"/>
        </w:rPr>
        <w:t xml:space="preserve"> of the dangerous </w:t>
      </w:r>
      <w:r w:rsidRPr="00AF48D8">
        <w:rPr>
          <w:rFonts w:ascii="Georgia" w:hAnsi="Georgia"/>
          <w:b/>
          <w:iCs/>
          <w:highlight w:val="yellow"/>
          <w:u w:val="single"/>
          <w:bdr w:val="single" w:sz="18" w:space="0" w:color="auto"/>
        </w:rPr>
        <w:t>terrorists</w:t>
      </w:r>
      <w:r w:rsidRPr="00AF48D8">
        <w:rPr>
          <w:rFonts w:ascii="Georgia" w:hAnsi="Georgia"/>
          <w:b/>
          <w:iCs/>
          <w:u w:val="single"/>
          <w:bdr w:val="single" w:sz="18" w:space="0" w:color="auto"/>
        </w:rPr>
        <w:t xml:space="preserve"> at Guantánamo, much less all future dangerous terrorists</w:t>
      </w:r>
      <w:r w:rsidRPr="00AF48D8">
        <w:rPr>
          <w:rFonts w:ascii="Georgia" w:hAnsi="Georgia"/>
          <w:sz w:val="16"/>
        </w:rPr>
        <w:t xml:space="preserve">, who legitimately qualify for non-criminal military detention. </w:t>
      </w:r>
      <w:r w:rsidRPr="00AF48D8">
        <w:rPr>
          <w:rFonts w:ascii="Georgia" w:hAnsi="Georgia"/>
          <w:b/>
          <w:bCs/>
          <w:highlight w:val="yellow"/>
          <w:u w:val="single"/>
        </w:rPr>
        <w:t>The</w:t>
      </w:r>
      <w:r w:rsidRPr="00AF48D8">
        <w:rPr>
          <w:rFonts w:ascii="Georgia" w:hAnsi="Georgia"/>
          <w:b/>
          <w:bCs/>
          <w:u w:val="single"/>
        </w:rPr>
        <w:t xml:space="preserve"> evidentiary and procedural </w:t>
      </w:r>
      <w:r w:rsidRPr="00AF48D8">
        <w:rPr>
          <w:rFonts w:ascii="Georgia" w:hAnsi="Georgia"/>
          <w:b/>
          <w:bCs/>
          <w:highlight w:val="yellow"/>
          <w:u w:val="single"/>
        </w:rPr>
        <w:t xml:space="preserve">standards of trials, </w:t>
      </w:r>
      <w:r w:rsidRPr="00AF48D8">
        <w:rPr>
          <w:rFonts w:ascii="Georgia" w:hAnsi="Georgia"/>
          <w:b/>
          <w:iCs/>
          <w:highlight w:val="yellow"/>
          <w:u w:val="single"/>
          <w:bdr w:val="single" w:sz="18" w:space="0" w:color="auto"/>
        </w:rPr>
        <w:t>civilian and military</w:t>
      </w:r>
      <w:r w:rsidRPr="00AF48D8">
        <w:rPr>
          <w:rFonts w:ascii="Georgia" w:hAnsi="Georgia"/>
          <w:b/>
          <w:iCs/>
          <w:u w:val="single"/>
          <w:bdr w:val="single" w:sz="18" w:space="0" w:color="auto"/>
        </w:rPr>
        <w:t xml:space="preserve"> </w:t>
      </w:r>
      <w:proofErr w:type="gramStart"/>
      <w:r w:rsidRPr="00AF48D8">
        <w:rPr>
          <w:rFonts w:ascii="Georgia" w:hAnsi="Georgia"/>
          <w:b/>
          <w:iCs/>
          <w:u w:val="single"/>
          <w:bdr w:val="single" w:sz="18" w:space="0" w:color="auto"/>
        </w:rPr>
        <w:t>alike</w:t>
      </w:r>
      <w:r w:rsidRPr="00AF48D8">
        <w:rPr>
          <w:rFonts w:ascii="Georgia" w:hAnsi="Georgia"/>
          <w:b/>
          <w:bCs/>
          <w:u w:val="single"/>
        </w:rPr>
        <w:t>,</w:t>
      </w:r>
      <w:proofErr w:type="gramEnd"/>
      <w:r w:rsidRPr="00AF48D8">
        <w:rPr>
          <w:rFonts w:ascii="Georgia" w:hAnsi="Georgia"/>
          <w:b/>
          <w:bCs/>
          <w:u w:val="single"/>
        </w:rPr>
        <w:t xml:space="preserve"> </w:t>
      </w:r>
      <w:r w:rsidRPr="00AF48D8">
        <w:rPr>
          <w:rFonts w:ascii="Georgia" w:hAnsi="Georgia"/>
          <w:b/>
          <w:bCs/>
          <w:highlight w:val="yellow"/>
          <w:u w:val="single"/>
        </w:rPr>
        <w:t>are much higher than</w:t>
      </w:r>
      <w:r w:rsidRPr="00AF48D8">
        <w:rPr>
          <w:rFonts w:ascii="Georgia" w:hAnsi="Georgia"/>
          <w:b/>
          <w:bCs/>
          <w:u w:val="single"/>
        </w:rPr>
        <w:t xml:space="preserve"> the analogous standards </w:t>
      </w:r>
      <w:r w:rsidRPr="00AF48D8">
        <w:rPr>
          <w:rFonts w:ascii="Georgia" w:hAnsi="Georgia"/>
          <w:b/>
          <w:bCs/>
          <w:highlight w:val="yellow"/>
          <w:u w:val="single"/>
        </w:rPr>
        <w:t>for detention.</w:t>
      </w:r>
      <w:r w:rsidRPr="00AF48D8">
        <w:rPr>
          <w:rFonts w:ascii="Georgia" w:hAnsi="Georgia"/>
          <w:b/>
          <w:bCs/>
          <w:u w:val="single"/>
        </w:rPr>
        <w:t xml:space="preserve"> With some terrorists too menacing to set free, the </w:t>
      </w:r>
      <w:r w:rsidRPr="00AF48D8">
        <w:rPr>
          <w:rFonts w:ascii="Georgia" w:hAnsi="Georgia"/>
          <w:b/>
          <w:bCs/>
          <w:highlight w:val="yellow"/>
          <w:u w:val="single"/>
        </w:rPr>
        <w:t>standards will prove difficult</w:t>
      </w:r>
      <w:r w:rsidRPr="00AF48D8">
        <w:rPr>
          <w:rFonts w:ascii="Georgia" w:hAnsi="Georgia"/>
          <w:b/>
          <w:bCs/>
          <w:u w:val="single"/>
        </w:rPr>
        <w:t xml:space="preserve"> to satisfy. </w:t>
      </w:r>
      <w:r w:rsidRPr="00AF48D8">
        <w:rPr>
          <w:rFonts w:ascii="Georgia" w:hAnsi="Georgia"/>
          <w:b/>
          <w:bCs/>
          <w:highlight w:val="yellow"/>
          <w:u w:val="single"/>
        </w:rPr>
        <w:t>Key evidence</w:t>
      </w:r>
      <w:r w:rsidRPr="00AF48D8">
        <w:rPr>
          <w:rFonts w:ascii="Georgia" w:hAnsi="Georgia"/>
          <w:b/>
          <w:bCs/>
          <w:u w:val="single"/>
        </w:rPr>
        <w:t xml:space="preserve"> in a given case </w:t>
      </w:r>
      <w:r w:rsidRPr="00AF48D8">
        <w:rPr>
          <w:rFonts w:ascii="Georgia" w:hAnsi="Georgia"/>
          <w:b/>
          <w:bCs/>
          <w:highlight w:val="yellow"/>
          <w:u w:val="single"/>
        </w:rPr>
        <w:t>may come from overseas and verifying it</w:t>
      </w:r>
      <w:r w:rsidRPr="00AF48D8">
        <w:rPr>
          <w:rFonts w:ascii="Georgia" w:hAnsi="Georgia"/>
          <w:b/>
          <w:bCs/>
          <w:u w:val="single"/>
        </w:rPr>
        <w:t xml:space="preserve">, understanding its provenance, or establishing its chain of custody in the manners required by criminal trials </w:t>
      </w:r>
      <w:r w:rsidRPr="00AF48D8">
        <w:rPr>
          <w:rFonts w:ascii="Georgia" w:hAnsi="Georgia"/>
          <w:b/>
          <w:bCs/>
          <w:highlight w:val="yellow"/>
          <w:u w:val="single"/>
        </w:rPr>
        <w:t>may be difficult</w:t>
      </w:r>
      <w:r w:rsidRPr="00AF48D8">
        <w:rPr>
          <w:rFonts w:ascii="Georgia" w:hAnsi="Georgia"/>
          <w:b/>
          <w:bCs/>
          <w:u w:val="single"/>
        </w:rPr>
        <w:t>. This</w:t>
      </w:r>
      <w:r w:rsidRPr="00AF48D8">
        <w:rPr>
          <w:rFonts w:ascii="Georgia" w:hAnsi="Georgia"/>
          <w:sz w:val="16"/>
        </w:rPr>
        <w:t xml:space="preserve"> problem is </w:t>
      </w:r>
      <w:r w:rsidRPr="00AF48D8">
        <w:rPr>
          <w:rFonts w:ascii="Georgia" w:hAnsi="Georgia"/>
          <w:b/>
          <w:bCs/>
          <w:u w:val="single"/>
        </w:rPr>
        <w:t>exacerbated when evidence was gathered on a battlefield or during an armed skirmish. The problem only grows when the evidence is old.</w:t>
      </w:r>
      <w:r w:rsidRPr="00AF48D8">
        <w:rPr>
          <w:rFonts w:ascii="Georgia" w:hAnsi="Georgia"/>
          <w:sz w:val="16"/>
        </w:rPr>
        <w:t xml:space="preserve"> And perhaps most importantly, </w:t>
      </w:r>
      <w:r w:rsidRPr="00AF48D8">
        <w:rPr>
          <w:rFonts w:ascii="Georgia" w:hAnsi="Georgia"/>
          <w:b/>
          <w:bCs/>
          <w:highlight w:val="yellow"/>
          <w:u w:val="single"/>
        </w:rPr>
        <w:t>the use of such evidence</w:t>
      </w:r>
      <w:r w:rsidRPr="00AF48D8">
        <w:rPr>
          <w:rFonts w:ascii="Georgia" w:hAnsi="Georgia"/>
          <w:b/>
          <w:bCs/>
          <w:u w:val="single"/>
        </w:rPr>
        <w:t xml:space="preserve"> in a criminal process </w:t>
      </w:r>
      <w:r w:rsidRPr="00AF48D8">
        <w:rPr>
          <w:rFonts w:ascii="Georgia" w:hAnsi="Georgia"/>
          <w:b/>
          <w:iCs/>
          <w:highlight w:val="yellow"/>
          <w:u w:val="single"/>
          <w:bdr w:val="single" w:sz="18" w:space="0" w:color="auto"/>
        </w:rPr>
        <w:t>may compromise intel</w:t>
      </w:r>
      <w:r w:rsidRPr="00AF48D8">
        <w:rPr>
          <w:rFonts w:ascii="Georgia" w:hAnsi="Georgia"/>
          <w:b/>
          <w:iCs/>
          <w:u w:val="single"/>
          <w:bdr w:val="single" w:sz="18" w:space="0" w:color="auto"/>
        </w:rPr>
        <w:t xml:space="preserve">ligence </w:t>
      </w:r>
      <w:r w:rsidRPr="00AF48D8">
        <w:rPr>
          <w:rFonts w:ascii="Georgia" w:hAnsi="Georgia"/>
          <w:b/>
          <w:iCs/>
          <w:highlight w:val="yellow"/>
          <w:u w:val="single"/>
          <w:bdr w:val="single" w:sz="18" w:space="0" w:color="auto"/>
        </w:rPr>
        <w:t>sources and methods</w:t>
      </w:r>
      <w:r w:rsidRPr="00AF48D8">
        <w:rPr>
          <w:rFonts w:ascii="Georgia" w:hAnsi="Georgia"/>
          <w:sz w:val="16"/>
        </w:rPr>
        <w:t xml:space="preserve">, requiring the disclosure of the identities of confidential sources or the nature of intelligence-gathering techniques, such as a sophisticated electronic interception capability. </w:t>
      </w:r>
      <w:r w:rsidRPr="00AF48D8">
        <w:rPr>
          <w:rFonts w:ascii="Georgia" w:hAnsi="Georgia"/>
          <w:sz w:val="12"/>
        </w:rPr>
        <w:t>¶</w:t>
      </w:r>
      <w:r w:rsidRPr="00AF48D8">
        <w:rPr>
          <w:rFonts w:ascii="Georgia" w:hAnsi="Georgia"/>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AF48D8">
        <w:rPr>
          <w:rFonts w:ascii="Georgia" w:hAnsi="Georgia"/>
          <w:sz w:val="12"/>
        </w:rPr>
        <w:t>¶</w:t>
      </w:r>
      <w:r w:rsidRPr="00AF48D8">
        <w:rPr>
          <w:rFonts w:ascii="Georgia" w:hAnsi="Georgia"/>
          <w:sz w:val="16"/>
        </w:rPr>
        <w:t xml:space="preserve"> </w:t>
      </w:r>
      <w:r w:rsidRPr="00AF48D8">
        <w:rPr>
          <w:rFonts w:ascii="Georgia" w:hAnsi="Georgia"/>
          <w:b/>
          <w:bCs/>
          <w:u w:val="single"/>
        </w:rPr>
        <w:t xml:space="preserve">A final problem with using </w:t>
      </w:r>
      <w:r w:rsidRPr="00AF48D8">
        <w:rPr>
          <w:rFonts w:ascii="Georgia" w:hAnsi="Georgia"/>
          <w:b/>
          <w:iCs/>
          <w:highlight w:val="yellow"/>
          <w:u w:val="single"/>
          <w:bdr w:val="single" w:sz="18" w:space="0" w:color="auto"/>
        </w:rPr>
        <w:t>any trial system</w:t>
      </w:r>
      <w:r w:rsidRPr="00AF48D8">
        <w:rPr>
          <w:rFonts w:ascii="Georgia" w:hAnsi="Georgia"/>
          <w:b/>
          <w:iCs/>
          <w:u w:val="single"/>
          <w:bdr w:val="single" w:sz="18" w:space="0" w:color="auto"/>
        </w:rPr>
        <w:t xml:space="preserve">, civilian or military, as the sole lawful basis for terrorist detention is that the trials </w:t>
      </w:r>
      <w:r w:rsidRPr="00AF48D8">
        <w:rPr>
          <w:rFonts w:ascii="Georgia" w:hAnsi="Georgia"/>
          <w:b/>
          <w:iCs/>
          <w:highlight w:val="yellow"/>
          <w:u w:val="single"/>
          <w:bdr w:val="single" w:sz="18" w:space="0" w:color="auto"/>
        </w:rPr>
        <w:t>can result in short sentences</w:t>
      </w:r>
      <w:r w:rsidRPr="00AF48D8">
        <w:rPr>
          <w:rFonts w:ascii="Georgia" w:hAnsi="Georgia"/>
          <w:sz w:val="16"/>
        </w:rPr>
        <w:t xml:space="preserve"> (as the first military commission trial did) </w:t>
      </w:r>
      <w:r w:rsidRPr="00AF48D8">
        <w:rPr>
          <w:rFonts w:ascii="Georgia" w:hAnsi="Georgia"/>
          <w:b/>
          <w:iCs/>
          <w:highlight w:val="yellow"/>
          <w:u w:val="single"/>
          <w:bdr w:val="single" w:sz="18" w:space="0" w:color="auto"/>
        </w:rPr>
        <w:t>or</w:t>
      </w:r>
      <w:r w:rsidRPr="00AF48D8">
        <w:rPr>
          <w:rFonts w:ascii="Georgia" w:hAnsi="Georgia"/>
          <w:b/>
          <w:iCs/>
          <w:u w:val="single"/>
          <w:bdr w:val="single" w:sz="18" w:space="0" w:color="auto"/>
        </w:rPr>
        <w:t xml:space="preserve"> even </w:t>
      </w:r>
      <w:r w:rsidRPr="00AF48D8">
        <w:rPr>
          <w:rFonts w:ascii="Georgia" w:hAnsi="Georgia"/>
          <w:b/>
          <w:iCs/>
          <w:highlight w:val="yellow"/>
          <w:u w:val="single"/>
          <w:bdr w:val="single" w:sz="18" w:space="0" w:color="auto"/>
        </w:rPr>
        <w:t>acquittal</w:t>
      </w:r>
      <w:r w:rsidRPr="00AF48D8">
        <w:rPr>
          <w:rFonts w:ascii="Georgia" w:hAnsi="Georgia"/>
          <w:b/>
          <w:bCs/>
          <w:u w:val="single"/>
        </w:rPr>
        <w:t xml:space="preserve"> of a dangerous terrorist</w:t>
      </w:r>
      <w:r w:rsidRPr="00AF48D8">
        <w:rPr>
          <w:rFonts w:ascii="Georgia" w:hAnsi="Georgia"/>
          <w:sz w:val="16"/>
        </w:rPr>
        <w:t xml:space="preserve">.17 In criminal trials, </w:t>
      </w:r>
      <w:r w:rsidRPr="00AF48D8">
        <w:rPr>
          <w:rFonts w:ascii="Georgia" w:hAnsi="Georgia"/>
          <w:b/>
          <w:bCs/>
          <w:u w:val="single"/>
        </w:rPr>
        <w:t xml:space="preserve">guilty </w:t>
      </w:r>
      <w:r w:rsidRPr="00AF48D8">
        <w:rPr>
          <w:rFonts w:ascii="Georgia" w:hAnsi="Georgia"/>
          <w:b/>
          <w:bCs/>
          <w:highlight w:val="yellow"/>
          <w:u w:val="single"/>
        </w:rPr>
        <w:t>defendants often go free because of</w:t>
      </w:r>
      <w:r w:rsidRPr="00AF48D8">
        <w:rPr>
          <w:rFonts w:ascii="Georgia" w:hAnsi="Georgia"/>
          <w:b/>
          <w:bCs/>
          <w:u w:val="single"/>
        </w:rPr>
        <w:t xml:space="preserve"> legal technicalities, government inability to introduce probative evidence, and other </w:t>
      </w:r>
      <w:r w:rsidRPr="00AF48D8">
        <w:rPr>
          <w:rFonts w:ascii="Georgia" w:hAnsi="Georgia"/>
          <w:b/>
          <w:bCs/>
          <w:highlight w:val="yellow"/>
          <w:u w:val="single"/>
        </w:rPr>
        <w:t>factors beyond</w:t>
      </w:r>
      <w:r w:rsidRPr="00AF48D8">
        <w:rPr>
          <w:rFonts w:ascii="Georgia" w:hAnsi="Georgia"/>
          <w:b/>
          <w:bCs/>
          <w:u w:val="single"/>
        </w:rPr>
        <w:t xml:space="preserve"> the defendant's </w:t>
      </w:r>
      <w:r w:rsidRPr="00AF48D8">
        <w:rPr>
          <w:rFonts w:ascii="Georgia" w:hAnsi="Georgia"/>
          <w:b/>
          <w:bCs/>
          <w:highlight w:val="yellow"/>
          <w:u w:val="single"/>
        </w:rPr>
        <w:t>innocence. These</w:t>
      </w:r>
      <w:r w:rsidRPr="00AF48D8">
        <w:rPr>
          <w:rFonts w:ascii="Georgia" w:hAnsi="Georgia"/>
          <w:b/>
          <w:bCs/>
          <w:u w:val="single"/>
        </w:rPr>
        <w:t xml:space="preserve"> factors </w:t>
      </w:r>
      <w:r w:rsidRPr="00AF48D8">
        <w:rPr>
          <w:rFonts w:ascii="Georgia" w:hAnsi="Georgia"/>
          <w:b/>
          <w:bCs/>
          <w:highlight w:val="yellow"/>
          <w:u w:val="single"/>
        </w:rPr>
        <w:t>are</w:t>
      </w:r>
      <w:r w:rsidRPr="00AF48D8">
        <w:rPr>
          <w:rFonts w:ascii="Georgia" w:hAnsi="Georgia"/>
          <w:b/>
          <w:bCs/>
          <w:u w:val="single"/>
        </w:rPr>
        <w:t xml:space="preserve"> all </w:t>
      </w:r>
      <w:r w:rsidRPr="00AF48D8">
        <w:rPr>
          <w:rFonts w:ascii="Georgia" w:hAnsi="Georgia"/>
          <w:b/>
          <w:bCs/>
          <w:highlight w:val="yellow"/>
          <w:u w:val="single"/>
        </w:rPr>
        <w:t>exacerbated</w:t>
      </w:r>
      <w:r w:rsidRPr="00AF48D8">
        <w:rPr>
          <w:rFonts w:ascii="Georgia" w:hAnsi="Georgia"/>
          <w:b/>
          <w:bCs/>
          <w:u w:val="single"/>
        </w:rPr>
        <w:t xml:space="preserve"> in terrorist trials </w:t>
      </w:r>
      <w:r w:rsidRPr="00AF48D8">
        <w:rPr>
          <w:rFonts w:ascii="Georgia" w:hAnsi="Georgia"/>
          <w:b/>
          <w:bCs/>
          <w:highlight w:val="yellow"/>
          <w:u w:val="single"/>
        </w:rPr>
        <w:t>by the difficulties of getting info</w:t>
      </w:r>
      <w:r w:rsidRPr="00AF48D8">
        <w:rPr>
          <w:rFonts w:ascii="Georgia" w:hAnsi="Georgia"/>
          <w:b/>
          <w:bCs/>
          <w:u w:val="single"/>
        </w:rPr>
        <w:t xml:space="preserve">rmation from the place of capture, </w:t>
      </w:r>
      <w:r w:rsidRPr="00AF48D8">
        <w:rPr>
          <w:rFonts w:ascii="Georgia" w:hAnsi="Georgia"/>
          <w:b/>
          <w:bCs/>
          <w:highlight w:val="yellow"/>
          <w:u w:val="single"/>
        </w:rPr>
        <w:t>by</w:t>
      </w:r>
      <w:r w:rsidRPr="00AF48D8">
        <w:rPr>
          <w:rFonts w:ascii="Georgia" w:hAnsi="Georgia"/>
          <w:b/>
          <w:bCs/>
          <w:u w:val="single"/>
        </w:rPr>
        <w:t xml:space="preserve"> classified information </w:t>
      </w:r>
      <w:r w:rsidRPr="00AF48D8">
        <w:rPr>
          <w:rFonts w:ascii="Georgia" w:hAnsi="Georgia"/>
          <w:b/>
          <w:bCs/>
          <w:highlight w:val="yellow"/>
          <w:u w:val="single"/>
        </w:rPr>
        <w:t>restrictions, and</w:t>
      </w:r>
      <w:r w:rsidRPr="00AF48D8">
        <w:rPr>
          <w:rFonts w:ascii="Georgia" w:hAnsi="Georgia"/>
          <w:b/>
          <w:bCs/>
          <w:u w:val="single"/>
        </w:rPr>
        <w:t xml:space="preserve"> by </w:t>
      </w:r>
      <w:r w:rsidRPr="00AF48D8">
        <w:rPr>
          <w:rFonts w:ascii="Georgia" w:hAnsi="Georgia"/>
          <w:b/>
          <w:bCs/>
          <w:highlight w:val="yellow"/>
          <w:u w:val="single"/>
        </w:rPr>
        <w:t>stale</w:t>
      </w:r>
      <w:r w:rsidRPr="00AF48D8">
        <w:rPr>
          <w:rFonts w:ascii="Georgia" w:hAnsi="Georgia"/>
          <w:b/>
          <w:bCs/>
          <w:u w:val="single"/>
        </w:rPr>
        <w:t xml:space="preserve"> or tainted </w:t>
      </w:r>
      <w:r w:rsidRPr="00AF48D8">
        <w:rPr>
          <w:rFonts w:ascii="Georgia" w:hAnsi="Georgia"/>
          <w:b/>
          <w:bCs/>
          <w:highlight w:val="yellow"/>
          <w:u w:val="single"/>
        </w:rPr>
        <w:t>ev</w:t>
      </w:r>
      <w:r w:rsidRPr="00AF48D8">
        <w:rPr>
          <w:rFonts w:ascii="Georgia" w:hAnsi="Georgia"/>
          <w:b/>
          <w:bCs/>
          <w:u w:val="single"/>
        </w:rPr>
        <w:t>idence. One way to get around this problem is to assert the authority,</w:t>
      </w:r>
      <w:r w:rsidRPr="00AF48D8">
        <w:rPr>
          <w:rFonts w:ascii="Georgia" w:hAnsi="Georgia"/>
          <w:sz w:val="16"/>
        </w:rPr>
        <w:t xml:space="preserve"> as the Bush administration did, </w:t>
      </w:r>
      <w:r w:rsidRPr="00AF48D8">
        <w:rPr>
          <w:rFonts w:ascii="Georgia" w:hAnsi="Georgia"/>
          <w:b/>
          <w:bCs/>
          <w:u w:val="single"/>
        </w:rPr>
        <w:t xml:space="preserve">to use non-criminal detention for persons acquitted or given sentences too short to neutralize the danger they pose. But </w:t>
      </w:r>
      <w:r w:rsidRPr="00AF48D8">
        <w:rPr>
          <w:rFonts w:ascii="Georgia" w:hAnsi="Georgia"/>
          <w:b/>
          <w:iCs/>
          <w:u w:val="single"/>
          <w:bdr w:val="single" w:sz="18" w:space="0" w:color="auto"/>
        </w:rPr>
        <w:t>such an authority would undermine the whole purpose of trials and would render them a sham</w:t>
      </w:r>
      <w:r w:rsidRPr="00AF48D8">
        <w:rPr>
          <w:rFonts w:ascii="Georgia" w:hAnsi="Georgia"/>
          <w:b/>
          <w:bCs/>
          <w:u w:val="single"/>
        </w:rPr>
        <w:t xml:space="preserve">. </w:t>
      </w:r>
      <w:r w:rsidRPr="00AF48D8">
        <w:rPr>
          <w:rFonts w:ascii="Georgia" w:hAnsi="Georgia"/>
          <w:sz w:val="16"/>
        </w:rPr>
        <w:t xml:space="preserve">As a result, </w:t>
      </w:r>
      <w:r w:rsidRPr="00AF48D8">
        <w:rPr>
          <w:rFonts w:ascii="Georgia" w:hAnsi="Georgia"/>
          <w:b/>
          <w:bCs/>
          <w:u w:val="single"/>
        </w:rPr>
        <w:t>putting a suspect on trial can make it hard to detain terrorists the government deems dangerous.</w:t>
      </w:r>
      <w:r w:rsidRPr="00AF48D8">
        <w:rPr>
          <w:rFonts w:ascii="Georgia" w:hAnsi="Georgia"/>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AF48D8">
        <w:rPr>
          <w:rFonts w:ascii="Georgia" w:hAnsi="Georgia"/>
          <w:sz w:val="12"/>
        </w:rPr>
        <w:t>¶</w:t>
      </w:r>
      <w:r w:rsidRPr="00AF48D8">
        <w:rPr>
          <w:rFonts w:ascii="Georgia" w:hAnsi="Georgia"/>
          <w:sz w:val="16"/>
        </w:rPr>
        <w:t xml:space="preserve"> As a result of these considerations, </w:t>
      </w:r>
      <w:r w:rsidRPr="00AF48D8">
        <w:rPr>
          <w:rFonts w:ascii="Georgia" w:hAnsi="Georgia"/>
          <w:b/>
          <w:bCs/>
          <w:u w:val="single"/>
        </w:rPr>
        <w:t xml:space="preserve">insistence on the exclusive use of criminal </w:t>
      </w:r>
      <w:r w:rsidRPr="00AF48D8">
        <w:rPr>
          <w:rFonts w:ascii="Georgia" w:hAnsi="Georgia"/>
          <w:b/>
          <w:bCs/>
          <w:highlight w:val="yellow"/>
          <w:u w:val="single"/>
        </w:rPr>
        <w:t>trials and</w:t>
      </w:r>
      <w:r w:rsidRPr="00AF48D8">
        <w:rPr>
          <w:rFonts w:ascii="Georgia" w:hAnsi="Georgia"/>
          <w:b/>
          <w:bCs/>
          <w:u w:val="single"/>
        </w:rPr>
        <w:t xml:space="preserve"> the </w:t>
      </w:r>
      <w:r w:rsidRPr="00AF48D8">
        <w:rPr>
          <w:rFonts w:ascii="Georgia" w:hAnsi="Georgia"/>
          <w:b/>
          <w:bCs/>
          <w:highlight w:val="yellow"/>
          <w:u w:val="single"/>
        </w:rPr>
        <w:t>elimination of</w:t>
      </w:r>
      <w:r w:rsidRPr="00AF48D8">
        <w:rPr>
          <w:rFonts w:ascii="Georgia" w:hAnsi="Georgia"/>
          <w:b/>
          <w:bCs/>
          <w:u w:val="single"/>
        </w:rPr>
        <w:t xml:space="preserve"> non-criminal </w:t>
      </w:r>
      <w:r w:rsidRPr="00AF48D8">
        <w:rPr>
          <w:rFonts w:ascii="Georgia" w:hAnsi="Georgia"/>
          <w:b/>
          <w:bCs/>
          <w:highlight w:val="yellow"/>
          <w:u w:val="single"/>
        </w:rPr>
        <w:t xml:space="preserve">detention would </w:t>
      </w:r>
      <w:r w:rsidRPr="00AF48D8">
        <w:rPr>
          <w:rFonts w:ascii="Georgia" w:hAnsi="Georgia"/>
          <w:b/>
          <w:iCs/>
          <w:highlight w:val="yellow"/>
          <w:u w:val="single"/>
          <w:bdr w:val="single" w:sz="18" w:space="0" w:color="auto"/>
        </w:rPr>
        <w:t>significantly raise</w:t>
      </w:r>
      <w:r w:rsidRPr="00AF48D8">
        <w:rPr>
          <w:rFonts w:ascii="Georgia" w:hAnsi="Georgia"/>
          <w:b/>
          <w:iCs/>
          <w:u w:val="single"/>
          <w:bdr w:val="single" w:sz="18" w:space="0" w:color="auto"/>
        </w:rPr>
        <w:t xml:space="preserve"> the </w:t>
      </w:r>
      <w:r w:rsidRPr="00AF48D8">
        <w:rPr>
          <w:rFonts w:ascii="Georgia" w:hAnsi="Georgia"/>
          <w:b/>
          <w:iCs/>
          <w:highlight w:val="yellow"/>
          <w:u w:val="single"/>
          <w:bdr w:val="single" w:sz="18" w:space="0" w:color="auto"/>
        </w:rPr>
        <w:t>chances of releasing dangerous terrorists</w:t>
      </w:r>
      <w:r w:rsidRPr="00AF48D8">
        <w:rPr>
          <w:rFonts w:ascii="Georgia" w:hAnsi="Georgia"/>
          <w:b/>
          <w:bCs/>
          <w:u w:val="single"/>
        </w:rPr>
        <w:t xml:space="preserve"> who would return</w:t>
      </w:r>
      <w:r w:rsidRPr="00AF48D8">
        <w:rPr>
          <w:rFonts w:ascii="Georgia" w:hAnsi="Georgia"/>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F48D8">
        <w:rPr>
          <w:rFonts w:ascii="Georgia" w:hAnsi="Georgia"/>
          <w:b/>
          <w:iCs/>
          <w:highlight w:val="yellow"/>
          <w:u w:val="single"/>
          <w:bdr w:val="single" w:sz="18" w:space="0" w:color="auto"/>
        </w:rPr>
        <w:t xml:space="preserve">that lone actor can cause far more destruction </w:t>
      </w:r>
      <w:r w:rsidRPr="00AF48D8">
        <w:rPr>
          <w:rFonts w:ascii="Georgia" w:hAnsi="Georgia"/>
          <w:b/>
          <w:iCs/>
          <w:u w:val="single"/>
          <w:bdr w:val="single" w:sz="18" w:space="0" w:color="auto"/>
        </w:rPr>
        <w:t xml:space="preserve">and mayhem </w:t>
      </w:r>
      <w:r w:rsidRPr="00AF48D8">
        <w:rPr>
          <w:rFonts w:ascii="Georgia" w:hAnsi="Georgia"/>
          <w:b/>
          <w:iCs/>
          <w:highlight w:val="yellow"/>
          <w:u w:val="single"/>
          <w:bdr w:val="single" w:sz="18" w:space="0" w:color="auto"/>
        </w:rPr>
        <w:t>because tech</w:t>
      </w:r>
      <w:r w:rsidRPr="00AF48D8">
        <w:rPr>
          <w:rFonts w:ascii="Georgia" w:hAnsi="Georgia"/>
          <w:b/>
          <w:iCs/>
          <w:u w:val="single"/>
          <w:bdr w:val="single" w:sz="18" w:space="0" w:color="auto"/>
        </w:rPr>
        <w:t xml:space="preserve">nological </w:t>
      </w:r>
      <w:r w:rsidRPr="00AF48D8">
        <w:rPr>
          <w:rFonts w:ascii="Georgia" w:hAnsi="Georgia"/>
          <w:b/>
          <w:iCs/>
          <w:highlight w:val="yellow"/>
          <w:u w:val="single"/>
          <w:bdr w:val="single" w:sz="18" w:space="0" w:color="auto"/>
        </w:rPr>
        <w:t>advances are creating</w:t>
      </w:r>
      <w:r w:rsidRPr="00AF48D8">
        <w:rPr>
          <w:rFonts w:ascii="Georgia" w:hAnsi="Georgia"/>
          <w:b/>
          <w:iCs/>
          <w:u w:val="single"/>
          <w:bdr w:val="single" w:sz="18" w:space="0" w:color="auto"/>
        </w:rPr>
        <w:t xml:space="preserve"> ever-smaller and ever-</w:t>
      </w:r>
      <w:r w:rsidRPr="00AF48D8">
        <w:rPr>
          <w:rFonts w:ascii="Georgia" w:hAnsi="Georgia"/>
          <w:b/>
          <w:iCs/>
          <w:highlight w:val="yellow"/>
          <w:u w:val="single"/>
          <w:bdr w:val="single" w:sz="18" w:space="0" w:color="auto"/>
        </w:rPr>
        <w:t>deadlier weapons</w:t>
      </w:r>
      <w:r w:rsidRPr="00AF48D8">
        <w:rPr>
          <w:rFonts w:ascii="Georgia" w:hAnsi="Georgia"/>
          <w:sz w:val="16"/>
          <w:highlight w:val="yellow"/>
        </w:rPr>
        <w:t>.</w:t>
      </w:r>
      <w:r w:rsidRPr="00AF48D8">
        <w:rPr>
          <w:rFonts w:ascii="Georgia" w:hAnsi="Georgia"/>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237168E5" w14:textId="77777777" w:rsidR="00E1667F" w:rsidRPr="00732255" w:rsidRDefault="00E1667F" w:rsidP="00E1667F">
      <w:pPr>
        <w:keepNext/>
        <w:keepLines/>
        <w:spacing w:before="200"/>
        <w:outlineLvl w:val="3"/>
        <w:rPr>
          <w:rFonts w:ascii="Georgia" w:eastAsiaTheme="majorEastAsia" w:hAnsi="Georgia" w:cstheme="majorBidi"/>
          <w:b/>
          <w:bCs/>
          <w:iCs/>
          <w:sz w:val="26"/>
        </w:rPr>
      </w:pPr>
      <w:r w:rsidRPr="00732255">
        <w:rPr>
          <w:rFonts w:ascii="Georgia" w:eastAsiaTheme="majorEastAsia" w:hAnsi="Georgia" w:cstheme="majorBidi"/>
          <w:b/>
          <w:bCs/>
          <w:iCs/>
          <w:sz w:val="26"/>
        </w:rPr>
        <w:lastRenderedPageBreak/>
        <w:t xml:space="preserve">Prez flex is key to quick action and </w:t>
      </w:r>
      <w:proofErr w:type="gramStart"/>
      <w:r w:rsidRPr="00732255">
        <w:rPr>
          <w:rFonts w:ascii="Georgia" w:eastAsiaTheme="majorEastAsia" w:hAnsi="Georgia" w:cstheme="majorBidi"/>
          <w:b/>
          <w:bCs/>
          <w:iCs/>
          <w:sz w:val="26"/>
        </w:rPr>
        <w:t>intel</w:t>
      </w:r>
      <w:proofErr w:type="gramEnd"/>
      <w:r w:rsidRPr="00732255">
        <w:rPr>
          <w:rFonts w:ascii="Georgia" w:eastAsiaTheme="majorEastAsia" w:hAnsi="Georgia" w:cstheme="majorBidi"/>
          <w:b/>
          <w:bCs/>
          <w:iCs/>
          <w:sz w:val="26"/>
        </w:rPr>
        <w:t xml:space="preserve"> </w:t>
      </w:r>
      <w:r>
        <w:rPr>
          <w:rFonts w:ascii="Georgia" w:eastAsiaTheme="majorEastAsia" w:hAnsi="Georgia" w:cstheme="majorBidi"/>
          <w:b/>
          <w:bCs/>
          <w:iCs/>
          <w:sz w:val="26"/>
        </w:rPr>
        <w:t>to prevent terrorist attacks.</w:t>
      </w:r>
    </w:p>
    <w:p w14:paraId="50D1E3BF" w14:textId="77777777" w:rsidR="00E1667F" w:rsidRPr="00135D79" w:rsidRDefault="00E1667F" w:rsidP="00E1667F">
      <w:r w:rsidRPr="00732255">
        <w:t xml:space="preserve">Glenn </w:t>
      </w:r>
      <w:r w:rsidRPr="00732255">
        <w:rPr>
          <w:b/>
          <w:bCs/>
          <w:sz w:val="26"/>
        </w:rPr>
        <w:t>Sulmasy 9</w:t>
      </w:r>
      <w:r w:rsidRPr="00732255">
        <w:t>, law faculty of the United States Coast Guard Academy</w:t>
      </w:r>
      <w:proofErr w:type="gramStart"/>
      <w:r w:rsidRPr="00732255">
        <w:t>, ,</w:t>
      </w:r>
      <w:proofErr w:type="gramEnd"/>
      <w:r w:rsidRPr="00732255">
        <w:t xml:space="preserve"> Anniversary </w:t>
      </w:r>
      <w:r w:rsidRPr="00135D79">
        <w:t>Contributions: Use of Force: Executive Power: the Last Thirty Years, 30 U. Pa. J. Int'l L. 1355</w:t>
      </w:r>
    </w:p>
    <w:p w14:paraId="1F1AE5F7" w14:textId="77777777" w:rsidR="00E1667F" w:rsidRPr="00135D79" w:rsidRDefault="00E1667F" w:rsidP="00E1667F">
      <w:pPr>
        <w:rPr>
          <w:rFonts w:eastAsiaTheme="majorEastAsia" w:cstheme="majorBidi"/>
          <w:b/>
          <w:bCs/>
          <w:iCs/>
          <w:sz w:val="8"/>
        </w:rPr>
      </w:pPr>
      <w:r w:rsidRPr="00135D79">
        <w:rPr>
          <w:sz w:val="8"/>
        </w:rPr>
        <w:t xml:space="preserve">Since the attacks of 9/11, the original concerns noted by Hamilton, Jay, and Madison have been heightened. </w:t>
      </w:r>
      <w:r w:rsidRPr="00732255">
        <w:rPr>
          <w:b/>
          <w:iCs/>
          <w:highlight w:val="yellow"/>
          <w:u w:val="single"/>
          <w:bdr w:val="single" w:sz="18" w:space="0" w:color="auto"/>
        </w:rPr>
        <w:t>Never before</w:t>
      </w:r>
      <w:r w:rsidRPr="00135D79">
        <w:rPr>
          <w:sz w:val="8"/>
        </w:rPr>
        <w:t xml:space="preserve"> in the young history of the United States </w:t>
      </w:r>
      <w:r w:rsidRPr="00732255">
        <w:rPr>
          <w:b/>
          <w:iCs/>
          <w:highlight w:val="yellow"/>
          <w:u w:val="single"/>
          <w:bdr w:val="single" w:sz="18" w:space="0" w:color="auto"/>
        </w:rPr>
        <w:t>has the need for an energetic exec</w:t>
      </w:r>
      <w:r w:rsidRPr="00732255">
        <w:rPr>
          <w:b/>
          <w:iCs/>
          <w:u w:val="single"/>
          <w:bdr w:val="single" w:sz="18" w:space="0" w:color="auto"/>
        </w:rPr>
        <w:t xml:space="preserve">utive </w:t>
      </w:r>
      <w:r w:rsidRPr="00732255">
        <w:rPr>
          <w:b/>
          <w:iCs/>
          <w:highlight w:val="yellow"/>
          <w:u w:val="single"/>
          <w:bdr w:val="single" w:sz="18" w:space="0" w:color="auto"/>
        </w:rPr>
        <w:t>been more vital to</w:t>
      </w:r>
      <w:r w:rsidRPr="00732255">
        <w:rPr>
          <w:b/>
          <w:iCs/>
          <w:u w:val="single"/>
          <w:bdr w:val="single" w:sz="18" w:space="0" w:color="auto"/>
        </w:rPr>
        <w:t xml:space="preserve"> its national </w:t>
      </w:r>
      <w:r w:rsidRPr="00732255">
        <w:rPr>
          <w:b/>
          <w:iCs/>
          <w:highlight w:val="yellow"/>
          <w:u w:val="single"/>
          <w:bdr w:val="single" w:sz="18" w:space="0" w:color="auto"/>
        </w:rPr>
        <w:t>security</w:t>
      </w:r>
      <w:r w:rsidRPr="00135D79">
        <w:rPr>
          <w:sz w:val="8"/>
        </w:rPr>
        <w:t xml:space="preserve">. </w:t>
      </w:r>
      <w:r w:rsidRPr="00732255">
        <w:rPr>
          <w:b/>
          <w:bCs/>
          <w:u w:val="single"/>
        </w:rPr>
        <w:t xml:space="preserve">The need for </w:t>
      </w:r>
      <w:r w:rsidRPr="00732255">
        <w:rPr>
          <w:b/>
          <w:bCs/>
          <w:highlight w:val="yellow"/>
          <w:u w:val="single"/>
        </w:rPr>
        <w:t>quick</w:t>
      </w:r>
      <w:r w:rsidRPr="00135D79">
        <w:rPr>
          <w:sz w:val="8"/>
          <w:highlight w:val="yellow"/>
        </w:rPr>
        <w:t xml:space="preserve"> </w:t>
      </w:r>
      <w:r w:rsidRPr="00732255">
        <w:rPr>
          <w:b/>
          <w:bCs/>
          <w:highlight w:val="yellow"/>
          <w:u w:val="single"/>
        </w:rPr>
        <w:t>action</w:t>
      </w:r>
      <w:r w:rsidRPr="00135D79">
        <w:rPr>
          <w:sz w:val="8"/>
        </w:rPr>
        <w:t xml:space="preserve"> in this arena </w:t>
      </w:r>
      <w:r w:rsidRPr="00732255">
        <w:rPr>
          <w:b/>
          <w:bCs/>
          <w:highlight w:val="yellow"/>
          <w:u w:val="single"/>
        </w:rPr>
        <w:t>requires an executive response</w:t>
      </w:r>
      <w:r w:rsidRPr="00135D79">
        <w:rPr>
          <w:sz w:val="8"/>
        </w:rPr>
        <w:t xml:space="preserve"> - </w:t>
      </w:r>
      <w:r w:rsidRPr="00732255">
        <w:rPr>
          <w:b/>
          <w:bCs/>
          <w:u w:val="single"/>
        </w:rPr>
        <w:t xml:space="preserve">particularly </w:t>
      </w:r>
      <w:r w:rsidRPr="00732255">
        <w:rPr>
          <w:b/>
          <w:bCs/>
          <w:highlight w:val="yellow"/>
          <w:u w:val="single"/>
        </w:rPr>
        <w:t>when fighting a shadowy enemy</w:t>
      </w:r>
      <w:r w:rsidRPr="00732255">
        <w:rPr>
          <w:b/>
          <w:bCs/>
          <w:u w:val="single"/>
        </w:rPr>
        <w:t xml:space="preserve"> like al Qaeda</w:t>
      </w:r>
      <w:r w:rsidRPr="00135D79">
        <w:rPr>
          <w:sz w:val="8"/>
        </w:rPr>
        <w:t xml:space="preserve"> - </w:t>
      </w:r>
      <w:r w:rsidRPr="00732255">
        <w:rPr>
          <w:b/>
          <w:bCs/>
          <w:highlight w:val="yellow"/>
          <w:u w:val="single"/>
        </w:rPr>
        <w:t>not</w:t>
      </w:r>
      <w:r w:rsidRPr="00135D79">
        <w:rPr>
          <w:sz w:val="8"/>
        </w:rPr>
        <w:t xml:space="preserve"> the </w:t>
      </w:r>
      <w:r w:rsidRPr="00732255">
        <w:rPr>
          <w:b/>
          <w:bCs/>
          <w:highlight w:val="yellow"/>
          <w:u w:val="single"/>
        </w:rPr>
        <w:t>deliberative bodies</w:t>
      </w:r>
      <w:r w:rsidRPr="00135D79">
        <w:rPr>
          <w:sz w:val="8"/>
          <w:highlight w:val="yellow"/>
        </w:rPr>
        <w:t xml:space="preserve"> </w:t>
      </w:r>
      <w:r w:rsidRPr="00732255">
        <w:rPr>
          <w:b/>
          <w:bCs/>
          <w:highlight w:val="yellow"/>
          <w:u w:val="single"/>
        </w:rPr>
        <w:t>opining on</w:t>
      </w:r>
      <w:r w:rsidRPr="00135D79">
        <w:rPr>
          <w:sz w:val="8"/>
        </w:rPr>
        <w:t xml:space="preserve"> what and </w:t>
      </w:r>
      <w:r w:rsidRPr="00732255">
        <w:rPr>
          <w:b/>
          <w:bCs/>
          <w:highlight w:val="yellow"/>
          <w:u w:val="single"/>
        </w:rPr>
        <w:t>how to conduct warfare</w:t>
      </w:r>
      <w:r w:rsidRPr="00135D79">
        <w:rPr>
          <w:sz w:val="8"/>
        </w:rPr>
        <w:t xml:space="preserve"> or determining how and when to respond. </w:t>
      </w:r>
      <w:r w:rsidRPr="00732255">
        <w:rPr>
          <w:b/>
          <w:bCs/>
          <w:u w:val="single"/>
        </w:rPr>
        <w:t xml:space="preserve">The </w:t>
      </w:r>
      <w:r w:rsidRPr="00732255">
        <w:rPr>
          <w:b/>
          <w:bCs/>
          <w:highlight w:val="yellow"/>
          <w:u w:val="single"/>
        </w:rPr>
        <w:t>threats</w:t>
      </w:r>
      <w:r w:rsidRPr="00732255">
        <w:rPr>
          <w:b/>
          <w:bCs/>
          <w:u w:val="single"/>
        </w:rPr>
        <w:t xml:space="preserve"> from non-state actors</w:t>
      </w:r>
      <w:r w:rsidRPr="00135D79">
        <w:rPr>
          <w:sz w:val="8"/>
        </w:rPr>
        <w:t xml:space="preserve">, such as al Qaeda, </w:t>
      </w:r>
      <w:r w:rsidRPr="00732255">
        <w:rPr>
          <w:b/>
          <w:bCs/>
          <w:highlight w:val="yellow"/>
          <w:u w:val="single"/>
        </w:rPr>
        <w:t>make the need for</w:t>
      </w:r>
      <w:r w:rsidRPr="00732255">
        <w:rPr>
          <w:b/>
          <w:bCs/>
          <w:u w:val="single"/>
        </w:rPr>
        <w:t xml:space="preserve"> dispatch and </w:t>
      </w:r>
      <w:r w:rsidRPr="00732255">
        <w:rPr>
          <w:b/>
          <w:bCs/>
          <w:highlight w:val="yellow"/>
          <w:u w:val="single"/>
        </w:rPr>
        <w:t>rapid response</w:t>
      </w:r>
      <w:r w:rsidRPr="00732255">
        <w:rPr>
          <w:b/>
          <w:bCs/>
          <w:u w:val="single"/>
        </w:rPr>
        <w:t xml:space="preserve"> even </w:t>
      </w:r>
      <w:r w:rsidRPr="00732255">
        <w:rPr>
          <w:b/>
          <w:bCs/>
          <w:highlight w:val="yellow"/>
          <w:u w:val="single"/>
        </w:rPr>
        <w:t>greater</w:t>
      </w:r>
      <w:r w:rsidRPr="00135D79">
        <w:rPr>
          <w:sz w:val="8"/>
        </w:rPr>
        <w:t xml:space="preserve">. Jefferson's </w:t>
      </w:r>
      <w:r w:rsidRPr="00732255">
        <w:rPr>
          <w:b/>
          <w:bCs/>
          <w:u w:val="single"/>
        </w:rPr>
        <w:t xml:space="preserve">concerns about </w:t>
      </w:r>
      <w:r w:rsidRPr="00732255">
        <w:rPr>
          <w:b/>
          <w:bCs/>
          <w:highlight w:val="yellow"/>
          <w:u w:val="single"/>
        </w:rPr>
        <w:t>the slow</w:t>
      </w:r>
      <w:r w:rsidRPr="00135D79">
        <w:rPr>
          <w:sz w:val="8"/>
        </w:rPr>
        <w:t xml:space="preserve"> and deliberative institution of </w:t>
      </w:r>
      <w:r w:rsidRPr="00732255">
        <w:rPr>
          <w:b/>
          <w:bCs/>
          <w:highlight w:val="yellow"/>
          <w:u w:val="single"/>
        </w:rPr>
        <w:t>Congress being prone to</w:t>
      </w:r>
      <w:r w:rsidRPr="00732255">
        <w:rPr>
          <w:b/>
          <w:bCs/>
          <w:u w:val="single"/>
        </w:rPr>
        <w:t xml:space="preserve"> informational </w:t>
      </w:r>
      <w:r w:rsidRPr="00732255">
        <w:rPr>
          <w:b/>
          <w:bCs/>
          <w:highlight w:val="yellow"/>
          <w:u w:val="single"/>
        </w:rPr>
        <w:t>leaks</w:t>
      </w:r>
      <w:r w:rsidRPr="00135D79">
        <w:rPr>
          <w:sz w:val="8"/>
          <w:highlight w:val="yellow"/>
        </w:rPr>
        <w:t xml:space="preserve"> </w:t>
      </w:r>
      <w:r w:rsidRPr="00732255">
        <w:rPr>
          <w:b/>
          <w:bCs/>
          <w:highlight w:val="yellow"/>
          <w:u w:val="single"/>
        </w:rPr>
        <w:t>are even more relevant</w:t>
      </w:r>
      <w:r w:rsidRPr="00135D79">
        <w:rPr>
          <w:sz w:val="8"/>
        </w:rPr>
        <w:t xml:space="preserve"> in the twenty-first century. The advent of the twenty-four hour media only leads to an increased need for retaining enhanced levels of executive [*1362] control of foreign policy. This is particularly true in modern warfare. </w:t>
      </w:r>
      <w:r w:rsidRPr="00732255">
        <w:rPr>
          <w:b/>
          <w:bCs/>
          <w:u w:val="single"/>
        </w:rPr>
        <w:t>In the war on</w:t>
      </w:r>
      <w:r w:rsidRPr="00135D79">
        <w:rPr>
          <w:sz w:val="8"/>
        </w:rPr>
        <w:t xml:space="preserve"> international </w:t>
      </w:r>
      <w:r w:rsidRPr="00732255">
        <w:rPr>
          <w:b/>
          <w:bCs/>
          <w:u w:val="single"/>
        </w:rPr>
        <w:t xml:space="preserve">terror, </w:t>
      </w:r>
      <w:r w:rsidRPr="00732255">
        <w:rPr>
          <w:b/>
          <w:bCs/>
          <w:highlight w:val="yellow"/>
          <w:u w:val="single"/>
        </w:rPr>
        <w:t>intel</w:t>
      </w:r>
      <w:r w:rsidRPr="00732255">
        <w:rPr>
          <w:b/>
          <w:bCs/>
          <w:u w:val="single"/>
        </w:rPr>
        <w:t xml:space="preserve">ligence </w:t>
      </w:r>
      <w:r w:rsidRPr="00732255">
        <w:rPr>
          <w:b/>
          <w:bCs/>
          <w:highlight w:val="yellow"/>
          <w:u w:val="single"/>
        </w:rPr>
        <w:t>is vital to</w:t>
      </w:r>
      <w:r w:rsidRPr="00732255">
        <w:rPr>
          <w:b/>
          <w:bCs/>
          <w:u w:val="single"/>
        </w:rPr>
        <w:t xml:space="preserve"> ongoing </w:t>
      </w:r>
      <w:r w:rsidRPr="00732255">
        <w:rPr>
          <w:b/>
          <w:bCs/>
          <w:highlight w:val="yellow"/>
          <w:u w:val="single"/>
        </w:rPr>
        <w:t>operations and</w:t>
      </w:r>
      <w:r w:rsidRPr="00732255">
        <w:rPr>
          <w:b/>
          <w:bCs/>
          <w:u w:val="single"/>
        </w:rPr>
        <w:t xml:space="preserve"> </w:t>
      </w:r>
      <w:r w:rsidRPr="00135D79">
        <w:rPr>
          <w:sz w:val="8"/>
        </w:rPr>
        <w:t>successful</w:t>
      </w:r>
      <w:r w:rsidRPr="00732255">
        <w:rPr>
          <w:b/>
          <w:bCs/>
          <w:u w:val="single"/>
        </w:rPr>
        <w:t xml:space="preserve"> </w:t>
      </w:r>
      <w:r w:rsidRPr="00732255">
        <w:rPr>
          <w:b/>
          <w:bCs/>
          <w:highlight w:val="yellow"/>
          <w:u w:val="single"/>
        </w:rPr>
        <w:t>prevention of attacks</w:t>
      </w:r>
      <w:r w:rsidRPr="00732255">
        <w:rPr>
          <w:b/>
          <w:bCs/>
          <w:u w:val="single"/>
        </w:rPr>
        <w:t>.</w:t>
      </w:r>
      <w:r w:rsidRPr="00135D79">
        <w:rPr>
          <w:sz w:val="8"/>
        </w:rPr>
        <w:t xml:space="preserve"> </w:t>
      </w:r>
      <w:r w:rsidRPr="00135D79">
        <w:rPr>
          <w:b/>
          <w:bCs/>
          <w:highlight w:val="yellow"/>
          <w:u w:val="single"/>
        </w:rPr>
        <w:t>Al</w:t>
      </w:r>
      <w:r w:rsidRPr="00135D79">
        <w:rPr>
          <w:sz w:val="8"/>
          <w:highlight w:val="yellow"/>
        </w:rPr>
        <w:t xml:space="preserve"> </w:t>
      </w:r>
      <w:r w:rsidRPr="00135D79">
        <w:rPr>
          <w:b/>
          <w:bCs/>
          <w:highlight w:val="yellow"/>
          <w:u w:val="single"/>
        </w:rPr>
        <w:t>Qaeda</w:t>
      </w:r>
      <w:r w:rsidRPr="00135D79">
        <w:rPr>
          <w:sz w:val="8"/>
        </w:rPr>
        <w:t xml:space="preserve"> now </w:t>
      </w:r>
      <w:r w:rsidRPr="00135D79">
        <w:rPr>
          <w:b/>
          <w:bCs/>
          <w:highlight w:val="yellow"/>
          <w:u w:val="single"/>
        </w:rPr>
        <w:t>has</w:t>
      </w:r>
      <w:r w:rsidRPr="00732255">
        <w:rPr>
          <w:b/>
          <w:bCs/>
          <w:u w:val="single"/>
        </w:rPr>
        <w:t xml:space="preserve"> both the will and </w:t>
      </w:r>
      <w:r w:rsidRPr="00135D79">
        <w:rPr>
          <w:b/>
          <w:bCs/>
          <w:highlight w:val="yellow"/>
          <w:u w:val="single"/>
        </w:rPr>
        <w:t>the ability to strike</w:t>
      </w:r>
      <w:r w:rsidRPr="00135D79">
        <w:rPr>
          <w:sz w:val="8"/>
        </w:rPr>
        <w:t xml:space="preserve"> with the equivalent force and might of a nation's armed forces. </w:t>
      </w:r>
      <w:r w:rsidRPr="00732255">
        <w:rPr>
          <w:b/>
          <w:bCs/>
          <w:highlight w:val="yellow"/>
          <w:u w:val="single"/>
        </w:rPr>
        <w:t>The need to identify</w:t>
      </w:r>
      <w:r w:rsidRPr="00135D79">
        <w:rPr>
          <w:sz w:val="8"/>
        </w:rPr>
        <w:t xml:space="preserve"> these </w:t>
      </w:r>
      <w:r w:rsidRPr="00732255">
        <w:rPr>
          <w:b/>
          <w:bCs/>
          <w:highlight w:val="yellow"/>
          <w:u w:val="single"/>
        </w:rPr>
        <w:t>individuals before they</w:t>
      </w:r>
      <w:r w:rsidRPr="00732255">
        <w:rPr>
          <w:b/>
          <w:bCs/>
          <w:u w:val="single"/>
        </w:rPr>
        <w:t xml:space="preserve"> can operationalize an </w:t>
      </w:r>
      <w:r w:rsidRPr="00732255">
        <w:rPr>
          <w:b/>
          <w:bCs/>
          <w:highlight w:val="yellow"/>
          <w:u w:val="single"/>
        </w:rPr>
        <w:t>attack is vital</w:t>
      </w:r>
      <w:r w:rsidRPr="00732255">
        <w:rPr>
          <w:b/>
          <w:bCs/>
          <w:u w:val="single"/>
        </w:rPr>
        <w:t>. Often</w:t>
      </w:r>
      <w:r w:rsidRPr="00135D79">
        <w:rPr>
          <w:sz w:val="8"/>
        </w:rPr>
        <w:t xml:space="preserve"> international terror </w:t>
      </w:r>
      <w:r w:rsidRPr="00732255">
        <w:rPr>
          <w:b/>
          <w:bCs/>
          <w:u w:val="single"/>
        </w:rPr>
        <w:t xml:space="preserve">cells consist of </w:t>
      </w:r>
      <w:r w:rsidRPr="00135D79">
        <w:rPr>
          <w:sz w:val="8"/>
        </w:rPr>
        <w:t xml:space="preserve">only </w:t>
      </w:r>
      <w:r w:rsidRPr="00732255">
        <w:rPr>
          <w:b/>
          <w:bCs/>
          <w:u w:val="single"/>
        </w:rPr>
        <w:t>a small number of</w:t>
      </w:r>
      <w:r w:rsidRPr="00135D79">
        <w:rPr>
          <w:sz w:val="8"/>
        </w:rPr>
        <w:t xml:space="preserve"> </w:t>
      </w:r>
      <w:r w:rsidRPr="00732255">
        <w:rPr>
          <w:b/>
          <w:bCs/>
          <w:u w:val="single"/>
        </w:rPr>
        <w:t>individuals</w:t>
      </w:r>
      <w:r w:rsidRPr="00135D79">
        <w:rPr>
          <w:sz w:val="8"/>
        </w:rPr>
        <w:t xml:space="preserve"> - </w:t>
      </w:r>
      <w:r w:rsidRPr="00732255">
        <w:rPr>
          <w:b/>
          <w:bCs/>
          <w:u w:val="single"/>
        </w:rPr>
        <w:t>making intelligence that much more difficult to obtain and even more vital</w:t>
      </w:r>
      <w:r w:rsidRPr="00135D79">
        <w:rPr>
          <w:sz w:val="8"/>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135D79">
        <w:rPr>
          <w:sz w:val="12"/>
        </w:rPr>
        <w:t>¶</w:t>
      </w:r>
      <w:r w:rsidRPr="00135D79">
        <w:rPr>
          <w:sz w:val="8"/>
        </w:rPr>
        <w:t xml:space="preserve"> </w:t>
      </w:r>
      <w:r w:rsidRPr="00135D79">
        <w:rPr>
          <w:sz w:val="8"/>
          <w:szCs w:val="10"/>
        </w:rPr>
        <w:t>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affairs,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135D79">
        <w:rPr>
          <w:sz w:val="12"/>
          <w:szCs w:val="10"/>
        </w:rPr>
        <w:t>¶</w:t>
      </w:r>
      <w:r w:rsidRPr="00135D79">
        <w:rPr>
          <w:sz w:val="8"/>
          <w:szCs w:val="10"/>
        </w:rPr>
        <w:t xml:space="preserve"> The Founders clearly intended the political branches to best serve the citizenry by functioning as the dominant forces in [*1363] guiding the nation's foreign affairs. They had anticipated the political branches to struggle over </w:t>
      </w:r>
      <w:proofErr w:type="gramStart"/>
      <w:r w:rsidRPr="00135D79">
        <w:rPr>
          <w:sz w:val="8"/>
          <w:szCs w:val="10"/>
        </w:rPr>
        <w:t>who</w:t>
      </w:r>
      <w:proofErr w:type="gramEnd"/>
      <w:r w:rsidRPr="00135D79">
        <w:rPr>
          <w:sz w:val="8"/>
          <w:szCs w:val="10"/>
        </w:rPr>
        <w:t xml:space="preserve">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proofErr w:type="gramStart"/>
      <w:r w:rsidRPr="00135D79">
        <w:rPr>
          <w:sz w:val="8"/>
          <w:szCs w:val="10"/>
        </w:rPr>
        <w:t>.</w:t>
      </w:r>
      <w:r w:rsidRPr="00135D79">
        <w:rPr>
          <w:sz w:val="12"/>
          <w:szCs w:val="10"/>
        </w:rPr>
        <w:t>¶</w:t>
      </w:r>
      <w:proofErr w:type="gramEnd"/>
      <w:r w:rsidRPr="00135D79">
        <w:rPr>
          <w:sz w:val="8"/>
          <w:szCs w:val="10"/>
        </w:rPr>
        <w:t xml:space="preserve"> For example, many policymakers disagreed with the power given to the President within the Authorization to Use Military Force ("AUMF"). </w:t>
      </w:r>
      <w:proofErr w:type="gramStart"/>
      <w:r w:rsidRPr="00135D79">
        <w:rPr>
          <w:sz w:val="8"/>
          <w:szCs w:val="10"/>
        </w:rPr>
        <w:t>n18</w:t>
      </w:r>
      <w:proofErr w:type="gramEnd"/>
      <w:r w:rsidRPr="00135D79">
        <w:rPr>
          <w:sz w:val="8"/>
          <w:szCs w:val="10"/>
        </w:rPr>
        <w:t xml:space="preserve">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remain,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 [*1364] was intended to be a "tug and pull" between the political branches can properly be labeled as an unintended consequence of the lack of any real legislative oversight of the executive branch.</w:t>
      </w:r>
      <w:r w:rsidRPr="00135D79">
        <w:rPr>
          <w:sz w:val="12"/>
          <w:szCs w:val="10"/>
        </w:rPr>
        <w:t>¶</w:t>
      </w:r>
      <w:r w:rsidRPr="00135D79">
        <w:rPr>
          <w:sz w:val="8"/>
          <w:szCs w:val="10"/>
        </w:rPr>
        <w:t xml:space="preserve"> Unfortunately, now nine unelected, life-tenured justices are deeply involved in wartime policy decision making. Examples of judicial policy involvement in foreign affairs are abundant including Rasul v. Bush; n19 Hamdi v. Rumsfeld; n20 Hamdan v. Rumsfeld; n21 as well as last June's Boumediene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135D79">
        <w:rPr>
          <w:sz w:val="12"/>
          <w:szCs w:val="10"/>
        </w:rPr>
        <w:t>¶</w:t>
      </w:r>
      <w:r w:rsidRPr="00135D79">
        <w:rPr>
          <w:sz w:val="8"/>
          <w:szCs w:val="10"/>
        </w:rPr>
        <w:t xml:space="preserve"> 4. PRESIDENT OBAMA AND EXECUTIVE POWER</w:t>
      </w:r>
      <w:r w:rsidRPr="00135D79">
        <w:rPr>
          <w:sz w:val="12"/>
          <w:szCs w:val="10"/>
        </w:rPr>
        <w:t>¶</w:t>
      </w:r>
      <w:r w:rsidRPr="00135D79">
        <w:rPr>
          <w:sz w:val="8"/>
          <w:szCs w:val="10"/>
        </w:rPr>
        <w:t xml:space="preserve"> </w:t>
      </w:r>
      <w:r w:rsidRPr="00135D79">
        <w:rPr>
          <w:sz w:val="8"/>
        </w:rPr>
        <w:t xml:space="preserve">The Bush presidency was, and continues to be, criticized for having a standing agenda of increasing the power of the executive branch during its eight-year tenure. Numerous articles and books have been dedicated to discussing these allegations. </w:t>
      </w:r>
      <w:proofErr w:type="gramStart"/>
      <w:r w:rsidRPr="00135D79">
        <w:rPr>
          <w:sz w:val="8"/>
        </w:rPr>
        <w:t>n23</w:t>
      </w:r>
      <w:proofErr w:type="gramEnd"/>
      <w:r w:rsidRPr="00135D79">
        <w:rPr>
          <w:sz w:val="8"/>
        </w:rPr>
        <w:t xml:space="preserve"> However, as argued earlier, the reality is that it is a natural bureaucratic tendency, and one of the Founders presciently anticipated, that each branch would seek greater powers whenever and wherever possible. </w:t>
      </w:r>
      <w:r w:rsidRPr="00732255">
        <w:rPr>
          <w:b/>
          <w:bCs/>
          <w:u w:val="single"/>
        </w:rPr>
        <w:t>As the world becomes</w:t>
      </w:r>
      <w:r w:rsidRPr="00135D79">
        <w:rPr>
          <w:sz w:val="8"/>
        </w:rPr>
        <w:t xml:space="preserve"> increasingly </w:t>
      </w:r>
      <w:r w:rsidRPr="00732255">
        <w:rPr>
          <w:b/>
          <w:bCs/>
          <w:u w:val="single"/>
        </w:rPr>
        <w:t>interdependent, technology and armament become more sophisticated, and with</w:t>
      </w:r>
      <w:r w:rsidRPr="00135D79">
        <w:rPr>
          <w:sz w:val="8"/>
        </w:rPr>
        <w:t xml:space="preserve">  [*1365</w:t>
      </w:r>
      <w:proofErr w:type="gramStart"/>
      <w:r w:rsidRPr="00135D79">
        <w:rPr>
          <w:sz w:val="8"/>
        </w:rPr>
        <w:t xml:space="preserve">]  </w:t>
      </w:r>
      <w:r w:rsidRPr="00732255">
        <w:rPr>
          <w:b/>
          <w:bCs/>
          <w:u w:val="single"/>
        </w:rPr>
        <w:t>the</w:t>
      </w:r>
      <w:proofErr w:type="gramEnd"/>
      <w:r w:rsidRPr="00732255">
        <w:rPr>
          <w:b/>
          <w:bCs/>
          <w:u w:val="single"/>
        </w:rPr>
        <w:t xml:space="preserve"> rise of </w:t>
      </w:r>
      <w:r w:rsidRPr="00135D79">
        <w:rPr>
          <w:sz w:val="8"/>
        </w:rPr>
        <w:t>twenty-first century</w:t>
      </w:r>
      <w:r w:rsidRPr="00732255">
        <w:rPr>
          <w:b/>
          <w:bCs/>
          <w:u w:val="single"/>
        </w:rPr>
        <w:t xml:space="preserve"> non-state actors</w:t>
      </w:r>
      <w:r w:rsidRPr="00135D79">
        <w:rPr>
          <w:sz w:val="8"/>
        </w:rPr>
        <w:t xml:space="preserve">, </w:t>
      </w:r>
      <w:r w:rsidRPr="00732255">
        <w:rPr>
          <w:b/>
          <w:iCs/>
          <w:highlight w:val="yellow"/>
          <w:u w:val="single"/>
          <w:bdr w:val="single" w:sz="18" w:space="0" w:color="auto"/>
        </w:rPr>
        <w:t>the need for strong</w:t>
      </w:r>
      <w:r w:rsidRPr="00732255">
        <w:rPr>
          <w:b/>
          <w:iCs/>
          <w:u w:val="single"/>
          <w:bdr w:val="single" w:sz="18" w:space="0" w:color="auto"/>
        </w:rPr>
        <w:t xml:space="preserve"> executive </w:t>
      </w:r>
      <w:r w:rsidRPr="00732255">
        <w:rPr>
          <w:b/>
          <w:iCs/>
          <w:highlight w:val="yellow"/>
          <w:u w:val="single"/>
          <w:bdr w:val="single" w:sz="18" w:space="0" w:color="auto"/>
        </w:rPr>
        <w:t>power is</w:t>
      </w:r>
      <w:r w:rsidRPr="00732255">
        <w:rPr>
          <w:b/>
          <w:iCs/>
          <w:u w:val="single"/>
          <w:bdr w:val="single" w:sz="18" w:space="0" w:color="auto"/>
        </w:rPr>
        <w:t xml:space="preserve"> not only preferred, but also </w:t>
      </w:r>
      <w:r w:rsidRPr="00732255">
        <w:rPr>
          <w:b/>
          <w:iCs/>
          <w:highlight w:val="yellow"/>
          <w:u w:val="single"/>
          <w:bdr w:val="single" w:sz="18" w:space="0" w:color="auto"/>
        </w:rPr>
        <w:t>necessary</w:t>
      </w:r>
      <w:r w:rsidRPr="00135D79">
        <w:rPr>
          <w:sz w:val="8"/>
        </w:rPr>
        <w:t xml:space="preserve">. </w:t>
      </w:r>
      <w:r w:rsidRPr="00732255">
        <w:rPr>
          <w:b/>
          <w:bCs/>
          <w:u w:val="single"/>
        </w:rPr>
        <w:t>Executive power in the current world dynamic is something, regardless of policy preference</w:t>
      </w:r>
      <w:r w:rsidRPr="00135D79">
        <w:rPr>
          <w:sz w:val="8"/>
        </w:rPr>
        <w:t xml:space="preserve"> or political </w:t>
      </w:r>
      <w:proofErr w:type="gramStart"/>
      <w:r w:rsidRPr="00135D79">
        <w:rPr>
          <w:sz w:val="8"/>
        </w:rPr>
        <w:t xml:space="preserve">persuasions, </w:t>
      </w:r>
      <w:r w:rsidRPr="00732255">
        <w:rPr>
          <w:b/>
          <w:bCs/>
          <w:u w:val="single"/>
        </w:rPr>
        <w:t>that</w:t>
      </w:r>
      <w:proofErr w:type="gramEnd"/>
      <w:r w:rsidRPr="00732255">
        <w:rPr>
          <w:b/>
          <w:bCs/>
          <w:u w:val="single"/>
        </w:rPr>
        <w:t xml:space="preserve"> the new President must maintain </w:t>
      </w:r>
      <w:r w:rsidRPr="00135D79">
        <w:rPr>
          <w:sz w:val="8"/>
        </w:rPr>
        <w:t>in order to best fulfill his constitutional role of providing for the nation's security. This is simply part of the reality of executive power in the twenty-first century. n24</w:t>
      </w:r>
      <w:r w:rsidRPr="00135D79">
        <w:rPr>
          <w:rFonts w:eastAsiaTheme="majorEastAsia" w:cstheme="majorBidi"/>
          <w:b/>
          <w:bCs/>
          <w:iCs/>
          <w:sz w:val="8"/>
        </w:rPr>
        <w:t xml:space="preserve"> </w:t>
      </w:r>
    </w:p>
    <w:p w14:paraId="65F4E475" w14:textId="77777777" w:rsidR="00E359E1" w:rsidRPr="000B20C1" w:rsidRDefault="00E359E1" w:rsidP="00E359E1">
      <w:pPr>
        <w:pStyle w:val="Heading4"/>
      </w:pPr>
      <w:r>
        <w:t>Global terror threat is high and attacks against the US are immanent</w:t>
      </w:r>
    </w:p>
    <w:p w14:paraId="7EED5163" w14:textId="77777777" w:rsidR="00E359E1" w:rsidRPr="000B20C1" w:rsidRDefault="00E359E1" w:rsidP="00E359E1">
      <w:pPr>
        <w:rPr>
          <w:rStyle w:val="StyleStyleBold12pt"/>
        </w:rPr>
      </w:pPr>
      <w:r w:rsidRPr="000B20C1">
        <w:rPr>
          <w:rStyle w:val="StyleStyleBold12pt"/>
        </w:rPr>
        <w:t>ETN, 9-26-13</w:t>
      </w:r>
    </w:p>
    <w:p w14:paraId="715850F4" w14:textId="77777777" w:rsidR="00E359E1" w:rsidRDefault="00E359E1" w:rsidP="00E359E1">
      <w:r>
        <w:t xml:space="preserve">[E Turbo News Global Travel News Industry Reporting on information from the State department, US State Department issues worldwide travel warning, </w:t>
      </w:r>
      <w:r w:rsidRPr="000B20C1">
        <w:t>http://www.eturbonews.com/38306/us-state-department-issues-worldwide-travel-warning</w:t>
      </w:r>
      <w:r>
        <w:t>] /Wyo-MB</w:t>
      </w:r>
    </w:p>
    <w:p w14:paraId="64268292" w14:textId="77777777" w:rsidR="00E359E1" w:rsidRPr="00181CA9" w:rsidRDefault="00E359E1" w:rsidP="00E359E1">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w:t>
      </w:r>
      <w:r w:rsidRPr="00181CA9">
        <w:rPr>
          <w:rStyle w:val="StyleBoldUnderline"/>
        </w:rPr>
        <w:lastRenderedPageBreak/>
        <w:t xml:space="preserve">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warning said that while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t xml:space="preserve"> in Pakistan </w:t>
      </w:r>
      <w:r w:rsidRPr="00EB5021">
        <w:rPr>
          <w:rStyle w:val="StyleBoldUnderline"/>
          <w:highlight w:val="yellow"/>
        </w:rPr>
        <w:t>may be planning a new series of attacks against Western targets.</w:t>
      </w:r>
    </w:p>
    <w:p w14:paraId="346C0477" w14:textId="77777777" w:rsidR="00E359E1" w:rsidRDefault="00E359E1" w:rsidP="00E359E1">
      <w:pPr>
        <w:rPr>
          <w:rFonts w:eastAsiaTheme="majorEastAsia"/>
        </w:rPr>
      </w:pPr>
    </w:p>
    <w:p w14:paraId="2EF41283" w14:textId="77777777" w:rsidR="00E1667F" w:rsidRPr="008E0653" w:rsidRDefault="00E1667F" w:rsidP="00E1667F">
      <w:pPr>
        <w:keepNext/>
        <w:keepLines/>
        <w:spacing w:before="200"/>
        <w:outlineLvl w:val="3"/>
        <w:rPr>
          <w:rFonts w:eastAsiaTheme="majorEastAsia" w:cstheme="majorBidi"/>
          <w:b/>
          <w:bCs/>
          <w:iCs/>
          <w:sz w:val="26"/>
        </w:rPr>
      </w:pPr>
      <w:r w:rsidRPr="008E0653">
        <w:rPr>
          <w:rFonts w:eastAsiaTheme="majorEastAsia" w:cstheme="majorBidi"/>
          <w:b/>
          <w:bCs/>
          <w:iCs/>
          <w:sz w:val="26"/>
        </w:rPr>
        <w:t>Terrorist retaliation causes nuclear war – draws in Russia and China</w:t>
      </w:r>
    </w:p>
    <w:p w14:paraId="6476F7CA" w14:textId="77777777" w:rsidR="00E1667F" w:rsidRPr="008E0653" w:rsidRDefault="00E1667F" w:rsidP="00E1667F">
      <w:r w:rsidRPr="008E0653">
        <w:t xml:space="preserve">Robert </w:t>
      </w:r>
      <w:r w:rsidRPr="008E0653">
        <w:rPr>
          <w:b/>
          <w:bCs/>
          <w:sz w:val="26"/>
        </w:rPr>
        <w:t>Ayson</w:t>
      </w:r>
      <w:r w:rsidRPr="008E0653">
        <w:t xml:space="preserve">, Professor of Strategic Studies and Director of the Centre for Strategic Studies: New Zealand at the Victoria University of Wellington, </w:t>
      </w:r>
      <w:r w:rsidRPr="008E0653">
        <w:rPr>
          <w:b/>
          <w:bCs/>
          <w:sz w:val="26"/>
        </w:rPr>
        <w:t>2010</w:t>
      </w:r>
      <w:r w:rsidRPr="008E0653">
        <w:t xml:space="preserve"> (“After a Terrorist Nuclear Attack: Envisaging Catalytic Effects,” Studies in Conflict &amp; Terrorism, Volume 33, Issue 7, July, Available Online to Subscribing Institutions via InformaWorld)</w:t>
      </w:r>
    </w:p>
    <w:p w14:paraId="430CF62C" w14:textId="77777777" w:rsidR="00E1667F" w:rsidRDefault="00E1667F" w:rsidP="00E1667F">
      <w:r w:rsidRPr="008E0653">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8E0653">
        <w:rPr>
          <w:b/>
          <w:bCs/>
          <w:highlight w:val="cyan"/>
          <w:u w:val="single"/>
        </w:rPr>
        <w:t>major nuclear weapons states have</w:t>
      </w:r>
      <w:r w:rsidRPr="008E0653">
        <w:rPr>
          <w:b/>
          <w:bCs/>
          <w:u w:val="single"/>
        </w:rPr>
        <w:t xml:space="preserve"> hundreds and even </w:t>
      </w:r>
      <w:r w:rsidRPr="008E0653">
        <w:rPr>
          <w:b/>
          <w:bCs/>
          <w:highlight w:val="cyan"/>
          <w:u w:val="single"/>
        </w:rPr>
        <w:t>thousands of nuclear weapons at their disposal</w:t>
      </w:r>
      <w:r w:rsidRPr="008E0653">
        <w:rPr>
          <w:sz w:val="16"/>
          <w:highlight w:val="cyan"/>
        </w:rPr>
        <w:t>,</w:t>
      </w:r>
      <w:r w:rsidRPr="008E0653">
        <w:rPr>
          <w:sz w:val="16"/>
        </w:rPr>
        <w:t xml:space="preserve"> there is always the possibility of a truly awful nuclear exchange taking place precipitated entirely by state possessors themselves. But </w:t>
      </w:r>
      <w:r w:rsidRPr="008E0653">
        <w:rPr>
          <w:b/>
          <w:bCs/>
          <w:u w:val="single"/>
        </w:rPr>
        <w:t>these two nuclear worlds—</w:t>
      </w:r>
      <w:r w:rsidRPr="008E0653">
        <w:rPr>
          <w:b/>
          <w:bCs/>
          <w:highlight w:val="cyan"/>
          <w:u w:val="single"/>
        </w:rPr>
        <w:t>a non-state actor nuclear attack and a catastrophic interstate nuclear exchange</w:t>
      </w:r>
      <w:r w:rsidRPr="008E0653">
        <w:rPr>
          <w:b/>
          <w:bCs/>
          <w:u w:val="single"/>
        </w:rPr>
        <w:t>—are not necessarily separable. It is just possible that some sort of terrorist attack</w:t>
      </w:r>
      <w:r w:rsidRPr="008E0653">
        <w:rPr>
          <w:sz w:val="16"/>
        </w:rPr>
        <w:t xml:space="preserve">, and especially an act of </w:t>
      </w:r>
      <w:r w:rsidRPr="008E0653">
        <w:rPr>
          <w:b/>
          <w:bCs/>
          <w:highlight w:val="cyan"/>
          <w:u w:val="single"/>
        </w:rPr>
        <w:t>nuclear terrorism, could precipitate a chain of events leading to a massive exchange of nuclear weapons</w:t>
      </w:r>
      <w:r w:rsidRPr="008E0653">
        <w:rPr>
          <w:b/>
          <w:bCs/>
          <w:u w:val="single"/>
        </w:rPr>
        <w:t xml:space="preserve"> between two or more of the states that possess them. </w:t>
      </w:r>
      <w:r w:rsidRPr="008E0653">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8E0653">
        <w:rPr>
          <w:sz w:val="16"/>
        </w:rPr>
        <w:t>t</w:t>
      </w:r>
      <w:proofErr w:type="gramEnd"/>
      <w:r w:rsidRPr="008E0653">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8E0653">
        <w:rPr>
          <w:sz w:val="16"/>
        </w:rPr>
        <w:t>,40</w:t>
      </w:r>
      <w:proofErr w:type="gramEnd"/>
      <w:r w:rsidRPr="008E0653">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8E0653">
        <w:rPr>
          <w:b/>
          <w:bCs/>
          <w:u w:val="single"/>
        </w:rPr>
        <w:t>if the act</w:t>
      </w:r>
      <w:r w:rsidRPr="008E0653">
        <w:rPr>
          <w:sz w:val="16"/>
        </w:rPr>
        <w:t xml:space="preserve"> of nuclear terrorism </w:t>
      </w:r>
      <w:r w:rsidRPr="008E0653">
        <w:rPr>
          <w:b/>
          <w:bCs/>
          <w:u w:val="single"/>
        </w:rPr>
        <w:t>came as a</w:t>
      </w:r>
      <w:r w:rsidRPr="008E0653">
        <w:rPr>
          <w:sz w:val="16"/>
        </w:rPr>
        <w:t xml:space="preserve"> complete </w:t>
      </w:r>
      <w:r w:rsidRPr="008E0653">
        <w:rPr>
          <w:b/>
          <w:bCs/>
          <w:u w:val="single"/>
        </w:rPr>
        <w:t>surprise</w:t>
      </w:r>
      <w:r w:rsidRPr="008E0653">
        <w:rPr>
          <w:sz w:val="16"/>
        </w:rPr>
        <w:t xml:space="preserve">, and </w:t>
      </w:r>
      <w:r w:rsidRPr="008E0653">
        <w:rPr>
          <w:b/>
          <w:bCs/>
          <w:highlight w:val="cyan"/>
          <w:u w:val="single"/>
        </w:rPr>
        <w:t>American</w:t>
      </w:r>
      <w:r w:rsidRPr="008E0653">
        <w:rPr>
          <w:sz w:val="16"/>
        </w:rPr>
        <w:t xml:space="preserve"> officials refused to believe that a terrorist group was fully responsible (or </w:t>
      </w:r>
      <w:r w:rsidRPr="008E0653">
        <w:rPr>
          <w:sz w:val="16"/>
        </w:rPr>
        <w:lastRenderedPageBreak/>
        <w:t xml:space="preserve">responsible at all) </w:t>
      </w:r>
      <w:r w:rsidRPr="008E0653">
        <w:rPr>
          <w:b/>
          <w:bCs/>
          <w:highlight w:val="cyan"/>
          <w:u w:val="single"/>
        </w:rPr>
        <w:t>suspicion would shift immediately to state possessors</w:t>
      </w:r>
      <w:r w:rsidRPr="008E0653">
        <w:rPr>
          <w:sz w:val="16"/>
        </w:rPr>
        <w:t xml:space="preserve">. Ruling out Western ally countries like the United Kingdom and France, and probably Israel and India as well, authorities in Washington would be left with a very short list </w:t>
      </w:r>
      <w:r w:rsidRPr="008E0653">
        <w:rPr>
          <w:b/>
          <w:bCs/>
          <w:highlight w:val="cyan"/>
          <w:u w:val="single"/>
        </w:rPr>
        <w:t>consisting of North Korea</w:t>
      </w:r>
      <w:r w:rsidRPr="008E0653">
        <w:rPr>
          <w:b/>
          <w:bCs/>
          <w:u w:val="single"/>
        </w:rPr>
        <w:t>,</w:t>
      </w:r>
      <w:r w:rsidRPr="008E0653">
        <w:rPr>
          <w:sz w:val="16"/>
        </w:rPr>
        <w:t xml:space="preserve"> perhaps </w:t>
      </w:r>
      <w:r w:rsidRPr="008E0653">
        <w:rPr>
          <w:b/>
          <w:bCs/>
          <w:highlight w:val="cyan"/>
          <w:u w:val="single"/>
        </w:rPr>
        <w:t>Iran</w:t>
      </w:r>
      <w:r w:rsidRPr="008E0653">
        <w:rPr>
          <w:sz w:val="16"/>
        </w:rPr>
        <w:t xml:space="preserve"> if its program continues, and possibly </w:t>
      </w:r>
      <w:r w:rsidRPr="008E0653">
        <w:rPr>
          <w:b/>
          <w:bCs/>
          <w:highlight w:val="cyan"/>
          <w:u w:val="single"/>
        </w:rPr>
        <w:t>Pakistan</w:t>
      </w:r>
      <w:r w:rsidRPr="008E0653">
        <w:rPr>
          <w:sz w:val="16"/>
        </w:rPr>
        <w:t xml:space="preserve">. But at what stage would </w:t>
      </w:r>
      <w:r w:rsidRPr="008E0653">
        <w:rPr>
          <w:b/>
          <w:bCs/>
          <w:highlight w:val="cyan"/>
          <w:u w:val="single"/>
        </w:rPr>
        <w:t>Russia and Chin</w:t>
      </w:r>
      <w:r w:rsidRPr="008E0653">
        <w:rPr>
          <w:b/>
          <w:bCs/>
          <w:u w:val="single"/>
        </w:rPr>
        <w:t>a</w:t>
      </w:r>
      <w:r w:rsidRPr="008E0653">
        <w:rPr>
          <w:sz w:val="16"/>
        </w:rPr>
        <w:t xml:space="preserve"> be definitely ruled out in this high stakes game of nuclear Cluedo? In particular</w:t>
      </w:r>
      <w:r w:rsidRPr="008E0653">
        <w:rPr>
          <w:b/>
          <w:bCs/>
          <w:highlight w:val="cyan"/>
          <w:u w:val="single"/>
        </w:rPr>
        <w:t>, if the act of</w:t>
      </w:r>
      <w:r w:rsidRPr="008E0653">
        <w:rPr>
          <w:sz w:val="16"/>
          <w:highlight w:val="cyan"/>
        </w:rPr>
        <w:t xml:space="preserve"> </w:t>
      </w:r>
      <w:r w:rsidRPr="008E0653">
        <w:rPr>
          <w:b/>
          <w:bCs/>
          <w:highlight w:val="cyan"/>
          <w:u w:val="single"/>
        </w:rPr>
        <w:t>nuclear terrorism occurred against a backdrop of existing tension in Washington’s relations with Russia and/or China</w:t>
      </w:r>
      <w:r w:rsidRPr="008E0653">
        <w:rPr>
          <w:b/>
          <w:bCs/>
          <w:u w:val="single"/>
        </w:rPr>
        <w:t xml:space="preserve">, and at a time when threats had already been traded between these major powers, </w:t>
      </w:r>
      <w:r w:rsidRPr="008E0653">
        <w:rPr>
          <w:b/>
          <w:bCs/>
          <w:highlight w:val="cyan"/>
          <w:u w:val="single"/>
        </w:rPr>
        <w:t>would officials and political leaders not be tempted to assume the worst</w:t>
      </w:r>
      <w:r w:rsidRPr="008E0653">
        <w:rPr>
          <w:sz w:val="16"/>
          <w:highlight w:val="cyan"/>
        </w:rPr>
        <w:t>?</w:t>
      </w:r>
      <w:r w:rsidRPr="008E0653">
        <w:rPr>
          <w:sz w:val="16"/>
        </w:rPr>
        <w:t xml:space="preserve"> Of course, the chances of </w:t>
      </w:r>
      <w:r w:rsidRPr="008E0653">
        <w:rPr>
          <w:b/>
          <w:bCs/>
          <w:u w:val="single"/>
        </w:rPr>
        <w:t>this occurring would only seem to increase if the United States was already involved in some sort of limited armed conflict with Russia and/or China, or if they were confronting each other from a distance in a proxy war,</w:t>
      </w:r>
      <w:r w:rsidRPr="008E0653">
        <w:rPr>
          <w:sz w:val="16"/>
        </w:rPr>
        <w:t xml:space="preserve"> as unlikely as these developments may seem at the present time. </w:t>
      </w:r>
      <w:r w:rsidRPr="008E0653">
        <w:rPr>
          <w:b/>
          <w:bCs/>
          <w:u w:val="single"/>
        </w:rPr>
        <w:t>The reverse might well apply too</w:t>
      </w:r>
      <w:r w:rsidRPr="008E0653">
        <w:rPr>
          <w:sz w:val="16"/>
        </w:rPr>
        <w:t xml:space="preserve">: </w:t>
      </w:r>
      <w:r w:rsidRPr="008E0653">
        <w:rPr>
          <w:b/>
          <w:bCs/>
          <w:u w:val="single"/>
        </w:rPr>
        <w:t>should a nuclear terrorist attack occur in Russia or China</w:t>
      </w:r>
      <w:r w:rsidRPr="008E0653">
        <w:rPr>
          <w:sz w:val="16"/>
        </w:rPr>
        <w:t xml:space="preserve"> during a period of heightened tension or even limited conflict with the United States, </w:t>
      </w:r>
      <w:r w:rsidRPr="008E0653">
        <w:rPr>
          <w:b/>
          <w:bCs/>
          <w:u w:val="single"/>
        </w:rPr>
        <w:t>could Moscow and Beijing resist the pressures that might rise domestically to consider the United States as a possible perpetrator or encourager of the attack</w:t>
      </w:r>
      <w:r w:rsidRPr="008E0653">
        <w:rPr>
          <w:sz w:val="16"/>
        </w:rPr>
        <w:t xml:space="preserve">? </w:t>
      </w:r>
      <w:r w:rsidRPr="008E0653">
        <w:rPr>
          <w:b/>
          <w:bCs/>
          <w:u w:val="single"/>
        </w:rPr>
        <w:t>Washington’s</w:t>
      </w:r>
      <w:r w:rsidRPr="008E0653">
        <w:rPr>
          <w:sz w:val="16"/>
        </w:rPr>
        <w:t xml:space="preserve"> early </w:t>
      </w:r>
      <w:r w:rsidRPr="008E0653">
        <w:rPr>
          <w:b/>
          <w:bCs/>
          <w:u w:val="single"/>
        </w:rPr>
        <w:t>response</w:t>
      </w:r>
      <w:r w:rsidRPr="008E0653">
        <w:rPr>
          <w:sz w:val="16"/>
        </w:rPr>
        <w:t xml:space="preserve"> to a terrorist nuclear attack on its own soil might also </w:t>
      </w:r>
      <w:r w:rsidRPr="008E0653">
        <w:rPr>
          <w:b/>
          <w:bCs/>
          <w:u w:val="single"/>
        </w:rPr>
        <w:t>raise the possibility of</w:t>
      </w:r>
      <w:r w:rsidRPr="008E0653">
        <w:rPr>
          <w:sz w:val="16"/>
        </w:rPr>
        <w:t xml:space="preserve"> an unwanted (and </w:t>
      </w:r>
      <w:r w:rsidRPr="008E0653">
        <w:rPr>
          <w:b/>
          <w:bCs/>
          <w:u w:val="single"/>
        </w:rPr>
        <w:t>nuclear</w:t>
      </w:r>
      <w:r w:rsidRPr="008E0653">
        <w:rPr>
          <w:sz w:val="16"/>
        </w:rPr>
        <w:t xml:space="preserve"> aided) </w:t>
      </w:r>
      <w:r w:rsidRPr="008E0653">
        <w:rPr>
          <w:b/>
          <w:bCs/>
          <w:u w:val="single"/>
        </w:rPr>
        <w:t>confrontation with Russia and/or China.</w:t>
      </w:r>
      <w:r w:rsidRPr="008E0653">
        <w:rPr>
          <w:sz w:val="16"/>
        </w:rPr>
        <w:t xml:space="preserve"> For example, </w:t>
      </w:r>
      <w:r w:rsidRPr="008E0653">
        <w:rPr>
          <w:b/>
          <w:bCs/>
          <w:highlight w:val="cyan"/>
          <w:u w:val="single"/>
        </w:rPr>
        <w:t>in the noise and confusion during the immediate aftermath of the terrorist nuclear attack</w:t>
      </w:r>
      <w:r w:rsidRPr="008E0653">
        <w:rPr>
          <w:sz w:val="16"/>
        </w:rPr>
        <w:t xml:space="preserve">, the U.S. president might be expected to place the country’s armed forces, including its nuclear arsenal, on a higher stage of alert. In such a tense environment, when careful planning runs up against the friction of reality, </w:t>
      </w:r>
      <w:r w:rsidRPr="008E0653">
        <w:rPr>
          <w:b/>
          <w:bCs/>
          <w:highlight w:val="cyan"/>
          <w:u w:val="single"/>
        </w:rPr>
        <w:t>it is just possible that Moscow and/or China might mistakenly read this as a sign of U.S. intentions to use force (and possibly nuclear force) against</w:t>
      </w:r>
      <w:r w:rsidRPr="008E0653">
        <w:rPr>
          <w:sz w:val="16"/>
        </w:rPr>
        <w:t xml:space="preserve"> them. In that situation, </w:t>
      </w:r>
      <w:r w:rsidRPr="008E0653">
        <w:rPr>
          <w:b/>
          <w:bCs/>
          <w:highlight w:val="cyan"/>
          <w:u w:val="single"/>
        </w:rPr>
        <w:t>the temptations to preempt such actions might grow</w:t>
      </w:r>
      <w:r w:rsidRPr="008E0653">
        <w:rPr>
          <w:sz w:val="16"/>
        </w:rPr>
        <w:t>, although it must be admitted that any preemption would probably still meet with a devastating response.</w:t>
      </w:r>
    </w:p>
    <w:p w14:paraId="634CBE23" w14:textId="77777777" w:rsidR="002A183D" w:rsidRPr="00170B32" w:rsidRDefault="005B18F2" w:rsidP="002A183D">
      <w:pPr>
        <w:pStyle w:val="Heading3"/>
      </w:pPr>
      <w:r>
        <w:lastRenderedPageBreak/>
        <w:t>Off</w:t>
      </w:r>
    </w:p>
    <w:p w14:paraId="122741D9" w14:textId="77777777" w:rsidR="002A183D" w:rsidRPr="00170B32" w:rsidRDefault="002A183D" w:rsidP="002A183D">
      <w:pPr>
        <w:pStyle w:val="Heading4"/>
      </w:pPr>
      <w:r w:rsidRPr="00170B32">
        <w:t>Trading autobiographical narrative for the ballot commodifies one’s identity and has limited impact on the culture that one attempt’s to reform – when autobiographical narrative “wins,” it subverts its own most radical intentions by becoming an exemplar of the very culture under indictment</w:t>
      </w:r>
    </w:p>
    <w:p w14:paraId="0715E259" w14:textId="77777777" w:rsidR="002A183D" w:rsidRDefault="002A183D" w:rsidP="002A183D">
      <w:r>
        <w:rPr>
          <w:rStyle w:val="StyleStyleBold12pt"/>
        </w:rPr>
        <w:t>Coughlin 95</w:t>
      </w:r>
      <w:r>
        <w:t>—associate Professor of Law, Vanderbilt Law School. (Anne, REGULATING THE SELF: AUTOBIOGRAPHICAL PERFORMANCES IN OUTSIDER SCHOLARSHIP, 81 Va. L. Rev. 1229)</w:t>
      </w:r>
    </w:p>
    <w:p w14:paraId="6D9932DE" w14:textId="77777777" w:rsidR="002A183D" w:rsidRPr="003A4466" w:rsidRDefault="002A183D" w:rsidP="002A183D">
      <w:pPr>
        <w:rPr>
          <w:sz w:val="14"/>
        </w:rPr>
      </w:pPr>
      <w:r w:rsidRPr="003A4466">
        <w:rPr>
          <w:sz w:val="14"/>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w:t>
      </w:r>
      <w:proofErr w:type="gramStart"/>
      <w:r w:rsidRPr="003A4466">
        <w:rPr>
          <w:sz w:val="14"/>
        </w:rPr>
        <w:t>n196</w:t>
      </w:r>
      <w:proofErr w:type="gramEnd"/>
      <w:r w:rsidRPr="003A4466">
        <w:rPr>
          <w:sz w:val="14"/>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Pr>
          <w:rStyle w:val="StyleBoldUnderline"/>
          <w:highlight w:val="yellow"/>
        </w:rPr>
        <w:t xml:space="preserve">autobiography </w:t>
      </w:r>
      <w:r>
        <w:rPr>
          <w:rStyle w:val="Emphasis"/>
          <w:highlight w:val="yellow"/>
        </w:rPr>
        <w:t>is a lucrative commodity</w:t>
      </w:r>
      <w:r w:rsidRPr="003A4466">
        <w:rPr>
          <w:sz w:val="14"/>
        </w:rPr>
        <w:t xml:space="preserve">. </w:t>
      </w:r>
      <w:r>
        <w:rPr>
          <w:rStyle w:val="StyleBoldUnderline"/>
          <w:highlight w:val="yellow"/>
        </w:rPr>
        <w:t>In our culture</w:t>
      </w:r>
      <w:r w:rsidRPr="003A4466">
        <w:rPr>
          <w:sz w:val="14"/>
        </w:rPr>
        <w:t xml:space="preserve">, members of </w:t>
      </w:r>
      <w:r>
        <w:rPr>
          <w:rStyle w:val="StyleBoldUnderline"/>
          <w:highlight w:val="yellow"/>
        </w:rPr>
        <w:t>the</w:t>
      </w:r>
      <w:r w:rsidRPr="003A4466">
        <w:rPr>
          <w:sz w:val="14"/>
        </w:rPr>
        <w:t xml:space="preserve"> reading </w:t>
      </w:r>
      <w:r>
        <w:rPr>
          <w:rStyle w:val="StyleBoldUnderline"/>
          <w:highlight w:val="yellow"/>
        </w:rPr>
        <w:t>public</w:t>
      </w:r>
      <w:r w:rsidRPr="003A4466">
        <w:rPr>
          <w:sz w:val="14"/>
        </w:rPr>
        <w:t xml:space="preserve"> </w:t>
      </w:r>
      <w:r>
        <w:rPr>
          <w:rStyle w:val="StyleBoldUnderline"/>
          <w:highlight w:val="yellow"/>
        </w:rPr>
        <w:t>avidly</w:t>
      </w:r>
      <w:r w:rsidRPr="003A4466">
        <w:rPr>
          <w:sz w:val="14"/>
        </w:rPr>
        <w:t xml:space="preserve"> </w:t>
      </w:r>
      <w:r>
        <w:rPr>
          <w:rStyle w:val="StyleBoldUnderline"/>
          <w:highlight w:val="yellow"/>
        </w:rPr>
        <w:t>consume personal stories</w:t>
      </w:r>
      <w:r w:rsidRPr="003A4466">
        <w:rPr>
          <w:sz w:val="14"/>
        </w:rPr>
        <w:t xml:space="preserve">, n197 which surely explains why first-rate law journals and academic presses have been eager to market outsider narratives. </w:t>
      </w:r>
      <w:r>
        <w:rPr>
          <w:rStyle w:val="StyleBoldUnderline"/>
          <w:highlight w:val="yellow"/>
        </w:rPr>
        <w:t xml:space="preserve">No matter how unruly the self that it records, an autobiographical performance </w:t>
      </w:r>
      <w:r>
        <w:rPr>
          <w:rStyle w:val="Emphasis"/>
          <w:highlight w:val="yellow"/>
        </w:rPr>
        <w:t>transforms that self into a form of "property in a moneyed economy</w:t>
      </w:r>
      <w:r w:rsidRPr="003A4466">
        <w:rPr>
          <w:sz w:val="14"/>
        </w:rPr>
        <w:t xml:space="preserve">" n198 and into a valuable intellectual [*1283] asset in an academy that requires its members to publish. </w:t>
      </w:r>
      <w:proofErr w:type="gramStart"/>
      <w:r w:rsidRPr="003A4466">
        <w:rPr>
          <w:sz w:val="14"/>
        </w:rPr>
        <w:t>n199</w:t>
      </w:r>
      <w:proofErr w:type="gramEnd"/>
      <w:r w:rsidRPr="003A4466">
        <w:rPr>
          <w:sz w:val="14"/>
        </w:rPr>
        <w:t xml:space="preserve"> Accordingly, we must be skeptical of the assertion that the outsiders' splendid publication record is itself sufficient evidence of the success of their endeavor. n200Certainly, publication of a best seller may transform its author's life, with the resulting commercial success and academic renown. </w:t>
      </w:r>
      <w:proofErr w:type="gramStart"/>
      <w:r w:rsidRPr="003A4466">
        <w:rPr>
          <w:sz w:val="14"/>
        </w:rPr>
        <w:t>n201</w:t>
      </w:r>
      <w:proofErr w:type="gramEnd"/>
      <w:r w:rsidRPr="003A4466">
        <w:rPr>
          <w:sz w:val="14"/>
        </w:rPr>
        <w:t xml:space="preserve"> As one critic of autobiography puts it, "failures do not get published." n202 </w:t>
      </w:r>
      <w:r>
        <w:rPr>
          <w:rStyle w:val="StyleBoldUnderline"/>
          <w:highlight w:val="yellow"/>
        </w:rPr>
        <w:t>While</w:t>
      </w:r>
      <w:r w:rsidRPr="003A4466">
        <w:rPr>
          <w:sz w:val="14"/>
        </w:rPr>
        <w:t xml:space="preserve"> writing a </w:t>
      </w:r>
      <w:r>
        <w:rPr>
          <w:rStyle w:val="StyleBoldUnderline"/>
          <w:highlight w:val="yellow"/>
        </w:rPr>
        <w:t xml:space="preserve">successful autobiography </w:t>
      </w:r>
      <w:r>
        <w:rPr>
          <w:rStyle w:val="Emphasis"/>
          <w:highlight w:val="yellow"/>
        </w:rPr>
        <w:t>may be momentous for the individual</w:t>
      </w:r>
      <w:r w:rsidRPr="003A4466">
        <w:rPr>
          <w:sz w:val="14"/>
        </w:rPr>
        <w:t xml:space="preserve"> author, </w:t>
      </w:r>
      <w:r>
        <w:rPr>
          <w:rStyle w:val="StyleBoldUnderline"/>
          <w:highlight w:val="yellow"/>
        </w:rPr>
        <w:t>this</w:t>
      </w:r>
      <w:r w:rsidRPr="003A4466">
        <w:rPr>
          <w:sz w:val="14"/>
        </w:rPr>
        <w:t xml:space="preserve"> </w:t>
      </w:r>
      <w:r>
        <w:rPr>
          <w:rStyle w:val="StyleBoldUnderline"/>
          <w:highlight w:val="yellow"/>
        </w:rPr>
        <w:t xml:space="preserve">success has a </w:t>
      </w:r>
      <w:r>
        <w:rPr>
          <w:rStyle w:val="Emphasis"/>
          <w:highlight w:val="yellow"/>
        </w:rPr>
        <w:t>limited impact on culture</w:t>
      </w:r>
      <w:r w:rsidRPr="003A4466">
        <w:rPr>
          <w:sz w:val="14"/>
        </w:rP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rsidRPr="003A4466">
        <w:rPr>
          <w:sz w:val="14"/>
        </w:rPr>
        <w:t xml:space="preserve"> </w:t>
      </w:r>
      <w:r>
        <w:rPr>
          <w:rStyle w:val="StyleBoldUnderline"/>
          <w:highlight w:val="yellow"/>
        </w:rPr>
        <w:t>to</w:t>
      </w:r>
      <w:r w:rsidRPr="003A4466">
        <w:rPr>
          <w:sz w:val="14"/>
        </w:rPr>
        <w:t xml:space="preserve"> literary and </w:t>
      </w:r>
      <w:r>
        <w:rPr>
          <w:rStyle w:val="Emphasis"/>
          <w:highlight w:val="yellow"/>
        </w:rPr>
        <w:t>academic consumers</w:t>
      </w:r>
      <w:r w:rsidRPr="003A4466">
        <w:rPr>
          <w:sz w:val="14"/>
        </w:rPr>
        <w:t xml:space="preserve">. </w:t>
      </w:r>
      <w:proofErr w:type="gramStart"/>
      <w:r w:rsidRPr="003A4466">
        <w:rPr>
          <w:sz w:val="14"/>
        </w:rPr>
        <w:t>n203</w:t>
      </w:r>
      <w:proofErr w:type="gramEnd"/>
      <w:r w:rsidRPr="003A4466">
        <w:rPr>
          <w:sz w:val="14"/>
        </w:rPr>
        <w:t xml:space="preserve"> What good does this transformation do for outsiders who are less fortunate and less articulate than middle-class law professors? </w:t>
      </w:r>
      <w:proofErr w:type="gramStart"/>
      <w:r w:rsidRPr="003A4466">
        <w:rPr>
          <w:sz w:val="14"/>
        </w:rPr>
        <w:t>n204</w:t>
      </w:r>
      <w:proofErr w:type="gramEnd"/>
      <w:r w:rsidRPr="003A4466">
        <w:rPr>
          <w:sz w:val="14"/>
        </w:rPr>
        <w:t xml:space="preserve">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rsidRPr="003A4466">
        <w:rPr>
          <w:sz w:val="14"/>
        </w:rPr>
        <w:t xml:space="preserve">, identified by Professor Sacvan Bercovitch, </w:t>
      </w:r>
      <w:r>
        <w:rPr>
          <w:rStyle w:val="StyleBoldUnderline"/>
          <w:highlight w:val="yellow"/>
        </w:rPr>
        <w:t xml:space="preserve">"to </w:t>
      </w:r>
      <w:r>
        <w:rPr>
          <w:rStyle w:val="Emphasis"/>
          <w:highlight w:val="yellow"/>
        </w:rPr>
        <w:t>have your dissent and make it too</w:t>
      </w:r>
      <w:r w:rsidRPr="003A4466">
        <w:rPr>
          <w:sz w:val="14"/>
        </w:rPr>
        <w:t>." n205</w:t>
      </w:r>
    </w:p>
    <w:p w14:paraId="294153E1" w14:textId="77777777" w:rsidR="002A183D" w:rsidRPr="00C25569" w:rsidRDefault="002A183D" w:rsidP="002A183D"/>
    <w:p w14:paraId="531D472A" w14:textId="77777777" w:rsidR="000D0D37" w:rsidRPr="00545109" w:rsidRDefault="000D0D37" w:rsidP="000D0D37">
      <w:pPr>
        <w:keepNext/>
        <w:keepLines/>
        <w:spacing w:before="200"/>
        <w:outlineLvl w:val="3"/>
        <w:rPr>
          <w:rFonts w:asciiTheme="majorHAnsi" w:eastAsiaTheme="majorEastAsia" w:hAnsiTheme="majorHAnsi" w:cstheme="majorBidi"/>
          <w:bCs/>
          <w:iCs/>
          <w:sz w:val="26"/>
        </w:rPr>
      </w:pPr>
      <w:proofErr w:type="gramStart"/>
      <w:r w:rsidRPr="00545109">
        <w:rPr>
          <w:rFonts w:asciiTheme="majorHAnsi" w:eastAsiaTheme="majorEastAsia" w:hAnsiTheme="majorHAnsi" w:cstheme="majorBidi"/>
          <w:b/>
          <w:bCs/>
          <w:iCs/>
          <w:sz w:val="26"/>
        </w:rPr>
        <w:t>resistance</w:t>
      </w:r>
      <w:proofErr w:type="gramEnd"/>
      <w:r w:rsidRPr="00545109">
        <w:rPr>
          <w:rFonts w:asciiTheme="majorHAnsi" w:eastAsiaTheme="majorEastAsia" w:hAnsiTheme="majorHAnsi" w:cstheme="majorBidi"/>
          <w:b/>
          <w:bCs/>
          <w:iCs/>
          <w:sz w:val="26"/>
        </w:rPr>
        <w:t xml:space="preserve">/empowerment via the ballot can only instill an </w:t>
      </w:r>
      <w:r w:rsidRPr="00545109">
        <w:rPr>
          <w:rFonts w:asciiTheme="majorHAnsi" w:eastAsiaTheme="majorEastAsia" w:hAnsiTheme="majorHAnsi" w:cstheme="majorBidi"/>
          <w:b/>
          <w:bCs/>
          <w:iCs/>
          <w:sz w:val="26"/>
          <w:u w:val="single"/>
        </w:rPr>
        <w:t xml:space="preserve">adaptive politics of being </w:t>
      </w:r>
      <w:r w:rsidRPr="00545109">
        <w:rPr>
          <w:rFonts w:asciiTheme="majorHAnsi" w:eastAsiaTheme="majorEastAsia" w:hAnsiTheme="majorHAnsi" w:cstheme="majorBidi"/>
          <w:b/>
          <w:bCs/>
          <w:iCs/>
          <w:sz w:val="26"/>
        </w:rPr>
        <w:t xml:space="preserve">and effaces the institutional constraints that reproduce structural violence </w:t>
      </w:r>
    </w:p>
    <w:p w14:paraId="2540012F" w14:textId="77777777" w:rsidR="000D0D37" w:rsidRPr="00545109" w:rsidRDefault="000D0D37" w:rsidP="000D0D37">
      <w:r w:rsidRPr="00545109">
        <w:rPr>
          <w:b/>
          <w:sz w:val="26"/>
        </w:rPr>
        <w:t>Brown 95</w:t>
      </w:r>
      <w:r w:rsidRPr="00545109">
        <w:t xml:space="preserve">—prof at UC Berkely (Wendy, States of Injury, 21-3) </w:t>
      </w:r>
    </w:p>
    <w:p w14:paraId="237A2345" w14:textId="77777777" w:rsidR="000D0D37" w:rsidRPr="00545109" w:rsidRDefault="000D0D37" w:rsidP="000D0D37"/>
    <w:p w14:paraId="1FA7D494" w14:textId="77777777" w:rsidR="000D0D37" w:rsidRPr="00A12940" w:rsidRDefault="000D0D37" w:rsidP="000D0D37">
      <w:pPr>
        <w:rPr>
          <w:b/>
          <w:iCs/>
          <w:u w:val="single"/>
          <w:bdr w:val="single" w:sz="18" w:space="0" w:color="auto"/>
        </w:rPr>
      </w:pPr>
      <w:r w:rsidRPr="00CB25F2">
        <w:rPr>
          <w:b/>
          <w:highlight w:val="green"/>
          <w:u w:val="single"/>
        </w:rPr>
        <w:t>For some</w:t>
      </w:r>
      <w:r w:rsidRPr="00545109">
        <w:rPr>
          <w:sz w:val="12"/>
        </w:rPr>
        <w:t xml:space="preserve">, fueled by opprobrium toward regulatory norms or other mo- dalities of domination, </w:t>
      </w:r>
      <w:r w:rsidRPr="00545109">
        <w:rPr>
          <w:b/>
          <w:u w:val="single"/>
        </w:rPr>
        <w:t>the language of "</w:t>
      </w:r>
      <w:r w:rsidRPr="00CB25F2">
        <w:rPr>
          <w:b/>
          <w:highlight w:val="green"/>
          <w:u w:val="single"/>
        </w:rPr>
        <w:t xml:space="preserve">resistance" </w:t>
      </w:r>
      <w:r w:rsidRPr="008C0870">
        <w:rPr>
          <w:b/>
          <w:u w:val="single"/>
        </w:rPr>
        <w:t>has taken up</w:t>
      </w:r>
      <w:r w:rsidRPr="008C0870">
        <w:rPr>
          <w:sz w:val="12"/>
        </w:rPr>
        <w:t xml:space="preserve"> the </w:t>
      </w:r>
      <w:r w:rsidRPr="008C0870">
        <w:rPr>
          <w:b/>
          <w:u w:val="single"/>
        </w:rPr>
        <w:t>ground</w:t>
      </w:r>
      <w:r w:rsidRPr="008C0870">
        <w:rPr>
          <w:sz w:val="12"/>
        </w:rPr>
        <w:t xml:space="preserve"> vacated by a more expansive practice of freedom. </w:t>
      </w:r>
      <w:r w:rsidRPr="008C0870">
        <w:rPr>
          <w:b/>
          <w:u w:val="single"/>
        </w:rPr>
        <w:t xml:space="preserve">For others, it </w:t>
      </w:r>
      <w:r w:rsidRPr="00CB25F2">
        <w:rPr>
          <w:b/>
          <w:highlight w:val="green"/>
          <w:u w:val="single"/>
        </w:rPr>
        <w:t>is</w:t>
      </w:r>
      <w:r w:rsidRPr="00545109">
        <w:rPr>
          <w:b/>
          <w:u w:val="single"/>
        </w:rPr>
        <w:t xml:space="preserve"> the discourse of “</w:t>
      </w:r>
      <w:r w:rsidRPr="00CB25F2">
        <w:rPr>
          <w:b/>
          <w:highlight w:val="green"/>
          <w:u w:val="single"/>
        </w:rPr>
        <w:t>empowerment</w:t>
      </w:r>
      <w:r w:rsidRPr="00545109">
        <w:rPr>
          <w:b/>
          <w:u w:val="single"/>
        </w:rPr>
        <w:t>”</w:t>
      </w:r>
      <w:r w:rsidRPr="00545109">
        <w:rPr>
          <w:sz w:val="12"/>
        </w:rPr>
        <w:t xml:space="preserve"> that carries the ghost of freedom's valence ¶ 22¶. </w:t>
      </w:r>
      <w:r w:rsidRPr="00545109">
        <w:rPr>
          <w:b/>
          <w:highlight w:val="yellow"/>
          <w:u w:val="single"/>
        </w:rPr>
        <w:t>Yet</w:t>
      </w:r>
      <w:r w:rsidRPr="00545109">
        <w:rPr>
          <w:sz w:val="12"/>
        </w:rPr>
        <w:t xml:space="preserve"> as many have noted, </w:t>
      </w:r>
      <w:r w:rsidRPr="008C0870">
        <w:rPr>
          <w:b/>
          <w:highlight w:val="green"/>
          <w:u w:val="single"/>
        </w:rPr>
        <w:t>insofar as</w:t>
      </w:r>
      <w:r w:rsidRPr="008C0870">
        <w:rPr>
          <w:b/>
          <w:u w:val="single"/>
        </w:rPr>
        <w:t xml:space="preserve"> </w:t>
      </w:r>
      <w:r w:rsidRPr="00CB25F2">
        <w:rPr>
          <w:b/>
          <w:highlight w:val="green"/>
          <w:u w:val="single"/>
        </w:rPr>
        <w:t>resistance is an effect of the regime it opposes</w:t>
      </w:r>
      <w:r w:rsidRPr="00545109">
        <w:rPr>
          <w:sz w:val="12"/>
        </w:rPr>
        <w:t xml:space="preserve"> on the one hand, </w:t>
      </w:r>
      <w:r w:rsidRPr="00CB25F2">
        <w:rPr>
          <w:b/>
          <w:highlight w:val="green"/>
          <w:u w:val="single"/>
        </w:rPr>
        <w:t xml:space="preserve">and </w:t>
      </w:r>
      <w:r w:rsidRPr="00545109">
        <w:rPr>
          <w:b/>
          <w:highlight w:val="yellow"/>
          <w:u w:val="single"/>
        </w:rPr>
        <w:t xml:space="preserve">insofar </w:t>
      </w:r>
      <w:r w:rsidRPr="008C0870">
        <w:rPr>
          <w:b/>
          <w:u w:val="single"/>
        </w:rPr>
        <w:t xml:space="preserve">as its </w:t>
      </w:r>
      <w:r w:rsidRPr="00CB25F2">
        <w:rPr>
          <w:b/>
          <w:highlight w:val="green"/>
          <w:u w:val="single"/>
        </w:rPr>
        <w:t>practitioners</w:t>
      </w:r>
      <w:r w:rsidRPr="00545109">
        <w:rPr>
          <w:b/>
          <w:u w:val="single"/>
        </w:rPr>
        <w:t xml:space="preserve"> often seek to </w:t>
      </w:r>
      <w:r w:rsidRPr="00CB25F2">
        <w:rPr>
          <w:b/>
          <w:iCs/>
          <w:highlight w:val="green"/>
          <w:u w:val="single"/>
          <w:bdr w:val="single" w:sz="18" w:space="0" w:color="auto"/>
        </w:rPr>
        <w:t>void it of normativity</w:t>
      </w:r>
      <w:r w:rsidRPr="00CB25F2">
        <w:rPr>
          <w:b/>
          <w:highlight w:val="green"/>
          <w:u w:val="single"/>
        </w:rPr>
        <w:t xml:space="preserve"> to differentiate </w:t>
      </w:r>
      <w:r w:rsidRPr="008C0870">
        <w:rPr>
          <w:b/>
          <w:highlight w:val="green"/>
          <w:u w:val="single"/>
        </w:rPr>
        <w:t>it</w:t>
      </w:r>
      <w:r w:rsidRPr="008C0870">
        <w:rPr>
          <w:b/>
          <w:u w:val="single"/>
        </w:rPr>
        <w:t xml:space="preserve"> from the (regulatory) nature of what it opposes </w:t>
      </w:r>
      <w:r w:rsidRPr="008C0870">
        <w:rPr>
          <w:sz w:val="12"/>
        </w:rPr>
        <w:t>on</w:t>
      </w:r>
      <w:r w:rsidRPr="00545109">
        <w:rPr>
          <w:sz w:val="12"/>
        </w:rPr>
        <w:t xml:space="preserve"> the other, </w:t>
      </w:r>
      <w:r w:rsidRPr="00CB25F2">
        <w:rPr>
          <w:b/>
          <w:highlight w:val="green"/>
          <w:u w:val="single"/>
        </w:rPr>
        <w:t>it is</w:t>
      </w:r>
      <w:r w:rsidRPr="00545109">
        <w:rPr>
          <w:b/>
          <w:u w:val="single"/>
        </w:rPr>
        <w:t xml:space="preserve"> at best</w:t>
      </w:r>
      <w:r w:rsidRPr="00545109">
        <w:rPr>
          <w:sz w:val="12"/>
        </w:rPr>
        <w:t xml:space="preserve"> politically </w:t>
      </w:r>
      <w:r w:rsidRPr="00545109">
        <w:rPr>
          <w:b/>
          <w:u w:val="single"/>
        </w:rPr>
        <w:t xml:space="preserve">rebellious; at worst, </w:t>
      </w:r>
      <w:r w:rsidRPr="008C0870">
        <w:rPr>
          <w:b/>
          <w:u w:val="single"/>
        </w:rPr>
        <w:t>politically amorphous</w:t>
      </w:r>
      <w:r w:rsidRPr="008C0870">
        <w:rPr>
          <w:sz w:val="12"/>
        </w:rPr>
        <w:t xml:space="preserve">. </w:t>
      </w:r>
      <w:r w:rsidRPr="00CB25F2">
        <w:rPr>
          <w:b/>
          <w:iCs/>
          <w:highlight w:val="green"/>
          <w:u w:val="single"/>
          <w:bdr w:val="single" w:sz="18" w:space="0" w:color="auto"/>
        </w:rPr>
        <w:t>Resistance stands against</w:t>
      </w:r>
      <w:r w:rsidRPr="00545109">
        <w:rPr>
          <w:sz w:val="12"/>
          <w:highlight w:val="yellow"/>
        </w:rPr>
        <w:t xml:space="preserve">, </w:t>
      </w:r>
      <w:r w:rsidRPr="00545109">
        <w:rPr>
          <w:b/>
          <w:iCs/>
          <w:highlight w:val="yellow"/>
          <w:u w:val="single"/>
          <w:bdr w:val="single" w:sz="18" w:space="0" w:color="auto"/>
        </w:rPr>
        <w:t>not for;</w:t>
      </w:r>
      <w:r w:rsidRPr="00545109">
        <w:rPr>
          <w:b/>
          <w:iCs/>
          <w:u w:val="single"/>
          <w:bdr w:val="single" w:sz="18" w:space="0" w:color="auto"/>
        </w:rPr>
        <w:t xml:space="preserve"> </w:t>
      </w:r>
      <w:r w:rsidRPr="00545109">
        <w:rPr>
          <w:b/>
          <w:u w:val="single"/>
        </w:rPr>
        <w:t xml:space="preserve">it is re- action </w:t>
      </w:r>
      <w:r w:rsidRPr="00545109">
        <w:rPr>
          <w:sz w:val="12"/>
        </w:rPr>
        <w:t xml:space="preserve">to domination, rarely willing to admit to a desire for it, </w:t>
      </w:r>
      <w:r w:rsidRPr="00545109">
        <w:rPr>
          <w:b/>
          <w:u w:val="single"/>
        </w:rPr>
        <w:t>and</w:t>
      </w:r>
      <w:r w:rsidRPr="00545109">
        <w:rPr>
          <w:sz w:val="12"/>
        </w:rPr>
        <w:t xml:space="preserve"> it is </w:t>
      </w:r>
      <w:r w:rsidRPr="00545109">
        <w:rPr>
          <w:b/>
          <w:iCs/>
          <w:u w:val="single"/>
          <w:bdr w:val="single" w:sz="18" w:space="0" w:color="auto"/>
        </w:rPr>
        <w:t>neutral with regard to possible political direction</w:t>
      </w:r>
      <w:r w:rsidRPr="00545109">
        <w:rPr>
          <w:sz w:val="12"/>
        </w:rPr>
        <w:t xml:space="preserve">. Resistance is in no way constrained to a radical or emancipatory aim. </w:t>
      </w:r>
      <w:proofErr w:type="gramStart"/>
      <w:r w:rsidRPr="00545109">
        <w:rPr>
          <w:sz w:val="12"/>
        </w:rPr>
        <w:t>a</w:t>
      </w:r>
      <w:proofErr w:type="gramEnd"/>
      <w:r w:rsidRPr="00545109">
        <w:rPr>
          <w:sz w:val="12"/>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rsidRPr="00545109">
        <w:rPr>
          <w:sz w:val="12"/>
        </w:rPr>
        <w:t>or</w:t>
      </w:r>
      <w:proofErr w:type="gramEnd"/>
      <w:r w:rsidRPr="00545109">
        <w:rPr>
          <w:sz w:val="12"/>
        </w:rPr>
        <w:t xml:space="preserve"> rather consequently, this </w:t>
      </w:r>
      <w:r w:rsidRPr="00545109">
        <w:rPr>
          <w:b/>
          <w:u w:val="single"/>
        </w:rPr>
        <w:t>resistance is never in a position of exteriority to power</w:t>
      </w:r>
      <w:r w:rsidRPr="00545109">
        <w:rPr>
          <w:sz w:val="12"/>
        </w:rPr>
        <w:t>. . . . (</w:t>
      </w:r>
      <w:r w:rsidRPr="00545109">
        <w:rPr>
          <w:b/>
          <w:u w:val="single"/>
        </w:rPr>
        <w:t xml:space="preserve">T]he strictly relational </w:t>
      </w:r>
      <w:r w:rsidRPr="00545109">
        <w:rPr>
          <w:b/>
          <w:u w:val="single"/>
        </w:rPr>
        <w:lastRenderedPageBreak/>
        <w:t>character of power relationships</w:t>
      </w:r>
      <w:r w:rsidRPr="00545109">
        <w:rPr>
          <w:sz w:val="12"/>
        </w:rPr>
        <w:t xml:space="preserve"> . . . </w:t>
      </w:r>
      <w:r w:rsidRPr="00545109">
        <w:rPr>
          <w:b/>
          <w:u w:val="single"/>
        </w:rPr>
        <w:t>depends upon a multiplicity of points of resis- tance: these play the role of adversary, target, support, or handle in power relations</w:t>
      </w:r>
      <w:r w:rsidRPr="00545109">
        <w:rPr>
          <w:sz w:val="12"/>
        </w:rPr>
        <w:t xml:space="preserve">.*39 This appreciation of the extent to which </w:t>
      </w:r>
      <w:r w:rsidRPr="00545109">
        <w:rPr>
          <w:b/>
          <w:iCs/>
          <w:u w:val="single"/>
          <w:bdr w:val="single" w:sz="18" w:space="0" w:color="auto"/>
        </w:rPr>
        <w:t>resistance is by no means inherently subversive of power</w:t>
      </w:r>
      <w:r w:rsidRPr="00545109">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545109">
        <w:rPr>
          <w:b/>
          <w:u w:val="single"/>
        </w:rPr>
        <w:t xml:space="preserve">The language of resistance implicitly acknowledges the extent to which </w:t>
      </w:r>
      <w:r w:rsidRPr="00545109">
        <w:rPr>
          <w:b/>
          <w:iCs/>
          <w:u w:val="single"/>
          <w:bdr w:val="single" w:sz="18" w:space="0" w:color="auto"/>
        </w:rPr>
        <w:t>protest always transpires inside the regime</w:t>
      </w:r>
      <w:r w:rsidRPr="00545109">
        <w:rPr>
          <w:sz w:val="12"/>
        </w:rPr>
        <w:t>; “</w:t>
      </w:r>
      <w:r w:rsidRPr="00545109">
        <w:rPr>
          <w:b/>
          <w:u w:val="single"/>
        </w:rPr>
        <w:t>empowerment</w:t>
      </w:r>
      <w:r w:rsidRPr="00545109">
        <w:rPr>
          <w:sz w:val="12"/>
        </w:rPr>
        <w:t xml:space="preserve">,” </w:t>
      </w:r>
      <w:r w:rsidRPr="00545109">
        <w:rPr>
          <w:b/>
          <w:u w:val="single"/>
        </w:rPr>
        <w:t>in contrast, registers the possibility of generating one’s capacities</w:t>
      </w:r>
      <w:r w:rsidRPr="00545109">
        <w:rPr>
          <w:sz w:val="12"/>
        </w:rPr>
        <w:t xml:space="preserve">, one’s “self-esteem,” one’s life course, without capitulating to constraints by particular regimes of power. </w:t>
      </w:r>
      <w:r w:rsidRPr="00545109">
        <w:rPr>
          <w:b/>
          <w:u w:val="single"/>
        </w:rPr>
        <w:t>But in so doing</w:t>
      </w:r>
      <w:r w:rsidRPr="00545109">
        <w:rPr>
          <w:sz w:val="12"/>
        </w:rPr>
        <w:t xml:space="preserve">, contemporary </w:t>
      </w:r>
      <w:r w:rsidRPr="00CB25F2">
        <w:rPr>
          <w:b/>
          <w:highlight w:val="green"/>
          <w:u w:val="single"/>
        </w:rPr>
        <w:t xml:space="preserve">discourses of empowerment </w:t>
      </w:r>
      <w:r w:rsidRPr="00545109">
        <w:rPr>
          <w:b/>
          <w:highlight w:val="yellow"/>
          <w:u w:val="single"/>
        </w:rPr>
        <w:t xml:space="preserve">too often </w:t>
      </w:r>
      <w:r w:rsidRPr="00CB25F2">
        <w:rPr>
          <w:b/>
          <w:highlight w:val="green"/>
          <w:u w:val="single"/>
        </w:rPr>
        <w:t xml:space="preserve">signal an </w:t>
      </w:r>
      <w:r w:rsidRPr="00545109">
        <w:rPr>
          <w:b/>
          <w:highlight w:val="yellow"/>
          <w:u w:val="single"/>
        </w:rPr>
        <w:t xml:space="preserve">oddly </w:t>
      </w:r>
      <w:r w:rsidRPr="00CB25F2">
        <w:rPr>
          <w:b/>
          <w:iCs/>
          <w:highlight w:val="green"/>
          <w:u w:val="single"/>
          <w:bdr w:val="single" w:sz="18" w:space="0" w:color="auto"/>
        </w:rPr>
        <w:t xml:space="preserve">adaptive </w:t>
      </w:r>
      <w:r w:rsidRPr="00545109">
        <w:rPr>
          <w:b/>
          <w:iCs/>
          <w:u w:val="single"/>
          <w:bdr w:val="single" w:sz="18" w:space="0" w:color="auto"/>
        </w:rPr>
        <w:t xml:space="preserve">and harmonious </w:t>
      </w:r>
      <w:r w:rsidRPr="00CB25F2">
        <w:rPr>
          <w:b/>
          <w:iCs/>
          <w:highlight w:val="green"/>
          <w:u w:val="single"/>
          <w:bdr w:val="single" w:sz="18" w:space="0" w:color="auto"/>
        </w:rPr>
        <w:t>relationship with domination</w:t>
      </w:r>
      <w:r w:rsidRPr="00545109">
        <w:rPr>
          <w:b/>
          <w:iCs/>
          <w:u w:val="single"/>
          <w:bdr w:val="single" w:sz="18" w:space="0" w:color="auto"/>
        </w:rPr>
        <w:t xml:space="preserve"> </w:t>
      </w:r>
      <w:r w:rsidRPr="00545109">
        <w:rPr>
          <w:b/>
          <w:highlight w:val="yellow"/>
          <w:u w:val="single"/>
        </w:rPr>
        <w:t xml:space="preserve">insofar as </w:t>
      </w:r>
      <w:r w:rsidRPr="00CB25F2">
        <w:rPr>
          <w:b/>
          <w:highlight w:val="green"/>
          <w:u w:val="single"/>
        </w:rPr>
        <w:t>they locate an individual’s sense of worth</w:t>
      </w:r>
      <w:r w:rsidRPr="00545109">
        <w:rPr>
          <w:sz w:val="12"/>
        </w:rPr>
        <w:t xml:space="preserve"> and capacity </w:t>
      </w:r>
      <w:r w:rsidRPr="00CB25F2">
        <w:rPr>
          <w:b/>
          <w:highlight w:val="green"/>
          <w:u w:val="single"/>
        </w:rPr>
        <w:t>in the register of individual feelings</w:t>
      </w:r>
      <w:r w:rsidRPr="00CB25F2">
        <w:rPr>
          <w:sz w:val="12"/>
          <w:highlight w:val="green"/>
        </w:rPr>
        <w:t xml:space="preserve">, </w:t>
      </w:r>
      <w:r w:rsidRPr="00CB25F2">
        <w:rPr>
          <w:b/>
          <w:highlight w:val="green"/>
          <w:u w:val="single"/>
        </w:rPr>
        <w:t>a register</w:t>
      </w:r>
      <w:r w:rsidRPr="00545109">
        <w:rPr>
          <w:b/>
          <w:u w:val="single"/>
        </w:rPr>
        <w:t xml:space="preserve"> </w:t>
      </w:r>
      <w:r w:rsidRPr="00545109">
        <w:rPr>
          <w:sz w:val="12"/>
        </w:rPr>
        <w:t>implicitly</w:t>
      </w:r>
      <w:r w:rsidRPr="00545109">
        <w:rPr>
          <w:b/>
          <w:u w:val="single"/>
        </w:rPr>
        <w:t xml:space="preserve"> </w:t>
      </w:r>
      <w:r w:rsidRPr="00CB25F2">
        <w:rPr>
          <w:b/>
          <w:highlight w:val="green"/>
          <w:u w:val="single"/>
        </w:rPr>
        <w:t xml:space="preserve">located on </w:t>
      </w:r>
      <w:r w:rsidRPr="00545109">
        <w:rPr>
          <w:sz w:val="12"/>
        </w:rPr>
        <w:t>some- thing of</w:t>
      </w:r>
      <w:r w:rsidRPr="00545109">
        <w:rPr>
          <w:b/>
          <w:u w:val="single"/>
        </w:rPr>
        <w:t xml:space="preserve"> </w:t>
      </w:r>
      <w:r w:rsidRPr="00CB25F2">
        <w:rPr>
          <w:b/>
          <w:highlight w:val="green"/>
          <w:u w:val="single"/>
        </w:rPr>
        <w:t>an otherworldly plane vis-a-vis social and political power</w:t>
      </w:r>
      <w:r w:rsidRPr="00545109">
        <w:rPr>
          <w:sz w:val="12"/>
        </w:rPr>
        <w:t xml:space="preserve">. In this regard, </w:t>
      </w:r>
      <w:r w:rsidRPr="00CB25F2">
        <w:rPr>
          <w:b/>
          <w:highlight w:val="green"/>
          <w:u w:val="single"/>
        </w:rPr>
        <w:t xml:space="preserve">despite its </w:t>
      </w:r>
      <w:r w:rsidRPr="00545109">
        <w:rPr>
          <w:b/>
          <w:highlight w:val="yellow"/>
          <w:u w:val="single"/>
        </w:rPr>
        <w:t xml:space="preserve">apparent </w:t>
      </w:r>
      <w:r w:rsidRPr="00CB25F2">
        <w:rPr>
          <w:b/>
          <w:iCs/>
          <w:highlight w:val="green"/>
          <w:u w:val="single"/>
          <w:bdr w:val="single" w:sz="18" w:space="0" w:color="auto"/>
        </w:rPr>
        <w:t>locution of resistance</w:t>
      </w:r>
      <w:r w:rsidRPr="00CB25F2">
        <w:rPr>
          <w:b/>
          <w:highlight w:val="green"/>
          <w:u w:val="single"/>
        </w:rPr>
        <w:t xml:space="preserve"> to subjection</w:t>
      </w:r>
      <w:r w:rsidRPr="00545109">
        <w:rPr>
          <w:sz w:val="12"/>
        </w:rPr>
        <w:t xml:space="preserve">, contem- porary </w:t>
      </w:r>
      <w:r w:rsidRPr="00CB25F2">
        <w:rPr>
          <w:b/>
          <w:highlight w:val="green"/>
          <w:u w:val="single"/>
        </w:rPr>
        <w:t xml:space="preserve">discourses of empowerment partake strongly of </w:t>
      </w:r>
      <w:r w:rsidRPr="00CB25F2">
        <w:rPr>
          <w:b/>
          <w:iCs/>
          <w:highlight w:val="green"/>
          <w:u w:val="single"/>
          <w:bdr w:val="single" w:sz="18" w:space="0" w:color="auto"/>
        </w:rPr>
        <w:t>liberal solipsism</w:t>
      </w:r>
      <w:r w:rsidRPr="00545109">
        <w:rPr>
          <w:sz w:val="12"/>
        </w:rPr>
        <w:t xml:space="preserve">—the radical decontextualization of the subject characteristic of¶ 23¶ liberal discourse that is key to the fictional sovereign individualism of liberalism. Moreover, </w:t>
      </w:r>
      <w:r w:rsidRPr="00545109">
        <w:rPr>
          <w:b/>
          <w:u w:val="single"/>
        </w:rPr>
        <w:t>in its almost exclusive focus on subjects’ emotionalbearing</w:t>
      </w:r>
      <w:r w:rsidRPr="00545109">
        <w:rPr>
          <w:sz w:val="12"/>
        </w:rPr>
        <w:t xml:space="preserve"> and self-regard, </w:t>
      </w:r>
      <w:r w:rsidRPr="00545109">
        <w:rPr>
          <w:b/>
          <w:u w:val="single"/>
        </w:rPr>
        <w:t>empowerment is a formulation that converges with a regime’s own legitimacy needs in masking the power of the regime</w:t>
      </w:r>
      <w:proofErr w:type="gramStart"/>
      <w:r w:rsidRPr="00545109">
        <w:rPr>
          <w:sz w:val="12"/>
        </w:rPr>
        <w:t>.¶</w:t>
      </w:r>
      <w:proofErr w:type="gramEnd"/>
      <w:r w:rsidRPr="00545109">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545109">
        <w:rPr>
          <w:b/>
          <w:u w:val="single"/>
        </w:rPr>
        <w:t xml:space="preserve">contemporary </w:t>
      </w:r>
      <w:r w:rsidRPr="00CB25F2">
        <w:rPr>
          <w:b/>
          <w:highlight w:val="green"/>
          <w:u w:val="single"/>
        </w:rPr>
        <w:t>deployments</w:t>
      </w:r>
      <w:r w:rsidRPr="00545109">
        <w:rPr>
          <w:sz w:val="12"/>
        </w:rPr>
        <w:t xml:space="preserve"> of that notion also </w:t>
      </w:r>
      <w:r w:rsidRPr="00CB25F2">
        <w:rPr>
          <w:b/>
          <w:highlight w:val="green"/>
          <w:u w:val="single"/>
        </w:rPr>
        <w:t xml:space="preserve">draw </w:t>
      </w:r>
      <w:r w:rsidRPr="00545109">
        <w:rPr>
          <w:b/>
          <w:highlight w:val="yellow"/>
          <w:u w:val="single"/>
        </w:rPr>
        <w:t xml:space="preserve">so </w:t>
      </w:r>
      <w:r w:rsidRPr="00CB25F2">
        <w:rPr>
          <w:b/>
          <w:highlight w:val="green"/>
          <w:u w:val="single"/>
        </w:rPr>
        <w:t>heavily on</w:t>
      </w:r>
      <w:r w:rsidRPr="00545109">
        <w:rPr>
          <w:b/>
          <w:u w:val="single"/>
        </w:rPr>
        <w:t xml:space="preserve"> an undeconstructed </w:t>
      </w:r>
      <w:r w:rsidRPr="00CB25F2">
        <w:rPr>
          <w:b/>
          <w:highlight w:val="green"/>
          <w:u w:val="single"/>
        </w:rPr>
        <w:t xml:space="preserve">subjectivity </w:t>
      </w:r>
      <w:r w:rsidRPr="00545109">
        <w:rPr>
          <w:b/>
          <w:highlight w:val="yellow"/>
          <w:u w:val="single"/>
        </w:rPr>
        <w:t xml:space="preserve">that </w:t>
      </w:r>
      <w:r w:rsidRPr="00CB25F2">
        <w:rPr>
          <w:b/>
          <w:highlight w:val="green"/>
          <w:u w:val="single"/>
        </w:rPr>
        <w:t xml:space="preserve">they </w:t>
      </w:r>
      <w:r w:rsidRPr="00CB25F2">
        <w:rPr>
          <w:b/>
          <w:iCs/>
          <w:highlight w:val="green"/>
          <w:u w:val="single"/>
          <w:bdr w:val="single" w:sz="18" w:space="0" w:color="auto"/>
        </w:rPr>
        <w:t xml:space="preserve">risk establishing a wide chasm between </w:t>
      </w:r>
      <w:r w:rsidRPr="00545109">
        <w:rPr>
          <w:b/>
          <w:iCs/>
          <w:highlight w:val="yellow"/>
          <w:u w:val="single"/>
          <w:bdr w:val="single" w:sz="18" w:space="0" w:color="auto"/>
        </w:rPr>
        <w:t>the (</w:t>
      </w:r>
      <w:r w:rsidRPr="00CB25F2">
        <w:rPr>
          <w:b/>
          <w:iCs/>
          <w:highlight w:val="green"/>
          <w:u w:val="single"/>
          <w:bdr w:val="single" w:sz="18" w:space="0" w:color="auto"/>
        </w:rPr>
        <w:t xml:space="preserve">experience of) empowerment and </w:t>
      </w:r>
      <w:r w:rsidRPr="00545109">
        <w:rPr>
          <w:b/>
          <w:iCs/>
          <w:highlight w:val="yellow"/>
          <w:u w:val="single"/>
          <w:bdr w:val="single" w:sz="18" w:space="0" w:color="auto"/>
        </w:rPr>
        <w:t xml:space="preserve">an </w:t>
      </w:r>
      <w:r w:rsidRPr="00CB25F2">
        <w:rPr>
          <w:b/>
          <w:iCs/>
          <w:highlight w:val="green"/>
          <w:u w:val="single"/>
          <w:bdr w:val="single" w:sz="18" w:space="0" w:color="auto"/>
        </w:rPr>
        <w:t xml:space="preserve">actual capacity to shape </w:t>
      </w:r>
      <w:r w:rsidRPr="00545109">
        <w:rPr>
          <w:b/>
          <w:iCs/>
          <w:highlight w:val="yellow"/>
          <w:u w:val="single"/>
          <w:bdr w:val="single" w:sz="18" w:space="0" w:color="auto"/>
        </w:rPr>
        <w:t>the terms of political, social, or economic life.</w:t>
      </w:r>
      <w:r w:rsidRPr="00545109">
        <w:rPr>
          <w:b/>
          <w:iCs/>
          <w:u w:val="single"/>
          <w:bdr w:val="single" w:sz="18" w:space="0" w:color="auto"/>
        </w:rPr>
        <w:t xml:space="preserve"> Indeed, </w:t>
      </w:r>
      <w:r w:rsidRPr="00CB25F2">
        <w:rPr>
          <w:b/>
          <w:iCs/>
          <w:highlight w:val="green"/>
          <w:u w:val="single"/>
          <w:bdr w:val="single" w:sz="4" w:space="0" w:color="auto"/>
        </w:rPr>
        <w:t xml:space="preserve">the possibility </w:t>
      </w:r>
      <w:r w:rsidRPr="00545109">
        <w:rPr>
          <w:b/>
          <w:iCs/>
          <w:highlight w:val="yellow"/>
          <w:u w:val="single"/>
          <w:bdr w:val="single" w:sz="4" w:space="0" w:color="auto"/>
        </w:rPr>
        <w:t xml:space="preserve">that </w:t>
      </w:r>
      <w:r w:rsidRPr="00CB25F2">
        <w:rPr>
          <w:b/>
          <w:iCs/>
          <w:highlight w:val="green"/>
          <w:u w:val="single"/>
          <w:bdr w:val="single" w:sz="4" w:space="0" w:color="auto"/>
        </w:rPr>
        <w:t xml:space="preserve">one can “feel empowered” without being </w:t>
      </w:r>
      <w:r w:rsidRPr="00545109">
        <w:rPr>
          <w:b/>
          <w:iCs/>
          <w:highlight w:val="yellow"/>
          <w:u w:val="single"/>
          <w:bdr w:val="single" w:sz="4" w:space="0" w:color="auto"/>
        </w:rPr>
        <w:t xml:space="preserve">so </w:t>
      </w:r>
      <w:r w:rsidRPr="00A12940">
        <w:rPr>
          <w:b/>
          <w:iCs/>
          <w:highlight w:val="green"/>
          <w:u w:val="single"/>
          <w:bdr w:val="single" w:sz="4" w:space="0" w:color="auto"/>
        </w:rPr>
        <w:t xml:space="preserve">forms an important element of legitimacy for </w:t>
      </w:r>
      <w:r w:rsidRPr="00545109">
        <w:rPr>
          <w:b/>
          <w:iCs/>
          <w:highlight w:val="yellow"/>
          <w:u w:val="single"/>
          <w:bdr w:val="single" w:sz="4" w:space="0" w:color="auto"/>
        </w:rPr>
        <w:t xml:space="preserve">the </w:t>
      </w:r>
      <w:r w:rsidRPr="00A12940">
        <w:rPr>
          <w:b/>
          <w:iCs/>
          <w:highlight w:val="green"/>
          <w:u w:val="single"/>
          <w:bdr w:val="single" w:sz="4" w:space="0" w:color="auto"/>
        </w:rPr>
        <w:t>antidemocratic dimensions of liberalism</w:t>
      </w:r>
      <w:r w:rsidRPr="00545109">
        <w:rPr>
          <w:b/>
          <w:iCs/>
          <w:u w:val="single"/>
          <w:bdr w:val="single" w:sz="18" w:space="0" w:color="auto"/>
        </w:rPr>
        <w:t>.</w:t>
      </w:r>
    </w:p>
    <w:p w14:paraId="0492E253" w14:textId="77777777" w:rsidR="000D0D37" w:rsidRDefault="000D0D37" w:rsidP="000D0D37"/>
    <w:p w14:paraId="6CAF7F44" w14:textId="77777777" w:rsidR="002A183D" w:rsidRDefault="002A183D" w:rsidP="002A183D">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14:paraId="23B256C1" w14:textId="77777777" w:rsidR="002A183D" w:rsidRDefault="002A183D" w:rsidP="002A183D">
      <w:r w:rsidRPr="00E40267">
        <w:rPr>
          <w:rStyle w:val="StyleStyleBold12pt"/>
        </w:rPr>
        <w:t>Brown 95</w:t>
      </w:r>
      <w:r>
        <w:t xml:space="preserve">—prof at UC Berkeley (Wendy, States of Injury, 47-51) </w:t>
      </w:r>
    </w:p>
    <w:p w14:paraId="0BB6F81E" w14:textId="77777777" w:rsidR="002A183D" w:rsidRPr="00552869" w:rsidRDefault="002A183D" w:rsidP="002A183D">
      <w:r w:rsidRPr="00BE70B6">
        <w:rPr>
          <w:sz w:val="16"/>
        </w:rPr>
        <w:t>The postmodern exposure of the imposed and created rather than dis- 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or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Collinss account of black women’s ways of 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285604">
        <w:rPr>
          <w:rStyle w:val="StyleBoldUnderline"/>
          <w:highlight w:val="yellow"/>
        </w:rPr>
        <w:t>Our alternative</w:t>
      </w:r>
      <w:r w:rsidRPr="00BE70B6">
        <w:rPr>
          <w:sz w:val="16"/>
        </w:rPr>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r w:rsidRPr="00285604">
        <w:rPr>
          <w:rStyle w:val="StyleBoldUnderline"/>
          <w:highlight w:val="yellow"/>
        </w:rPr>
        <w:t>truth</w:t>
      </w:r>
      <w:r w:rsidRPr="00A65541">
        <w:rPr>
          <w:rStyle w:val="StyleBoldUnderline"/>
        </w:rPr>
        <w:t>."Our alternative</w:t>
      </w:r>
      <w:r w:rsidRPr="00BE70B6">
        <w:rPr>
          <w:sz w:val="16"/>
        </w:rPr>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habitat for temporally bound and</w:t>
      </w:r>
      <w:r w:rsidRPr="00285604">
        <w:rPr>
          <w:sz w:val="16"/>
          <w:highlight w:val="yellow"/>
        </w:rPr>
        <w:t xml:space="preserve"> </w:t>
      </w:r>
      <w:r w:rsidRPr="00285604">
        <w:rPr>
          <w:rStyle w:val="Emphasis"/>
          <w:highlight w:val="yellow"/>
        </w:rPr>
        <w:t>fully contestable visions of</w:t>
      </w:r>
      <w:r>
        <w:rPr>
          <w:rStyle w:val="Emphasis"/>
        </w:rPr>
        <w:t xml:space="preserve"> </w:t>
      </w:r>
      <w:r w:rsidRPr="00A941DD">
        <w:rPr>
          <w:sz w:val="16"/>
          <w:szCs w:val="16"/>
        </w:rPr>
        <w:t>who we are and</w:t>
      </w:r>
      <w:r w:rsidRPr="00A65541">
        <w:rPr>
          <w:rStyle w:val="Emphasis"/>
        </w:rPr>
        <w:t xml:space="preserve"> </w:t>
      </w:r>
      <w:r w:rsidRPr="00285604">
        <w:rPr>
          <w:rStyle w:val="Emphasis"/>
          <w:highlight w:val="yellow"/>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lastRenderedPageBreak/>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285604">
        <w:rPr>
          <w:rStyle w:val="Emphasis"/>
          <w:highlight w:val="yellow"/>
        </w:rPr>
        <w:t>Are we willing to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develop our faculties rather than avenge our subordination with </w:t>
      </w:r>
      <w:r w:rsidRPr="00285604">
        <w:rPr>
          <w:rStyle w:val="Emphasis"/>
          <w:sz w:val="28"/>
          <w:szCs w:val="28"/>
          <w:highlight w:val="yellow"/>
          <w:bdr w:val="single" w:sz="4" w:space="0" w:color="auto"/>
        </w:rPr>
        <w:t>moral and 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285604">
        <w:rPr>
          <w:rStyle w:val="StyleBoldUnderline"/>
          <w:highlight w:val="yellow"/>
        </w:rPr>
        <w:t>this</w:t>
      </w:r>
      <w:r w:rsidRPr="00BE70B6">
        <w:rPr>
          <w:sz w:val="16"/>
        </w:rPr>
        <w:t xml:space="preserve"> heexcessively individualized a challenge that more importantly </w:t>
      </w:r>
      <w:r w:rsidRPr="00285604">
        <w:rPr>
          <w:rStyle w:val="StyleBoldUnderline"/>
          <w:highlight w:val="yellow"/>
        </w:rPr>
        <w:t>requires the deliberate development of postmoral</w:t>
      </w:r>
      <w:r w:rsidRPr="00BE70B6">
        <w:rPr>
          <w:sz w:val="16"/>
        </w:rPr>
        <w:t xml:space="preserve"> and antirelativist </w:t>
      </w:r>
      <w:r w:rsidRPr="00285604">
        <w:rPr>
          <w:rStyle w:val="StyleBoldUnderline"/>
          <w:highlight w:val="yellow"/>
        </w:rPr>
        <w:t>political spaces, practices of deliberation,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proofErr w:type="gramStart"/>
      <w:r w:rsidRPr="00A65541">
        <w:rPr>
          <w:rStyle w:val="StyleBoldUnderline"/>
        </w:rPr>
        <w:t>what</w:t>
      </w:r>
      <w:proofErr w:type="gramEnd"/>
      <w:r w:rsidRPr="00A65541">
        <w:rPr>
          <w:rStyle w:val="StyleBoldUnderline"/>
        </w:rPr>
        <w:t xml:space="preserve"> is called postmodernity poses the opportunity to radically sever the problem of the good from the problem of the true</w:t>
      </w:r>
      <w:r w:rsidRPr="00A65541">
        <w:rPr>
          <w:rStyle w:val="Emphasis"/>
        </w:rPr>
        <w:t xml:space="preserve">, </w:t>
      </w:r>
      <w:r w:rsidRPr="00285604">
        <w:rPr>
          <w:rStyle w:val="Emphasis"/>
          <w:highlight w:val="yellow"/>
        </w:rPr>
        <w:t>to decide “what we want” rather than derive it from assumptions or arguments about “who we are.</w:t>
      </w:r>
      <w:r w:rsidRPr="00A65541">
        <w:rPr>
          <w:rStyle w:val="Emphasis"/>
        </w:rPr>
        <w:t>”</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285604">
        <w:rPr>
          <w:rStyle w:val="StyleBoldUnderline"/>
          <w:highlight w:val="yellow"/>
        </w:rPr>
        <w:t>resistance-as-politics 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sharing with identity politics 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sidRPr="00285604">
        <w:rPr>
          <w:rStyle w:val="Emphasis"/>
          <w:highlight w:val="yellow"/>
        </w:rPr>
        <w:t>Resistance goes nowhere</w:t>
      </w:r>
      <w:r w:rsidRPr="009B148E">
        <w:rPr>
          <w:rStyle w:val="Emphasis"/>
        </w:rPr>
        <w:t xml:space="preserve"> in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BE70B6">
        <w:rPr>
          <w:sz w:val="12"/>
          <w:szCs w:val="14"/>
        </w:rPr>
        <w:t>¶</w:t>
      </w:r>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w:t>
      </w:r>
      <w:proofErr w:type="gramStart"/>
      <w:r w:rsidRPr="00BE70B6">
        <w:rPr>
          <w:sz w:val="16"/>
        </w:rPr>
        <w:t>jnd</w:t>
      </w:r>
      <w:proofErr w:type="gramEnd"/>
      <w:r w:rsidRPr="00BE70B6">
        <w:rPr>
          <w:sz w:val="16"/>
        </w:rPr>
        <w:t xml:space="preserve">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developing the skills and 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rPr>
        <w:lastRenderedPageBreak/>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the common (“what I want for us") rather than from identity (“who I am”)</w:t>
      </w:r>
      <w:proofErr w:type="gramStart"/>
      <w:r w:rsidRPr="00285604">
        <w:rPr>
          <w:rStyle w:val="Emphasis"/>
          <w:highlight w:val="yellow"/>
        </w:rPr>
        <w:t>,</w:t>
      </w:r>
      <w:r w:rsidRPr="00285604">
        <w:rPr>
          <w:rStyle w:val="StyleBoldUnderline"/>
          <w:highlight w:val="yellow"/>
        </w:rPr>
        <w:t>and</w:t>
      </w:r>
      <w:proofErr w:type="gramEnd"/>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insulated from such inquiry with the mantle of truth worn by identity-based speech</w:t>
      </w:r>
      <w:r w:rsidRPr="00BE70B6">
        <w:rPr>
          <w:sz w:val="16"/>
        </w:rPr>
        <w:t xml:space="preserve">. Moreover, </w:t>
      </w:r>
      <w:r w:rsidRPr="00482B02">
        <w:rPr>
          <w:rStyle w:val="StyleBoldUnderline"/>
        </w:rPr>
        <w:t>postidentitypolitical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differences grasped from a perspective larger than simply one point in an ensemble.</w:t>
      </w:r>
      <w:r w:rsidRPr="00482B02">
        <w:rPr>
          <w:rStyle w:val="StyleBoldUnderline"/>
        </w:rPr>
        <w:t>Postidentity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rPr>
          <w:sz w:val="16"/>
        </w:rPr>
        <w:t xml:space="preserve"> diversity and the common, </w:t>
      </w:r>
      <w:r w:rsidRPr="00285604">
        <w:rPr>
          <w:rStyle w:val="StyleBoldUnderline"/>
          <w:highlight w:val="yellow"/>
        </w:rPr>
        <w:t>toward world rather than self,</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of the world </w:t>
      </w:r>
      <w:r w:rsidRPr="00285604">
        <w:rPr>
          <w:rStyle w:val="Emphasis"/>
          <w:highlight w:val="yellow"/>
          <w:bdr w:val="single" w:sz="4" w:space="0" w:color="auto"/>
        </w:rPr>
        <w:t>from a situated (subject) position into a public idiom</w:t>
      </w:r>
      <w:r w:rsidRPr="00285604">
        <w:rPr>
          <w:rStyle w:val="StyleBoldUnderline"/>
          <w:highlight w:val="yellow"/>
        </w:rPr>
        <w:t>,offers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countering postmodern social fragmentations and political disintegrations</w:t>
      </w:r>
      <w:r w:rsidRPr="00062823">
        <w:rPr>
          <w:rStyle w:val="Emphasis"/>
        </w:rPr>
        <w:t>.</w:t>
      </w:r>
      <w:r w:rsidRPr="00BE70B6">
        <w:rPr>
          <w:rStyle w:val="Emphasis"/>
          <w:b w:val="0"/>
          <w:sz w:val="12"/>
          <w:u w:val="none"/>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practice so crucial to making these elements of power visible and subjectivity political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not to overcome our situatedness</w:t>
      </w:r>
      <w:r w:rsidRPr="00285604">
        <w:rPr>
          <w:sz w:val="16"/>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14:paraId="05594DC0" w14:textId="77777777" w:rsidR="002A183D" w:rsidRDefault="002A183D" w:rsidP="002A183D">
      <w:pPr>
        <w:rPr>
          <w:sz w:val="16"/>
        </w:rPr>
      </w:pPr>
    </w:p>
    <w:p w14:paraId="07FD8607" w14:textId="77777777" w:rsidR="004F6A54" w:rsidRDefault="004F6A54" w:rsidP="002A183D">
      <w:pPr>
        <w:rPr>
          <w:sz w:val="16"/>
        </w:rPr>
      </w:pPr>
    </w:p>
    <w:p w14:paraId="6596E6D7" w14:textId="77777777" w:rsidR="004F6A54" w:rsidRDefault="004F6A54" w:rsidP="002A183D">
      <w:pPr>
        <w:rPr>
          <w:sz w:val="16"/>
        </w:rPr>
      </w:pPr>
    </w:p>
    <w:p w14:paraId="06559783" w14:textId="0EDBBFB9" w:rsidR="004F6A54" w:rsidRPr="00CF1F77" w:rsidRDefault="00993D0A" w:rsidP="004F6A54">
      <w:pPr>
        <w:pStyle w:val="Heading3"/>
      </w:pPr>
      <w:r>
        <w:lastRenderedPageBreak/>
        <w:t>Case</w:t>
      </w:r>
    </w:p>
    <w:p w14:paraId="1CA23670" w14:textId="77777777" w:rsidR="004F6A54" w:rsidRPr="00516D15" w:rsidRDefault="004F6A54" w:rsidP="004F6A54">
      <w:pPr>
        <w:pStyle w:val="Heading4"/>
      </w:pPr>
      <w:r w:rsidRPr="00516D15">
        <w:t>Preventing extinction is the highest ethical priority – we should take action to prevent the Other from dying FIRST, only THEN can we consider questions of value to life</w:t>
      </w:r>
    </w:p>
    <w:p w14:paraId="160F22DC" w14:textId="77777777" w:rsidR="004F6A54" w:rsidRPr="00516D15" w:rsidRDefault="004F6A54" w:rsidP="004F6A54">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14:paraId="5DB8FFED" w14:textId="77777777" w:rsidR="004F6A54" w:rsidRDefault="004F6A54" w:rsidP="004F6A54">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14:paraId="1D3F152B" w14:textId="77777777" w:rsidR="004F6A54" w:rsidRPr="000E7A11" w:rsidRDefault="004F6A54" w:rsidP="004F6A54">
      <w:pPr>
        <w:jc w:val="both"/>
        <w:rPr>
          <w:rFonts w:ascii="Garamond" w:hAnsi="Garamond"/>
        </w:rPr>
      </w:pPr>
    </w:p>
    <w:p w14:paraId="181BE5F2" w14:textId="77777777" w:rsidR="004F6A54" w:rsidRDefault="004F6A54" w:rsidP="004F6A54"/>
    <w:p w14:paraId="015127CB" w14:textId="77777777" w:rsidR="004F6A54" w:rsidRDefault="004F6A54" w:rsidP="004F6A54">
      <w:pPr>
        <w:pStyle w:val="Heading4"/>
      </w:pPr>
      <w:r>
        <w:t>Moral absolutism suffers from tunnel vision that generates evil and political irrelevance</w:t>
      </w:r>
    </w:p>
    <w:p w14:paraId="21705709" w14:textId="77777777" w:rsidR="004F6A54" w:rsidRPr="00345D80" w:rsidRDefault="004F6A54" w:rsidP="004F6A54">
      <w:pPr>
        <w:rPr>
          <w:rStyle w:val="StyleStyleBold12pt"/>
        </w:rPr>
      </w:pPr>
      <w:r w:rsidRPr="00345D80">
        <w:rPr>
          <w:rStyle w:val="StyleStyleBold12pt"/>
        </w:rPr>
        <w:t xml:space="preserve">Issac ’02 </w:t>
      </w:r>
    </w:p>
    <w:p w14:paraId="6DC7C843" w14:textId="77777777" w:rsidR="004F6A54" w:rsidRDefault="004F6A54" w:rsidP="004F6A54">
      <w:r>
        <w:t>(Jeffrey, poli sci prof at Indiana – Bloomington, dir Center for the Study of Democracy and Public life, PhD from Yale, Dissent Magazine, Vol. 49, Iss. 2, “</w:t>
      </w:r>
      <w:r w:rsidRPr="00227FFE">
        <w:t>Ends, Means, and Politics</w:t>
      </w:r>
      <w:r>
        <w:t>,” p. Proquest)</w:t>
      </w:r>
    </w:p>
    <w:p w14:paraId="46090593" w14:textId="7CB74EA2" w:rsidR="004F6A54" w:rsidRPr="00393AEE" w:rsidRDefault="004F6A54" w:rsidP="00393AEE">
      <w:pPr>
        <w:rPr>
          <w:u w:val="single"/>
        </w:rPr>
      </w:pPr>
      <w:r w:rsidRPr="000538E3">
        <w:rPr>
          <w:sz w:val="14"/>
        </w:rPr>
        <w:t xml:space="preserve">As writers such as Niccolo Machiavelli, Max Weber, Reinhold Niebuhr, and Hannah Arendt have taught, an </w:t>
      </w:r>
      <w:r w:rsidRPr="00911B4D">
        <w:rPr>
          <w:highlight w:val="cyan"/>
          <w:u w:val="single"/>
        </w:rPr>
        <w:t>unyielding concern with moral goodness undercuts political responsibility.</w:t>
      </w:r>
      <w:r w:rsidRPr="00703799">
        <w:rPr>
          <w:u w:val="single"/>
        </w:rPr>
        <w:t xml:space="preserve"> The concern </w:t>
      </w:r>
      <w:r w:rsidRPr="004C3EC8">
        <w:rPr>
          <w:u w:val="single"/>
        </w:rPr>
        <w:t>may be morally laudable,</w:t>
      </w:r>
      <w:r w:rsidRPr="000538E3">
        <w:rPr>
          <w:sz w:val="14"/>
        </w:rPr>
        <w:t xml:space="preserve"> reflecting a kind of personal integrity, </w:t>
      </w:r>
      <w:r w:rsidRPr="004C3EC8">
        <w:rPr>
          <w:u w:val="single"/>
        </w:rPr>
        <w:t xml:space="preserve">but it </w:t>
      </w:r>
      <w:r w:rsidRPr="00703799">
        <w:rPr>
          <w:u w:val="single"/>
        </w:rPr>
        <w:t xml:space="preserve">suffers from </w:t>
      </w:r>
      <w:r w:rsidRPr="004C3EC8">
        <w:rPr>
          <w:u w:val="single"/>
        </w:rPr>
        <w:t xml:space="preserve">three </w:t>
      </w:r>
      <w:r w:rsidRPr="00703799">
        <w:rPr>
          <w:u w:val="single"/>
        </w:rPr>
        <w:t>fatal flaws: (1</w:t>
      </w:r>
      <w:r w:rsidRPr="00911B4D">
        <w:rPr>
          <w:u w:val="single"/>
        </w:rPr>
        <w:t xml:space="preserve">) </w:t>
      </w:r>
      <w:proofErr w:type="gramStart"/>
      <w:r w:rsidRPr="00911B4D">
        <w:rPr>
          <w:u w:val="single"/>
        </w:rPr>
        <w:t>It</w:t>
      </w:r>
      <w:proofErr w:type="gramEnd"/>
      <w:r w:rsidRPr="00911B4D">
        <w:rPr>
          <w:u w:val="single"/>
        </w:rPr>
        <w:t xml:space="preserve"> fails to see that</w:t>
      </w:r>
      <w:r w:rsidRPr="000538E3">
        <w:rPr>
          <w:sz w:val="14"/>
        </w:rPr>
        <w:t xml:space="preserve"> the </w:t>
      </w:r>
      <w:r w:rsidRPr="00911B4D">
        <w:rPr>
          <w:highlight w:val="cyan"/>
          <w:u w:val="single"/>
        </w:rPr>
        <w:t>purity of</w:t>
      </w:r>
      <w:r w:rsidRPr="000538E3">
        <w:rPr>
          <w:sz w:val="14"/>
        </w:rPr>
        <w:t xml:space="preserve"> one’s </w:t>
      </w:r>
      <w:r w:rsidRPr="00911B4D">
        <w:rPr>
          <w:highlight w:val="cyan"/>
          <w:u w:val="single"/>
        </w:rPr>
        <w:t>intention does not ensure</w:t>
      </w:r>
      <w:r w:rsidRPr="000538E3">
        <w:rPr>
          <w:sz w:val="14"/>
        </w:rPr>
        <w:t xml:space="preserve"> the </w:t>
      </w:r>
      <w:r w:rsidRPr="00911B4D">
        <w:rPr>
          <w:highlight w:val="cyan"/>
          <w:u w:val="single"/>
        </w:rPr>
        <w:t>achievement of what one intends.</w:t>
      </w:r>
      <w:r w:rsidRPr="000538E3">
        <w:rPr>
          <w:sz w:val="14"/>
        </w:rPr>
        <w:t xml:space="preserve"> Abjuring violence or refusing to make common cause with morally compromised parties may seem like the right thing; but </w:t>
      </w:r>
      <w:r w:rsidRPr="00911B4D">
        <w:rPr>
          <w:highlight w:val="cyan"/>
          <w:u w:val="single"/>
        </w:rPr>
        <w:t>if</w:t>
      </w:r>
      <w:r w:rsidRPr="000538E3">
        <w:rPr>
          <w:sz w:val="14"/>
        </w:rPr>
        <w:t xml:space="preserve"> such </w:t>
      </w:r>
      <w:r w:rsidRPr="00911B4D">
        <w:rPr>
          <w:highlight w:val="cyan"/>
          <w:u w:val="single"/>
        </w:rPr>
        <w:t>tactics entail impotence,</w:t>
      </w:r>
      <w:r w:rsidRPr="000538E3">
        <w:rPr>
          <w:sz w:val="14"/>
        </w:rPr>
        <w:t xml:space="preserve"> then </w:t>
      </w:r>
      <w:r w:rsidRPr="00911B4D">
        <w:rPr>
          <w:highlight w:val="cyan"/>
          <w:u w:val="single"/>
        </w:rPr>
        <w:t xml:space="preserve">it is hard to view them as serving any moral good </w:t>
      </w:r>
      <w:r w:rsidRPr="00703799">
        <w:rPr>
          <w:u w:val="single"/>
        </w:rPr>
        <w:t xml:space="preserve">beyond </w:t>
      </w:r>
      <w:r w:rsidRPr="00703799">
        <w:rPr>
          <w:u w:val="single"/>
        </w:rPr>
        <w:lastRenderedPageBreak/>
        <w:t>the clean conscience of their supporters; (2)</w:t>
      </w:r>
      <w:r w:rsidRPr="000538E3">
        <w:rPr>
          <w:sz w:val="14"/>
        </w:rPr>
        <w:t xml:space="preserve"> it fails to see that </w:t>
      </w:r>
      <w:r w:rsidRPr="00911B4D">
        <w:rPr>
          <w:highlight w:val="cyan"/>
          <w:u w:val="single"/>
        </w:rPr>
        <w:t>in a world of real violence</w:t>
      </w:r>
      <w:r w:rsidRPr="000538E3">
        <w:rPr>
          <w:sz w:val="14"/>
        </w:rPr>
        <w:t xml:space="preserve"> and injustice, </w:t>
      </w:r>
      <w:r w:rsidRPr="00911B4D">
        <w:rPr>
          <w:highlight w:val="cyan"/>
          <w:u w:val="single"/>
        </w:rPr>
        <w:t>moral purity is</w:t>
      </w:r>
      <w:r w:rsidRPr="000538E3">
        <w:rPr>
          <w:sz w:val="14"/>
        </w:rPr>
        <w:t xml:space="preserve"> not simply a form of powerlessness; it is often a form of </w:t>
      </w:r>
      <w:r w:rsidRPr="00911B4D">
        <w:rPr>
          <w:highlight w:val="cyan"/>
          <w:u w:val="single"/>
        </w:rPr>
        <w:t>complicity in injustice</w:t>
      </w:r>
      <w:r w:rsidRPr="00911B4D">
        <w:rPr>
          <w:u w:val="single"/>
        </w:rPr>
        <w:t>.</w:t>
      </w:r>
      <w:r w:rsidRPr="000538E3">
        <w:rPr>
          <w:sz w:val="14"/>
        </w:rPr>
        <w:t xml:space="preserve"> This is </w:t>
      </w:r>
      <w:proofErr w:type="gramStart"/>
      <w:r w:rsidRPr="000538E3">
        <w:rPr>
          <w:sz w:val="14"/>
        </w:rPr>
        <w:t>why,</w:t>
      </w:r>
      <w:proofErr w:type="gramEnd"/>
      <w:r w:rsidRPr="000538E3">
        <w:rPr>
          <w:sz w:val="14"/>
        </w:rPr>
        <w:t xml:space="preserve"> from the standpoint of politics--as opposed to religion--pacifism is always a potentially immoral stand. In </w:t>
      </w:r>
      <w:r w:rsidRPr="004C3EC8">
        <w:rPr>
          <w:u w:val="single"/>
        </w:rPr>
        <w:t xml:space="preserve">categorically </w:t>
      </w:r>
      <w:r w:rsidRPr="00911B4D">
        <w:rPr>
          <w:u w:val="single"/>
        </w:rPr>
        <w:t>repudiating violence</w:t>
      </w:r>
      <w:r w:rsidRPr="000538E3">
        <w:rPr>
          <w:sz w:val="14"/>
        </w:rPr>
        <w:t xml:space="preserve">, it </w:t>
      </w:r>
      <w:r w:rsidRPr="00911B4D">
        <w:rPr>
          <w:u w:val="single"/>
        </w:rPr>
        <w:t>refuses</w:t>
      </w:r>
      <w:r w:rsidRPr="000538E3">
        <w:rPr>
          <w:sz w:val="14"/>
        </w:rPr>
        <w:t xml:space="preserve"> in principle </w:t>
      </w:r>
      <w:r w:rsidRPr="00911B4D">
        <w:rPr>
          <w:u w:val="single"/>
        </w:rPr>
        <w:t>to oppose</w:t>
      </w:r>
      <w:r w:rsidRPr="000538E3">
        <w:rPr>
          <w:sz w:val="14"/>
        </w:rPr>
        <w:t xml:space="preserve"> certain </w:t>
      </w:r>
      <w:r w:rsidRPr="00911B4D">
        <w:rPr>
          <w:u w:val="single"/>
        </w:rPr>
        <w:t>violent injustices with any effect;</w:t>
      </w:r>
      <w:r w:rsidRPr="00703799">
        <w:rPr>
          <w:u w:val="single"/>
        </w:rPr>
        <w:t xml:space="preserve"> and (3)</w:t>
      </w:r>
      <w:r w:rsidRPr="000538E3">
        <w:rPr>
          <w:sz w:val="14"/>
        </w:rPr>
        <w:t xml:space="preserve"> it fails to see that </w:t>
      </w:r>
      <w:r w:rsidRPr="00911B4D">
        <w:rPr>
          <w:highlight w:val="cyan"/>
          <w:u w:val="single"/>
        </w:rPr>
        <w:t>politics is as much about unintended consequences as</w:t>
      </w:r>
      <w:r w:rsidRPr="000538E3">
        <w:rPr>
          <w:sz w:val="14"/>
        </w:rPr>
        <w:t xml:space="preserve"> it is about </w:t>
      </w:r>
      <w:r w:rsidRPr="00911B4D">
        <w:rPr>
          <w:highlight w:val="cyan"/>
          <w:u w:val="single"/>
        </w:rPr>
        <w:t>intention</w:t>
      </w:r>
      <w:r w:rsidRPr="00876BFA">
        <w:rPr>
          <w:highlight w:val="cyan"/>
          <w:u w:val="single"/>
        </w:rPr>
        <w:t>s; it is</w:t>
      </w:r>
      <w:r w:rsidRPr="00876BFA">
        <w:rPr>
          <w:u w:val="single"/>
        </w:rPr>
        <w:t xml:space="preserve"> </w:t>
      </w:r>
      <w:r w:rsidRPr="00703799">
        <w:rPr>
          <w:u w:val="single"/>
        </w:rPr>
        <w:t xml:space="preserve">the </w:t>
      </w:r>
      <w:r w:rsidRPr="00876BFA">
        <w:rPr>
          <w:highlight w:val="cyan"/>
          <w:u w:val="single"/>
        </w:rPr>
        <w:t>effects</w:t>
      </w:r>
      <w:r w:rsidRPr="00703799">
        <w:rPr>
          <w:u w:val="single"/>
        </w:rPr>
        <w:t xml:space="preserve"> of action, </w:t>
      </w:r>
      <w:r w:rsidRPr="00876BFA">
        <w:rPr>
          <w:highlight w:val="cyan"/>
          <w:u w:val="single"/>
        </w:rPr>
        <w:t xml:space="preserve">rather than </w:t>
      </w:r>
      <w:r w:rsidRPr="00703799">
        <w:rPr>
          <w:u w:val="single"/>
        </w:rPr>
        <w:t xml:space="preserve">the </w:t>
      </w:r>
      <w:r w:rsidRPr="00876BFA">
        <w:rPr>
          <w:highlight w:val="cyan"/>
          <w:u w:val="single"/>
        </w:rPr>
        <w:t>motives</w:t>
      </w:r>
      <w:r w:rsidRPr="004C3EC8">
        <w:rPr>
          <w:u w:val="single"/>
        </w:rPr>
        <w:t xml:space="preserve"> of action</w:t>
      </w:r>
      <w:r w:rsidRPr="00703799">
        <w:rPr>
          <w:u w:val="single"/>
        </w:rPr>
        <w:t>, that is most significant. Just</w:t>
      </w:r>
      <w:r w:rsidRPr="004C3EC8">
        <w:rPr>
          <w:highlight w:val="lightGray"/>
          <w:u w:val="single"/>
        </w:rPr>
        <w:t xml:space="preserve"> </w:t>
      </w:r>
      <w:r w:rsidRPr="00703799">
        <w:rPr>
          <w:u w:val="single"/>
        </w:rPr>
        <w:t>as</w:t>
      </w:r>
      <w:r w:rsidRPr="000538E3">
        <w:rPr>
          <w:sz w:val="14"/>
        </w:rPr>
        <w:t xml:space="preserve"> the </w:t>
      </w:r>
      <w:r w:rsidRPr="00703799">
        <w:rPr>
          <w:u w:val="single"/>
        </w:rPr>
        <w:t>alignment with “good” may engender impotence,</w:t>
      </w:r>
      <w:r w:rsidRPr="004C3EC8">
        <w:rPr>
          <w:u w:val="single"/>
        </w:rPr>
        <w:t xml:space="preserve"> it is </w:t>
      </w:r>
      <w:r w:rsidRPr="00876BFA">
        <w:rPr>
          <w:highlight w:val="cyan"/>
          <w:u w:val="single"/>
        </w:rPr>
        <w:t>often the pursuit of “good”</w:t>
      </w:r>
      <w:r w:rsidRPr="000538E3">
        <w:rPr>
          <w:sz w:val="14"/>
        </w:rPr>
        <w:t xml:space="preserve"> that </w:t>
      </w:r>
      <w:r w:rsidRPr="00876BFA">
        <w:rPr>
          <w:highlight w:val="cyan"/>
          <w:u w:val="single"/>
        </w:rPr>
        <w:t>generates evil. This is the lesson of communism</w:t>
      </w:r>
      <w:r w:rsidRPr="000538E3">
        <w:rPr>
          <w:sz w:val="14"/>
        </w:rPr>
        <w:t xml:space="preserve"> in the twentieth century: </w:t>
      </w:r>
      <w:r w:rsidRPr="00876BFA">
        <w:rPr>
          <w:highlight w:val="cyan"/>
          <w:u w:val="single"/>
        </w:rPr>
        <w:t>it is not enough that one’s goals be sincere</w:t>
      </w:r>
      <w:r w:rsidRPr="000538E3">
        <w:rPr>
          <w:sz w:val="14"/>
        </w:rPr>
        <w:t xml:space="preserve"> or idealistic; </w:t>
      </w:r>
      <w:r w:rsidRPr="00876BFA">
        <w:rPr>
          <w:highlight w:val="cyan"/>
          <w:u w:val="single"/>
        </w:rPr>
        <w:t>it is equally important</w:t>
      </w:r>
      <w:r w:rsidRPr="000538E3">
        <w:rPr>
          <w:sz w:val="14"/>
        </w:rPr>
        <w:t xml:space="preserve">, always, </w:t>
      </w:r>
      <w:r w:rsidRPr="00876BFA">
        <w:rPr>
          <w:highlight w:val="cyan"/>
          <w:u w:val="single"/>
        </w:rPr>
        <w:t>to ask about</w:t>
      </w:r>
      <w:r w:rsidRPr="000538E3">
        <w:rPr>
          <w:sz w:val="14"/>
        </w:rPr>
        <w:t xml:space="preserve"> the </w:t>
      </w:r>
      <w:r w:rsidRPr="00876BFA">
        <w:rPr>
          <w:highlight w:val="cyan"/>
          <w:u w:val="single"/>
        </w:rPr>
        <w:t>effects of pursuing</w:t>
      </w:r>
      <w:r w:rsidRPr="000538E3">
        <w:rPr>
          <w:sz w:val="14"/>
        </w:rPr>
        <w:t xml:space="preserve"> these </w:t>
      </w:r>
      <w:r w:rsidRPr="00876BFA">
        <w:rPr>
          <w:highlight w:val="cyan"/>
          <w:u w:val="single"/>
        </w:rPr>
        <w:t>goals and to judge</w:t>
      </w:r>
      <w:r w:rsidRPr="000538E3">
        <w:rPr>
          <w:sz w:val="14"/>
        </w:rPr>
        <w:t xml:space="preserve"> these </w:t>
      </w:r>
      <w:r w:rsidRPr="00876BFA">
        <w:rPr>
          <w:highlight w:val="cyan"/>
          <w:u w:val="single"/>
        </w:rPr>
        <w:t>effects in pragmatic</w:t>
      </w:r>
      <w:r w:rsidRPr="000538E3">
        <w:rPr>
          <w:sz w:val="14"/>
        </w:rPr>
        <w:t xml:space="preserve"> and historically contextualized </w:t>
      </w:r>
      <w:r w:rsidRPr="00876BFA">
        <w:rPr>
          <w:highlight w:val="cyan"/>
          <w:u w:val="single"/>
        </w:rPr>
        <w:t xml:space="preserve">ways. </w:t>
      </w:r>
      <w:r w:rsidRPr="00876BFA">
        <w:rPr>
          <w:u w:val="single"/>
        </w:rPr>
        <w:t>Moral absolutism inhibits this judgment. It alienates those who are not true believers.</w:t>
      </w:r>
      <w:r w:rsidRPr="000538E3">
        <w:rPr>
          <w:sz w:val="14"/>
        </w:rPr>
        <w:t xml:space="preserve"> It promotes arrogance. </w:t>
      </w:r>
      <w:r w:rsidRPr="00876BFA">
        <w:rPr>
          <w:u w:val="single"/>
        </w:rPr>
        <w:t>And it undermines political effectiveness.</w:t>
      </w:r>
    </w:p>
    <w:p w14:paraId="6327A07B" w14:textId="77777777" w:rsidR="004F6A54" w:rsidRPr="009F29B8" w:rsidRDefault="004F6A54" w:rsidP="004F6A54">
      <w:pPr>
        <w:pStyle w:val="Heading4"/>
      </w:pPr>
      <w:r w:rsidRPr="009F29B8">
        <w:t>Consequentialism is key to ethical decision making, because it ensures beings are treated as equal—any other approach to ethics is arbitrary because it considers one’s preferences as more important than others</w:t>
      </w:r>
    </w:p>
    <w:p w14:paraId="024484D9" w14:textId="77777777" w:rsidR="004F6A54" w:rsidRPr="002769AD" w:rsidRDefault="004F6A54" w:rsidP="004F6A54">
      <w:pPr>
        <w:rPr>
          <w:rStyle w:val="StyleStyleBold12pt"/>
        </w:rPr>
      </w:pPr>
      <w:r w:rsidRPr="002769AD">
        <w:rPr>
          <w:rStyle w:val="StyleStyleBold12pt"/>
        </w:rPr>
        <w:t>Lillehammer, 2011</w:t>
      </w:r>
    </w:p>
    <w:p w14:paraId="19A93D78" w14:textId="77777777" w:rsidR="004F6A54" w:rsidRDefault="004F6A54" w:rsidP="004F6A54">
      <w:r>
        <w:t xml:space="preserve">[Hallvard, Faculty of Philosophy Cambridge University, “Consequentialism and global ethics.” Forthcoming in M. Boylan, Ed., Global Morality and Justice: A Reader, Westview Press, Online, </w:t>
      </w:r>
      <w:r w:rsidRPr="009F29B8">
        <w:t>http://www.phil.cam.ac.uk/teaching_staff/lillehammer/Consequentialism_and_Global_Ethics-1-2.pdf</w:t>
      </w:r>
      <w:r>
        <w:t>] /Wyo-MB</w:t>
      </w:r>
    </w:p>
    <w:p w14:paraId="47020CC6" w14:textId="77777777" w:rsidR="00393AEE" w:rsidRPr="00D159C0" w:rsidRDefault="00393AEE" w:rsidP="00393AEE">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AD1F5F">
        <w:rPr>
          <w:rStyle w:val="StyleBoldUnderline"/>
          <w:highlight w:val="green"/>
        </w:rPr>
        <w:t>We ought to promote our own good</w:t>
      </w:r>
      <w:r w:rsidRPr="00DD4E6C">
        <w:rPr>
          <w:rStyle w:val="StyleBoldUnderline"/>
          <w:highlight w:val="yellow"/>
        </w:rPr>
        <w:t xml:space="preserve">. Yet </w:t>
      </w:r>
      <w:r w:rsidRPr="00AD1F5F">
        <w:rPr>
          <w:rStyle w:val="StyleBoldUnderline"/>
          <w:highlight w:val="green"/>
        </w:rPr>
        <w:t xml:space="preserve">since our </w:t>
      </w:r>
      <w:r w:rsidRPr="00DD4E6C">
        <w:rPr>
          <w:rStyle w:val="StyleBoldUnderline"/>
          <w:highlight w:val="yellow"/>
        </w:rPr>
        <w:t xml:space="preserve">own </w:t>
      </w:r>
      <w:r w:rsidRPr="00AD1F5F">
        <w:rPr>
          <w:rStyle w:val="StyleBoldUnderline"/>
          <w:highlight w:val="green"/>
        </w:rPr>
        <w:t xml:space="preserve">good is </w:t>
      </w:r>
      <w:r w:rsidRPr="00DD4E6C">
        <w:rPr>
          <w:rStyle w:val="StyleBoldUnderline"/>
          <w:highlight w:val="yellow"/>
        </w:rPr>
        <w:t xml:space="preserve">objectively </w:t>
      </w:r>
      <w:r w:rsidRPr="00AD1F5F">
        <w:rPr>
          <w:rStyle w:val="StyleBoldUnderline"/>
          <w:highlight w:val="green"/>
        </w:rPr>
        <w:t xml:space="preserve">no more important than </w:t>
      </w:r>
      <w:r w:rsidRPr="00DD4E6C">
        <w:rPr>
          <w:rStyle w:val="StyleBoldUnderline"/>
          <w:highlight w:val="yellow"/>
        </w:rPr>
        <w:t xml:space="preserve">the good of </w:t>
      </w:r>
      <w:r w:rsidRPr="00AD1F5F">
        <w:rPr>
          <w:rStyle w:val="StyleBoldUnderline"/>
          <w:highlight w:val="green"/>
        </w:rPr>
        <w:t xml:space="preserve">anyone else, we ought to promote </w:t>
      </w:r>
      <w:r w:rsidRPr="00DD4E6C">
        <w:rPr>
          <w:rStyle w:val="StyleBoldUnderline"/>
          <w:highlight w:val="yellow"/>
        </w:rPr>
        <w:t xml:space="preserve">the </w:t>
      </w:r>
      <w:r w:rsidRPr="00AD1F5F">
        <w:rPr>
          <w:rStyle w:val="StyleBoldUnderline"/>
          <w:highlight w:val="green"/>
        </w:rPr>
        <w:t xml:space="preserve">good of others </w:t>
      </w:r>
      <w:r w:rsidRPr="00DD4E6C">
        <w:rPr>
          <w:rStyle w:val="StyleBoldUnderline"/>
          <w:highlight w:val="yellow"/>
        </w:rPr>
        <w:t xml:space="preserve">as well. And in order </w:t>
      </w:r>
      <w:r w:rsidRPr="00AD1F5F">
        <w:rPr>
          <w:rStyle w:val="StyleBoldUnderline"/>
          <w:highlight w:val="green"/>
        </w:rPr>
        <w:t xml:space="preserve">to treat </w:t>
      </w:r>
      <w:r w:rsidRPr="00DD4E6C">
        <w:rPr>
          <w:rStyle w:val="StyleBoldUnderline"/>
          <w:highlight w:val="yellow"/>
        </w:rPr>
        <w:t xml:space="preserve">like </w:t>
      </w:r>
      <w:r w:rsidRPr="00AD1F5F">
        <w:rPr>
          <w:rStyle w:val="StyleBoldUnderline"/>
          <w:highlight w:val="green"/>
        </w:rPr>
        <w:t xml:space="preserve">cases alike, we have to weigh our own good against </w:t>
      </w:r>
      <w:r w:rsidRPr="00DD4E6C">
        <w:rPr>
          <w:rStyle w:val="StyleBoldUnderline"/>
          <w:highlight w:val="yellow"/>
        </w:rPr>
        <w:t xml:space="preserve">the </w:t>
      </w:r>
      <w:r w:rsidRPr="00AD1F5F">
        <w:rPr>
          <w:rStyle w:val="StyleBoldUnderline"/>
          <w:highlight w:val="green"/>
        </w:rPr>
        <w:t>good of others impartiall</w:t>
      </w:r>
      <w:r w:rsidRPr="000B6EC7">
        <w:rPr>
          <w:rStyle w:val="StyleBoldUnderline"/>
          <w:highlight w:val="green"/>
        </w:rPr>
        <w:t>y, all</w:t>
      </w:r>
      <w:r w:rsidRPr="00DD4E6C">
        <w:rPr>
          <w:rStyle w:val="StyleBoldUnderline"/>
          <w:highlight w:val="yellow"/>
        </w:rPr>
        <w:t xml:space="preserve"> other things </w:t>
      </w:r>
      <w:r w:rsidRPr="000B6EC7">
        <w:rPr>
          <w:rStyle w:val="StyleBoldUnderline"/>
          <w:highlight w:val="green"/>
        </w:rPr>
        <w:t>being equal</w:t>
      </w:r>
      <w:r w:rsidRPr="00363A71">
        <w:rPr>
          <w:rStyle w:val="StyleBoldUnderline"/>
        </w:rPr>
        <w:t>.</w:t>
      </w:r>
      <w:r w:rsidRPr="00363A71">
        <w:rPr>
          <w:sz w:val="16"/>
        </w:rPr>
        <w:t xml:space="preserve"> </w:t>
      </w:r>
      <w:proofErr w:type="gramStart"/>
      <w:r w:rsidRPr="00363A71">
        <w:rPr>
          <w:sz w:val="16"/>
        </w:rPr>
        <w:t>iv</w:t>
      </w:r>
      <w:proofErr w:type="gramEnd"/>
      <w:r w:rsidRPr="00363A71">
        <w:rPr>
          <w:sz w:val="16"/>
        </w:rPr>
        <w:t xml:space="preserve"> It follows that the </w:t>
      </w:r>
      <w:r w:rsidRPr="000B6EC7">
        <w:rPr>
          <w:rStyle w:val="StyleBoldUnderline"/>
          <w:highlight w:val="green"/>
        </w:rPr>
        <w:t>rightness of our actions is fixed by what is best for the entire universe of ethically relevant beings</w:t>
      </w:r>
      <w:r w:rsidRPr="00DD4E6C">
        <w:rPr>
          <w:rStyle w:val="StyleBoldUnderline"/>
          <w:highlight w:val="yellow"/>
        </w:rPr>
        <w:t>.</w:t>
      </w:r>
      <w:r w:rsidRPr="00DD4E6C">
        <w:rPr>
          <w:sz w:val="16"/>
          <w:highlight w:val="yellow"/>
        </w:rPr>
        <w:t xml:space="preserve"> </w:t>
      </w:r>
      <w:r w:rsidRPr="00DD4E6C">
        <w:rPr>
          <w:rStyle w:val="StyleBoldUnderline"/>
          <w:highlight w:val="yellow"/>
        </w:rPr>
        <w:t xml:space="preserve">To claim </w:t>
      </w:r>
      <w:r w:rsidRPr="000B6EC7">
        <w:rPr>
          <w:rStyle w:val="StyleBoldUnderline"/>
          <w:highlight w:val="green"/>
        </w:rPr>
        <w:t xml:space="preserve">otherwise is to claim </w:t>
      </w:r>
      <w:r w:rsidRPr="00DD4E6C">
        <w:rPr>
          <w:rStyle w:val="StyleBoldUnderline"/>
          <w:highlight w:val="yellow"/>
        </w:rPr>
        <w:t xml:space="preserve">for oneself and one’s preferences a </w:t>
      </w:r>
      <w:r w:rsidRPr="000B6EC7">
        <w:rPr>
          <w:rStyle w:val="StyleBoldUnderline"/>
          <w:highlight w:val="green"/>
        </w:rPr>
        <w:t xml:space="preserve">special status </w:t>
      </w:r>
      <w:r w:rsidRPr="00DD4E6C">
        <w:rPr>
          <w:rStyle w:val="StyleBoldUnderline"/>
          <w:highlight w:val="yellow"/>
        </w:rPr>
        <w:t>they do not possess</w:t>
      </w:r>
      <w:r w:rsidRPr="00363A71">
        <w:rPr>
          <w:sz w:val="16"/>
        </w:rPr>
        <w:t xml:space="preserve">. When understood along these lines, </w:t>
      </w:r>
      <w:r w:rsidRPr="000B6EC7">
        <w:rPr>
          <w:rStyle w:val="StyleBoldUnderline"/>
          <w:highlight w:val="green"/>
        </w:rPr>
        <w:t>consequentialism is</w:t>
      </w:r>
      <w:r w:rsidRPr="00363A71">
        <w:rPr>
          <w:rStyle w:val="StyleBoldUnderline"/>
        </w:rPr>
        <w:t xml:space="preserve"> by definition </w:t>
      </w:r>
      <w:r w:rsidRPr="000B6EC7">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14:paraId="0CA7E6C3" w14:textId="30DDC602" w:rsidR="004F6A54" w:rsidRPr="00D159C0" w:rsidRDefault="004F6A54" w:rsidP="004F6A54">
      <w:pPr>
        <w:rPr>
          <w:sz w:val="16"/>
        </w:rPr>
      </w:pPr>
    </w:p>
    <w:p w14:paraId="204C79DE" w14:textId="77777777" w:rsidR="004F6A54" w:rsidRPr="00D12C28" w:rsidRDefault="004F6A54" w:rsidP="004F6A54"/>
    <w:p w14:paraId="30EC07E0" w14:textId="77777777" w:rsidR="004F6A54" w:rsidRDefault="004F6A54" w:rsidP="004F6A54">
      <w:pPr>
        <w:pStyle w:val="Heading4"/>
      </w:pPr>
      <w:r>
        <w:lastRenderedPageBreak/>
        <w:t>Your primary author concedes- Decision not racial discrimination, it was essential in maintaining military power to prevent a national security crisis- and the affirmatives emphasis on race undermines our ability to conduct future wartime operations</w:t>
      </w:r>
    </w:p>
    <w:p w14:paraId="69F6E820" w14:textId="77777777" w:rsidR="004F6A54" w:rsidRDefault="004F6A54" w:rsidP="004F6A54"/>
    <w:p w14:paraId="403405F7" w14:textId="77777777" w:rsidR="004F6A54" w:rsidRPr="0060153F" w:rsidRDefault="004F6A54" w:rsidP="004F6A54">
      <w:pPr>
        <w:rPr>
          <w:rStyle w:val="StyleStyleBold12pt"/>
        </w:rPr>
      </w:pPr>
      <w:r w:rsidRPr="0060153F">
        <w:rPr>
          <w:rStyle w:val="StyleStyleBold12pt"/>
        </w:rPr>
        <w:t>Green ‘11</w:t>
      </w:r>
    </w:p>
    <w:p w14:paraId="26D5B59D" w14:textId="77777777" w:rsidR="004F6A54" w:rsidRDefault="004F6A54" w:rsidP="004F6A54">
      <w:r>
        <w:t xml:space="preserve">[Craig, Professor of Law, Temple University Beasley School of Law; John Edwin Pomfret Fellowship, </w:t>
      </w:r>
      <w:r w:rsidRPr="0060153F">
        <w:rPr>
          <w:sz w:val="12"/>
        </w:rPr>
        <w:t xml:space="preserve">¶ </w:t>
      </w:r>
      <w:r>
        <w:t>Princeton University; J.D., Yale Law School. “ENDING THE KOREMATSU ERA: AN EARLY VIEW FROM THE WAR ON TERROR CASES,” Northwestern Law Review 2011, &lt;</w:t>
      </w:r>
      <w:r w:rsidRPr="00FF448C">
        <w:t>http://www.law.northwestern.edu/lawreview/v105/n3/983/LR105n3Green.pdf</w:t>
      </w:r>
      <w:r>
        <w:t>&gt;//wyo-hdm]</w:t>
      </w:r>
    </w:p>
    <w:p w14:paraId="6FA51C8D" w14:textId="77777777" w:rsidR="004F6A54" w:rsidRPr="00231EE6" w:rsidRDefault="004F6A54" w:rsidP="004F6A54">
      <w:pPr>
        <w:rPr>
          <w:sz w:val="16"/>
        </w:rPr>
      </w:pPr>
      <w:r w:rsidRPr="00231EE6">
        <w:rPr>
          <w:sz w:val="16"/>
        </w:rPr>
        <w:t xml:space="preserve">This section claims that standard </w:t>
      </w:r>
      <w:r w:rsidRPr="00231EE6">
        <w:rPr>
          <w:rStyle w:val="StyleBoldUnderline"/>
          <w:highlight w:val="yellow"/>
        </w:rPr>
        <w:t>race-focused interpretations of Korematsu</w:t>
      </w:r>
      <w:r w:rsidRPr="00A54CC2">
        <w:rPr>
          <w:rStyle w:val="StyleBoldUnderline"/>
        </w:rPr>
        <w:t xml:space="preserve"> have </w:t>
      </w:r>
      <w:r w:rsidRPr="00231EE6">
        <w:rPr>
          <w:rStyle w:val="StyleBoldUnderline"/>
          <w:highlight w:val="yellow"/>
        </w:rPr>
        <w:t>overshadow</w:t>
      </w:r>
      <w:r w:rsidRPr="00A54CC2">
        <w:rPr>
          <w:rStyle w:val="StyleBoldUnderline"/>
        </w:rPr>
        <w:t xml:space="preserve">ed the decision’s relevance to presidential power </w:t>
      </w:r>
      <w:r w:rsidRPr="00231EE6">
        <w:rPr>
          <w:rStyle w:val="StyleBoldUnderline"/>
          <w:sz w:val="12"/>
        </w:rPr>
        <w:t>¶</w:t>
      </w:r>
      <w:r w:rsidRPr="00A54CC2">
        <w:rPr>
          <w:rStyle w:val="StyleBoldUnderline"/>
        </w:rPr>
        <w:t xml:space="preserve"> and </w:t>
      </w:r>
      <w:r w:rsidRPr="00231EE6">
        <w:rPr>
          <w:rStyle w:val="StyleBoldUnderline"/>
          <w:highlight w:val="yellow"/>
        </w:rPr>
        <w:t>military necessity</w:t>
      </w:r>
      <w:r w:rsidRPr="00231EE6">
        <w:rPr>
          <w:sz w:val="16"/>
        </w:rPr>
        <w:t xml:space="preserve">. I do not suggest that Korematsu must be either a </w:t>
      </w:r>
      <w:r w:rsidRPr="00231EE6">
        <w:rPr>
          <w:sz w:val="12"/>
        </w:rPr>
        <w:t>¶</w:t>
      </w:r>
      <w:r w:rsidRPr="00231EE6">
        <w:rPr>
          <w:sz w:val="16"/>
        </w:rPr>
        <w:t xml:space="preserve"> race case or a war powers case; of course it is both. What I propose is </w:t>
      </w:r>
      <w:proofErr w:type="gramStart"/>
      <w:r w:rsidRPr="00231EE6">
        <w:rPr>
          <w:sz w:val="16"/>
        </w:rPr>
        <w:t>an</w:t>
      </w:r>
      <w:proofErr w:type="gramEnd"/>
      <w:r w:rsidRPr="00231EE6">
        <w:rPr>
          <w:sz w:val="16"/>
        </w:rPr>
        <w:t xml:space="preserve"> </w:t>
      </w:r>
      <w:r w:rsidRPr="00231EE6">
        <w:rPr>
          <w:sz w:val="12"/>
        </w:rPr>
        <w:t>¶</w:t>
      </w:r>
      <w:r w:rsidRPr="00231EE6">
        <w:rPr>
          <w:sz w:val="16"/>
        </w:rPr>
        <w:t xml:space="preserve"> important shift in emphasis, stressing an aspect of Korematsu that is often </w:t>
      </w:r>
      <w:r w:rsidRPr="00231EE6">
        <w:rPr>
          <w:sz w:val="12"/>
        </w:rPr>
        <w:t>¶</w:t>
      </w:r>
      <w:r w:rsidRPr="00231EE6">
        <w:rPr>
          <w:sz w:val="16"/>
        </w:rPr>
        <w:t xml:space="preserve"> clouded by the visceral reaction to the decision’s racial discrimination. </w:t>
      </w:r>
      <w:r w:rsidRPr="00231EE6">
        <w:rPr>
          <w:sz w:val="12"/>
        </w:rPr>
        <w:t>¶</w:t>
      </w:r>
      <w:r w:rsidRPr="00231EE6">
        <w:rPr>
          <w:sz w:val="16"/>
        </w:rPr>
        <w:t xml:space="preserve"> 1. Korematsu’s Doctrinal History</w:t>
      </w:r>
      <w:proofErr w:type="gramStart"/>
      <w:r w:rsidRPr="00231EE6">
        <w:rPr>
          <w:sz w:val="16"/>
        </w:rPr>
        <w:t>.—</w:t>
      </w:r>
      <w:proofErr w:type="gramEnd"/>
      <w:r w:rsidRPr="00231EE6">
        <w:rPr>
          <w:sz w:val="16"/>
        </w:rPr>
        <w:t xml:space="preserve">Despite Korematsu’s notoriety, </w:t>
      </w:r>
      <w:r w:rsidRPr="00231EE6">
        <w:rPr>
          <w:sz w:val="12"/>
        </w:rPr>
        <w:t>¶</w:t>
      </w:r>
      <w:r w:rsidRPr="00231EE6">
        <w:rPr>
          <w:sz w:val="16"/>
        </w:rPr>
        <w:t xml:space="preserve"> some of its history is known only by experts.30 My first project is to show </w:t>
      </w:r>
      <w:r w:rsidRPr="00231EE6">
        <w:rPr>
          <w:sz w:val="12"/>
        </w:rPr>
        <w:t>¶</w:t>
      </w:r>
      <w:r w:rsidRPr="00231EE6">
        <w:rPr>
          <w:sz w:val="16"/>
        </w:rPr>
        <w:t xml:space="preserve"> that </w:t>
      </w:r>
      <w:r w:rsidRPr="00A54CC2">
        <w:rPr>
          <w:rStyle w:val="StyleBoldUnderline"/>
        </w:rPr>
        <w:t xml:space="preserve">the Justices who decided Korematsu perceived that case differently </w:t>
      </w:r>
      <w:r w:rsidRPr="00231EE6">
        <w:rPr>
          <w:rStyle w:val="StyleBoldUnderline"/>
          <w:sz w:val="12"/>
        </w:rPr>
        <w:t>¶</w:t>
      </w:r>
      <w:r w:rsidRPr="00A54CC2">
        <w:rPr>
          <w:rStyle w:val="StyleBoldUnderline"/>
        </w:rPr>
        <w:t xml:space="preserve"> than many modern observers do</w:t>
      </w:r>
      <w:r w:rsidRPr="00231EE6">
        <w:rPr>
          <w:sz w:val="16"/>
        </w:rPr>
        <w:t xml:space="preserve">. In the 1940s, </w:t>
      </w:r>
      <w:r w:rsidRPr="00A54CC2">
        <w:rPr>
          <w:rStyle w:val="StyleBoldUnderline"/>
        </w:rPr>
        <w:t>although race was important</w:t>
      </w:r>
      <w:r w:rsidRPr="00231EE6">
        <w:rPr>
          <w:sz w:val="16"/>
        </w:rPr>
        <w:t xml:space="preserve"> </w:t>
      </w:r>
      <w:r w:rsidRPr="00231EE6">
        <w:rPr>
          <w:sz w:val="12"/>
        </w:rPr>
        <w:t>¶</w:t>
      </w:r>
      <w:r w:rsidRPr="00231EE6">
        <w:rPr>
          <w:sz w:val="16"/>
        </w:rPr>
        <w:t xml:space="preserve"> for some members of the Court, </w:t>
      </w:r>
      <w:r w:rsidRPr="0038682C">
        <w:rPr>
          <w:rStyle w:val="Emphasis"/>
          <w:highlight w:val="yellow"/>
        </w:rPr>
        <w:t>claims of military necessity overwhelmed</w:t>
      </w:r>
      <w:r w:rsidRPr="00231EE6">
        <w:rPr>
          <w:rStyle w:val="StyleBoldUnderline"/>
          <w:highlight w:val="yellow"/>
        </w:rPr>
        <w:t xml:space="preserve"> </w:t>
      </w:r>
      <w:r w:rsidRPr="00231EE6">
        <w:rPr>
          <w:rStyle w:val="StyleBoldUnderline"/>
          <w:sz w:val="12"/>
          <w:highlight w:val="yellow"/>
        </w:rPr>
        <w:t>¶</w:t>
      </w:r>
      <w:r w:rsidRPr="00231EE6">
        <w:rPr>
          <w:rStyle w:val="StyleBoldUnderline"/>
          <w:highlight w:val="yellow"/>
        </w:rPr>
        <w:t xml:space="preserve"> the majority’s hesitation</w:t>
      </w:r>
      <w:r w:rsidRPr="00A54CC2">
        <w:rPr>
          <w:rStyle w:val="StyleBoldUnderline"/>
        </w:rPr>
        <w:t>, and even the dissenting Justices were less committed to modern equal protection than is commonly recognized</w:t>
      </w:r>
      <w:r w:rsidRPr="00231EE6">
        <w:rPr>
          <w:sz w:val="16"/>
        </w:rPr>
        <w:t xml:space="preserve">.31 This specific contextual evidence about Korematsu is an important starting point for </w:t>
      </w:r>
      <w:r w:rsidRPr="00231EE6">
        <w:rPr>
          <w:sz w:val="12"/>
        </w:rPr>
        <w:t>¶</w:t>
      </w:r>
      <w:r w:rsidRPr="00231EE6">
        <w:rPr>
          <w:sz w:val="16"/>
        </w:rPr>
        <w:t xml:space="preserve"> reinterpreting the Korematsu era as a whole. </w:t>
      </w:r>
      <w:r w:rsidRPr="00231EE6">
        <w:rPr>
          <w:sz w:val="12"/>
        </w:rPr>
        <w:t>¶</w:t>
      </w:r>
      <w:r w:rsidRPr="00231EE6">
        <w:rPr>
          <w:sz w:val="16"/>
        </w:rPr>
        <w:t xml:space="preserve"> After the devastation of Pearl Harbor in December 1941, fears spread </w:t>
      </w:r>
      <w:r w:rsidRPr="00231EE6">
        <w:rPr>
          <w:sz w:val="12"/>
        </w:rPr>
        <w:t>¶</w:t>
      </w:r>
      <w:r w:rsidRPr="00231EE6">
        <w:rPr>
          <w:sz w:val="16"/>
        </w:rPr>
        <w:t xml:space="preserve"> about other attacks that might be supported by spies and saboteurs within </w:t>
      </w:r>
      <w:r w:rsidRPr="00231EE6">
        <w:rPr>
          <w:sz w:val="12"/>
        </w:rPr>
        <w:t>¶</w:t>
      </w:r>
      <w:r w:rsidRPr="00231EE6">
        <w:rPr>
          <w:sz w:val="16"/>
        </w:rPr>
        <w:t xml:space="preserve"> the United States.32 President Roosevelt responded in February 1942 by authorizing the creation of military areas “from which any or all persons may </w:t>
      </w:r>
      <w:r w:rsidRPr="00231EE6">
        <w:rPr>
          <w:sz w:val="12"/>
        </w:rPr>
        <w:t>¶</w:t>
      </w:r>
      <w:r w:rsidRPr="00231EE6">
        <w:rPr>
          <w:sz w:val="16"/>
        </w:rPr>
        <w:t xml:space="preserve"> be excluded” and in which “the right of any person to enter, remain in, or </w:t>
      </w:r>
      <w:r w:rsidRPr="00231EE6">
        <w:rPr>
          <w:sz w:val="12"/>
        </w:rPr>
        <w:t>¶</w:t>
      </w:r>
      <w:r w:rsidRPr="00231EE6">
        <w:rPr>
          <w:sz w:val="16"/>
        </w:rPr>
        <w:t xml:space="preserve"> leave shall be subject to whatever restrictions [designated officials] may </w:t>
      </w:r>
      <w:r w:rsidRPr="00231EE6">
        <w:rPr>
          <w:sz w:val="12"/>
        </w:rPr>
        <w:t>¶</w:t>
      </w:r>
      <w:r w:rsidRPr="00231EE6">
        <w:rPr>
          <w:sz w:val="16"/>
        </w:rPr>
        <w:t xml:space="preserve"> impose.”33 To implement this order, Lieutenant General DeWitt split the </w:t>
      </w:r>
      <w:r w:rsidRPr="00231EE6">
        <w:rPr>
          <w:sz w:val="12"/>
        </w:rPr>
        <w:t>¶</w:t>
      </w:r>
      <w:r w:rsidRPr="00231EE6">
        <w:rPr>
          <w:sz w:val="16"/>
        </w:rPr>
        <w:t xml:space="preserve"> entire Pacific Coast into military areas.34 Congress then criminalized violations of any military-area regulations with a maximum punishment of </w:t>
      </w:r>
      <w:r w:rsidRPr="00231EE6">
        <w:rPr>
          <w:sz w:val="12"/>
        </w:rPr>
        <w:t>¶</w:t>
      </w:r>
      <w:r w:rsidRPr="00231EE6">
        <w:rPr>
          <w:sz w:val="16"/>
        </w:rPr>
        <w:t xml:space="preserve"> $5000 and one year in prison.35</w:t>
      </w:r>
      <w:r w:rsidRPr="00231EE6">
        <w:rPr>
          <w:sz w:val="12"/>
        </w:rPr>
        <w:t>¶</w:t>
      </w:r>
      <w:r w:rsidRPr="00231EE6">
        <w:rPr>
          <w:sz w:val="16"/>
        </w:rPr>
        <w:t xml:space="preserve"> Beginning on March 27, 1942, DeWitt ordered a “curfew” for alien </w:t>
      </w:r>
      <w:r w:rsidRPr="00231EE6">
        <w:rPr>
          <w:sz w:val="12"/>
        </w:rPr>
        <w:t>¶</w:t>
      </w:r>
      <w:r w:rsidRPr="00231EE6">
        <w:rPr>
          <w:sz w:val="16"/>
        </w:rPr>
        <w:t xml:space="preserve"> Germans and Italians, and for all persons of Japanese ancestry throughout </w:t>
      </w:r>
      <w:r w:rsidRPr="00231EE6">
        <w:rPr>
          <w:sz w:val="12"/>
        </w:rPr>
        <w:t>¶</w:t>
      </w:r>
      <w:r w:rsidRPr="00231EE6">
        <w:rPr>
          <w:sz w:val="16"/>
        </w:rPr>
        <w:t xml:space="preserve"> much of Arizona, California, Washington, and Oregon.36 This was no ordinary curfew to keep people off the streets. DeWitt’s order was closer to </w:t>
      </w:r>
      <w:r w:rsidRPr="00231EE6">
        <w:rPr>
          <w:sz w:val="16"/>
        </w:rPr>
        <w:pgNum/>
      </w:r>
      <w:r w:rsidRPr="00231EE6">
        <w:rPr>
          <w:sz w:val="16"/>
        </w:rPr>
        <w:pgNum/>
      </w:r>
      <w:r w:rsidRPr="00231EE6">
        <w:rPr>
          <w:sz w:val="16"/>
        </w:rPr>
        <w:pgNum/>
      </w:r>
      <w:r w:rsidRPr="00231EE6">
        <w:rPr>
          <w:sz w:val="16"/>
        </w:rPr>
        <w:pgNum/>
      </w:r>
      <w:r w:rsidRPr="00231EE6">
        <w:rPr>
          <w:sz w:val="16"/>
        </w:rPr>
        <w:pgNum/>
      </w:r>
      <w:r w:rsidRPr="00231EE6">
        <w:rPr>
          <w:sz w:val="16"/>
        </w:rPr>
        <w:t xml:space="preserve">house arrest, for it required regulated persons to be home from 8:00 p.m. to </w:t>
      </w:r>
      <w:r w:rsidRPr="00231EE6">
        <w:rPr>
          <w:sz w:val="12"/>
        </w:rPr>
        <w:t>¶</w:t>
      </w:r>
      <w:r w:rsidRPr="00231EE6">
        <w:rPr>
          <w:sz w:val="16"/>
        </w:rPr>
        <w:t xml:space="preserve"> 6:00 a.m. and to be in their workplace, within five miles of home, or traveling between work and home at all other times.37</w:t>
      </w:r>
      <w:r w:rsidRPr="00231EE6">
        <w:rPr>
          <w:sz w:val="12"/>
        </w:rPr>
        <w:t>¶</w:t>
      </w:r>
      <w:r w:rsidRPr="00231EE6">
        <w:rPr>
          <w:sz w:val="16"/>
        </w:rPr>
        <w:t xml:space="preserve"> Not six months after Pearl Harbor, DeWitt began ordering persons of </w:t>
      </w:r>
      <w:r w:rsidRPr="00231EE6">
        <w:rPr>
          <w:sz w:val="12"/>
        </w:rPr>
        <w:t>¶</w:t>
      </w:r>
      <w:r w:rsidRPr="00231EE6">
        <w:rPr>
          <w:sz w:val="16"/>
        </w:rPr>
        <w:t xml:space="preserve"> Japanese ancestry to “evacuate” military zones, though that word was a euphemism as well.38 Every family of Japanese ancestry had to report to Civil </w:t>
      </w:r>
      <w:r w:rsidRPr="00231EE6">
        <w:rPr>
          <w:sz w:val="12"/>
        </w:rPr>
        <w:t>¶</w:t>
      </w:r>
      <w:r w:rsidRPr="00231EE6">
        <w:rPr>
          <w:sz w:val="16"/>
        </w:rPr>
        <w:t xml:space="preserve"> Control Stations or Assembly Centers, and appearance at such facilities was </w:t>
      </w:r>
      <w:r w:rsidRPr="00231EE6">
        <w:rPr>
          <w:sz w:val="12"/>
        </w:rPr>
        <w:t>¶</w:t>
      </w:r>
      <w:r w:rsidRPr="00231EE6">
        <w:rPr>
          <w:sz w:val="16"/>
        </w:rPr>
        <w:t xml:space="preserve"> typically followed by indefinite confinement at Relocation Centers in Idaho, Utah, Arkansas, Wyoming, Arizona, Colorado, and remote parts of California.39 For the large population of Japanese-Americans on the Pacific </w:t>
      </w:r>
      <w:r w:rsidRPr="00231EE6">
        <w:rPr>
          <w:sz w:val="12"/>
        </w:rPr>
        <w:t>¶</w:t>
      </w:r>
      <w:r w:rsidRPr="00231EE6">
        <w:rPr>
          <w:sz w:val="16"/>
        </w:rPr>
        <w:t xml:space="preserve"> Coast, DeWitt’s orders must have seemed more like racially targeted imprisonment than evacuation. </w:t>
      </w:r>
      <w:r w:rsidRPr="00231EE6">
        <w:rPr>
          <w:sz w:val="12"/>
        </w:rPr>
        <w:t>¶</w:t>
      </w:r>
      <w:r w:rsidRPr="00231EE6">
        <w:rPr>
          <w:sz w:val="16"/>
        </w:rPr>
        <w:t xml:space="preserve"> </w:t>
      </w:r>
      <w:r w:rsidRPr="00A54CC2">
        <w:rPr>
          <w:rStyle w:val="StyleBoldUnderline"/>
        </w:rPr>
        <w:t>The Supreme Court issued two decisions evaluating these governmental policies</w:t>
      </w:r>
      <w:r w:rsidRPr="00231EE6">
        <w:rPr>
          <w:sz w:val="16"/>
        </w:rPr>
        <w:t xml:space="preserve">. In 1943, Hirabayashi upheld a defendant’s conviction for violating DeWitt’s curfew, and Korematsu in 1944 upheld a defendant’s </w:t>
      </w:r>
      <w:r w:rsidRPr="00231EE6">
        <w:rPr>
          <w:sz w:val="12"/>
        </w:rPr>
        <w:t>¶</w:t>
      </w:r>
      <w:r w:rsidRPr="00231EE6">
        <w:rPr>
          <w:sz w:val="16"/>
        </w:rPr>
        <w:t xml:space="preserve"> conviction for violating DeWitt’s reporting requirement.40 Both </w:t>
      </w:r>
      <w:r w:rsidRPr="00231EE6">
        <w:rPr>
          <w:rStyle w:val="StyleBoldUnderline"/>
        </w:rPr>
        <w:t xml:space="preserve">cases involved exactly the same claims of military necessity and exactly the same </w:t>
      </w:r>
      <w:r w:rsidRPr="00231EE6">
        <w:rPr>
          <w:rStyle w:val="StyleBoldUnderline"/>
          <w:sz w:val="12"/>
        </w:rPr>
        <w:t>¶</w:t>
      </w:r>
      <w:r w:rsidRPr="00231EE6">
        <w:rPr>
          <w:rStyle w:val="StyleBoldUnderline"/>
        </w:rPr>
        <w:t xml:space="preserve"> legal authorities</w:t>
      </w:r>
      <w:r w:rsidRPr="00231EE6">
        <w:rPr>
          <w:sz w:val="16"/>
        </w:rPr>
        <w:t xml:space="preserve">.41 Indeed, </w:t>
      </w:r>
      <w:r w:rsidRPr="00231EE6">
        <w:rPr>
          <w:rStyle w:val="StyleBoldUnderline"/>
        </w:rPr>
        <w:t xml:space="preserve">the government’s brief in Korematsu explicitly </w:t>
      </w:r>
      <w:r w:rsidRPr="00231EE6">
        <w:rPr>
          <w:rStyle w:val="StyleBoldUnderline"/>
          <w:sz w:val="12"/>
        </w:rPr>
        <w:t>¶</w:t>
      </w:r>
      <w:r w:rsidRPr="00231EE6">
        <w:rPr>
          <w:rStyle w:val="StyleBoldUnderline"/>
        </w:rPr>
        <w:t xml:space="preserve"> incorporated by reference much of the factual evidence that had been presented the year before in Hirabayashi.</w:t>
      </w:r>
      <w:r w:rsidRPr="00231EE6">
        <w:rPr>
          <w:sz w:val="12"/>
        </w:rPr>
        <w:t>¶</w:t>
      </w:r>
      <w:r w:rsidRPr="00231EE6">
        <w:rPr>
          <w:sz w:val="16"/>
        </w:rPr>
        <w:t xml:space="preserve"> 42</w:t>
      </w:r>
      <w:r w:rsidRPr="00231EE6">
        <w:rPr>
          <w:sz w:val="12"/>
        </w:rPr>
        <w:t>¶</w:t>
      </w:r>
      <w:r w:rsidRPr="00231EE6">
        <w:rPr>
          <w:sz w:val="16"/>
        </w:rPr>
        <w:t xml:space="preserve"> </w:t>
      </w:r>
      <w:r w:rsidRPr="00231EE6">
        <w:rPr>
          <w:rStyle w:val="StyleBoldUnderline"/>
        </w:rPr>
        <w:t xml:space="preserve">The President’s core claim in both cases was that a racially homogenous wartime enemy was supported by a set of aliens and citizens in the </w:t>
      </w:r>
      <w:r w:rsidRPr="00231EE6">
        <w:rPr>
          <w:rStyle w:val="StyleBoldUnderline"/>
        </w:rPr>
        <w:pgNum/>
      </w:r>
      <w:r w:rsidRPr="00231EE6">
        <w:rPr>
          <w:rStyle w:val="StyleBoldUnderline"/>
        </w:rPr>
        <w:pgNum/>
      </w:r>
      <w:r w:rsidRPr="00231EE6">
        <w:rPr>
          <w:rStyle w:val="StyleBoldUnderline"/>
        </w:rPr>
        <w:pgNum/>
      </w:r>
      <w:r w:rsidRPr="00231EE6">
        <w:rPr>
          <w:rStyle w:val="StyleBoldUnderline"/>
        </w:rPr>
        <w:pgNum/>
      </w:r>
      <w:r w:rsidRPr="00231EE6">
        <w:rPr>
          <w:rStyle w:val="StyleBoldUnderline"/>
        </w:rPr>
        <w:pgNum/>
      </w:r>
      <w:r w:rsidRPr="00231EE6">
        <w:rPr>
          <w:rStyle w:val="StyleBoldUnderline"/>
        </w:rPr>
        <w:pgNum/>
      </w:r>
      <w:r w:rsidRPr="00231EE6">
        <w:rPr>
          <w:rStyle w:val="StyleBoldUnderline"/>
        </w:rPr>
        <w:pgNum/>
      </w:r>
      <w:r w:rsidRPr="00231EE6">
        <w:rPr>
          <w:rStyle w:val="StyleBoldUnderline"/>
        </w:rPr>
        <w:pgNum/>
      </w:r>
      <w:r w:rsidRPr="00231EE6">
        <w:rPr>
          <w:rStyle w:val="StyleBoldUnderline"/>
        </w:rPr>
        <w:pgNum/>
      </w:r>
      <w:r w:rsidRPr="00231EE6">
        <w:rPr>
          <w:rStyle w:val="StyleBoldUnderline"/>
        </w:rPr>
        <w:t>United States who could not be individually identified</w:t>
      </w:r>
      <w:r w:rsidRPr="00231EE6">
        <w:rPr>
          <w:sz w:val="16"/>
        </w:rPr>
        <w:t xml:space="preserve">.43 </w:t>
      </w:r>
      <w:r w:rsidRPr="00231EE6">
        <w:rPr>
          <w:rStyle w:val="StyleBoldUnderline"/>
          <w:highlight w:val="yellow"/>
        </w:rPr>
        <w:t>To meet</w:t>
      </w:r>
      <w:r w:rsidRPr="00231EE6">
        <w:rPr>
          <w:rStyle w:val="StyleBoldUnderline"/>
        </w:rPr>
        <w:t xml:space="preserve"> such </w:t>
      </w:r>
      <w:r w:rsidRPr="00231EE6">
        <w:rPr>
          <w:rStyle w:val="StyleBoldUnderline"/>
          <w:highlight w:val="yellow"/>
        </w:rPr>
        <w:t xml:space="preserve">dire </w:t>
      </w:r>
      <w:r w:rsidRPr="00231EE6">
        <w:rPr>
          <w:rStyle w:val="StyleBoldUnderline"/>
          <w:sz w:val="12"/>
          <w:highlight w:val="yellow"/>
        </w:rPr>
        <w:t>¶</w:t>
      </w:r>
      <w:r w:rsidRPr="00231EE6">
        <w:rPr>
          <w:rStyle w:val="StyleBoldUnderline"/>
          <w:highlight w:val="yellow"/>
        </w:rPr>
        <w:t xml:space="preserve"> asserted threats</w:t>
      </w:r>
      <w:r w:rsidRPr="00231EE6">
        <w:rPr>
          <w:rStyle w:val="StyleBoldUnderline"/>
        </w:rPr>
        <w:t xml:space="preserve">, the military </w:t>
      </w:r>
      <w:r w:rsidRPr="00CF1F77">
        <w:rPr>
          <w:rStyle w:val="StyleBoldUnderline"/>
        </w:rPr>
        <w:t>claimed</w:t>
      </w:r>
      <w:r w:rsidRPr="00231EE6">
        <w:rPr>
          <w:rStyle w:val="StyleBoldUnderline"/>
          <w:highlight w:val="yellow"/>
        </w:rPr>
        <w:t xml:space="preserve"> it was necessary to subject a racially </w:t>
      </w:r>
      <w:r w:rsidRPr="00231EE6">
        <w:rPr>
          <w:rStyle w:val="StyleBoldUnderline"/>
          <w:sz w:val="12"/>
          <w:highlight w:val="yellow"/>
        </w:rPr>
        <w:t>¶</w:t>
      </w:r>
      <w:r w:rsidRPr="00231EE6">
        <w:rPr>
          <w:rStyle w:val="StyleBoldUnderline"/>
          <w:highlight w:val="yellow"/>
        </w:rPr>
        <w:t xml:space="preserve"> determined mass of potential suspects to curfews, reporting, and evacuation</w:t>
      </w:r>
      <w:r w:rsidRPr="00231EE6">
        <w:rPr>
          <w:sz w:val="16"/>
        </w:rPr>
        <w:t xml:space="preserve">. The Court upheld such executive decisions, which Congress had approved ex ante, by a unanimous vote in Hirabayashi and by a six-vote </w:t>
      </w:r>
      <w:r w:rsidRPr="00231EE6">
        <w:rPr>
          <w:sz w:val="12"/>
        </w:rPr>
        <w:t>¶</w:t>
      </w:r>
      <w:r w:rsidRPr="00231EE6">
        <w:rPr>
          <w:sz w:val="16"/>
        </w:rPr>
        <w:t xml:space="preserve"> majority in Korematsu</w:t>
      </w:r>
      <w:proofErr w:type="gramStart"/>
      <w:r w:rsidRPr="00231EE6">
        <w:rPr>
          <w:sz w:val="16"/>
        </w:rPr>
        <w:t>.</w:t>
      </w:r>
      <w:r w:rsidRPr="00231EE6">
        <w:rPr>
          <w:sz w:val="12"/>
        </w:rPr>
        <w:t>¶</w:t>
      </w:r>
      <w:proofErr w:type="gramEnd"/>
      <w:r w:rsidRPr="00231EE6">
        <w:rPr>
          <w:sz w:val="16"/>
        </w:rPr>
        <w:t xml:space="preserve"> 44</w:t>
      </w:r>
      <w:r w:rsidRPr="00231EE6">
        <w:rPr>
          <w:sz w:val="12"/>
        </w:rPr>
        <w:t>¶</w:t>
      </w:r>
      <w:r w:rsidRPr="00231EE6">
        <w:rPr>
          <w:sz w:val="16"/>
        </w:rPr>
        <w:t xml:space="preserve"> To modern observers, Hirabayashi and Korematsu seem astonishingly </w:t>
      </w:r>
      <w:r w:rsidRPr="00231EE6">
        <w:rPr>
          <w:sz w:val="12"/>
        </w:rPr>
        <w:t>¶</w:t>
      </w:r>
      <w:r w:rsidRPr="00231EE6">
        <w:rPr>
          <w:sz w:val="16"/>
        </w:rPr>
        <w:t xml:space="preserve"> misguided. Both involved explicit racial discrimination, and the government had no credible argument that such discrimination was needed to secure the homeland.45 Twenty-first-century doctrine and legal culture </w:t>
      </w:r>
      <w:r w:rsidRPr="00231EE6">
        <w:rPr>
          <w:sz w:val="12"/>
        </w:rPr>
        <w:t>¶</w:t>
      </w:r>
      <w:r w:rsidRPr="00231EE6">
        <w:rPr>
          <w:sz w:val="16"/>
        </w:rPr>
        <w:t xml:space="preserve"> typically require very strong justifications to support racial classifications.46</w:t>
      </w:r>
      <w:r w:rsidRPr="00231EE6">
        <w:rPr>
          <w:sz w:val="12"/>
        </w:rPr>
        <w:t>¶</w:t>
      </w:r>
      <w:r w:rsidRPr="00231EE6">
        <w:rPr>
          <w:sz w:val="16"/>
        </w:rPr>
        <w:t xml:space="preserve"> Because the policies in Hirabayashi and Korematsu lacked such support, </w:t>
      </w:r>
      <w:r w:rsidRPr="00231EE6">
        <w:rPr>
          <w:sz w:val="12"/>
        </w:rPr>
        <w:t>¶</w:t>
      </w:r>
      <w:r w:rsidRPr="00231EE6">
        <w:rPr>
          <w:sz w:val="16"/>
        </w:rPr>
        <w:t xml:space="preserve"> their racial discrimination would be unconstitutional today, and some modern analysts have not looked much further into the Court’s analysis.47</w:t>
      </w:r>
      <w:r w:rsidRPr="00231EE6">
        <w:rPr>
          <w:sz w:val="16"/>
        </w:rPr>
        <w:pgNum/>
      </w:r>
      <w:r w:rsidRPr="00231EE6">
        <w:rPr>
          <w:sz w:val="16"/>
        </w:rPr>
        <w:pgNum/>
      </w:r>
      <w:r w:rsidRPr="00231EE6">
        <w:rPr>
          <w:sz w:val="16"/>
        </w:rPr>
        <w:pgNum/>
      </w:r>
      <w:r w:rsidRPr="00231EE6">
        <w:rPr>
          <w:sz w:val="16"/>
        </w:rPr>
        <w:pgNum/>
      </w:r>
      <w:r w:rsidRPr="00231EE6">
        <w:rPr>
          <w:sz w:val="16"/>
        </w:rPr>
        <w:t xml:space="preserve"> This race-based interpretation of Korematsu, which was nearly universal before 9/11, may seem familiar and almost comfortable because it links </w:t>
      </w:r>
      <w:r w:rsidRPr="00231EE6">
        <w:rPr>
          <w:sz w:val="12"/>
        </w:rPr>
        <w:t>¶</w:t>
      </w:r>
      <w:r w:rsidRPr="00231EE6">
        <w:rPr>
          <w:sz w:val="16"/>
        </w:rPr>
        <w:t xml:space="preserve"> World War II internment with other extreme examples of premodern racism </w:t>
      </w:r>
      <w:r w:rsidRPr="00231EE6">
        <w:rPr>
          <w:sz w:val="12"/>
        </w:rPr>
        <w:t>¶</w:t>
      </w:r>
      <w:r w:rsidRPr="00231EE6">
        <w:rPr>
          <w:sz w:val="16"/>
        </w:rPr>
        <w:t xml:space="preserve"> such as lynchings, peonage, and explicitly racist exclusions of voters and </w:t>
      </w:r>
      <w:r w:rsidRPr="00231EE6">
        <w:rPr>
          <w:sz w:val="12"/>
        </w:rPr>
        <w:t>¶</w:t>
      </w:r>
      <w:r w:rsidRPr="00231EE6">
        <w:rPr>
          <w:sz w:val="16"/>
        </w:rPr>
        <w:t xml:space="preserve"> jurors—all of which are now shelved in the dusty past.48 Yet </w:t>
      </w:r>
      <w:r w:rsidRPr="00231EE6">
        <w:rPr>
          <w:rStyle w:val="Emphasis"/>
        </w:rPr>
        <w:t xml:space="preserve">this </w:t>
      </w:r>
      <w:r w:rsidRPr="00231EE6">
        <w:rPr>
          <w:rStyle w:val="Emphasis"/>
          <w:highlight w:val="yellow"/>
        </w:rPr>
        <w:t xml:space="preserve">racial focus risks an anachronism that misrepresents the past and disserves the </w:t>
      </w:r>
      <w:r w:rsidRPr="00231EE6">
        <w:rPr>
          <w:rStyle w:val="Emphasis"/>
          <w:b w:val="0"/>
          <w:sz w:val="12"/>
          <w:highlight w:val="yellow"/>
          <w:u w:val="none"/>
        </w:rPr>
        <w:t>¶</w:t>
      </w:r>
      <w:r w:rsidRPr="00231EE6">
        <w:rPr>
          <w:rStyle w:val="Emphasis"/>
          <w:highlight w:val="yellow"/>
        </w:rPr>
        <w:t xml:space="preserve"> present</w:t>
      </w:r>
      <w:r w:rsidRPr="00231EE6">
        <w:rPr>
          <w:sz w:val="16"/>
        </w:rPr>
        <w:t xml:space="preserve">. As we shall see, this is a field where reinterpreting Korematsu as </w:t>
      </w:r>
      <w:r w:rsidRPr="00231EE6">
        <w:rPr>
          <w:sz w:val="12"/>
        </w:rPr>
        <w:t>¶</w:t>
      </w:r>
      <w:r w:rsidRPr="00231EE6">
        <w:rPr>
          <w:sz w:val="16"/>
        </w:rPr>
        <w:t xml:space="preserve"> the Court decided it in 1944 may also improve constitutional analysis today. </w:t>
      </w:r>
      <w:r w:rsidRPr="00231EE6">
        <w:rPr>
          <w:sz w:val="12"/>
        </w:rPr>
        <w:t>¶</w:t>
      </w:r>
      <w:r w:rsidRPr="00231EE6">
        <w:rPr>
          <w:sz w:val="16"/>
        </w:rPr>
        <w:t xml:space="preserve"> </w:t>
      </w:r>
      <w:r w:rsidRPr="00231EE6">
        <w:rPr>
          <w:rStyle w:val="StyleBoldUnderline"/>
        </w:rPr>
        <w:t xml:space="preserve">Simple vote counting shows that the </w:t>
      </w:r>
      <w:r w:rsidRPr="00231EE6">
        <w:rPr>
          <w:rStyle w:val="StyleBoldUnderline"/>
          <w:highlight w:val="yellow"/>
        </w:rPr>
        <w:t>Korematsu Court</w:t>
      </w:r>
      <w:r w:rsidRPr="00231EE6">
        <w:rPr>
          <w:rStyle w:val="StyleBoldUnderline"/>
        </w:rPr>
        <w:t xml:space="preserve"> itself </w:t>
      </w:r>
      <w:r w:rsidRPr="00231EE6">
        <w:rPr>
          <w:rStyle w:val="StyleBoldUnderline"/>
          <w:highlight w:val="yellow"/>
        </w:rPr>
        <w:t xml:space="preserve">did not </w:t>
      </w:r>
      <w:r w:rsidRPr="00231EE6">
        <w:rPr>
          <w:rStyle w:val="StyleBoldUnderline"/>
          <w:sz w:val="12"/>
          <w:highlight w:val="yellow"/>
        </w:rPr>
        <w:t>¶</w:t>
      </w:r>
      <w:r w:rsidRPr="00231EE6">
        <w:rPr>
          <w:rStyle w:val="StyleBoldUnderline"/>
          <w:highlight w:val="yellow"/>
        </w:rPr>
        <w:t xml:space="preserve"> view</w:t>
      </w:r>
      <w:r w:rsidRPr="00231EE6">
        <w:rPr>
          <w:rStyle w:val="StyleBoldUnderline"/>
        </w:rPr>
        <w:t xml:space="preserve"> the </w:t>
      </w:r>
      <w:r w:rsidRPr="00231EE6">
        <w:rPr>
          <w:rStyle w:val="StyleBoldUnderline"/>
          <w:highlight w:val="yellow"/>
        </w:rPr>
        <w:t xml:space="preserve">case as </w:t>
      </w:r>
      <w:r w:rsidRPr="00231EE6">
        <w:rPr>
          <w:rStyle w:val="StyleBoldUnderline"/>
          <w:highlight w:val="yellow"/>
        </w:rPr>
        <w:lastRenderedPageBreak/>
        <w:t>involving</w:t>
      </w:r>
      <w:r w:rsidRPr="00231EE6">
        <w:rPr>
          <w:rStyle w:val="StyleBoldUnderline"/>
        </w:rPr>
        <w:t xml:space="preserve"> straightforward racial </w:t>
      </w:r>
      <w:r w:rsidRPr="00231EE6">
        <w:rPr>
          <w:rStyle w:val="StyleBoldUnderline"/>
          <w:highlight w:val="yellow"/>
        </w:rPr>
        <w:t>discrimination</w:t>
      </w:r>
      <w:r w:rsidRPr="00231EE6">
        <w:rPr>
          <w:sz w:val="16"/>
        </w:rPr>
        <w:t xml:space="preserve">. Several </w:t>
      </w:r>
      <w:r w:rsidRPr="00231EE6">
        <w:rPr>
          <w:sz w:val="12"/>
        </w:rPr>
        <w:t>¶</w:t>
      </w:r>
      <w:r w:rsidRPr="00231EE6">
        <w:rPr>
          <w:sz w:val="16"/>
        </w:rPr>
        <w:t xml:space="preserve"> Justices who were sensitive to racial issues in other cases—including Douglas, Rutledge, Black, and Stone—were majority votes for the government in </w:t>
      </w:r>
      <w:r w:rsidRPr="00231EE6">
        <w:rPr>
          <w:sz w:val="12"/>
        </w:rPr>
        <w:t>¶</w:t>
      </w:r>
      <w:r w:rsidRPr="00231EE6">
        <w:rPr>
          <w:sz w:val="16"/>
        </w:rPr>
        <w:t xml:space="preserve"> Korematsu.</w:t>
      </w:r>
      <w:r w:rsidRPr="00231EE6">
        <w:rPr>
          <w:sz w:val="12"/>
        </w:rPr>
        <w:t>¶</w:t>
      </w:r>
      <w:r w:rsidRPr="00231EE6">
        <w:rPr>
          <w:sz w:val="16"/>
        </w:rPr>
        <w:t xml:space="preserve"> 49 And two Justices with far less progressive records on race—</w:t>
      </w:r>
      <w:r w:rsidRPr="00231EE6">
        <w:rPr>
          <w:sz w:val="12"/>
        </w:rPr>
        <w:t>¶</w:t>
      </w:r>
      <w:r w:rsidRPr="00231EE6">
        <w:rPr>
          <w:sz w:val="16"/>
        </w:rPr>
        <w:t xml:space="preserve"> Roberts and Jackson—were among Korematsu’s dissenters.50 This indicates that </w:t>
      </w:r>
      <w:r w:rsidRPr="00231EE6">
        <w:rPr>
          <w:rStyle w:val="Emphasis"/>
        </w:rPr>
        <w:t xml:space="preserve">these </w:t>
      </w:r>
      <w:r w:rsidRPr="00231EE6">
        <w:rPr>
          <w:rStyle w:val="Emphasis"/>
          <w:highlight w:val="yellow"/>
        </w:rPr>
        <w:t>Justices did not find the cases’ racial elements to be decisive; other doctrinal factors were driving their determinations</w:t>
      </w:r>
      <w:r w:rsidRPr="00231EE6">
        <w:rPr>
          <w:rStyle w:val="Emphasis"/>
        </w:rPr>
        <w:t>.</w:t>
      </w:r>
      <w:r w:rsidRPr="00231EE6">
        <w:rPr>
          <w:sz w:val="16"/>
        </w:rPr>
        <w:t xml:space="preserve"> </w:t>
      </w:r>
      <w:r w:rsidRPr="00231EE6">
        <w:rPr>
          <w:sz w:val="12"/>
        </w:rPr>
        <w:t>¶</w:t>
      </w:r>
      <w:r w:rsidRPr="00231EE6">
        <w:rPr>
          <w:sz w:val="16"/>
        </w:rPr>
        <w:t xml:space="preserve"> Modern scholars have largely ignored the difficult and decisive issue </w:t>
      </w:r>
      <w:r w:rsidRPr="00231EE6">
        <w:rPr>
          <w:sz w:val="12"/>
        </w:rPr>
        <w:t>¶</w:t>
      </w:r>
      <w:r w:rsidRPr="00231EE6">
        <w:rPr>
          <w:sz w:val="16"/>
        </w:rPr>
        <w:t xml:space="preserve"> confronting the Court: what to do with the Court’s year-old decision in Hirabayashi, which had relied on identical claims of military need to uphold </w:t>
      </w:r>
      <w:r w:rsidRPr="00231EE6">
        <w:rPr>
          <w:sz w:val="12"/>
        </w:rPr>
        <w:t>¶</w:t>
      </w:r>
      <w:r w:rsidRPr="00231EE6">
        <w:rPr>
          <w:sz w:val="16"/>
        </w:rPr>
        <w:t xml:space="preserve"> an identically racist curfew.51 In Hirabayashi, all nine Justices endorsed the</w:t>
      </w:r>
      <w:r w:rsidRPr="00231EE6">
        <w:rPr>
          <w:sz w:val="16"/>
        </w:rPr>
        <w:pgNum/>
      </w:r>
      <w:r w:rsidRPr="00231EE6">
        <w:rPr>
          <w:sz w:val="16"/>
        </w:rPr>
        <w:pgNum/>
      </w:r>
      <w:r w:rsidRPr="00231EE6">
        <w:rPr>
          <w:sz w:val="16"/>
        </w:rPr>
        <w:pgNum/>
      </w:r>
      <w:r w:rsidRPr="00231EE6">
        <w:rPr>
          <w:sz w:val="16"/>
        </w:rPr>
        <w:pgNum/>
      </w:r>
      <w:r w:rsidRPr="00231EE6">
        <w:rPr>
          <w:sz w:val="16"/>
        </w:rPr>
        <w:pgNum/>
      </w:r>
      <w:r w:rsidRPr="00231EE6">
        <w:rPr>
          <w:sz w:val="16"/>
        </w:rPr>
        <w:t xml:space="preserve"> sweeping principle that governmental officials could adopt public safety </w:t>
      </w:r>
      <w:r w:rsidRPr="00231EE6">
        <w:rPr>
          <w:sz w:val="12"/>
        </w:rPr>
        <w:t>¶</w:t>
      </w:r>
      <w:r w:rsidRPr="00231EE6">
        <w:rPr>
          <w:sz w:val="16"/>
        </w:rPr>
        <w:t xml:space="preserve"> measures “in the crisis of war and of threatened invasion, . . . based upon </w:t>
      </w:r>
      <w:r w:rsidRPr="00231EE6">
        <w:rPr>
          <w:sz w:val="12"/>
        </w:rPr>
        <w:t>¶</w:t>
      </w:r>
      <w:r w:rsidRPr="00231EE6">
        <w:rPr>
          <w:sz w:val="16"/>
        </w:rPr>
        <w:t xml:space="preserve"> the recognition of facts and circumstances which indicate that a group of </w:t>
      </w:r>
      <w:r w:rsidRPr="00231EE6">
        <w:rPr>
          <w:sz w:val="12"/>
        </w:rPr>
        <w:t>¶</w:t>
      </w:r>
      <w:r w:rsidRPr="00231EE6">
        <w:rPr>
          <w:sz w:val="16"/>
        </w:rPr>
        <w:t xml:space="preserve"> one national extraction may menace that safety more than others” notwithstanding the fact that “in other and in most circumstances racial distinctions </w:t>
      </w:r>
      <w:r w:rsidRPr="00231EE6">
        <w:rPr>
          <w:sz w:val="12"/>
        </w:rPr>
        <w:t>¶</w:t>
      </w:r>
      <w:r w:rsidRPr="00231EE6">
        <w:rPr>
          <w:sz w:val="16"/>
        </w:rPr>
        <w:t xml:space="preserve"> are irrelevant.”52 This simple holding established that presidential claims of </w:t>
      </w:r>
      <w:r w:rsidRPr="00231EE6">
        <w:rPr>
          <w:sz w:val="12"/>
        </w:rPr>
        <w:t>¶</w:t>
      </w:r>
      <w:r w:rsidRPr="00231EE6">
        <w:rPr>
          <w:sz w:val="16"/>
        </w:rPr>
        <w:t xml:space="preserve"> wartime necessity could displace ordinary norms against racism. And the </w:t>
      </w:r>
      <w:r w:rsidRPr="00231EE6">
        <w:rPr>
          <w:sz w:val="12"/>
        </w:rPr>
        <w:t>¶</w:t>
      </w:r>
      <w:r w:rsidRPr="00231EE6">
        <w:rPr>
          <w:sz w:val="16"/>
        </w:rPr>
        <w:t xml:space="preserve"> Court in World War II might have fairly doubted whether, as distant East </w:t>
      </w:r>
      <w:r w:rsidRPr="00231EE6">
        <w:rPr>
          <w:sz w:val="12"/>
        </w:rPr>
        <w:t>¶</w:t>
      </w:r>
      <w:r w:rsidRPr="00231EE6">
        <w:rPr>
          <w:sz w:val="16"/>
        </w:rPr>
        <w:t xml:space="preserve"> Coast judges, they could ever know what kind of military response would </w:t>
      </w:r>
      <w:r w:rsidRPr="00231EE6">
        <w:rPr>
          <w:sz w:val="12"/>
        </w:rPr>
        <w:t>¶</w:t>
      </w:r>
      <w:r w:rsidRPr="00231EE6">
        <w:rPr>
          <w:sz w:val="16"/>
        </w:rPr>
        <w:t xml:space="preserve"> be necessary to counter Japanese threats or how much racism might be appropriate as opposed to excessive. </w:t>
      </w:r>
      <w:r w:rsidRPr="00231EE6">
        <w:rPr>
          <w:sz w:val="12"/>
        </w:rPr>
        <w:t>¶</w:t>
      </w:r>
      <w:r w:rsidRPr="00231EE6">
        <w:rPr>
          <w:sz w:val="16"/>
        </w:rPr>
        <w:t xml:space="preserve"> No Justice in Korematsu suggested that Hirabayashi was incorrect or </w:t>
      </w:r>
      <w:r w:rsidRPr="00231EE6">
        <w:rPr>
          <w:sz w:val="12"/>
        </w:rPr>
        <w:t>¶</w:t>
      </w:r>
      <w:r w:rsidRPr="00231EE6">
        <w:rPr>
          <w:sz w:val="16"/>
        </w:rPr>
        <w:t xml:space="preserve"> should be overruled. On the contrary, Korematsu’s majority fiercely asserted that the two cases could not be distinguished, and the dissenters offered no serious counterargument.53 For the entire Court in Hirabayashi</w:t>
      </w:r>
      <w:r w:rsidRPr="00231EE6">
        <w:rPr>
          <w:sz w:val="12"/>
        </w:rPr>
        <w:t>¶</w:t>
      </w:r>
      <w:r w:rsidRPr="00231EE6">
        <w:rPr>
          <w:sz w:val="16"/>
        </w:rPr>
        <w:t xml:space="preserve"> and the majority in Korematsu, </w:t>
      </w:r>
      <w:r w:rsidRPr="00231EE6">
        <w:rPr>
          <w:rStyle w:val="StyleBoldUnderline"/>
        </w:rPr>
        <w:t xml:space="preserve">these </w:t>
      </w:r>
      <w:r w:rsidRPr="00231EE6">
        <w:rPr>
          <w:rStyle w:val="StyleBoldUnderline"/>
          <w:highlight w:val="yellow"/>
        </w:rPr>
        <w:t>decisions were</w:t>
      </w:r>
      <w:r w:rsidRPr="00231EE6">
        <w:rPr>
          <w:rStyle w:val="StyleBoldUnderline"/>
        </w:rPr>
        <w:t xml:space="preserve"> primarily </w:t>
      </w:r>
      <w:r w:rsidRPr="00231EE6">
        <w:rPr>
          <w:rStyle w:val="StyleBoldUnderline"/>
          <w:highlight w:val="yellow"/>
        </w:rPr>
        <w:t>about whether Presidents could keep America safe by any means necessary</w:t>
      </w:r>
      <w:r w:rsidRPr="00231EE6">
        <w:rPr>
          <w:rStyle w:val="StyleBoldUnderline"/>
        </w:rPr>
        <w:t xml:space="preserve">; they were </w:t>
      </w:r>
      <w:r w:rsidRPr="00231EE6">
        <w:rPr>
          <w:rStyle w:val="StyleBoldUnderline"/>
          <w:sz w:val="12"/>
        </w:rPr>
        <w:t>¶</w:t>
      </w:r>
      <w:r w:rsidRPr="00231EE6">
        <w:rPr>
          <w:rStyle w:val="StyleBoldUnderline"/>
        </w:rPr>
        <w:t xml:space="preserve"> not about how racial groups should generally be treated.</w:t>
      </w:r>
      <w:r w:rsidRPr="00231EE6">
        <w:rPr>
          <w:sz w:val="16"/>
        </w:rPr>
        <w:t>54</w:t>
      </w:r>
      <w:r w:rsidRPr="00231EE6">
        <w:rPr>
          <w:sz w:val="12"/>
        </w:rPr>
        <w:t>¶</w:t>
      </w:r>
      <w:r w:rsidRPr="00231EE6">
        <w:rPr>
          <w:sz w:val="16"/>
        </w:rPr>
        <w:t xml:space="preserve"> The Court’s focus on military need explains not only the majority opinion in Korematsu but also the dissents. For the three dissenting Justices, </w:t>
      </w:r>
      <w:r w:rsidRPr="00231EE6">
        <w:rPr>
          <w:sz w:val="12"/>
        </w:rPr>
        <w:t>¶</w:t>
      </w:r>
      <w:r w:rsidRPr="00231EE6">
        <w:rPr>
          <w:sz w:val="16"/>
        </w:rPr>
        <w:t xml:space="preserve"> something had dramatically changed during the year that separated Hirabayashi and Korematsu. Whatever drove that change, however, it certainly </w:t>
      </w:r>
      <w:r w:rsidRPr="00231EE6">
        <w:rPr>
          <w:sz w:val="12"/>
        </w:rPr>
        <w:t>¶</w:t>
      </w:r>
      <w:r w:rsidRPr="00231EE6">
        <w:rPr>
          <w:sz w:val="16"/>
        </w:rPr>
        <w:t xml:space="preserve"> was not a radical shift in the Justices’ constitutional philosophies of race. </w:t>
      </w:r>
      <w:r w:rsidRPr="00231EE6">
        <w:rPr>
          <w:sz w:val="12"/>
        </w:rPr>
        <w:t>¶</w:t>
      </w:r>
      <w:r w:rsidRPr="00231EE6">
        <w:rPr>
          <w:sz w:val="16"/>
        </w:rPr>
        <w:t xml:space="preserve"> Instead, </w:t>
      </w:r>
      <w:r w:rsidRPr="00231EE6">
        <w:rPr>
          <w:rStyle w:val="StyleBoldUnderline"/>
        </w:rPr>
        <w:t xml:space="preserve">the </w:t>
      </w:r>
      <w:r w:rsidRPr="00231EE6">
        <w:rPr>
          <w:rStyle w:val="StyleBoldUnderline"/>
          <w:highlight w:val="yellow"/>
        </w:rPr>
        <w:t>passing months</w:t>
      </w:r>
      <w:r w:rsidRPr="00231EE6">
        <w:rPr>
          <w:rStyle w:val="StyleBoldUnderline"/>
        </w:rPr>
        <w:t xml:space="preserve"> had mainly c</w:t>
      </w:r>
      <w:r w:rsidRPr="00231EE6">
        <w:rPr>
          <w:rStyle w:val="StyleBoldUnderline"/>
          <w:highlight w:val="yellow"/>
        </w:rPr>
        <w:t xml:space="preserve">larified the true scope of danger to </w:t>
      </w:r>
      <w:r w:rsidRPr="00231EE6">
        <w:rPr>
          <w:rStyle w:val="StyleBoldUnderline"/>
          <w:sz w:val="12"/>
          <w:highlight w:val="yellow"/>
        </w:rPr>
        <w:t>¶</w:t>
      </w:r>
      <w:r w:rsidRPr="00231EE6">
        <w:rPr>
          <w:rStyle w:val="StyleBoldUnderline"/>
          <w:highlight w:val="yellow"/>
        </w:rPr>
        <w:t xml:space="preserve"> American domestic security and the government’s ebbing credibility in arguing about such subjects</w:t>
      </w:r>
      <w:r w:rsidRPr="00231EE6">
        <w:rPr>
          <w:rStyle w:val="StyleBoldUnderline"/>
        </w:rPr>
        <w:t>.</w:t>
      </w:r>
      <w:r w:rsidRPr="00231EE6">
        <w:rPr>
          <w:sz w:val="16"/>
        </w:rPr>
        <w:t xml:space="preserve"> Threats of invasion and sabotage had dissipated </w:t>
      </w:r>
      <w:r w:rsidRPr="00231EE6">
        <w:rPr>
          <w:sz w:val="12"/>
        </w:rPr>
        <w:t>¶</w:t>
      </w:r>
      <w:r w:rsidRPr="00231EE6">
        <w:rPr>
          <w:sz w:val="16"/>
        </w:rPr>
        <w:t xml:space="preserve"> in 1944, and a military report released in January had embarrassed DeWitt’s </w:t>
      </w:r>
      <w:r w:rsidRPr="00231EE6">
        <w:rPr>
          <w:sz w:val="12"/>
        </w:rPr>
        <w:t>¶</w:t>
      </w:r>
      <w:r w:rsidRPr="00231EE6">
        <w:rPr>
          <w:sz w:val="16"/>
        </w:rPr>
        <w:t xml:space="preserve"> justification for his actions.55 That report was so disgraceful that Justice </w:t>
      </w:r>
      <w:r w:rsidRPr="00231EE6">
        <w:rPr>
          <w:sz w:val="12"/>
        </w:rPr>
        <w:t>¶</w:t>
      </w:r>
      <w:r w:rsidRPr="00231EE6">
        <w:rPr>
          <w:sz w:val="16"/>
        </w:rPr>
        <w:t xml:space="preserve"> Murphy’s dissent quoted it extensively and a journalist used it to wage an </w:t>
      </w:r>
      <w:r w:rsidRPr="00231EE6">
        <w:rPr>
          <w:sz w:val="12"/>
        </w:rPr>
        <w:t>¶</w:t>
      </w:r>
      <w:r w:rsidRPr="00231EE6">
        <w:rPr>
          <w:sz w:val="16"/>
        </w:rPr>
        <w:t xml:space="preserve"> extensive attack on the government’s factual claims.56</w:t>
      </w:r>
      <w:r w:rsidRPr="00231EE6">
        <w:rPr>
          <w:sz w:val="12"/>
        </w:rPr>
        <w:t>¶</w:t>
      </w:r>
      <w:r w:rsidRPr="00231EE6">
        <w:rPr>
          <w:sz w:val="16"/>
        </w:rPr>
        <w:t xml:space="preserve"> By 1944, the government itself had admitted that some prisoners in relocation centers were entirely loyal thereby revealing that its decision to detain Japanese-Americans was unjustifiably broad.57 The internment period </w:t>
      </w:r>
      <w:r w:rsidRPr="00231EE6">
        <w:rPr>
          <w:sz w:val="12"/>
        </w:rPr>
        <w:t>¶</w:t>
      </w:r>
      <w:r w:rsidRPr="00231EE6">
        <w:rPr>
          <w:sz w:val="16"/>
        </w:rPr>
        <w:t xml:space="preserve"> was also distressingly long, having lasted for two years with no sign of </w:t>
      </w:r>
      <w:r w:rsidRPr="00231EE6">
        <w:rPr>
          <w:sz w:val="12"/>
        </w:rPr>
        <w:t>¶</w:t>
      </w:r>
      <w:r w:rsidRPr="00231EE6">
        <w:rPr>
          <w:sz w:val="16"/>
        </w:rPr>
        <w:t xml:space="preserve"> stopping. From the perspective of military necessity, the government’s </w:t>
      </w:r>
      <w:r w:rsidRPr="00231EE6">
        <w:rPr>
          <w:sz w:val="12"/>
        </w:rPr>
        <w:t>¶</w:t>
      </w:r>
      <w:r w:rsidRPr="00231EE6">
        <w:rPr>
          <w:sz w:val="16"/>
        </w:rPr>
        <w:t xml:space="preserve"> drastic and unending policy of mass internment was much harder to defend </w:t>
      </w:r>
      <w:r w:rsidRPr="00231EE6">
        <w:rPr>
          <w:sz w:val="12"/>
        </w:rPr>
        <w:t>¶</w:t>
      </w:r>
      <w:r w:rsidRPr="00231EE6">
        <w:rPr>
          <w:sz w:val="16"/>
        </w:rPr>
        <w:t xml:space="preserve"> in 1944 than its seemingly temporary house arrest was in 1943. </w:t>
      </w:r>
      <w:r w:rsidRPr="00231EE6">
        <w:rPr>
          <w:sz w:val="12"/>
        </w:rPr>
        <w:t>¶</w:t>
      </w:r>
      <w:r w:rsidRPr="00231EE6">
        <w:rPr>
          <w:sz w:val="16"/>
        </w:rPr>
        <w:t xml:space="preserve"> </w:t>
      </w:r>
      <w:proofErr w:type="gramStart"/>
      <w:r w:rsidRPr="00231EE6">
        <w:rPr>
          <w:sz w:val="16"/>
        </w:rPr>
        <w:t>The</w:t>
      </w:r>
      <w:proofErr w:type="gramEnd"/>
      <w:r w:rsidRPr="00231EE6">
        <w:rPr>
          <w:sz w:val="16"/>
        </w:rPr>
        <w:t xml:space="preserve"> uniquely decisive question in Hirabayashi and Korematsu was </w:t>
      </w:r>
      <w:r w:rsidRPr="00231EE6">
        <w:rPr>
          <w:sz w:val="12"/>
        </w:rPr>
        <w:t>¶</w:t>
      </w:r>
      <w:r w:rsidRPr="00231EE6">
        <w:rPr>
          <w:sz w:val="16"/>
        </w:rPr>
        <w:t xml:space="preserve"> how much the Court should defer to the President’s assertions of military </w:t>
      </w:r>
      <w:r w:rsidRPr="00231EE6">
        <w:rPr>
          <w:sz w:val="12"/>
        </w:rPr>
        <w:t>¶</w:t>
      </w:r>
      <w:r w:rsidRPr="00231EE6">
        <w:rPr>
          <w:sz w:val="16"/>
        </w:rPr>
        <w:t xml:space="preserve"> necessity. Such military judgments had been explicitly supported by Congress and were hard to falsify, but they were also increasingly hard to believe. The government’s arguments in both cases relied on President </w:t>
      </w:r>
      <w:r w:rsidRPr="00231EE6">
        <w:rPr>
          <w:sz w:val="12"/>
        </w:rPr>
        <w:t>¶</w:t>
      </w:r>
      <w:r w:rsidRPr="00231EE6">
        <w:rPr>
          <w:sz w:val="16"/>
        </w:rPr>
        <w:t xml:space="preserve"> Roosevelt’s perceived credibility and competence, which may have led </w:t>
      </w:r>
      <w:r w:rsidRPr="00231EE6">
        <w:rPr>
          <w:sz w:val="12"/>
        </w:rPr>
        <w:t>¶</w:t>
      </w:r>
      <w:r w:rsidRPr="00231EE6">
        <w:rPr>
          <w:sz w:val="16"/>
        </w:rPr>
        <w:t xml:space="preserve"> some Justices to uphold constitutionally troublesome policies in deference </w:t>
      </w:r>
      <w:r w:rsidRPr="00231EE6">
        <w:rPr>
          <w:sz w:val="12"/>
        </w:rPr>
        <w:t>¶</w:t>
      </w:r>
      <w:r w:rsidRPr="00231EE6">
        <w:rPr>
          <w:sz w:val="16"/>
        </w:rPr>
        <w:t xml:space="preserve"> to urgent claims about national security.58</w:t>
      </w:r>
      <w:r w:rsidRPr="00231EE6">
        <w:rPr>
          <w:sz w:val="12"/>
        </w:rPr>
        <w:t>¶</w:t>
      </w:r>
      <w:r w:rsidRPr="00231EE6">
        <w:rPr>
          <w:sz w:val="16"/>
        </w:rPr>
        <w:t xml:space="preserve"> Notwithstanding Hirabayashi’s force under stare decisis as a unanimous year-old decision, and despite the fact that there was no change in the </w:t>
      </w:r>
      <w:r w:rsidRPr="00231EE6">
        <w:rPr>
          <w:sz w:val="12"/>
        </w:rPr>
        <w:t>¶</w:t>
      </w:r>
      <w:r w:rsidRPr="00231EE6">
        <w:rPr>
          <w:sz w:val="16"/>
        </w:rPr>
        <w:t xml:space="preserve"> Court’s membership, Korematsu’s conference vote was still only five to </w:t>
      </w:r>
      <w:r w:rsidRPr="00231EE6">
        <w:rPr>
          <w:sz w:val="16"/>
        </w:rPr>
        <w:pgNum/>
      </w:r>
      <w:r w:rsidRPr="00231EE6">
        <w:rPr>
          <w:sz w:val="16"/>
        </w:rPr>
        <w:pgNum/>
      </w:r>
      <w:r w:rsidRPr="00231EE6">
        <w:rPr>
          <w:sz w:val="16"/>
        </w:rPr>
        <w:pgNum/>
      </w:r>
      <w:r w:rsidRPr="00231EE6">
        <w:rPr>
          <w:sz w:val="16"/>
        </w:rPr>
        <w:pgNum/>
      </w:r>
      <w:r w:rsidRPr="00231EE6">
        <w:rPr>
          <w:sz w:val="16"/>
        </w:rPr>
        <w:t xml:space="preserve">four.59 If the two cases had both been decided in 1944, with an extra year of </w:t>
      </w:r>
      <w:r w:rsidRPr="00231EE6">
        <w:rPr>
          <w:sz w:val="12"/>
        </w:rPr>
        <w:t>¶</w:t>
      </w:r>
      <w:r w:rsidRPr="00231EE6">
        <w:rPr>
          <w:sz w:val="16"/>
        </w:rPr>
        <w:t xml:space="preserve"> information and skepticism, one cannot guess what would have happened.60</w:t>
      </w:r>
      <w:r w:rsidRPr="00231EE6">
        <w:rPr>
          <w:sz w:val="12"/>
        </w:rPr>
        <w:t>¶</w:t>
      </w:r>
      <w:r w:rsidRPr="00231EE6">
        <w:rPr>
          <w:sz w:val="16"/>
        </w:rPr>
        <w:t xml:space="preserve"> It is quite clear, however, that Korematsu’s majority saw the case as concerning wartime necessity and not general principles of racial discrimination. Even the Korematsu dissenters’ choice to discard Hirabayashi is more </w:t>
      </w:r>
      <w:r w:rsidRPr="00231EE6">
        <w:rPr>
          <w:sz w:val="12"/>
        </w:rPr>
        <w:t>¶</w:t>
      </w:r>
      <w:r w:rsidRPr="00231EE6">
        <w:rPr>
          <w:sz w:val="16"/>
        </w:rPr>
        <w:t xml:space="preserve"> understandable from the perspective of war rather than race. </w:t>
      </w:r>
      <w:r w:rsidRPr="00231EE6">
        <w:rPr>
          <w:sz w:val="16"/>
        </w:rPr>
        <w:pgNum/>
      </w:r>
    </w:p>
    <w:p w14:paraId="2C45493B" w14:textId="77777777" w:rsidR="004F6A54" w:rsidRDefault="004F6A54" w:rsidP="004F6A54"/>
    <w:p w14:paraId="79172795" w14:textId="77777777" w:rsidR="004F6A54" w:rsidRDefault="004F6A54" w:rsidP="004F6A54"/>
    <w:p w14:paraId="08568674" w14:textId="77777777" w:rsidR="004F6A54" w:rsidRPr="00E972F7" w:rsidRDefault="004F6A54" w:rsidP="004F6A54">
      <w:pPr>
        <w:pStyle w:val="Heading4"/>
      </w:pPr>
      <w:r w:rsidRPr="00E972F7">
        <w:t>Wars don’t have single causes – consensus of experts</w:t>
      </w:r>
    </w:p>
    <w:p w14:paraId="7A70C569" w14:textId="77777777" w:rsidR="004F6A54" w:rsidRPr="00E972F7" w:rsidRDefault="004F6A54" w:rsidP="004F6A54">
      <w:pPr>
        <w:pStyle w:val="Cards"/>
        <w:ind w:left="0"/>
        <w:rPr>
          <w:b/>
        </w:rPr>
      </w:pPr>
      <w:r w:rsidRPr="00766E46">
        <w:rPr>
          <w:rStyle w:val="Author-Date"/>
          <w:highlight w:val="yellow"/>
        </w:rPr>
        <w:t>Cashman 2k</w:t>
      </w:r>
      <w:r w:rsidRPr="00E972F7">
        <w:rPr>
          <w:b/>
        </w:rPr>
        <w:t xml:space="preserve"> </w:t>
      </w:r>
      <w:r w:rsidRPr="00E972F7">
        <w:t>Greg, Professor of Political Science at Salisbury State University “What Causes war</w:t>
      </w:r>
      <w:proofErr w:type="gramStart"/>
      <w:r w:rsidRPr="00E972F7">
        <w:t>?:</w:t>
      </w:r>
      <w:proofErr w:type="gramEnd"/>
      <w:r w:rsidRPr="00E972F7">
        <w:t xml:space="preserve"> An introduction to theories of international conflict” pg. 9</w:t>
      </w:r>
    </w:p>
    <w:p w14:paraId="535252F7" w14:textId="77777777" w:rsidR="004F6A54" w:rsidRPr="00E972F7" w:rsidRDefault="004F6A54" w:rsidP="004F6A54"/>
    <w:p w14:paraId="1845B775" w14:textId="77777777" w:rsidR="004F6A54" w:rsidRDefault="004F6A54" w:rsidP="004F6A54">
      <w:pPr>
        <w:pStyle w:val="card"/>
        <w:rPr>
          <w:rStyle w:val="underline"/>
        </w:rPr>
      </w:pPr>
      <w:r w:rsidRPr="00E972F7">
        <w:t xml:space="preserve">Two warnings need to be issued at this point. First, while we have been using a single variable explanation of war merely for the sake of simplicity, </w:t>
      </w:r>
      <w:r w:rsidRPr="00E972F7">
        <w:rPr>
          <w:rStyle w:val="underline"/>
          <w:highlight w:val="yellow"/>
        </w:rPr>
        <w:t xml:space="preserve">multivariate explanations of war are </w:t>
      </w:r>
      <w:r w:rsidRPr="00E972F7">
        <w:rPr>
          <w:rStyle w:val="underline"/>
        </w:rPr>
        <w:t xml:space="preserve">likely to be much </w:t>
      </w:r>
      <w:r w:rsidRPr="00E972F7">
        <w:rPr>
          <w:rStyle w:val="underline"/>
          <w:highlight w:val="yellow"/>
        </w:rPr>
        <w:t>more powerful</w:t>
      </w:r>
      <w:r w:rsidRPr="00E972F7">
        <w:rPr>
          <w:rStyle w:val="underline"/>
        </w:rPr>
        <w:t>. Since social and political behaviors are extremely complex, they are almost never explainable through a single factor. Decades of research have led most analysts to reject monocausal explanations of war.</w:t>
      </w:r>
      <w:r w:rsidRPr="00E972F7">
        <w:t xml:space="preserve"> For instance, international relations theorist J. David </w:t>
      </w:r>
      <w:r w:rsidRPr="00E972F7">
        <w:rPr>
          <w:rStyle w:val="underline"/>
        </w:rPr>
        <w:t xml:space="preserve">Singer suggests that </w:t>
      </w:r>
      <w:r w:rsidRPr="00E972F7">
        <w:rPr>
          <w:rStyle w:val="underline"/>
          <w:highlight w:val="yellow"/>
        </w:rPr>
        <w:t>we ought to move away from the concept of “causality”</w:t>
      </w:r>
      <w:r w:rsidRPr="00E972F7">
        <w:rPr>
          <w:rStyle w:val="underline"/>
        </w:rPr>
        <w:t xml:space="preserve"> </w:t>
      </w:r>
      <w:r w:rsidRPr="00E972F7">
        <w:rPr>
          <w:rStyle w:val="underline"/>
          <w:highlight w:val="yellow"/>
        </w:rPr>
        <w:t>since</w:t>
      </w:r>
      <w:r w:rsidRPr="00E972F7">
        <w:rPr>
          <w:rStyle w:val="underline"/>
        </w:rPr>
        <w:t xml:space="preserve"> </w:t>
      </w:r>
      <w:r w:rsidRPr="00E972F7">
        <w:rPr>
          <w:rStyle w:val="underline"/>
          <w:highlight w:val="yellow"/>
        </w:rPr>
        <w:t>it has become associated with the search for a single cause of war</w:t>
      </w:r>
      <w:r w:rsidRPr="00E972F7">
        <w:rPr>
          <w:rStyle w:val="underline"/>
        </w:rPr>
        <w:t xml:space="preserve">; </w:t>
      </w:r>
      <w:r w:rsidRPr="00E972F7">
        <w:rPr>
          <w:rStyle w:val="underline"/>
          <w:highlight w:val="yellow"/>
        </w:rPr>
        <w:t>we should</w:t>
      </w:r>
      <w:r w:rsidRPr="00E972F7">
        <w:rPr>
          <w:rStyle w:val="underline"/>
        </w:rPr>
        <w:t xml:space="preserve"> instead </w:t>
      </w:r>
      <w:r w:rsidRPr="00E972F7">
        <w:rPr>
          <w:rStyle w:val="underline"/>
          <w:highlight w:val="yellow"/>
        </w:rPr>
        <w:t>redirect our activities toward</w:t>
      </w:r>
      <w:r w:rsidRPr="00E972F7">
        <w:rPr>
          <w:rStyle w:val="underline"/>
        </w:rPr>
        <w:t xml:space="preserve"> discovering “explanations”—a term that implies </w:t>
      </w:r>
      <w:r w:rsidRPr="00E972F7">
        <w:rPr>
          <w:rStyle w:val="underline"/>
          <w:highlight w:val="yellow"/>
        </w:rPr>
        <w:t>multiple causes of</w:t>
      </w:r>
      <w:r w:rsidRPr="00E972F7">
        <w:rPr>
          <w:rStyle w:val="underline"/>
        </w:rPr>
        <w:t xml:space="preserve"> war, but also a certain element of randomness or chance in their occurrence.</w:t>
      </w:r>
    </w:p>
    <w:p w14:paraId="459BC24B" w14:textId="77777777" w:rsidR="004F6A54" w:rsidRPr="00945E78" w:rsidRDefault="004F6A54" w:rsidP="004F6A54">
      <w:pPr>
        <w:pStyle w:val="Heading4"/>
        <w:rPr>
          <w:lang w:eastAsia="ko-KR"/>
        </w:rPr>
      </w:pPr>
      <w:r>
        <w:lastRenderedPageBreak/>
        <w:t>A</w:t>
      </w:r>
      <w:r w:rsidRPr="00945E78">
        <w:t>nd monocausal focus on root cause justifies violence and tyranny</w:t>
      </w:r>
    </w:p>
    <w:p w14:paraId="03799955" w14:textId="77777777" w:rsidR="004F6A54" w:rsidRPr="00945E78" w:rsidRDefault="004F6A54" w:rsidP="004F6A54">
      <w:pPr>
        <w:rPr>
          <w:szCs w:val="16"/>
        </w:rPr>
      </w:pPr>
      <w:r w:rsidRPr="00945E78">
        <w:rPr>
          <w:rStyle w:val="StyleStyleBold12pt"/>
        </w:rPr>
        <w:t>Achterhuis 2.</w:t>
      </w:r>
      <w:r w:rsidRPr="00945E78">
        <w:rPr>
          <w:b/>
          <w:szCs w:val="16"/>
        </w:rPr>
        <w:t xml:space="preserve"> [Hans</w:t>
      </w:r>
      <w:r w:rsidRPr="00945E78">
        <w:rPr>
          <w:szCs w:val="16"/>
        </w:rPr>
        <w:t>, Professor of Philosophy @ Twente University, Peace Review, vol. 14, p. 158]</w:t>
      </w:r>
    </w:p>
    <w:p w14:paraId="6AFBFC70" w14:textId="77777777" w:rsidR="004F6A54" w:rsidRDefault="004F6A54" w:rsidP="004F6A54">
      <w:pPr>
        <w:pStyle w:val="card"/>
        <w:rPr>
          <w:rStyle w:val="underline"/>
          <w:rFonts w:eastAsia="Malgun Gothic"/>
        </w:rPr>
      </w:pPr>
      <w:r w:rsidRPr="00945E78">
        <w:t xml:space="preserve">At base, </w:t>
      </w:r>
      <w:r w:rsidRPr="00F15713">
        <w:rPr>
          <w:rStyle w:val="underline"/>
          <w:rFonts w:eastAsia="Malgun Gothic"/>
          <w:highlight w:val="yellow"/>
        </w:rPr>
        <w:t>each person who</w:t>
      </w:r>
      <w:r w:rsidRPr="00F15713">
        <w:rPr>
          <w:rStyle w:val="underline"/>
          <w:rFonts w:eastAsia="Malgun Gothic"/>
        </w:rPr>
        <w:t xml:space="preserve"> </w:t>
      </w:r>
      <w:r w:rsidRPr="00F15713">
        <w:rPr>
          <w:rStyle w:val="underline"/>
          <w:rFonts w:eastAsia="Malgun Gothic"/>
          <w:highlight w:val="yellow"/>
        </w:rPr>
        <w:t>has</w:t>
      </w:r>
      <w:r w:rsidRPr="00945E78">
        <w:t xml:space="preserve">-or claims to have-a </w:t>
      </w:r>
      <w:r w:rsidRPr="00F15713">
        <w:rPr>
          <w:rStyle w:val="underline"/>
          <w:rFonts w:eastAsia="Malgun Gothic"/>
          <w:highlight w:val="yellow"/>
        </w:rPr>
        <w:t>single account for</w:t>
      </w:r>
      <w:r w:rsidRPr="00945E78">
        <w:t xml:space="preserve"> </w:t>
      </w:r>
      <w:r w:rsidRPr="00945E78">
        <w:rPr>
          <w:spacing w:val="-2"/>
        </w:rPr>
        <w:t>violence is proceeding in an extremely violent manner. Those who claim to kno</w:t>
      </w:r>
      <w:r w:rsidRPr="00F15713">
        <w:rPr>
          <w:rStyle w:val="underline"/>
          <w:rFonts w:eastAsia="Malgun Gothic"/>
        </w:rPr>
        <w:t>w</w:t>
      </w:r>
      <w:r w:rsidRPr="00945E78">
        <w:rPr>
          <w:spacing w:val="-2"/>
        </w:rPr>
        <w:t xml:space="preserve"> </w:t>
      </w:r>
      <w:r w:rsidRPr="00F15713">
        <w:rPr>
          <w:rStyle w:val="underline"/>
          <w:rFonts w:eastAsia="Malgun Gothic"/>
          <w:highlight w:val="yellow"/>
        </w:rPr>
        <w:t>the origin of violence</w:t>
      </w:r>
      <w:r w:rsidRPr="00F15713">
        <w:rPr>
          <w:rStyle w:val="underline"/>
          <w:rFonts w:eastAsia="Malgun Gothic"/>
        </w:rPr>
        <w:t xml:space="preserve">, to know the root of all evil, </w:t>
      </w:r>
      <w:r w:rsidRPr="00F15713">
        <w:rPr>
          <w:rStyle w:val="underline"/>
          <w:rFonts w:eastAsia="Malgun Gothic"/>
          <w:highlight w:val="yellow"/>
        </w:rPr>
        <w:t>give themselves</w:t>
      </w:r>
      <w:r w:rsidRPr="00F15713">
        <w:rPr>
          <w:rStyle w:val="underline"/>
          <w:rFonts w:eastAsia="Malgun Gothic"/>
        </w:rPr>
        <w:t xml:space="preserve"> at the same</w:t>
      </w:r>
      <w:r w:rsidRPr="00945E78">
        <w:t xml:space="preserve"> </w:t>
      </w:r>
      <w:r w:rsidRPr="00F15713">
        <w:rPr>
          <w:rStyle w:val="underline"/>
          <w:rFonts w:eastAsia="Malgun Gothic"/>
        </w:rPr>
        <w:t xml:space="preserve">stroke </w:t>
      </w:r>
      <w:r w:rsidRPr="00F15713">
        <w:rPr>
          <w:rStyle w:val="underline"/>
          <w:rFonts w:eastAsia="Malgun Gothic"/>
          <w:highlight w:val="yellow"/>
        </w:rPr>
        <w:t>the</w:t>
      </w:r>
      <w:r w:rsidRPr="00F15713">
        <w:rPr>
          <w:rStyle w:val="underline"/>
          <w:rFonts w:eastAsia="Malgun Gothic"/>
        </w:rPr>
        <w:t xml:space="preserve"> </w:t>
      </w:r>
      <w:r w:rsidRPr="00F15713">
        <w:rPr>
          <w:rStyle w:val="underline"/>
          <w:rFonts w:eastAsia="Malgun Gothic"/>
          <w:highlight w:val="yellow"/>
        </w:rPr>
        <w:t>moral</w:t>
      </w:r>
      <w:r w:rsidRPr="00F15713">
        <w:rPr>
          <w:rStyle w:val="underline"/>
          <w:rFonts w:eastAsia="Malgun Gothic"/>
        </w:rPr>
        <w:t xml:space="preserve"> </w:t>
      </w:r>
      <w:r w:rsidRPr="00F15713">
        <w:rPr>
          <w:rStyle w:val="underline"/>
          <w:rFonts w:eastAsia="Malgun Gothic"/>
          <w:highlight w:val="yellow"/>
        </w:rPr>
        <w:t>right</w:t>
      </w:r>
      <w:r w:rsidRPr="00F15713">
        <w:rPr>
          <w:rStyle w:val="underline"/>
          <w:rFonts w:eastAsia="Malgun Gothic"/>
        </w:rPr>
        <w:t xml:space="preserve"> </w:t>
      </w:r>
      <w:r w:rsidRPr="00F15713">
        <w:rPr>
          <w:rStyle w:val="underline"/>
          <w:rFonts w:eastAsia="Malgun Gothic"/>
          <w:highlight w:val="yellow"/>
        </w:rPr>
        <w:t>to</w:t>
      </w:r>
      <w:r w:rsidRPr="00F15713">
        <w:rPr>
          <w:rStyle w:val="underline"/>
          <w:rFonts w:eastAsia="Malgun Gothic"/>
        </w:rPr>
        <w:t xml:space="preserve"> reach back and </w:t>
      </w:r>
      <w:r w:rsidRPr="00F15713">
        <w:rPr>
          <w:rStyle w:val="underline"/>
          <w:rFonts w:eastAsia="Malgun Gothic"/>
          <w:highlight w:val="yellow"/>
        </w:rPr>
        <w:t>root it out-</w:t>
      </w:r>
      <w:r w:rsidRPr="00F15713">
        <w:rPr>
          <w:rStyle w:val="underline"/>
          <w:rFonts w:eastAsia="Malgun Gothic"/>
        </w:rPr>
        <w:t>thus providing,</w:t>
      </w:r>
      <w:r w:rsidRPr="00945E78">
        <w:t xml:space="preserve"> via a chain </w:t>
      </w:r>
      <w:r w:rsidRPr="00945E78">
        <w:rPr>
          <w:spacing w:val="-2"/>
        </w:rPr>
        <w:t>of reasoning with which we are all familiar, the justification for using violence i</w:t>
      </w:r>
      <w:r w:rsidRPr="00F15713">
        <w:rPr>
          <w:rStyle w:val="underline"/>
          <w:rFonts w:eastAsia="Malgun Gothic"/>
        </w:rPr>
        <w:t>n</w:t>
      </w:r>
      <w:r w:rsidRPr="00945E78">
        <w:rPr>
          <w:spacing w:val="-2"/>
        </w:rPr>
        <w:t xml:space="preserve"> </w:t>
      </w:r>
      <w:r w:rsidRPr="00F15713">
        <w:rPr>
          <w:rStyle w:val="underline"/>
          <w:rFonts w:eastAsia="Malgun Gothic"/>
        </w:rPr>
        <w:t>order to drive violence from the world.</w:t>
      </w:r>
      <w:r w:rsidRPr="00945E78">
        <w:t xml:space="preserve"> If we know where its origin lies, what could be wrong with using violence for the (sole) purpose of obtaining eternal peace and prosperity?</w:t>
      </w:r>
      <w:r w:rsidRPr="00F15713">
        <w:rPr>
          <w:rStyle w:val="underline"/>
          <w:rFonts w:eastAsia="Malgun Gothic"/>
        </w:rPr>
        <w:t xml:space="preserve"> </w:t>
      </w:r>
      <w:r w:rsidRPr="00F15713">
        <w:rPr>
          <w:rStyle w:val="underline"/>
          <w:rFonts w:eastAsia="Malgun Gothic"/>
          <w:highlight w:val="yellow"/>
        </w:rPr>
        <w:t>This</w:t>
      </w:r>
      <w:r w:rsidRPr="00F15713">
        <w:rPr>
          <w:rStyle w:val="underline"/>
          <w:rFonts w:eastAsia="Malgun Gothic"/>
        </w:rPr>
        <w:t xml:space="preserve"> </w:t>
      </w:r>
      <w:r w:rsidRPr="00F15713">
        <w:rPr>
          <w:rStyle w:val="underline"/>
          <w:rFonts w:eastAsia="Malgun Gothic"/>
          <w:highlight w:val="yellow"/>
        </w:rPr>
        <w:t>is a violent chain of reasoning</w:t>
      </w:r>
      <w:r w:rsidRPr="00F15713">
        <w:rPr>
          <w:rStyle w:val="underline"/>
          <w:rFonts w:eastAsia="Malgun Gothic"/>
        </w:rPr>
        <w:t xml:space="preserve">. Implicitly or explicitly, </w:t>
      </w:r>
      <w:r w:rsidRPr="00F15713">
        <w:rPr>
          <w:rStyle w:val="underline"/>
          <w:rFonts w:eastAsia="Malgun Gothic"/>
          <w:highlight w:val="yellow"/>
        </w:rPr>
        <w:t>it entails the call</w:t>
      </w:r>
      <w:r w:rsidRPr="00F15713">
        <w:rPr>
          <w:highlight w:val="yellow"/>
        </w:rPr>
        <w:t xml:space="preserve"> </w:t>
      </w:r>
      <w:r w:rsidRPr="00F15713">
        <w:rPr>
          <w:rStyle w:val="underline"/>
          <w:rFonts w:eastAsia="Malgun Gothic"/>
          <w:highlight w:val="yellow"/>
        </w:rPr>
        <w:t>for a relentless struggle</w:t>
      </w:r>
      <w:r w:rsidRPr="00F15713">
        <w:rPr>
          <w:rStyle w:val="underline"/>
          <w:rFonts w:eastAsia="Malgun Gothic"/>
        </w:rPr>
        <w:t xml:space="preserve"> against the discovered origin of evil, whether that be said</w:t>
      </w:r>
      <w:r w:rsidRPr="00945E78">
        <w:t xml:space="preserve"> </w:t>
      </w:r>
      <w:r w:rsidRPr="00F15713">
        <w:rPr>
          <w:rStyle w:val="underline"/>
          <w:rFonts w:eastAsia="Malgun Gothic"/>
        </w:rPr>
        <w:t>to lie in a particular class, nation, or ethnic group; a particular social structure</w:t>
      </w:r>
      <w:r w:rsidRPr="00945E78">
        <w:t xml:space="preserve"> </w:t>
      </w:r>
      <w:r w:rsidRPr="00F15713">
        <w:rPr>
          <w:rStyle w:val="underline"/>
          <w:rFonts w:eastAsia="Malgun Gothic"/>
        </w:rPr>
        <w:t xml:space="preserve">such as capitalism </w:t>
      </w:r>
      <w:r w:rsidRPr="00945E78">
        <w:t xml:space="preserve">or socialism; or a particular condition such as poverty. Whenever or wherever such an origin is posed, violence is alread </w:t>
      </w:r>
      <w:r w:rsidRPr="00945E78">
        <w:rPr>
          <w:vertAlign w:val="subscript"/>
        </w:rPr>
        <w:t>'</w:t>
      </w:r>
      <w:r w:rsidRPr="00945E78">
        <w:t xml:space="preserve">resent for </w:t>
      </w:r>
      <w:r w:rsidRPr="00F15713">
        <w:rPr>
          <w:rStyle w:val="underline"/>
          <w:rFonts w:eastAsia="Malgun Gothic"/>
          <w:highlight w:val="yellow"/>
        </w:rPr>
        <w:t xml:space="preserve">it inevitably sets up the argument that violence </w:t>
      </w:r>
      <w:r w:rsidRPr="00F15713">
        <w:rPr>
          <w:spacing w:val="22"/>
          <w:highlight w:val="yellow"/>
        </w:rPr>
        <w:t xml:space="preserve">is </w:t>
      </w:r>
      <w:r w:rsidRPr="00F15713">
        <w:rPr>
          <w:rStyle w:val="underline"/>
          <w:rFonts w:eastAsia="Malgun Gothic"/>
          <w:highlight w:val="yellow"/>
        </w:rPr>
        <w:t>permitted in order to achieve</w:t>
      </w:r>
      <w:r w:rsidRPr="00F15713">
        <w:rPr>
          <w:highlight w:val="yellow"/>
        </w:rPr>
        <w:t xml:space="preserve"> </w:t>
      </w:r>
      <w:r w:rsidRPr="00F15713">
        <w:rPr>
          <w:rStyle w:val="underline"/>
          <w:rFonts w:eastAsia="Malgun Gothic"/>
          <w:highlight w:val="yellow"/>
        </w:rPr>
        <w:t>peace</w:t>
      </w:r>
      <w:r w:rsidRPr="00F15713">
        <w:rPr>
          <w:rStyle w:val="underline"/>
          <w:rFonts w:eastAsia="Malgun Gothic"/>
        </w:rPr>
        <w:t xml:space="preserve">. It is </w:t>
      </w:r>
      <w:proofErr w:type="gramStart"/>
      <w:r w:rsidRPr="00F15713">
        <w:rPr>
          <w:rStyle w:val="underline"/>
          <w:rFonts w:eastAsia="Malgun Gothic"/>
        </w:rPr>
        <w:t>a means</w:t>
      </w:r>
      <w:proofErr w:type="gramEnd"/>
      <w:r w:rsidRPr="00F15713">
        <w:rPr>
          <w:rStyle w:val="underline"/>
          <w:rFonts w:eastAsia="Malgun Gothic"/>
        </w:rPr>
        <w:t>-ends logic:</w:t>
      </w:r>
      <w:r w:rsidRPr="00F15713">
        <w:t xml:space="preserve"> the noble ends sanctify the violent means. From</w:t>
      </w:r>
      <w:r w:rsidRPr="00945E78">
        <w:t xml:space="preserve"> Valkenberg I learned that </w:t>
      </w:r>
      <w:r w:rsidRPr="00F15713">
        <w:rPr>
          <w:rStyle w:val="underline"/>
          <w:rFonts w:eastAsia="Malgun Gothic"/>
        </w:rPr>
        <w:t xml:space="preserve">we </w:t>
      </w:r>
      <w:proofErr w:type="gramStart"/>
      <w:r w:rsidRPr="00F15713">
        <w:rPr>
          <w:rStyle w:val="underline"/>
          <w:rFonts w:eastAsia="Malgun Gothic"/>
        </w:rPr>
        <w:t>cannot</w:t>
      </w:r>
      <w:proofErr w:type="gramEnd"/>
      <w:r w:rsidRPr="00F15713">
        <w:rPr>
          <w:rStyle w:val="underline"/>
          <w:rFonts w:eastAsia="Malgun Gothic"/>
        </w:rPr>
        <w:t xml:space="preserve"> think about violence as a</w:t>
      </w:r>
      <w:r w:rsidRPr="00945E78">
        <w:t xml:space="preserve"> </w:t>
      </w:r>
      <w:r w:rsidRPr="00F15713">
        <w:rPr>
          <w:rStyle w:val="underline"/>
          <w:rFonts w:eastAsia="Malgun Gothic"/>
        </w:rPr>
        <w:t>means-ends logic, but only in the form of a dialogue between human beings.</w:t>
      </w:r>
      <w:r w:rsidRPr="00945E78">
        <w:t xml:space="preserve"> If readers sense a strong reaction on my part against monocausal theories, I readily admit that the reaction is first of all directed against myself. For it is a lesson I learned only through trial and error. </w:t>
      </w:r>
      <w:r w:rsidRPr="00F15713">
        <w:rPr>
          <w:rStyle w:val="underline"/>
          <w:rFonts w:eastAsia="Malgun Gothic"/>
        </w:rPr>
        <w:t>Once upon a time I too thought that I had located the origin of violence and could thus revolutionize the world. But this,</w:t>
      </w:r>
      <w:r w:rsidRPr="00945E78">
        <w:t xml:space="preserve"> in my opinion, </w:t>
      </w:r>
      <w:r w:rsidRPr="00F15713">
        <w:rPr>
          <w:rStyle w:val="underline"/>
          <w:rFonts w:eastAsia="Malgun Gothic"/>
        </w:rPr>
        <w:t>is the greatest temptation for the political thinker. Many political</w:t>
      </w:r>
      <w:r w:rsidRPr="00945E78">
        <w:t xml:space="preserve"> </w:t>
      </w:r>
      <w:r w:rsidRPr="00F15713">
        <w:rPr>
          <w:rStyle w:val="underline"/>
          <w:rFonts w:eastAsia="Malgun Gothic"/>
          <w:highlight w:val="yellow"/>
        </w:rPr>
        <w:t>philosophers</w:t>
      </w:r>
      <w:r w:rsidRPr="00F15713">
        <w:rPr>
          <w:rStyle w:val="underline"/>
          <w:rFonts w:eastAsia="Malgun Gothic"/>
        </w:rPr>
        <w:t xml:space="preserve"> have </w:t>
      </w:r>
      <w:r w:rsidRPr="00F15713">
        <w:rPr>
          <w:rStyle w:val="underline"/>
          <w:rFonts w:eastAsia="Malgun Gothic"/>
          <w:highlight w:val="yellow"/>
        </w:rPr>
        <w:t>proposed</w:t>
      </w:r>
      <w:r w:rsidRPr="00F15713">
        <w:rPr>
          <w:rStyle w:val="underline"/>
          <w:rFonts w:eastAsia="Malgun Gothic"/>
        </w:rPr>
        <w:t xml:space="preserve"> </w:t>
      </w:r>
      <w:r w:rsidRPr="00F15713">
        <w:rPr>
          <w:rStyle w:val="underline"/>
          <w:rFonts w:eastAsia="Malgun Gothic"/>
          <w:highlight w:val="yellow"/>
        </w:rPr>
        <w:t>totalitarian</w:t>
      </w:r>
      <w:r w:rsidRPr="00F15713">
        <w:rPr>
          <w:rStyle w:val="underline"/>
          <w:rFonts w:eastAsia="Malgun Gothic"/>
        </w:rPr>
        <w:t xml:space="preserve"> </w:t>
      </w:r>
      <w:r w:rsidRPr="00F15713">
        <w:rPr>
          <w:rStyle w:val="underline"/>
          <w:rFonts w:eastAsia="Malgun Gothic"/>
          <w:highlight w:val="yellow"/>
        </w:rPr>
        <w:t>therapies</w:t>
      </w:r>
      <w:r w:rsidRPr="00F15713">
        <w:rPr>
          <w:rStyle w:val="underline"/>
          <w:rFonts w:eastAsia="Malgun Gothic"/>
        </w:rPr>
        <w:t xml:space="preserve"> </w:t>
      </w:r>
      <w:r w:rsidRPr="00F15713">
        <w:rPr>
          <w:rStyle w:val="underline"/>
          <w:rFonts w:eastAsia="Malgun Gothic"/>
          <w:highlight w:val="yellow"/>
        </w:rPr>
        <w:t>based on</w:t>
      </w:r>
      <w:r w:rsidRPr="00F15713">
        <w:rPr>
          <w:rStyle w:val="underline"/>
          <w:rFonts w:eastAsia="Malgun Gothic"/>
        </w:rPr>
        <w:t xml:space="preserve"> philosophical </w:t>
      </w:r>
      <w:r w:rsidRPr="00F15713">
        <w:rPr>
          <w:rStyle w:val="underline"/>
          <w:rFonts w:eastAsia="Malgun Gothic"/>
          <w:highlight w:val="yellow"/>
        </w:rPr>
        <w:t>analyses</w:t>
      </w:r>
      <w:r w:rsidRPr="00945E78">
        <w:t xml:space="preserve"> </w:t>
      </w:r>
      <w:r w:rsidRPr="00F15713">
        <w:rPr>
          <w:rStyle w:val="underline"/>
          <w:rFonts w:eastAsia="Malgun Gothic"/>
          <w:highlight w:val="yellow"/>
        </w:rPr>
        <w:t>that attribute the origin of social evil to a single root</w:t>
      </w:r>
      <w:r w:rsidRPr="00F15713">
        <w:rPr>
          <w:rStyle w:val="underline"/>
          <w:rFonts w:eastAsia="Malgun Gothic"/>
        </w:rPr>
        <w:t xml:space="preserve">. But </w:t>
      </w:r>
      <w:r w:rsidRPr="00F15713">
        <w:rPr>
          <w:rStyle w:val="underline"/>
          <w:rFonts w:eastAsia="Malgun Gothic"/>
          <w:highlight w:val="yellow"/>
        </w:rPr>
        <w:t>single</w:t>
      </w:r>
      <w:r w:rsidRPr="00F15713">
        <w:rPr>
          <w:rStyle w:val="underline"/>
          <w:rFonts w:eastAsia="Malgun Gothic"/>
        </w:rPr>
        <w:t xml:space="preserve"> philosophical</w:t>
      </w:r>
      <w:r w:rsidRPr="00945E78">
        <w:t xml:space="preserve"> </w:t>
      </w:r>
      <w:r w:rsidRPr="00F15713">
        <w:rPr>
          <w:rStyle w:val="underline"/>
          <w:rFonts w:eastAsia="Malgun Gothic"/>
          <w:highlight w:val="yellow"/>
        </w:rPr>
        <w:t>answers</w:t>
      </w:r>
      <w:r w:rsidRPr="00F15713">
        <w:rPr>
          <w:rStyle w:val="underline"/>
          <w:rFonts w:eastAsia="Malgun Gothic"/>
        </w:rPr>
        <w:t xml:space="preserve"> </w:t>
      </w:r>
      <w:r w:rsidRPr="00F15713">
        <w:rPr>
          <w:rStyle w:val="underline"/>
          <w:rFonts w:eastAsia="Malgun Gothic"/>
          <w:highlight w:val="yellow"/>
        </w:rPr>
        <w:t>to</w:t>
      </w:r>
      <w:r w:rsidRPr="00F15713">
        <w:rPr>
          <w:rStyle w:val="underline"/>
          <w:rFonts w:eastAsia="Malgun Gothic"/>
        </w:rPr>
        <w:t xml:space="preserve"> the question of </w:t>
      </w:r>
      <w:r w:rsidRPr="00F15713">
        <w:rPr>
          <w:rStyle w:val="underline"/>
          <w:rFonts w:eastAsia="Malgun Gothic"/>
          <w:highlight w:val="yellow"/>
        </w:rPr>
        <w:t>violence</w:t>
      </w:r>
      <w:r w:rsidRPr="00F15713">
        <w:rPr>
          <w:rStyle w:val="underline"/>
          <w:rFonts w:eastAsia="Malgun Gothic"/>
        </w:rPr>
        <w:t xml:space="preserve"> can </w:t>
      </w:r>
      <w:r w:rsidRPr="00F15713">
        <w:rPr>
          <w:rStyle w:val="underline"/>
          <w:rFonts w:eastAsia="Malgun Gothic"/>
          <w:highlight w:val="yellow"/>
        </w:rPr>
        <w:t>never be more than partial</w:t>
      </w:r>
      <w:r w:rsidRPr="00F15713">
        <w:rPr>
          <w:rStyle w:val="underline"/>
          <w:rFonts w:eastAsia="Malgun Gothic"/>
        </w:rPr>
        <w:t>. Such answers</w:t>
      </w:r>
      <w:r w:rsidRPr="00945E78">
        <w:t xml:space="preserve"> </w:t>
      </w:r>
      <w:r w:rsidRPr="00F15713">
        <w:rPr>
          <w:rStyle w:val="underline"/>
          <w:rFonts w:eastAsia="Malgun Gothic"/>
        </w:rPr>
        <w:t>are but pieces of a dialogue.</w:t>
      </w:r>
    </w:p>
    <w:p w14:paraId="6010351E" w14:textId="77777777" w:rsidR="004F6A54" w:rsidRPr="00F14F78" w:rsidRDefault="004F6A54" w:rsidP="004F6A54">
      <w:pPr>
        <w:pStyle w:val="Heading4"/>
      </w:pPr>
      <w:r>
        <w:t xml:space="preserve">Consciousness raising is the affirmative’s positivist moment---it calls forth </w:t>
      </w:r>
      <w:r w:rsidRPr="00F14F78">
        <w:rPr>
          <w:u w:val="single"/>
        </w:rPr>
        <w:t>confession</w:t>
      </w:r>
      <w:r>
        <w:t xml:space="preserve"> as its primary means of political strategy, which necessitates confirming one’s status as oppressed and serves those in power </w:t>
      </w:r>
    </w:p>
    <w:p w14:paraId="68D2B768" w14:textId="77777777" w:rsidR="004F6A54" w:rsidRDefault="004F6A54" w:rsidP="004F6A54">
      <w:r w:rsidRPr="00E40267">
        <w:rPr>
          <w:rStyle w:val="StyleStyleBold12pt"/>
        </w:rPr>
        <w:t>Brown 95</w:t>
      </w:r>
      <w:r>
        <w:t xml:space="preserve">—prof at UC Berkeley (Wendy, States of Injury, 40-2) </w:t>
      </w:r>
    </w:p>
    <w:p w14:paraId="76D3061E" w14:textId="77777777" w:rsidR="004F6A54" w:rsidRPr="00887A7A" w:rsidRDefault="004F6A54" w:rsidP="004F6A54">
      <w:pPr>
        <w:rPr>
          <w:rStyle w:val="Emphasis"/>
        </w:rPr>
      </w:pPr>
      <w:r w:rsidRPr="00DD7067">
        <w:rPr>
          <w:sz w:val="14"/>
        </w:rPr>
        <w:t xml:space="preserve">In fact, postmodern decentcring, disunifying, and denaturalizing of the subject is far more threatening to the status of feminism's well of truth than to feminism’s raison d’etre. While often cast as concern with retaining an object of political struggle, feminist </w:t>
      </w:r>
      <w:r w:rsidRPr="00887A7A">
        <w:rPr>
          <w:rStyle w:val="StyleBoldUnderline"/>
          <w:highlight w:val="yellow"/>
        </w:rPr>
        <w:t xml:space="preserve">attachment to the subject is </w:t>
      </w:r>
      <w:r w:rsidRPr="00887A7A">
        <w:rPr>
          <w:rStyle w:val="StyleBoldUnderline"/>
        </w:rPr>
        <w:t>more</w:t>
      </w:r>
      <w:r w:rsidRPr="00007F01">
        <w:rPr>
          <w:rStyle w:val="StyleBoldUnderline"/>
        </w:rPr>
        <w:t xml:space="preserve"> critically </w:t>
      </w:r>
      <w:r w:rsidRPr="00887A7A">
        <w:rPr>
          <w:rStyle w:val="StyleBoldUnderline"/>
          <w:highlight w:val="yellow"/>
        </w:rPr>
        <w:t>bound to retaining</w:t>
      </w:r>
      <w:r w:rsidRPr="00DD7067">
        <w:rPr>
          <w:sz w:val="14"/>
        </w:rPr>
        <w:t xml:space="preserve"> women's </w:t>
      </w:r>
      <w:r w:rsidRPr="00887A7A">
        <w:rPr>
          <w:rStyle w:val="StyleBoldUnderline"/>
          <w:highlight w:val="yellow"/>
        </w:rPr>
        <w:t>experiences</w:t>
      </w:r>
      <w:r w:rsidRPr="00007F01">
        <w:rPr>
          <w:rStyle w:val="StyleBoldUnderline"/>
        </w:rPr>
        <w:t xml:space="preserve">, feelings, </w:t>
      </w:r>
      <w:r w:rsidRPr="00887A7A">
        <w:rPr>
          <w:rStyle w:val="StyleBoldUnderline"/>
          <w:highlight w:val="yellow"/>
        </w:rPr>
        <w:t xml:space="preserve">and </w:t>
      </w:r>
      <w:r w:rsidRPr="008E353B">
        <w:rPr>
          <w:rStyle w:val="StyleBoldUnderline"/>
          <w:highlight w:val="yellow"/>
        </w:rPr>
        <w:t>voices as</w:t>
      </w:r>
      <w:r w:rsidRPr="00007F01">
        <w:rPr>
          <w:rStyle w:val="StyleBoldUnderline"/>
        </w:rPr>
        <w:t xml:space="preserve"> sources</w:t>
      </w:r>
      <w:r>
        <w:rPr>
          <w:rStyle w:val="StyleBoldUnderline"/>
        </w:rPr>
        <w:t xml:space="preserve"> </w:t>
      </w:r>
      <w:r w:rsidRPr="00007F01">
        <w:rPr>
          <w:rStyle w:val="StyleBoldUnderline"/>
        </w:rPr>
        <w:t xml:space="preserve">and </w:t>
      </w:r>
      <w:r w:rsidRPr="00887A7A">
        <w:rPr>
          <w:rStyle w:val="StyleBoldUnderline"/>
          <w:highlight w:val="yellow"/>
        </w:rPr>
        <w:t>certifications of</w:t>
      </w:r>
      <w:r w:rsidRPr="00DD7067">
        <w:rPr>
          <w:sz w:val="14"/>
        </w:rPr>
        <w:t xml:space="preserve"> postfoundational </w:t>
      </w:r>
      <w:r w:rsidRPr="00007F01">
        <w:rPr>
          <w:rStyle w:val="StyleBoldUnderline"/>
        </w:rPr>
        <w:t xml:space="preserve">political </w:t>
      </w:r>
      <w:r w:rsidRPr="00887A7A">
        <w:rPr>
          <w:rStyle w:val="StyleBoldUnderline"/>
          <w:highlight w:val="yellow"/>
        </w:rPr>
        <w:t>tru</w:t>
      </w:r>
      <w:r w:rsidRPr="008E353B">
        <w:rPr>
          <w:rStyle w:val="StyleBoldUnderline"/>
          <w:highlight w:val="yellow"/>
        </w:rPr>
        <w:t xml:space="preserve">th. When </w:t>
      </w:r>
      <w:r w:rsidRPr="00887A7A">
        <w:rPr>
          <w:rStyle w:val="StyleBoldUnderline"/>
          <w:highlight w:val="yellow"/>
        </w:rPr>
        <w:t>the notion of a</w:t>
      </w:r>
      <w:r w:rsidRPr="00007F01">
        <w:rPr>
          <w:rStyle w:val="StyleBoldUnderline"/>
        </w:rPr>
        <w:t xml:space="preserve"> unified</w:t>
      </w:r>
      <w:r w:rsidRPr="00DD7067">
        <w:rPr>
          <w:sz w:val="14"/>
        </w:rPr>
        <w:t xml:space="preserve"> and coherent </w:t>
      </w:r>
      <w:r w:rsidRPr="00887A7A">
        <w:rPr>
          <w:rStyle w:val="StyleBoldUnderline"/>
          <w:highlight w:val="yellow"/>
        </w:rPr>
        <w:t>subject is abandoned, we</w:t>
      </w:r>
      <w:r w:rsidRPr="00DD7067">
        <w:rPr>
          <w:sz w:val="14"/>
        </w:rPr>
        <w:t xml:space="preserve"> not only </w:t>
      </w:r>
      <w:r w:rsidRPr="00887A7A">
        <w:rPr>
          <w:rStyle w:val="StyleBoldUnderline"/>
          <w:highlight w:val="yellow"/>
        </w:rPr>
        <w:t>cease to be able to speak, of</w:t>
      </w:r>
      <w:r w:rsidRPr="00007F01">
        <w:rPr>
          <w:rStyle w:val="StyleBoldUnderline"/>
        </w:rPr>
        <w:t xml:space="preserve"> woman or of </w:t>
      </w:r>
      <w:r w:rsidRPr="00887A7A">
        <w:rPr>
          <w:rStyle w:val="StyleBoldUnderline"/>
          <w:highlight w:val="yellow"/>
        </w:rPr>
        <w:t>women in an unproblematic way</w:t>
      </w:r>
      <w:r w:rsidRPr="00DD7067">
        <w:rPr>
          <w:sz w:val="14"/>
        </w:rPr>
        <w:t xml:space="preserve">, we forsake the willing, deliberate, and consenting "I" that liberalism's rational-actor model of the human being proffers, and we surrender the autonomous, rights-bearing fictional unity that liberalism promises to secure. Yet each of these terms and practices—woman, willing, deliberate. </w:t>
      </w:r>
      <w:proofErr w:type="gramStart"/>
      <w:r w:rsidRPr="00DD7067">
        <w:rPr>
          <w:sz w:val="14"/>
        </w:rPr>
        <w:t>consenting</w:t>
      </w:r>
      <w:proofErr w:type="gramEnd"/>
      <w:r w:rsidRPr="00DD7067">
        <w:rPr>
          <w:sz w:val="14"/>
        </w:rPr>
        <w:t xml:space="preserve">, an “I," rational actors, autonomy, and rights—has been challenged by various modernist feminisms as masculinist, racist, ethno- centric. </w:t>
      </w:r>
      <w:proofErr w:type="gramStart"/>
      <w:r w:rsidRPr="00DD7067">
        <w:rPr>
          <w:sz w:val="14"/>
        </w:rPr>
        <w:t>heterosexist</w:t>
      </w:r>
      <w:proofErr w:type="gramEnd"/>
      <w:r w:rsidRPr="00DD7067">
        <w:rPr>
          <w:sz w:val="14"/>
        </w:rPr>
        <w:t xml:space="preserve">, culturally imperialist, or all of the above. More- over. dispensing with the unified subject does not mean ceasing to be able to speak about our </w:t>
      </w:r>
      <w:r w:rsidRPr="00887A7A">
        <w:rPr>
          <w:rStyle w:val="StyleBoldUnderline"/>
          <w:highlight w:val="yellow"/>
        </w:rPr>
        <w:t>experiences</w:t>
      </w:r>
      <w:r w:rsidRPr="00DD7067">
        <w:rPr>
          <w:sz w:val="14"/>
        </w:rPr>
        <w:t xml:space="preserve"> as women, only that our words can- not be legitimately deployed or construed as larger or longer than the moments of the lives they speak from; they </w:t>
      </w:r>
      <w:r w:rsidRPr="00887A7A">
        <w:rPr>
          <w:rStyle w:val="Emphasis"/>
          <w:highlight w:val="yellow"/>
        </w:rPr>
        <w:t>cannot be anointed as</w:t>
      </w:r>
      <w:r w:rsidRPr="00007F01">
        <w:rPr>
          <w:rStyle w:val="StyleBoldUnderline"/>
        </w:rPr>
        <w:t xml:space="preserve"> </w:t>
      </w:r>
      <w:r w:rsidRPr="00DD7067">
        <w:rPr>
          <w:rStyle w:val="StyleBoldUnderline"/>
          <w:sz w:val="12"/>
        </w:rPr>
        <w:t>¶</w:t>
      </w:r>
      <w:r w:rsidRPr="00DD7067">
        <w:rPr>
          <w:sz w:val="14"/>
        </w:rPr>
        <w:t xml:space="preserve"> 41</w:t>
      </w:r>
      <w:r w:rsidRPr="00DD7067">
        <w:rPr>
          <w:sz w:val="12"/>
        </w:rPr>
        <w:t>¶</w:t>
      </w:r>
      <w:r w:rsidRPr="00887A7A">
        <w:rPr>
          <w:rStyle w:val="Emphasis"/>
          <w:highlight w:val="yellow"/>
        </w:rPr>
        <w:t>authentic</w:t>
      </w:r>
      <w:r w:rsidRPr="00007F01">
        <w:rPr>
          <w:rStyle w:val="StyleBoldUnderline"/>
        </w:rPr>
        <w:t xml:space="preserve">” or “true" </w:t>
      </w:r>
      <w:r w:rsidRPr="00887A7A">
        <w:rPr>
          <w:rStyle w:val="StyleBoldUnderline"/>
          <w:highlight w:val="yellow"/>
        </w:rPr>
        <w:t xml:space="preserve">since </w:t>
      </w:r>
      <w:r w:rsidRPr="00887A7A">
        <w:rPr>
          <w:rStyle w:val="StyleBoldUnderline"/>
        </w:rPr>
        <w:t>the</w:t>
      </w:r>
      <w:r w:rsidRPr="00007F01">
        <w:rPr>
          <w:rStyle w:val="StyleBoldUnderline"/>
        </w:rPr>
        <w:t xml:space="preserve"> </w:t>
      </w:r>
      <w:r w:rsidRPr="00887A7A">
        <w:rPr>
          <w:rStyle w:val="StyleBoldUnderline"/>
          <w:highlight w:val="yellow"/>
        </w:rPr>
        <w:t>experience</w:t>
      </w:r>
      <w:r w:rsidRPr="00007F01">
        <w:rPr>
          <w:rStyle w:val="StyleBoldUnderline"/>
        </w:rPr>
        <w:t xml:space="preserve"> they announce </w:t>
      </w:r>
      <w:r w:rsidRPr="00887A7A">
        <w:rPr>
          <w:rStyle w:val="StyleBoldUnderline"/>
          <w:highlight w:val="yellow"/>
        </w:rPr>
        <w:t>is linguistically contained</w:t>
      </w:r>
      <w:r w:rsidRPr="00007F01">
        <w:rPr>
          <w:rStyle w:val="StyleBoldUnderline"/>
        </w:rPr>
        <w:t xml:space="preserve">, socially constructed, discursively mediated, </w:t>
      </w:r>
      <w:r w:rsidRPr="00887A7A">
        <w:rPr>
          <w:rStyle w:val="StyleBoldUnderline"/>
          <w:highlight w:val="yellow"/>
        </w:rPr>
        <w:t>and never just individually “had</w:t>
      </w:r>
      <w:r w:rsidRPr="00007F01">
        <w:rPr>
          <w:rStyle w:val="StyleBoldUnderline"/>
        </w:rPr>
        <w:t>.”</w:t>
      </w:r>
      <w:r w:rsidRPr="00DD7067">
        <w:rPr>
          <w:sz w:val="12"/>
        </w:rPr>
        <w:t>¶</w:t>
      </w:r>
      <w:r>
        <w:rPr>
          <w:sz w:val="12"/>
        </w:rPr>
        <w:t xml:space="preserve"> </w:t>
      </w:r>
      <w:r w:rsidRPr="00887A7A">
        <w:rPr>
          <w:rStyle w:val="StyleBoldUnderline"/>
          <w:highlight w:val="yellow"/>
        </w:rPr>
        <w:t>But this is</w:t>
      </w:r>
      <w:r w:rsidRPr="00007F01">
        <w:rPr>
          <w:rStyle w:val="StyleBoldUnderline"/>
        </w:rPr>
        <w:t xml:space="preserve"> precisely </w:t>
      </w:r>
      <w:r w:rsidRPr="00887A7A">
        <w:rPr>
          <w:rStyle w:val="StyleBoldUnderline"/>
          <w:highlight w:val="yellow"/>
        </w:rPr>
        <w:t>the point at which</w:t>
      </w:r>
      <w:r w:rsidRPr="00007F01">
        <w:rPr>
          <w:rStyle w:val="StyleBoldUnderline"/>
        </w:rPr>
        <w:t xml:space="preserve"> many</w:t>
      </w:r>
      <w:r w:rsidRPr="00DD7067">
        <w:rPr>
          <w:sz w:val="14"/>
        </w:rPr>
        <w:t xml:space="preserve"> contemporary North Atlantic </w:t>
      </w:r>
      <w:r w:rsidRPr="00887A7A">
        <w:rPr>
          <w:rStyle w:val="StyleBoldUnderline"/>
          <w:highlight w:val="yellow"/>
        </w:rPr>
        <w:t>feminists</w:t>
      </w:r>
      <w:r>
        <w:rPr>
          <w:rStyle w:val="StyleBoldUnderline"/>
        </w:rPr>
        <w:t xml:space="preserve"> </w:t>
      </w:r>
      <w:r w:rsidRPr="00007F01">
        <w:rPr>
          <w:rStyle w:val="StyleBoldUnderline"/>
        </w:rPr>
        <w:t>hesitate</w:t>
      </w:r>
      <w:r>
        <w:rPr>
          <w:rStyle w:val="StyleBoldUnderline"/>
        </w:rPr>
        <w:t xml:space="preserve"> </w:t>
      </w:r>
      <w:r w:rsidRPr="006A7FCC">
        <w:rPr>
          <w:rStyle w:val="StyleBoldUnderline"/>
        </w:rPr>
        <w:t>and</w:t>
      </w:r>
      <w:r w:rsidRPr="006A7FCC">
        <w:rPr>
          <w:rStyle w:val="Emphasis"/>
        </w:rPr>
        <w:t xml:space="preserve"> </w:t>
      </w:r>
      <w:r w:rsidRPr="008E353B">
        <w:rPr>
          <w:rStyle w:val="Emphasis"/>
          <w:highlight w:val="yellow"/>
        </w:rPr>
        <w:t>equivocate</w:t>
      </w:r>
      <w:r w:rsidRPr="008E353B">
        <w:rPr>
          <w:sz w:val="14"/>
          <w:highlight w:val="yellow"/>
        </w:rPr>
        <w:t xml:space="preserve">: </w:t>
      </w:r>
      <w:r w:rsidRPr="008E353B">
        <w:rPr>
          <w:rStyle w:val="StyleBoldUnderline"/>
          <w:highlight w:val="yellow"/>
        </w:rPr>
        <w:t>wh</w:t>
      </w:r>
      <w:r w:rsidRPr="00887A7A">
        <w:rPr>
          <w:rStyle w:val="StyleBoldUnderline"/>
          <w:highlight w:val="yellow"/>
        </w:rPr>
        <w:t>ile insisting on the constructed character of gender, most</w:t>
      </w:r>
      <w:r w:rsidRPr="00DD7067">
        <w:rPr>
          <w:sz w:val="14"/>
        </w:rPr>
        <w:t xml:space="preserve"> also </w:t>
      </w:r>
      <w:r w:rsidRPr="00887A7A">
        <w:rPr>
          <w:rStyle w:val="StyleBoldUnderline"/>
          <w:highlight w:val="yellow"/>
        </w:rPr>
        <w:t>seek to preserve</w:t>
      </w:r>
      <w:r w:rsidRPr="00007F01">
        <w:rPr>
          <w:rStyle w:val="StyleBoldUnderline"/>
        </w:rPr>
        <w:t xml:space="preserve"> some variant of </w:t>
      </w:r>
      <w:r w:rsidRPr="00887A7A">
        <w:rPr>
          <w:rStyle w:val="Emphasis"/>
          <w:highlight w:val="yellow"/>
        </w:rPr>
        <w:t>consciousness-raising</w:t>
      </w:r>
      <w:r w:rsidRPr="00887A7A">
        <w:rPr>
          <w:rStyle w:val="StyleBoldUnderline"/>
          <w:highlight w:val="yellow"/>
        </w:rPr>
        <w:t xml:space="preserve"> </w:t>
      </w:r>
      <w:r w:rsidRPr="00887A7A">
        <w:rPr>
          <w:rStyle w:val="StyleBoldUnderline"/>
        </w:rPr>
        <w:t>as a mode of discerning</w:t>
      </w:r>
      <w:r w:rsidRPr="00DD7067">
        <w:rPr>
          <w:sz w:val="14"/>
        </w:rPr>
        <w:t xml:space="preserve"> and delivering </w:t>
      </w:r>
      <w:r w:rsidRPr="00007F01">
        <w:rPr>
          <w:rStyle w:val="StyleBoldUnderline"/>
        </w:rPr>
        <w:t>the “truth</w:t>
      </w:r>
      <w:r w:rsidRPr="00DD7067">
        <w:rPr>
          <w:sz w:val="14"/>
        </w:rPr>
        <w:t xml:space="preserve">" about women. </w:t>
      </w:r>
      <w:r w:rsidRPr="00DD7067">
        <w:rPr>
          <w:rStyle w:val="StyleBoldUnderline"/>
        </w:rPr>
        <w:t>Consider</w:t>
      </w:r>
      <w:r w:rsidRPr="00DD7067">
        <w:rPr>
          <w:sz w:val="14"/>
        </w:rPr>
        <w:t xml:space="preserve"> Catharine </w:t>
      </w:r>
      <w:r w:rsidRPr="00DD7067">
        <w:rPr>
          <w:rStyle w:val="StyleBoldUnderline"/>
        </w:rPr>
        <w:t>MacKinnon’s insistence that women are</w:t>
      </w:r>
      <w:r w:rsidRPr="00DD7067">
        <w:rPr>
          <w:sz w:val="14"/>
        </w:rPr>
        <w:t xml:space="preserve"> entirely </w:t>
      </w:r>
      <w:r w:rsidRPr="00DD7067">
        <w:rPr>
          <w:rStyle w:val="StyleBoldUnderline"/>
        </w:rPr>
        <w:t xml:space="preserve">the products of men’s construction and her ontologicallv contradictory project of developing a jurisprudence based </w:t>
      </w:r>
      <w:r>
        <w:rPr>
          <w:rStyle w:val="StyleBoldUnderline"/>
        </w:rPr>
        <w:t>on</w:t>
      </w:r>
      <w:r w:rsidRPr="00DD7067">
        <w:rPr>
          <w:sz w:val="14"/>
        </w:rPr>
        <w:t xml:space="preserve"> “</w:t>
      </w:r>
      <w:r w:rsidRPr="00DD7067">
        <w:rPr>
          <w:rStyle w:val="StyleBoldUnderline"/>
        </w:rPr>
        <w:t>an account of the world from women’s point of view.</w:t>
      </w:r>
      <w:r w:rsidRPr="00DD7067">
        <w:rPr>
          <w:sz w:val="14"/>
        </w:rPr>
        <w:t xml:space="preserve">”-1 </w:t>
      </w:r>
      <w:r w:rsidRPr="00007F01">
        <w:rPr>
          <w:rStyle w:val="StyleBoldUnderline"/>
        </w:rPr>
        <w:t>Consider the</w:t>
      </w:r>
      <w:r w:rsidRPr="00DD7067">
        <w:rPr>
          <w:sz w:val="14"/>
        </w:rPr>
        <w:t xml:space="preserve"> similar </w:t>
      </w:r>
      <w:r w:rsidRPr="00007F01">
        <w:rPr>
          <w:rStyle w:val="StyleBoldUnderline"/>
        </w:rPr>
        <w:t>problematic in</w:t>
      </w:r>
      <w:r w:rsidRPr="00DD7067">
        <w:rPr>
          <w:sz w:val="14"/>
        </w:rPr>
        <w:t xml:space="preserve"> other </w:t>
      </w:r>
      <w:r w:rsidRPr="00007F01">
        <w:rPr>
          <w:rStyle w:val="StyleBoldUnderline"/>
        </w:rPr>
        <w:t>theories of</w:t>
      </w:r>
      <w:r w:rsidRPr="00DD7067">
        <w:rPr>
          <w:sz w:val="14"/>
        </w:rPr>
        <w:t xml:space="preserve"> “the feminist </w:t>
      </w:r>
      <w:r w:rsidRPr="00007F01">
        <w:rPr>
          <w:rStyle w:val="StyleBoldUnderline"/>
        </w:rPr>
        <w:lastRenderedPageBreak/>
        <w:t>standpoint</w:t>
      </w:r>
      <w:r w:rsidRPr="00DD7067">
        <w:rPr>
          <w:sz w:val="14"/>
        </w:rPr>
        <w:t xml:space="preserve">.” </w:t>
      </w:r>
      <w:r w:rsidRPr="00887A7A">
        <w:rPr>
          <w:rStyle w:val="StyleBoldUnderline"/>
          <w:highlight w:val="yellow"/>
        </w:rPr>
        <w:t xml:space="preserve">The </w:t>
      </w:r>
      <w:r w:rsidRPr="00887A7A">
        <w:rPr>
          <w:rStyle w:val="Emphasis"/>
          <w:highlight w:val="yellow"/>
        </w:rPr>
        <w:t>sharp but frequently elided tensions</w:t>
      </w:r>
      <w:r w:rsidRPr="00887A7A">
        <w:rPr>
          <w:rStyle w:val="StyleBoldUnderline"/>
          <w:highlight w:val="yellow"/>
        </w:rPr>
        <w:t xml:space="preserve"> between adhering to social construction</w:t>
      </w:r>
      <w:r w:rsidRPr="00007F01">
        <w:rPr>
          <w:rStyle w:val="StyleBoldUnderline"/>
        </w:rPr>
        <w:t xml:space="preserve"> theory</w:t>
      </w:r>
      <w:r>
        <w:rPr>
          <w:rStyle w:val="StyleBoldUnderline"/>
        </w:rPr>
        <w:t xml:space="preserve"> </w:t>
      </w:r>
      <w:r w:rsidRPr="00007F01">
        <w:rPr>
          <w:rStyle w:val="StyleBoldUnderline"/>
        </w:rPr>
        <w:t xml:space="preserve">on one hand, </w:t>
      </w:r>
      <w:r w:rsidRPr="00887A7A">
        <w:rPr>
          <w:rStyle w:val="StyleBoldUnderline"/>
          <w:highlight w:val="yellow"/>
        </w:rPr>
        <w:t>and epistemologically privileging women’s accounts</w:t>
      </w:r>
      <w:r w:rsidRPr="00DD7067">
        <w:rPr>
          <w:sz w:val="14"/>
        </w:rPr>
        <w:t xml:space="preserve"> of so- cial </w:t>
      </w:r>
      <w:r w:rsidRPr="00DD7067">
        <w:rPr>
          <w:rStyle w:val="StyleBoldUnderline"/>
        </w:rPr>
        <w:t>life on the</w:t>
      </w:r>
      <w:r w:rsidRPr="00007F01">
        <w:rPr>
          <w:rStyle w:val="StyleBoldUnderline"/>
        </w:rPr>
        <w:t xml:space="preserve"> other</w:t>
      </w:r>
      <w:r w:rsidRPr="00DD7067">
        <w:rPr>
          <w:sz w:val="14"/>
        </w:rPr>
        <w:t xml:space="preserve">. “The world from women’s point of view” and “the feminist standpoint” attempt resolution of the postfoundational cpiste- mologv problem by deriving from within women’s cxpcricncc the grounding for women's accounts. But </w:t>
      </w:r>
      <w:r w:rsidRPr="00887A7A">
        <w:rPr>
          <w:rStyle w:val="StyleBoldUnderline"/>
          <w:highlight w:val="yellow"/>
        </w:rPr>
        <w:t>this</w:t>
      </w:r>
      <w:r w:rsidRPr="00007F01">
        <w:rPr>
          <w:rStyle w:val="StyleBoldUnderline"/>
        </w:rPr>
        <w:t xml:space="preserve"> resolution </w:t>
      </w:r>
      <w:r w:rsidRPr="00887A7A">
        <w:rPr>
          <w:rStyle w:val="StyleBoldUnderline"/>
          <w:highlight w:val="yellow"/>
        </w:rPr>
        <w:t>requires suspend- ing recognition that women’s “experience” is thoroughly constructed</w:t>
      </w:r>
      <w:r w:rsidRPr="00007F01">
        <w:rPr>
          <w:rStyle w:val="StyleBoldUnderline"/>
        </w:rPr>
        <w:t>, historically and culturally varied, and interpreted without endWithin</w:t>
      </w:r>
      <w:r w:rsidRPr="00DD7067">
        <w:rPr>
          <w:sz w:val="14"/>
        </w:rPr>
        <w:t xml:space="preserve"> feminist </w:t>
      </w:r>
      <w:r w:rsidRPr="00007F01">
        <w:rPr>
          <w:rStyle w:val="StyleBoldUnderline"/>
        </w:rPr>
        <w:t>standpoint theory</w:t>
      </w:r>
      <w:r w:rsidRPr="00DD7067">
        <w:rPr>
          <w:sz w:val="14"/>
        </w:rPr>
        <w:t xml:space="preserve"> as well as much other modernist feminist the- ory. </w:t>
      </w:r>
      <w:proofErr w:type="gramStart"/>
      <w:r w:rsidRPr="00887A7A">
        <w:rPr>
          <w:rStyle w:val="StyleBoldUnderline"/>
          <w:highlight w:val="yellow"/>
        </w:rPr>
        <w:t>consciousness</w:t>
      </w:r>
      <w:proofErr w:type="gramEnd"/>
      <w:r w:rsidRPr="00887A7A">
        <w:rPr>
          <w:rStyle w:val="StyleBoldUnderline"/>
          <w:highlight w:val="yellow"/>
        </w:rPr>
        <w:t>-raising</w:t>
      </w:r>
      <w:r>
        <w:rPr>
          <w:rStyle w:val="StyleBoldUnderline"/>
          <w:highlight w:val="yellow"/>
        </w:rPr>
        <w:t xml:space="preserve"> </w:t>
      </w:r>
      <w:r w:rsidRPr="00887A7A">
        <w:rPr>
          <w:sz w:val="14"/>
        </w:rPr>
        <w:t>thus</w:t>
      </w:r>
      <w:r w:rsidRPr="00DD7067">
        <w:rPr>
          <w:sz w:val="14"/>
        </w:rPr>
        <w:t xml:space="preserve"> </w:t>
      </w:r>
      <w:r w:rsidRPr="00887A7A">
        <w:rPr>
          <w:rStyle w:val="StyleBoldUnderline"/>
          <w:highlight w:val="yellow"/>
        </w:rPr>
        <w:t xml:space="preserve">operates as feminism’s </w:t>
      </w:r>
      <w:r w:rsidRPr="00887A7A">
        <w:rPr>
          <w:rStyle w:val="Emphasis"/>
        </w:rPr>
        <w:t xml:space="preserve">epistemologically </w:t>
      </w:r>
      <w:r w:rsidRPr="00887A7A">
        <w:rPr>
          <w:rStyle w:val="Emphasis"/>
          <w:highlight w:val="yellow"/>
        </w:rPr>
        <w:t>positivist moment</w:t>
      </w:r>
      <w:r w:rsidRPr="00007F01">
        <w:rPr>
          <w:rStyle w:val="StyleBoldUnderline"/>
        </w:rPr>
        <w:t>. The material excavated</w:t>
      </w:r>
      <w:r w:rsidRPr="00DD7067">
        <w:rPr>
          <w:sz w:val="14"/>
        </w:rPr>
        <w:t xml:space="preserve"> there, like the material uncov- ered in psychoanalysis or delivered in confession, </w:t>
      </w:r>
      <w:r w:rsidRPr="00007F01">
        <w:rPr>
          <w:rStyle w:val="StyleBoldUnderline"/>
        </w:rPr>
        <w:t>is valued as the hidden truth of women’s existence—true because it is hidden, and</w:t>
      </w:r>
      <w:r w:rsidRPr="00DD7067">
        <w:rPr>
          <w:sz w:val="14"/>
        </w:rPr>
        <w:t xml:space="preserve"> hidden </w:t>
      </w:r>
      <w:r w:rsidRPr="00007F01">
        <w:rPr>
          <w:rStyle w:val="StyleBoldUnderline"/>
        </w:rPr>
        <w:t>be- cause women's subordination functions</w:t>
      </w:r>
      <w:r>
        <w:rPr>
          <w:rStyle w:val="StyleBoldUnderline"/>
        </w:rPr>
        <w:t xml:space="preserve"> in part through sile</w:t>
      </w:r>
      <w:r w:rsidRPr="00007F01">
        <w:rPr>
          <w:rStyle w:val="StyleBoldUnderline"/>
        </w:rPr>
        <w:t>ncing</w:t>
      </w:r>
      <w:r w:rsidRPr="00DD7067">
        <w:rPr>
          <w:sz w:val="14"/>
        </w:rPr>
        <w:t xml:space="preserve">, </w:t>
      </w:r>
      <w:r w:rsidRPr="00DD7067">
        <w:rPr>
          <w:rStyle w:val="StyleBoldUnderline"/>
        </w:rPr>
        <w:t>marginalization</w:t>
      </w:r>
      <w:r w:rsidRPr="00DD7067">
        <w:rPr>
          <w:sz w:val="14"/>
        </w:rPr>
        <w:t>, and privatization.</w:t>
      </w:r>
      <w:r w:rsidRPr="00DD7067">
        <w:rPr>
          <w:sz w:val="12"/>
        </w:rPr>
        <w:t>¶</w:t>
      </w:r>
      <w:r w:rsidRPr="00DD7067">
        <w:rPr>
          <w:sz w:val="14"/>
        </w:rPr>
        <w:t xml:space="preserve"> Indeed, those familiar with Foucault’s genealogy of confession will have discerned in this argument an implied homology between the cpistcmological-political operations of consciousness-raising and those he assigns to confcssional discourse. In his account of modem sexuality as structured by such discourse.</w:t>
      </w:r>
      <w:r w:rsidRPr="00DA2857">
        <w:rPr>
          <w:rStyle w:val="StyleBoldUnderline"/>
        </w:rPr>
        <w:t xml:space="preserve">Foucault argues that </w:t>
      </w:r>
      <w:r w:rsidRPr="00887A7A">
        <w:rPr>
          <w:rStyle w:val="StyleBoldUnderline"/>
          <w:highlight w:val="yellow"/>
        </w:rPr>
        <w:t>confession</w:t>
      </w:r>
      <w:r w:rsidRPr="00DD7067">
        <w:rPr>
          <w:sz w:val="14"/>
        </w:rPr>
        <w:t xml:space="preserve">— </w:t>
      </w:r>
      <w:r w:rsidRPr="00DA2857">
        <w:rPr>
          <w:rStyle w:val="StyleBoldUnderline"/>
        </w:rPr>
        <w:t>inaugurated by the</w:t>
      </w:r>
      <w:r w:rsidRPr="00DD7067">
        <w:rPr>
          <w:sz w:val="14"/>
        </w:rPr>
        <w:t xml:space="preserve"> Catholic </w:t>
      </w:r>
      <w:r w:rsidRPr="00DA2857">
        <w:rPr>
          <w:rStyle w:val="StyleBoldUnderline"/>
        </w:rPr>
        <w:t xml:space="preserve">Church as a technique of power that </w:t>
      </w:r>
      <w:r w:rsidRPr="00887A7A">
        <w:rPr>
          <w:rStyle w:val="StyleBoldUnderline"/>
          <w:highlight w:val="yellow"/>
        </w:rPr>
        <w:t>works</w:t>
      </w:r>
      <w:r w:rsidRPr="00DD7067">
        <w:rPr>
          <w:rStyle w:val="StyleBoldUnderline"/>
          <w:sz w:val="12"/>
        </w:rPr>
        <w:t>¶</w:t>
      </w:r>
      <w:r w:rsidRPr="00DD7067">
        <w:rPr>
          <w:sz w:val="14"/>
        </w:rPr>
        <w:t xml:space="preserve">42 </w:t>
      </w:r>
      <w:r w:rsidRPr="00DD7067">
        <w:rPr>
          <w:sz w:val="12"/>
        </w:rPr>
        <w:t>¶</w:t>
      </w:r>
      <w:r w:rsidRPr="00887A7A">
        <w:rPr>
          <w:rStyle w:val="StyleBoldUnderline"/>
          <w:highlight w:val="yellow"/>
        </w:rPr>
        <w:t xml:space="preserve">by </w:t>
      </w:r>
      <w:r w:rsidRPr="00887A7A">
        <w:rPr>
          <w:rStyle w:val="Emphasis"/>
          <w:highlight w:val="yellow"/>
        </w:rPr>
        <w:t>exposure and individuation—produces "truth" as a secret contained within</w:t>
      </w:r>
      <w:r w:rsidRPr="00DD7067">
        <w:rPr>
          <w:sz w:val="14"/>
        </w:rPr>
        <w:t xml:space="preserve">.23 </w:t>
      </w:r>
      <w:r w:rsidRPr="00887A7A">
        <w:rPr>
          <w:rStyle w:val="StyleBoldUnderline"/>
          <w:highlight w:val="yellow"/>
        </w:rPr>
        <w:t>Confessional revelations are</w:t>
      </w:r>
      <w:r w:rsidRPr="00DD7067">
        <w:rPr>
          <w:sz w:val="14"/>
        </w:rPr>
        <w:t xml:space="preserve"> thus </w:t>
      </w:r>
      <w:r w:rsidRPr="00887A7A">
        <w:rPr>
          <w:rStyle w:val="StyleBoldUnderline"/>
          <w:highlight w:val="yellow"/>
        </w:rPr>
        <w:t>construed as liberation</w:t>
      </w:r>
      <w:r w:rsidRPr="00DD7067">
        <w:rPr>
          <w:sz w:val="14"/>
        </w:rPr>
        <w:t xml:space="preserve"> from repression or secrecy, </w:t>
      </w:r>
      <w:r w:rsidRPr="00DA2857">
        <w:rPr>
          <w:rStyle w:val="StyleBoldUnderline"/>
        </w:rPr>
        <w:t>and truth-telling about our</w:t>
      </w:r>
      <w:r w:rsidRPr="00DD7067">
        <w:rPr>
          <w:sz w:val="14"/>
        </w:rPr>
        <w:t xml:space="preserve"> desires or </w:t>
      </w:r>
      <w:r w:rsidRPr="00DA2857">
        <w:rPr>
          <w:rStyle w:val="StyleBoldUnderline"/>
        </w:rPr>
        <w:t>experiences is construed as deliverance</w:t>
      </w:r>
      <w:r w:rsidRPr="00DD7067">
        <w:rPr>
          <w:sz w:val="14"/>
        </w:rPr>
        <w:t xml:space="preserve"> from the power that silences and represses them (</w:t>
      </w:r>
      <w:r w:rsidRPr="00887A7A">
        <w:rPr>
          <w:rStyle w:val="Emphasis"/>
          <w:highlight w:val="yellow"/>
        </w:rPr>
        <w:t>rather than as</w:t>
      </w:r>
      <w:r w:rsidRPr="00DA2857">
        <w:rPr>
          <w:rStyle w:val="Emphasis"/>
        </w:rPr>
        <w:t xml:space="preserve"> itself </w:t>
      </w:r>
      <w:r w:rsidRPr="00887A7A">
        <w:rPr>
          <w:rStyle w:val="Emphasis"/>
          <w:highlight w:val="yellow"/>
        </w:rPr>
        <w:t>a</w:t>
      </w:r>
      <w:r w:rsidRPr="00DA2857">
        <w:rPr>
          <w:rStyle w:val="Emphasis"/>
        </w:rPr>
        <w:t xml:space="preserve"> site and </w:t>
      </w:r>
      <w:r w:rsidRPr="00887A7A">
        <w:rPr>
          <w:rStyle w:val="Emphasis"/>
          <w:highlight w:val="yellow"/>
        </w:rPr>
        <w:t>effect of regulatory</w:t>
      </w:r>
      <w:r>
        <w:rPr>
          <w:rStyle w:val="Emphasis"/>
          <w:highlight w:val="yellow"/>
        </w:rPr>
        <w:t xml:space="preserve"> </w:t>
      </w:r>
      <w:r w:rsidRPr="00887A7A">
        <w:rPr>
          <w:rStyle w:val="Emphasis"/>
          <w:highlight w:val="yellow"/>
        </w:rPr>
        <w:t>power</w:t>
      </w:r>
      <w:r w:rsidRPr="00DD7067">
        <w:rPr>
          <w:sz w:val="14"/>
        </w:rPr>
        <w:t>). What Foucault terms the "internal ruse of confession" is reducible to this reversal of power and freedom: "Confession frees, but power reduces one to silence; truth does not belong to the order of power, but shares an original affin- ity with freedom."24 In believing truth-telling about our experiences to be our liberation. Foucault suggests, we forget that this truth has been established as the secret to our souls not by us but by those who would discipline us through that truth.</w:t>
      </w:r>
      <w:r w:rsidRPr="00DD7067">
        <w:rPr>
          <w:sz w:val="12"/>
        </w:rPr>
        <w:t>¶</w:t>
      </w:r>
      <w:r w:rsidRPr="00DD7067">
        <w:rPr>
          <w:sz w:val="14"/>
        </w:rPr>
        <w:t xml:space="preserve"> Since women's subordination is partly achieved through the construc- tion and positioning of us as private—sexual, familial, emotional—and is produced and inscribed in the domain of both domestic and psychic inte- riors, then within modernity the voicing of women's experience acquires an inherently confessional cast. Indeed, “breaking silence" is a standard feminist metaphor for what occurs in consciousness-raising sessions, speak-outs against sexual violence, and other forums for feminist truth telling. Consciousness-raising, as/like confession, delivers the "hidden truth" of women and women’s experience, which accounts for those symptomatically modernist paradoxes represented in Catharine MacKin- non's work: while women are socially constructed to the core, women's words about their experience, because they issue from an interior spacc and against an injunction to silence, are anointed as 1 ruth, and constitute the foundations of feminist knowledge. </w:t>
      </w:r>
      <w:r w:rsidRPr="006A7FCC">
        <w:rPr>
          <w:rStyle w:val="StyleBoldUnderline"/>
        </w:rPr>
        <w:t xml:space="preserve">Within the confessional frame, </w:t>
      </w:r>
      <w:r w:rsidRPr="00887A7A">
        <w:rPr>
          <w:rStyle w:val="StyleBoldUnderline"/>
          <w:highlight w:val="yellow"/>
        </w:rPr>
        <w:t>even when social construction is adopted</w:t>
      </w:r>
      <w:r w:rsidRPr="006A7FCC">
        <w:rPr>
          <w:rStyle w:val="StyleBoldUnderline"/>
        </w:rPr>
        <w:t xml:space="preserve"> as method</w:t>
      </w:r>
      <w:r w:rsidRPr="00DD7067">
        <w:rPr>
          <w:sz w:val="14"/>
        </w:rPr>
        <w:t xml:space="preserve"> for explaining the making of gender, "</w:t>
      </w:r>
      <w:r w:rsidRPr="006A7FCC">
        <w:rPr>
          <w:rStyle w:val="StyleBoldUnderline"/>
        </w:rPr>
        <w:t>feelings" and "</w:t>
      </w:r>
      <w:r w:rsidRPr="00887A7A">
        <w:rPr>
          <w:rStyle w:val="StyleBoldUnderline"/>
          <w:highlight w:val="yellow"/>
        </w:rPr>
        <w:t xml:space="preserve">experiences" acquire a </w:t>
      </w:r>
      <w:r w:rsidRPr="008E353B">
        <w:rPr>
          <w:rStyle w:val="StyleBoldUnderline"/>
          <w:highlight w:val="yellow"/>
        </w:rPr>
        <w:t>status th</w:t>
      </w:r>
      <w:r w:rsidRPr="00887A7A">
        <w:rPr>
          <w:rStyle w:val="StyleBoldUnderline"/>
          <w:highlight w:val="yellow"/>
        </w:rPr>
        <w:t>at is</w:t>
      </w:r>
      <w:r w:rsidRPr="006A7FCC">
        <w:rPr>
          <w:rStyle w:val="StyleBoldUnderline"/>
        </w:rPr>
        <w:t xml:space="preserve"> politically if not ontologically essentialist</w:t>
      </w:r>
      <w:r w:rsidRPr="00DD7067">
        <w:rPr>
          <w:sz w:val="14"/>
        </w:rPr>
        <w:t>—</w:t>
      </w:r>
      <w:r w:rsidRPr="00887A7A">
        <w:rPr>
          <w:rStyle w:val="StyleBoldUnderline"/>
          <w:highlight w:val="yellow"/>
        </w:rPr>
        <w:t xml:space="preserve">beyond </w:t>
      </w:r>
      <w:r w:rsidRPr="008E353B">
        <w:rPr>
          <w:rStyle w:val="StyleBoldUnderline"/>
          <w:highlight w:val="yellow"/>
        </w:rPr>
        <w:t>hermeneutics</w:t>
      </w:r>
      <w:r w:rsidRPr="008E353B">
        <w:rPr>
          <w:sz w:val="14"/>
          <w:highlight w:val="yellow"/>
        </w:rPr>
        <w:t xml:space="preserve">. </w:t>
      </w:r>
      <w:r w:rsidRPr="008E353B">
        <w:rPr>
          <w:rStyle w:val="StyleBoldUnderline"/>
          <w:highlight w:val="yellow"/>
        </w:rPr>
        <w:t>This</w:t>
      </w:r>
      <w:r w:rsidRPr="00887A7A">
        <w:rPr>
          <w:rStyle w:val="StyleBoldUnderline"/>
          <w:highlight w:val="yellow"/>
        </w:rPr>
        <w:t xml:space="preserve"> strand of</w:t>
      </w:r>
      <w:r>
        <w:rPr>
          <w:rStyle w:val="StyleBoldUnderline"/>
        </w:rPr>
        <w:t xml:space="preserve"> </w:t>
      </w:r>
      <w:r w:rsidRPr="006A7FCC">
        <w:rPr>
          <w:rStyle w:val="StyleBoldUnderline"/>
        </w:rPr>
        <w:t xml:space="preserve">feminist </w:t>
      </w:r>
      <w:r w:rsidRPr="00887A7A">
        <w:rPr>
          <w:rStyle w:val="StyleBoldUnderline"/>
          <w:highlight w:val="yellow"/>
        </w:rPr>
        <w:t xml:space="preserve">foundationalism </w:t>
      </w:r>
      <w:r w:rsidRPr="00887A7A">
        <w:rPr>
          <w:rStyle w:val="Emphasis"/>
          <w:highlight w:val="yellow"/>
        </w:rPr>
        <w:t>transports the domain of Truth from reason to subjectivity</w:t>
      </w:r>
      <w:r w:rsidRPr="00DD7067">
        <w:rPr>
          <w:sz w:val="14"/>
        </w:rPr>
        <w:t xml:space="preserve">, from Geist to inner voice, </w:t>
      </w:r>
      <w:r w:rsidRPr="00887A7A">
        <w:rPr>
          <w:rStyle w:val="Emphasis"/>
          <w:highlight w:val="yellow"/>
          <w:bdr w:val="single" w:sz="4" w:space="0" w:color="auto"/>
        </w:rPr>
        <w:t>even while femininity itself is submitted to a methodology elaborating its fully fabricated nature</w:t>
      </w:r>
      <w:r w:rsidRPr="00887A7A">
        <w:rPr>
          <w:rStyle w:val="Emphasis"/>
          <w:highlight w:val="yellow"/>
        </w:rPr>
        <w:t>.</w:t>
      </w:r>
    </w:p>
    <w:p w14:paraId="189E97F9" w14:textId="77777777" w:rsidR="004F6A54" w:rsidRDefault="004F6A54" w:rsidP="004F6A54"/>
    <w:p w14:paraId="1738F4AA" w14:textId="77777777" w:rsidR="004F6A54" w:rsidRDefault="004F6A54" w:rsidP="004F6A54"/>
    <w:p w14:paraId="7F0EE2FD" w14:textId="77777777" w:rsidR="004F6A54" w:rsidRDefault="004F6A54" w:rsidP="004F6A54">
      <w:pPr>
        <w:pStyle w:val="Heading4"/>
      </w:pPr>
      <w:r>
        <w:t>Making debate a “safe space” for people to express their identity presumes that space CAN be made “safe”- all people are implicate in heteropatriarchy, white supremacy, settler colonialism, and capitalism in SOME way means their impact is inevitable and they mask their participation in oppression</w:t>
      </w:r>
    </w:p>
    <w:p w14:paraId="7926FDD1" w14:textId="77777777" w:rsidR="004F6A54" w:rsidRPr="00E84CF8" w:rsidRDefault="004F6A54" w:rsidP="004F6A54">
      <w:pPr>
        <w:rPr>
          <w:rStyle w:val="StyleStyleBold12pt"/>
        </w:rPr>
      </w:pPr>
      <w:r w:rsidRPr="00E84CF8">
        <w:rPr>
          <w:rStyle w:val="StyleStyleBold12pt"/>
        </w:rPr>
        <w:t>Smith 2013</w:t>
      </w:r>
    </w:p>
    <w:p w14:paraId="67E42925" w14:textId="77777777" w:rsidR="004F6A54" w:rsidRDefault="004F6A54" w:rsidP="004F6A54">
      <w:r>
        <w:t xml:space="preserve">[Andrea Smith, 2013, </w:t>
      </w:r>
      <w:r w:rsidRPr="00E84CF8">
        <w:t>The Problem with “Privilege”</w:t>
      </w:r>
      <w:r>
        <w:t xml:space="preserve">, </w:t>
      </w:r>
      <w:hyperlink r:id="rId13" w:history="1">
        <w:r w:rsidRPr="00710B58">
          <w:rPr>
            <w:rStyle w:val="Hyperlink"/>
          </w:rPr>
          <w:t>http://andrea366.wordpress.com/2013/08/14/the-problem-with-privilege-by-andrea-smith/</w:t>
        </w:r>
      </w:hyperlink>
      <w:r>
        <w:t>, uwyo//amp]</w:t>
      </w:r>
    </w:p>
    <w:p w14:paraId="370B51C6" w14:textId="77777777" w:rsidR="004F6A54" w:rsidRDefault="004F6A54" w:rsidP="004F6A54"/>
    <w:p w14:paraId="484CF0E5" w14:textId="77777777" w:rsidR="004F6A54" w:rsidRDefault="004F6A54" w:rsidP="004F6A54">
      <w:r w:rsidRPr="00E84CF8">
        <w:rPr>
          <w:rStyle w:val="StyleBoldUnderline"/>
          <w:highlight w:val="yellow"/>
        </w:rPr>
        <w:t xml:space="preserve">This kind of politics then challenges the </w:t>
      </w:r>
      <w:r w:rsidRPr="00C04C59">
        <w:rPr>
          <w:rStyle w:val="StyleBoldUnderline"/>
          <w:highlight w:val="cyan"/>
        </w:rPr>
        <w:t>notions of “safe space</w:t>
      </w:r>
      <w:r w:rsidRPr="00E84CF8">
        <w:rPr>
          <w:rStyle w:val="StyleBoldUnderline"/>
          <w:highlight w:val="yellow"/>
        </w:rPr>
        <w:t>”</w:t>
      </w:r>
      <w:r w:rsidRPr="006F4861">
        <w:rPr>
          <w:rStyle w:val="StyleBoldUnderline"/>
        </w:rPr>
        <w:t xml:space="preserve"> </w:t>
      </w:r>
      <w:r w:rsidRPr="006F4861">
        <w:t xml:space="preserve">often </w:t>
      </w:r>
      <w:r w:rsidRPr="006F4861">
        <w:rPr>
          <w:rStyle w:val="StyleBoldUnderline"/>
        </w:rPr>
        <w:t>prevalent in</w:t>
      </w:r>
      <w:r w:rsidRPr="006F4861">
        <w:t xml:space="preserve"> many </w:t>
      </w:r>
      <w:r w:rsidRPr="006F4861">
        <w:rPr>
          <w:rStyle w:val="StyleBoldUnderline"/>
        </w:rPr>
        <w:t>activist circles</w:t>
      </w:r>
      <w:r w:rsidRPr="006F4861">
        <w:t xml:space="preserve"> in the United States.</w:t>
      </w:r>
      <w:r>
        <w:t xml:space="preserve"> </w:t>
      </w:r>
      <w:r w:rsidRPr="006F4861">
        <w:rPr>
          <w:rStyle w:val="StyleBoldUnderline"/>
        </w:rPr>
        <w:t>The concept of safe space flows naturally from the logics of privilege.</w:t>
      </w:r>
      <w:r>
        <w:t xml:space="preserve"> </w:t>
      </w:r>
      <w:r w:rsidRPr="006F4861">
        <w:t>That is</w:t>
      </w:r>
      <w:r w:rsidRPr="006F4861">
        <w:rPr>
          <w:rStyle w:val="StyleBoldUnderline"/>
        </w:rPr>
        <w:t xml:space="preserve">, </w:t>
      </w:r>
      <w:r w:rsidRPr="00C04C59">
        <w:rPr>
          <w:rStyle w:val="StyleBoldUnderline"/>
          <w:highlight w:val="cyan"/>
        </w:rPr>
        <w:t xml:space="preserve">once we have confessed </w:t>
      </w:r>
      <w:r w:rsidRPr="00E84CF8">
        <w:rPr>
          <w:rStyle w:val="StyleBoldUnderline"/>
          <w:highlight w:val="yellow"/>
        </w:rPr>
        <w:t xml:space="preserve">our gender/race/settler/class </w:t>
      </w:r>
      <w:r w:rsidRPr="00C04C59">
        <w:rPr>
          <w:rStyle w:val="StyleBoldUnderline"/>
          <w:highlight w:val="cyan"/>
        </w:rPr>
        <w:t>privileges</w:t>
      </w:r>
      <w:r w:rsidRPr="00E84CF8">
        <w:rPr>
          <w:rStyle w:val="StyleBoldUnderline"/>
          <w:highlight w:val="yellow"/>
        </w:rPr>
        <w:t xml:space="preserve">, </w:t>
      </w:r>
      <w:r w:rsidRPr="00C04C59">
        <w:rPr>
          <w:rStyle w:val="StyleBoldUnderline"/>
          <w:highlight w:val="cyan"/>
        </w:rPr>
        <w:t xml:space="preserve">we can </w:t>
      </w:r>
      <w:r w:rsidRPr="00E84CF8">
        <w:rPr>
          <w:rStyle w:val="StyleBoldUnderline"/>
          <w:highlight w:val="yellow"/>
        </w:rPr>
        <w:t xml:space="preserve">then </w:t>
      </w:r>
      <w:r w:rsidRPr="00C04C59">
        <w:rPr>
          <w:rStyle w:val="StyleBoldUnderline"/>
          <w:highlight w:val="cyan"/>
        </w:rPr>
        <w:t xml:space="preserve">create a safe space </w:t>
      </w:r>
      <w:r w:rsidRPr="00E84CF8">
        <w:rPr>
          <w:rStyle w:val="StyleBoldUnderline"/>
          <w:highlight w:val="yellow"/>
        </w:rPr>
        <w:t>where others will not be negatively impacted by</w:t>
      </w:r>
      <w:r w:rsidRPr="006F4861">
        <w:t xml:space="preserve"> these </w:t>
      </w:r>
      <w:r w:rsidRPr="00E84CF8">
        <w:rPr>
          <w:rStyle w:val="StyleBoldUnderline"/>
          <w:highlight w:val="yellow"/>
        </w:rPr>
        <w:t>privileges</w:t>
      </w:r>
      <w:r w:rsidRPr="006F4861">
        <w:rPr>
          <w:rStyle w:val="StyleBoldUnderline"/>
        </w:rPr>
        <w:t>.</w:t>
      </w:r>
      <w:r>
        <w:t xml:space="preserve"> </w:t>
      </w:r>
      <w:r w:rsidRPr="006F4861">
        <w:t xml:space="preserve">Of course </w:t>
      </w:r>
      <w:r w:rsidRPr="00E84CF8">
        <w:rPr>
          <w:rStyle w:val="Emphasis"/>
          <w:highlight w:val="yellow"/>
        </w:rPr>
        <w:t xml:space="preserve">because we have not dismantled heteropatriarchy, white supremacy, settler colonialism or capitalism, </w:t>
      </w:r>
      <w:r w:rsidRPr="00C04C59">
        <w:rPr>
          <w:rStyle w:val="Emphasis"/>
          <w:highlight w:val="cyan"/>
        </w:rPr>
        <w:t>these confessed privileges never actually disappear</w:t>
      </w:r>
      <w:r w:rsidRPr="006F4861">
        <w:rPr>
          <w:rStyle w:val="Emphasis"/>
        </w:rPr>
        <w:t xml:space="preserve"> </w:t>
      </w:r>
      <w:r w:rsidRPr="006F4861">
        <w:t>in “safe spaces.”</w:t>
      </w:r>
      <w:r>
        <w:t xml:space="preserve"> </w:t>
      </w:r>
      <w:r w:rsidRPr="006F4861">
        <w:t xml:space="preserve">Consequently, </w:t>
      </w:r>
      <w:r w:rsidRPr="00C04C59">
        <w:rPr>
          <w:rStyle w:val="Emphasis"/>
          <w:highlight w:val="cyan"/>
        </w:rPr>
        <w:t xml:space="preserve">when a person is found guilty of his/her privilege in these spaces, s/he is accused of making the space “unsafe.” This rhetorical strategy </w:t>
      </w:r>
      <w:r w:rsidRPr="00C04C59">
        <w:rPr>
          <w:rStyle w:val="Emphasis"/>
          <w:highlight w:val="cyan"/>
        </w:rPr>
        <w:lastRenderedPageBreak/>
        <w:t xml:space="preserve">presumes that only certain privileged subjects can make the space “unsafe” as if everyone isn’t implicated </w:t>
      </w:r>
      <w:r w:rsidRPr="00E84CF8">
        <w:rPr>
          <w:rStyle w:val="Emphasis"/>
          <w:highlight w:val="yellow"/>
        </w:rPr>
        <w:t>in heteropatriarchy, white supremacy, settler colonialism and capitalism</w:t>
      </w:r>
      <w:r w:rsidRPr="006F4861">
        <w:t>.</w:t>
      </w:r>
      <w:r>
        <w:t xml:space="preserve"> </w:t>
      </w:r>
      <w:r w:rsidRPr="00C04C59">
        <w:rPr>
          <w:rStyle w:val="Emphasis"/>
          <w:highlight w:val="cyan"/>
        </w:rPr>
        <w:t>Our focus is shifted from the larger systems that make the entire world unsafe, to interpersonal conduct</w:t>
      </w:r>
      <w:r w:rsidRPr="00E84CF8">
        <w:rPr>
          <w:rStyle w:val="Emphasis"/>
          <w:highlight w:val="yellow"/>
        </w:rPr>
        <w:t>.</w:t>
      </w:r>
      <w:r>
        <w:t xml:space="preserve"> </w:t>
      </w:r>
      <w:r w:rsidRPr="006F4861">
        <w:t xml:space="preserve">In addition, </w:t>
      </w:r>
      <w:r w:rsidRPr="006F4861">
        <w:rPr>
          <w:rStyle w:val="StyleBoldUnderline"/>
        </w:rPr>
        <w:t>the accusation of “unsafe” is also levied against people of color who express anger about racism</w:t>
      </w:r>
      <w:r w:rsidRPr="006F4861">
        <w:t xml:space="preserve">, </w:t>
      </w:r>
      <w:r w:rsidRPr="006F4861">
        <w:rPr>
          <w:rStyle w:val="StyleBoldUnderline"/>
        </w:rPr>
        <w:t xml:space="preserve">only to find </w:t>
      </w:r>
      <w:proofErr w:type="gramStart"/>
      <w:r w:rsidRPr="006F4861">
        <w:rPr>
          <w:rStyle w:val="StyleBoldUnderline"/>
        </w:rPr>
        <w:t>themselves</w:t>
      </w:r>
      <w:proofErr w:type="gramEnd"/>
      <w:r w:rsidRPr="006F4861">
        <w:rPr>
          <w:rStyle w:val="StyleBoldUnderline"/>
        </w:rPr>
        <w:t xml:space="preserve"> accused of making the space “unsafe” because of their raised voices</w:t>
      </w:r>
      <w:r w:rsidRPr="006F4861">
        <w:t>.</w:t>
      </w:r>
      <w:r>
        <w:t xml:space="preserve"> </w:t>
      </w:r>
      <w:r w:rsidRPr="00C04C59">
        <w:rPr>
          <w:rStyle w:val="Emphasis"/>
          <w:highlight w:val="cyan"/>
        </w:rPr>
        <w:t>The problem with safe space is the presumption that a safe space is even possible</w:t>
      </w:r>
      <w:r w:rsidRPr="006F4861">
        <w:t>.</w:t>
      </w:r>
      <w:r w:rsidRPr="006F4861">
        <w:rPr>
          <w:sz w:val="12"/>
        </w:rPr>
        <w:t xml:space="preserve">¶ </w:t>
      </w:r>
      <w:r w:rsidRPr="006F4861">
        <w:t xml:space="preserve">By contrast, </w:t>
      </w:r>
      <w:r w:rsidRPr="00E84CF8">
        <w:rPr>
          <w:rStyle w:val="StyleBoldUnderline"/>
          <w:highlight w:val="yellow"/>
        </w:rPr>
        <w:t>instead of thinking of safe spaces as a refuge</w:t>
      </w:r>
      <w:r w:rsidRPr="006F4861">
        <w:rPr>
          <w:rStyle w:val="StyleBoldUnderline"/>
        </w:rPr>
        <w:t xml:space="preserve"> from colonialism, patriarchy, and white supremacy</w:t>
      </w:r>
      <w:r w:rsidRPr="006F4861">
        <w:t xml:space="preserve">, Ruthie Gilmore suggests that </w:t>
      </w:r>
      <w:r w:rsidRPr="006F4861">
        <w:rPr>
          <w:rStyle w:val="Emphasis"/>
        </w:rPr>
        <w:t xml:space="preserve">safe space is not an escape from the real, </w:t>
      </w:r>
      <w:r w:rsidRPr="00E84CF8">
        <w:rPr>
          <w:rStyle w:val="Emphasis"/>
          <w:highlight w:val="yellow"/>
        </w:rPr>
        <w:t>but a place to practice the real we want to bring into being. “Making power” models follow this</w:t>
      </w:r>
      <w:r w:rsidRPr="006F4861">
        <w:rPr>
          <w:rStyle w:val="Emphasis"/>
        </w:rPr>
        <w:t xml:space="preserve"> suggestion in that </w:t>
      </w:r>
      <w:r w:rsidRPr="00E84CF8">
        <w:rPr>
          <w:rStyle w:val="Emphasis"/>
          <w:highlight w:val="yellow"/>
        </w:rPr>
        <w:t>they do not</w:t>
      </w:r>
      <w:r w:rsidRPr="006F4861">
        <w:rPr>
          <w:rStyle w:val="Emphasis"/>
        </w:rPr>
        <w:t xml:space="preserve"> </w:t>
      </w:r>
      <w:r w:rsidRPr="00E84CF8">
        <w:rPr>
          <w:rStyle w:val="Emphasis"/>
          <w:highlight w:val="yellow"/>
        </w:rPr>
        <w:t>purport to be free of oppression, only that they are trying to create the world they would like to live in</w:t>
      </w:r>
      <w:r w:rsidRPr="006F4861">
        <w:rPr>
          <w:rStyle w:val="Emphasis"/>
        </w:rPr>
        <w:t xml:space="preserve"> now</w:t>
      </w:r>
      <w:r w:rsidRPr="006F4861">
        <w:t>.</w:t>
      </w:r>
      <w:r>
        <w:t xml:space="preserve"> </w:t>
      </w:r>
      <w:r w:rsidRPr="006F4861">
        <w:t xml:space="preserve">To give one smaller example, when </w:t>
      </w:r>
      <w:proofErr w:type="gramStart"/>
      <w:r w:rsidRPr="00E84CF8">
        <w:rPr>
          <w:rStyle w:val="StyleBoldUnderline"/>
          <w:highlight w:val="yellow"/>
        </w:rPr>
        <w:t>Incite</w:t>
      </w:r>
      <w:proofErr w:type="gramEnd"/>
      <w:r w:rsidRPr="00E84CF8">
        <w:rPr>
          <w:rStyle w:val="StyleBoldUnderline"/>
          <w:highlight w:val="yellow"/>
        </w:rPr>
        <w:t>! Women of Color Against Violence</w:t>
      </w:r>
      <w:r w:rsidRPr="006F4861">
        <w:rPr>
          <w:rStyle w:val="StyleBoldUnderline"/>
        </w:rPr>
        <w:t>, organized</w:t>
      </w:r>
      <w:r w:rsidRPr="006F4861">
        <w:t xml:space="preserve">, </w:t>
      </w:r>
      <w:r w:rsidRPr="006F4861">
        <w:rPr>
          <w:rStyle w:val="StyleBoldUnderline"/>
        </w:rPr>
        <w:t xml:space="preserve">we </w:t>
      </w:r>
      <w:r w:rsidRPr="00E84CF8">
        <w:rPr>
          <w:rStyle w:val="StyleBoldUnderline"/>
          <w:highlight w:val="yellow"/>
        </w:rPr>
        <w:t>questioned the assumption that “women of color” space is a safe space</w:t>
      </w:r>
      <w:r w:rsidRPr="006F4861">
        <w:t>.</w:t>
      </w:r>
      <w:r>
        <w:t xml:space="preserve"> </w:t>
      </w:r>
      <w:r w:rsidRPr="006F4861">
        <w:t xml:space="preserve">In fact, </w:t>
      </w:r>
      <w:r w:rsidRPr="00E84CF8">
        <w:rPr>
          <w:rStyle w:val="StyleBoldUnderline"/>
          <w:highlight w:val="yellow"/>
        </w:rPr>
        <w:t>participants began to articulate that women of color space may in fact be a very dangerous space</w:t>
      </w:r>
      <w:r w:rsidRPr="006F4861">
        <w:t>.</w:t>
      </w:r>
      <w:r>
        <w:t xml:space="preserve"> </w:t>
      </w:r>
      <w:r w:rsidRPr="006F4861">
        <w:t xml:space="preserve">We realized that </w:t>
      </w:r>
      <w:r w:rsidRPr="006F4861">
        <w:rPr>
          <w:rStyle w:val="StyleBoldUnderline"/>
        </w:rPr>
        <w:t>we could not assume alliances with each other,</w:t>
      </w:r>
      <w:r w:rsidRPr="006F4861">
        <w:t xml:space="preserve"> but </w:t>
      </w:r>
      <w:r w:rsidRPr="006F4861">
        <w:rPr>
          <w:rStyle w:val="StyleBoldUnderline"/>
        </w:rPr>
        <w:t>we would actually have to create these alliances. One strategy that was helpful was rather than presume that we were acting “non-oppressively,” we built a structure that would presume that we were complicit in the structures</w:t>
      </w:r>
      <w:r w:rsidRPr="006F4861">
        <w:t xml:space="preserve"> of white supremacy/settler colonialism/heteropatriarchy etc.</w:t>
      </w:r>
      <w:r>
        <w:t xml:space="preserve"> </w:t>
      </w:r>
      <w:r w:rsidRPr="006F4861">
        <w:rPr>
          <w:rStyle w:val="StyleBoldUnderline"/>
        </w:rPr>
        <w:t xml:space="preserve">We then structured this presumption into our organizing by creating spaces where we would educate ourselves on issues in which our politics and praxis were </w:t>
      </w:r>
      <w:r w:rsidRPr="006F4861">
        <w:t xml:space="preserve">particularly </w:t>
      </w:r>
      <w:r w:rsidRPr="006F4861">
        <w:rPr>
          <w:rStyle w:val="StyleBoldUnderline"/>
        </w:rPr>
        <w:t>problematic</w:t>
      </w:r>
      <w:r w:rsidRPr="006F4861">
        <w:t>.</w:t>
      </w:r>
      <w:r>
        <w:t xml:space="preserve"> </w:t>
      </w:r>
      <w:r w:rsidRPr="006F4861">
        <w:t>The issues we have covered include: disability, anti-Black racism, settler colonialism, Zionism and anti-Arab racism, transphobia, and many others.</w:t>
      </w:r>
      <w:r>
        <w:t xml:space="preserve"> </w:t>
      </w:r>
      <w:r w:rsidRPr="006F4861">
        <w:t xml:space="preserve">However, in this space, </w:t>
      </w:r>
      <w:r w:rsidRPr="00E84CF8">
        <w:rPr>
          <w:rStyle w:val="Emphasis"/>
          <w:highlight w:val="yellow"/>
        </w:rPr>
        <w:t>while we did not ignore our individual complicity in oppression, we developed action plans for how we would collectively try to transform our politics and praxis.</w:t>
      </w:r>
      <w:r w:rsidRPr="006F4861">
        <w:rPr>
          <w:rStyle w:val="Emphasis"/>
        </w:rPr>
        <w:t xml:space="preserve"> </w:t>
      </w:r>
      <w:r w:rsidRPr="006F4861">
        <w:t xml:space="preserve">Thus, </w:t>
      </w:r>
      <w:r w:rsidRPr="00E84CF8">
        <w:rPr>
          <w:rStyle w:val="Emphasis"/>
          <w:highlight w:val="yellow"/>
        </w:rPr>
        <w:t>this space did not create the dynamic of the confessor and the hearer of the confession</w:t>
      </w:r>
      <w:r w:rsidRPr="006F4861">
        <w:t>.</w:t>
      </w:r>
      <w:r>
        <w:t xml:space="preserve"> </w:t>
      </w:r>
      <w:r w:rsidRPr="006F4861">
        <w:t xml:space="preserve">Instead, </w:t>
      </w:r>
      <w:r w:rsidRPr="006F4861">
        <w:rPr>
          <w:rStyle w:val="Emphasis"/>
        </w:rPr>
        <w:t>we presumed we are all implicated</w:t>
      </w:r>
      <w:r w:rsidRPr="006F4861">
        <w:t xml:space="preserve"> in these structures of oppression and that we would need to work together to undo them.</w:t>
      </w:r>
      <w:r>
        <w:t xml:space="preserve"> </w:t>
      </w:r>
      <w:r w:rsidRPr="006F4861">
        <w:t xml:space="preserve">Consequently, in my experience, </w:t>
      </w:r>
      <w:r w:rsidRPr="006F4861">
        <w:rPr>
          <w:rStyle w:val="StyleBoldUnderline"/>
        </w:rPr>
        <w:t>this kind of space facilitated our ability to integrate personal and social transformation because no one had to anxiously worry about whether they were going to be targeted as a bad person with undue privilege who would need to publicly confess</w:t>
      </w:r>
      <w:r w:rsidRPr="006F4861">
        <w:t>.</w:t>
      </w:r>
      <w:r>
        <w:t xml:space="preserve"> </w:t>
      </w:r>
      <w:r w:rsidRPr="006F4861">
        <w:t>The space became one that was based on principles of loving rather than punitive accountability.</w:t>
      </w:r>
    </w:p>
    <w:p w14:paraId="4AC26479" w14:textId="77777777" w:rsidR="004F6A54" w:rsidRDefault="004F6A54" w:rsidP="004F6A54"/>
    <w:p w14:paraId="1E954349" w14:textId="77777777" w:rsidR="004F6A54" w:rsidRDefault="004F6A54" w:rsidP="004F6A54"/>
    <w:p w14:paraId="5F430C61" w14:textId="77777777" w:rsidR="004F6A54" w:rsidRPr="00B378EC" w:rsidRDefault="004F6A54" w:rsidP="004F6A54">
      <w:pPr>
        <w:pStyle w:val="Heading4"/>
      </w:pPr>
      <w:r w:rsidRPr="00B378EC">
        <w:t>The aff’s speaking out is a form confessional discourse that traps individuals within the confines of power, this narrativization is viewed as therapeutic which undermines its political power</w:t>
      </w:r>
    </w:p>
    <w:p w14:paraId="2A3EBC4E" w14:textId="77777777" w:rsidR="004F6A54" w:rsidRDefault="004F6A54" w:rsidP="004F6A54">
      <w:pPr>
        <w:pStyle w:val="tag"/>
        <w:rPr>
          <w:rFonts w:eastAsia="Calibri"/>
        </w:rPr>
      </w:pPr>
      <w:r>
        <w:rPr>
          <w:rFonts w:eastAsia="Calibri"/>
        </w:rPr>
        <w:t>Ruffino, 2007</w:t>
      </w:r>
    </w:p>
    <w:p w14:paraId="43CAD8B9" w14:textId="77777777" w:rsidR="004F6A54" w:rsidRPr="00AF0256" w:rsidRDefault="004F6A54" w:rsidP="004F6A54">
      <w:pPr>
        <w:rPr>
          <w:rFonts w:eastAsia="Calibri"/>
        </w:rPr>
      </w:pPr>
      <w:r>
        <w:rPr>
          <w:rFonts w:eastAsia="Calibri"/>
        </w:rPr>
        <w:t>[Annamaria, MA Thesis @ LSU Dept of Comm. Studies, “</w:t>
      </w:r>
      <w:r>
        <w:t xml:space="preserve">UNCOMFORTABLE PERFORMANCES: DISCOVERING A SUBVERSIVE SCENARIO FOR RAPE DISCOURSE.” Online, </w:t>
      </w:r>
      <w:hyperlink r:id="rId14" w:history="1">
        <w:r w:rsidRPr="00CF5A1F">
          <w:rPr>
            <w:rStyle w:val="Hyperlink"/>
          </w:rPr>
          <w:t>http://etd.lsu.edu/docs/available/etd-04042007-131147/unrestricted/THESIS.pdf</w:t>
        </w:r>
      </w:hyperlink>
      <w:r>
        <w:t>] /Wyo-MB</w:t>
      </w:r>
    </w:p>
    <w:p w14:paraId="57E9099F" w14:textId="7DB35A98" w:rsidR="004F6A54" w:rsidRPr="00C9239E" w:rsidRDefault="004F6A54" w:rsidP="004F6A54">
      <w:pPr>
        <w:rPr>
          <w:rFonts w:eastAsia="Calibri"/>
          <w:b/>
          <w:u w:val="single"/>
        </w:rPr>
      </w:pPr>
      <w:r w:rsidRPr="00EC05B3">
        <w:rPr>
          <w:rFonts w:eastAsia="Calibri"/>
        </w:rPr>
        <w:t xml:space="preserve">When women seek therapy for their rape, they engage in a type of </w:t>
      </w:r>
      <w:r w:rsidRPr="00871641">
        <w:rPr>
          <w:rStyle w:val="underline"/>
          <w:rFonts w:eastAsia="Calibri"/>
          <w:highlight w:val="cyan"/>
        </w:rPr>
        <w:t>confessional</w:t>
      </w:r>
      <w:r w:rsidRPr="0096045B">
        <w:rPr>
          <w:rStyle w:val="underline"/>
          <w:rFonts w:eastAsia="Calibri"/>
        </w:rPr>
        <w:t xml:space="preserve"> </w:t>
      </w:r>
      <w:r w:rsidRPr="00871641">
        <w:rPr>
          <w:rStyle w:val="underline"/>
          <w:rFonts w:eastAsia="Calibri"/>
          <w:highlight w:val="cyan"/>
        </w:rPr>
        <w:t>discourse</w:t>
      </w:r>
      <w:r w:rsidRPr="00EC05B3">
        <w:rPr>
          <w:rFonts w:eastAsia="Calibri"/>
        </w:rPr>
        <w:t xml:space="preserve">. These women </w:t>
      </w:r>
      <w:r w:rsidRPr="0096045B">
        <w:rPr>
          <w:rStyle w:val="underline"/>
          <w:rFonts w:eastAsia="Calibri"/>
        </w:rPr>
        <w:t xml:space="preserve">turn to professionals in an attempt to find comfort, healing, or absolution. Here we come to a current problematic regarding speaking out: when used as a means of therapy or confession, rape discourse </w:t>
      </w:r>
      <w:r w:rsidRPr="00CB7D77">
        <w:rPr>
          <w:rStyle w:val="underline"/>
          <w:rFonts w:eastAsia="Calibri"/>
          <w:highlight w:val="cyan"/>
        </w:rPr>
        <w:t>can make survivors take responsibility for the rape through very subtle means</w:t>
      </w:r>
      <w:r w:rsidRPr="00EC05B3">
        <w:rPr>
          <w:rFonts w:eastAsia="Calibri"/>
        </w:rPr>
        <w:t>. In History of Sexuality: Volume One, Foucault problematizes confessional discourse:</w:t>
      </w:r>
      <w:r>
        <w:rPr>
          <w:rFonts w:eastAsia="Calibri"/>
        </w:rPr>
        <w:t xml:space="preserve"> </w:t>
      </w:r>
      <w:r w:rsidRPr="00CB7D77">
        <w:rPr>
          <w:rStyle w:val="underline"/>
          <w:rFonts w:eastAsia="Calibri"/>
          <w:highlight w:val="cyan"/>
        </w:rPr>
        <w:t>The confession</w:t>
      </w:r>
      <w:r w:rsidRPr="0096045B">
        <w:rPr>
          <w:rStyle w:val="underline"/>
          <w:rFonts w:eastAsia="Calibri"/>
        </w:rPr>
        <w:t xml:space="preserve"> is a ritual of discourse in which the speaking subject is also the subject of the statement</w:t>
      </w:r>
      <w:r w:rsidRPr="00EC05B3">
        <w:rPr>
          <w:rFonts w:eastAsia="Calibri"/>
        </w:rPr>
        <w:t xml:space="preserve">; it is also a ritual </w:t>
      </w:r>
      <w:r w:rsidRPr="0096045B">
        <w:rPr>
          <w:rStyle w:val="underline"/>
          <w:rFonts w:eastAsia="Calibri"/>
        </w:rPr>
        <w:t xml:space="preserve">that </w:t>
      </w:r>
      <w:r w:rsidRPr="00CB7D77">
        <w:rPr>
          <w:rStyle w:val="underline"/>
          <w:rFonts w:eastAsia="Calibri"/>
          <w:highlight w:val="cyan"/>
        </w:rPr>
        <w:lastRenderedPageBreak/>
        <w:t>unfolds within a power relationship</w:t>
      </w:r>
      <w:r w:rsidRPr="0096045B">
        <w:rPr>
          <w:rStyle w:val="underline"/>
          <w:rFonts w:eastAsia="Calibri"/>
        </w:rPr>
        <w:t>, for one does not confess without the presence</w:t>
      </w:r>
      <w:r w:rsidRPr="00EC05B3">
        <w:rPr>
          <w:rFonts w:eastAsia="Calibri"/>
        </w:rPr>
        <w:t xml:space="preserve"> (or virtual presence) </w:t>
      </w:r>
      <w:r w:rsidRPr="0096045B">
        <w:rPr>
          <w:rStyle w:val="underline"/>
          <w:rFonts w:eastAsia="Calibri"/>
        </w:rPr>
        <w:t xml:space="preserve">of a partner who is not simply the interlocutor but </w:t>
      </w:r>
      <w:r w:rsidRPr="00CB7D77">
        <w:rPr>
          <w:rStyle w:val="underline"/>
          <w:rFonts w:eastAsia="Calibri"/>
          <w:highlight w:val="cyan"/>
        </w:rPr>
        <w:t>the authority</w:t>
      </w:r>
      <w:r w:rsidRPr="0096045B">
        <w:rPr>
          <w:rStyle w:val="underline"/>
          <w:rFonts w:eastAsia="Calibri"/>
        </w:rPr>
        <w:t xml:space="preserve"> who requires the confession, </w:t>
      </w:r>
      <w:r w:rsidRPr="00CB7D77">
        <w:rPr>
          <w:rStyle w:val="underline"/>
          <w:rFonts w:eastAsia="Calibri"/>
          <w:highlight w:val="cyan"/>
        </w:rPr>
        <w:t>prescribes and appreciates it,</w:t>
      </w:r>
      <w:r w:rsidRPr="0096045B">
        <w:rPr>
          <w:rStyle w:val="underline"/>
          <w:rFonts w:eastAsia="Calibri"/>
        </w:rPr>
        <w:t xml:space="preserve"> and intervene </w:t>
      </w:r>
      <w:r w:rsidRPr="00CB7D77">
        <w:rPr>
          <w:rStyle w:val="underline"/>
          <w:rFonts w:eastAsia="Calibri"/>
          <w:highlight w:val="cyan"/>
        </w:rPr>
        <w:t>in order to judge</w:t>
      </w:r>
      <w:r w:rsidRPr="0096045B">
        <w:rPr>
          <w:rStyle w:val="underline"/>
          <w:rFonts w:eastAsia="Calibri"/>
        </w:rPr>
        <w:t>, punish, forgive, console, and reconcile</w:t>
      </w:r>
      <w:r w:rsidRPr="00EC05B3">
        <w:rPr>
          <w:rFonts w:eastAsia="Calibri"/>
        </w:rPr>
        <w:t xml:space="preserve">. (61) </w:t>
      </w:r>
      <w:r w:rsidRPr="00CB7D77">
        <w:rPr>
          <w:highlight w:val="cyan"/>
        </w:rPr>
        <w:t>C</w:t>
      </w:r>
      <w:r w:rsidRPr="00CB7D77">
        <w:rPr>
          <w:rStyle w:val="underline"/>
          <w:highlight w:val="cyan"/>
        </w:rPr>
        <w:t>onfessional discourse remains a normative discursive practice that keeps women in a place without power. The power in a confessional relationship always falls on the figure of authority, and the survivor is always in a position to seek legitimacy</w:t>
      </w:r>
      <w:r w:rsidRPr="0096045B">
        <w:rPr>
          <w:rStyle w:val="underline"/>
        </w:rPr>
        <w:t xml:space="preserve">. </w:t>
      </w:r>
      <w:r w:rsidRPr="00CB7D77">
        <w:rPr>
          <w:rStyle w:val="underline"/>
          <w:highlight w:val="cyan"/>
        </w:rPr>
        <w:t>Speaking out in some public arenas</w:t>
      </w:r>
      <w:r w:rsidRPr="0096045B">
        <w:rPr>
          <w:rStyle w:val="underline"/>
        </w:rPr>
        <w:t xml:space="preserve"> </w:t>
      </w:r>
      <w:r w:rsidRPr="00CB7D77">
        <w:rPr>
          <w:rStyle w:val="underline"/>
          <w:highlight w:val="cyan"/>
        </w:rPr>
        <w:t>evokes this confessional feel</w:t>
      </w:r>
      <w:r w:rsidRPr="00CB7D77">
        <w:rPr>
          <w:highlight w:val="cyan"/>
        </w:rPr>
        <w:t>,</w:t>
      </w:r>
      <w:r w:rsidRPr="00EC05B3">
        <w:t xml:space="preserve"> by encouraging women to tell their stories, be it on television, in books, or in magazines. </w:t>
      </w:r>
      <w:r w:rsidRPr="0096045B">
        <w:rPr>
          <w:rStyle w:val="underline"/>
        </w:rPr>
        <w:t xml:space="preserve">These stories similarly imply that the rape survivor needs to confess, or rather perform, her story to an audience, which thus becomes the virtual authority figure Foucault describes. </w:t>
      </w:r>
      <w:r w:rsidRPr="00CB7D77">
        <w:rPr>
          <w:rStyle w:val="underline"/>
          <w:highlight w:val="cyan"/>
        </w:rPr>
        <w:t xml:space="preserve">The confessional nature of these stories implies that the rape survivor has some sort of remaining guilt that </w:t>
      </w:r>
      <w:r w:rsidR="005A0BEE">
        <w:rPr>
          <w:rStyle w:val="underline"/>
          <w:color w:val="FF0000"/>
          <w:sz w:val="36"/>
          <w:highlight w:val="cyan"/>
        </w:rPr>
        <w:t xml:space="preserve">§ Marked 14:46 § </w:t>
      </w:r>
      <w:r w:rsidRPr="00CB7D77">
        <w:rPr>
          <w:rStyle w:val="underline"/>
          <w:highlight w:val="cyan"/>
        </w:rPr>
        <w:t>needs to be shared in order to receive absolution.</w:t>
      </w:r>
      <w:r w:rsidRPr="0096045B">
        <w:rPr>
          <w:rStyle w:val="underline"/>
        </w:rPr>
        <w:t xml:space="preserve"> </w:t>
      </w:r>
      <w:r w:rsidRPr="00EC05B3">
        <w:t xml:space="preserve">Dana Cloud offers an excellent account of how </w:t>
      </w:r>
      <w:r w:rsidRPr="0096045B">
        <w:rPr>
          <w:rStyle w:val="underline"/>
        </w:rPr>
        <w:t xml:space="preserve">the rhetorics of therapy and </w:t>
      </w:r>
      <w:r w:rsidRPr="00CB7D77">
        <w:rPr>
          <w:rStyle w:val="underline"/>
          <w:highlight w:val="cyan"/>
        </w:rPr>
        <w:t>confession</w:t>
      </w:r>
      <w:r w:rsidRPr="0096045B">
        <w:rPr>
          <w:rStyle w:val="underline"/>
        </w:rPr>
        <w:t xml:space="preserve"> attempt to </w:t>
      </w:r>
      <w:r w:rsidRPr="00CB7D77">
        <w:rPr>
          <w:rStyle w:val="underline"/>
          <w:highlight w:val="cyan"/>
        </w:rPr>
        <w:t>contain potential political discourse</w:t>
      </w:r>
      <w:r w:rsidRPr="0096045B">
        <w:rPr>
          <w:rStyle w:val="underline"/>
        </w:rPr>
        <w:t xml:space="preserve"> by </w:t>
      </w:r>
      <w:r w:rsidRPr="00CB7D77">
        <w:rPr>
          <w:rStyle w:val="underline"/>
          <w:highlight w:val="cyan"/>
        </w:rPr>
        <w:t>shifting it to</w:t>
      </w:r>
      <w:r w:rsidRPr="0096045B">
        <w:rPr>
          <w:rStyle w:val="underline"/>
        </w:rPr>
        <w:t xml:space="preserve"> </w:t>
      </w:r>
      <w:r w:rsidRPr="00CB7D77">
        <w:rPr>
          <w:rStyle w:val="underline"/>
          <w:highlight w:val="cyan"/>
        </w:rPr>
        <w:t>the</w:t>
      </w:r>
      <w:r w:rsidRPr="0096045B">
        <w:rPr>
          <w:rStyle w:val="underline"/>
        </w:rPr>
        <w:t xml:space="preserve"> </w:t>
      </w:r>
      <w:r w:rsidRPr="00CB7D77">
        <w:rPr>
          <w:rStyle w:val="underline"/>
          <w:highlight w:val="cyan"/>
        </w:rPr>
        <w:t>realm</w:t>
      </w:r>
      <w:r w:rsidRPr="0096045B">
        <w:rPr>
          <w:rStyle w:val="underline"/>
        </w:rPr>
        <w:t xml:space="preserve"> </w:t>
      </w:r>
      <w:r w:rsidRPr="00CB7D77">
        <w:rPr>
          <w:rStyle w:val="underline"/>
          <w:highlight w:val="cyan"/>
        </w:rPr>
        <w:t>of</w:t>
      </w:r>
      <w:r w:rsidRPr="0096045B">
        <w:rPr>
          <w:rStyle w:val="underline"/>
        </w:rPr>
        <w:t xml:space="preserve"> therapy, thus making it about </w:t>
      </w:r>
      <w:r w:rsidRPr="00CB7D77">
        <w:rPr>
          <w:rStyle w:val="underline"/>
          <w:highlight w:val="cyan"/>
        </w:rPr>
        <w:t>the</w:t>
      </w:r>
      <w:r w:rsidRPr="0096045B">
        <w:rPr>
          <w:rStyle w:val="underline"/>
        </w:rPr>
        <w:t xml:space="preserve"> personal and </w:t>
      </w:r>
      <w:r w:rsidRPr="00CB7D77">
        <w:rPr>
          <w:rStyle w:val="underline"/>
          <w:highlight w:val="cyan"/>
        </w:rPr>
        <w:t>private</w:t>
      </w:r>
      <w:r w:rsidRPr="00EC05B3">
        <w:t xml:space="preserve">. She continues </w:t>
      </w:r>
      <w:r w:rsidRPr="00CB7D77">
        <w:rPr>
          <w:rStyle w:val="underline"/>
          <w:highlight w:val="cyan"/>
        </w:rPr>
        <w:t>this</w:t>
      </w:r>
      <w:r w:rsidRPr="0096045B">
        <w:rPr>
          <w:rStyle w:val="underline"/>
        </w:rPr>
        <w:t xml:space="preserve"> line of argument</w:t>
      </w:r>
      <w:r w:rsidRPr="00EC05B3">
        <w:t xml:space="preserve"> in a chapter dedicated towards feminism, </w:t>
      </w:r>
      <w:r w:rsidRPr="0096045B">
        <w:rPr>
          <w:rStyle w:val="underline"/>
        </w:rPr>
        <w:t xml:space="preserve">and </w:t>
      </w:r>
      <w:r w:rsidRPr="00CB7D77">
        <w:rPr>
          <w:rStyle w:val="underline"/>
          <w:highlight w:val="cyan"/>
        </w:rPr>
        <w:t>problematizes Consciousness</w:t>
      </w:r>
      <w:r w:rsidRPr="0096045B">
        <w:rPr>
          <w:rStyle w:val="underline"/>
        </w:rPr>
        <w:t xml:space="preserve"> </w:t>
      </w:r>
      <w:r w:rsidRPr="00CB7D77">
        <w:rPr>
          <w:rStyle w:val="underline"/>
          <w:highlight w:val="cyan"/>
        </w:rPr>
        <w:t>Raising</w:t>
      </w:r>
      <w:r w:rsidRPr="0096045B">
        <w:rPr>
          <w:rStyle w:val="underline"/>
        </w:rPr>
        <w:t xml:space="preserve"> as a tool of therapeutic discourse.</w:t>
      </w:r>
      <w:r w:rsidRPr="0096045B">
        <w:rPr>
          <w:rStyle w:val="underline"/>
          <w:rFonts w:eastAsia="Calibri"/>
        </w:rPr>
        <w:t xml:space="preserve"> </w:t>
      </w:r>
    </w:p>
    <w:p w14:paraId="2222FF7E" w14:textId="77777777" w:rsidR="004F6A54" w:rsidRDefault="004F6A54" w:rsidP="004F6A54">
      <w:pPr>
        <w:pStyle w:val="tag"/>
      </w:pPr>
    </w:p>
    <w:p w14:paraId="33B03960" w14:textId="77777777" w:rsidR="004F6A54" w:rsidRPr="00B378EC" w:rsidRDefault="004F6A54" w:rsidP="004F6A54">
      <w:pPr>
        <w:pStyle w:val="Heading4"/>
      </w:pPr>
      <w:r w:rsidRPr="00B378EC">
        <w:t>Confession never takes place outside the relays of power. Confessing our sins may give us some sort of emotional release but, in that action, we neglect to see how that release reinforces the will of the master and sovereign. Thus, the act of confessing becomes a perpetual relay of normalization that destroys the possibility of resistance. Each link we win is an independent case turn and reason to reject case</w:t>
      </w:r>
    </w:p>
    <w:p w14:paraId="0A95DEFC" w14:textId="77777777" w:rsidR="004F6A54" w:rsidRPr="0071213B" w:rsidRDefault="004F6A54" w:rsidP="004F6A54">
      <w:pPr>
        <w:pStyle w:val="card"/>
        <w:ind w:left="0"/>
        <w:rPr>
          <w:rStyle w:val="underline"/>
          <w:b w:val="0"/>
        </w:rPr>
      </w:pPr>
      <w:r w:rsidRPr="00355F35">
        <w:rPr>
          <w:rStyle w:val="Heading4Char"/>
        </w:rPr>
        <w:t>Foucault 1978</w:t>
      </w:r>
      <w:r w:rsidRPr="00695AE3">
        <w:t xml:space="preserve">, </w:t>
      </w:r>
      <w:r>
        <w:t xml:space="preserve">(Michel, </w:t>
      </w:r>
      <w:r w:rsidRPr="00695AE3">
        <w:t xml:space="preserve">Former director @ the Institut Francais at Hamburg. </w:t>
      </w:r>
      <w:proofErr w:type="gramStart"/>
      <w:r w:rsidRPr="00695AE3">
        <w:t xml:space="preserve">The History of Sexuality Volume I. </w:t>
      </w:r>
      <w:r w:rsidRPr="005E108C">
        <w:t>1978.</w:t>
      </w:r>
      <w:proofErr w:type="gramEnd"/>
      <w:r w:rsidRPr="00695AE3">
        <w:t xml:space="preserve"> </w:t>
      </w:r>
      <w:proofErr w:type="gramStart"/>
      <w:r w:rsidRPr="00695AE3">
        <w:t>pgs</w:t>
      </w:r>
      <w:proofErr w:type="gramEnd"/>
      <w:r w:rsidRPr="00695AE3">
        <w:t xml:space="preserve"> 59-67</w:t>
      </w:r>
      <w:r>
        <w:t>)</w:t>
      </w:r>
    </w:p>
    <w:p w14:paraId="32982B7C" w14:textId="77777777" w:rsidR="004F6A54" w:rsidRDefault="004F6A54" w:rsidP="004F6A54">
      <w:pPr>
        <w:pStyle w:val="card"/>
      </w:pPr>
      <w:r w:rsidRPr="00CB7D77">
        <w:rPr>
          <w:rStyle w:val="underline"/>
          <w:highlight w:val="cyan"/>
        </w:rPr>
        <w:t>The confession</w:t>
      </w:r>
      <w:r w:rsidRPr="00695AE3">
        <w:rPr>
          <w:rStyle w:val="underline"/>
        </w:rPr>
        <w:t xml:space="preserve"> is a ritual of discourse in which the speaking subject is</w:t>
      </w:r>
      <w:r w:rsidRPr="00695AE3">
        <w:t xml:space="preserve"> also </w:t>
      </w:r>
      <w:r w:rsidRPr="00695AE3">
        <w:rPr>
          <w:rStyle w:val="underline"/>
        </w:rPr>
        <w:t>the subject of the statement</w:t>
      </w:r>
      <w:r w:rsidRPr="00695AE3">
        <w:t xml:space="preserve">; </w:t>
      </w:r>
      <w:r w:rsidRPr="00695AE3">
        <w:rPr>
          <w:rStyle w:val="underline"/>
        </w:rPr>
        <w:t>it is</w:t>
      </w:r>
      <w:r w:rsidRPr="00695AE3">
        <w:t xml:space="preserve"> also </w:t>
      </w:r>
      <w:r w:rsidRPr="00695AE3">
        <w:rPr>
          <w:rStyle w:val="underline"/>
        </w:rPr>
        <w:t xml:space="preserve">a ritual that </w:t>
      </w:r>
      <w:r w:rsidRPr="00CB7D77">
        <w:rPr>
          <w:rStyle w:val="underline"/>
          <w:highlight w:val="cyan"/>
        </w:rPr>
        <w:t>unfolds</w:t>
      </w:r>
      <w:r w:rsidRPr="00695AE3">
        <w:rPr>
          <w:rStyle w:val="underline"/>
        </w:rPr>
        <w:t xml:space="preserve"> within </w:t>
      </w:r>
      <w:r w:rsidRPr="00CB7D77">
        <w:rPr>
          <w:rStyle w:val="underline"/>
          <w:highlight w:val="cyan"/>
        </w:rPr>
        <w:t>a power relationship</w:t>
      </w:r>
      <w:r w:rsidRPr="00695AE3">
        <w:rPr>
          <w:rStyle w:val="underline"/>
        </w:rPr>
        <w:t>, for one does not confess without the presence</w:t>
      </w:r>
      <w:r w:rsidRPr="00695AE3">
        <w:t xml:space="preserve"> (or virtual presence) </w:t>
      </w:r>
      <w:r w:rsidRPr="00695AE3">
        <w:rPr>
          <w:rStyle w:val="underline"/>
        </w:rPr>
        <w:t xml:space="preserve">of a partner who is </w:t>
      </w:r>
      <w:r w:rsidRPr="00695AE3">
        <w:t xml:space="preserve">not simply the interlocutor but </w:t>
      </w:r>
      <w:r w:rsidRPr="00695AE3">
        <w:rPr>
          <w:rStyle w:val="underline"/>
        </w:rPr>
        <w:t>the authority who requires the confession, prescribes and appreciates it, and intervenes in order to judge, punish, forgive, console, and reconcile; a ritual in which the truth is corroborated by the obstacles and resistances it has had to surmount in order to be formulated; and</w:t>
      </w:r>
      <w:r w:rsidRPr="00695AE3">
        <w:t xml:space="preserve"> finally, a </w:t>
      </w:r>
      <w:r w:rsidRPr="00695AE3">
        <w:rPr>
          <w:rStyle w:val="underline"/>
        </w:rPr>
        <w:t>ritual in which the expression alone</w:t>
      </w:r>
      <w:r w:rsidRPr="00695AE3">
        <w:t xml:space="preserve">, independently of its external consequences, produces intrinsic modifications in the person who articulates it: it </w:t>
      </w:r>
      <w:r w:rsidRPr="00695AE3">
        <w:rPr>
          <w:rStyle w:val="underline"/>
        </w:rPr>
        <w:t>exonerates, redeems, and purifies him; it unburdens him of his wrongs, liberates him, and promises</w:t>
      </w:r>
      <w:r w:rsidRPr="00695AE3">
        <w:t xml:space="preserve"> him </w:t>
      </w:r>
      <w:r w:rsidRPr="00695AE3">
        <w:rPr>
          <w:rStyle w:val="underline"/>
        </w:rPr>
        <w:t>salvation</w:t>
      </w:r>
      <w:r w:rsidRPr="00695AE3">
        <w:t>. For centuries, the truth of sex was, at least for the most part caught up in this discursive form. Moreover, this form was not the same as that of education (sexual education confined itself to general principles and rules of prudence); nor was it that of initiation (which remained essentially a silent prac</w:t>
      </w:r>
      <w:r w:rsidRPr="00695AE3">
        <w:softHyphen/>
        <w:t xml:space="preserve">tice, which the act of sexual enlightenment or deflowering merely rendered laughable or violent). As we have seen, it is a form that is far removed from the one governing the “erotic art.” </w:t>
      </w:r>
      <w:r w:rsidRPr="00695AE3">
        <w:rPr>
          <w:rStyle w:val="underline"/>
        </w:rPr>
        <w:t xml:space="preserve">By virtue of the power structure immanent in it, </w:t>
      </w:r>
      <w:r w:rsidRPr="00695AE3">
        <w:rPr>
          <w:rStyle w:val="underline"/>
          <w:b w:val="0"/>
          <w:bCs/>
        </w:rPr>
        <w:t>the confessional discourse cannot come from above</w:t>
      </w:r>
      <w:r w:rsidRPr="00695AE3">
        <w:rPr>
          <w:rStyle w:val="underline"/>
        </w:rPr>
        <w:t xml:space="preserve">, </w:t>
      </w:r>
      <w:r w:rsidRPr="00695AE3">
        <w:t xml:space="preserve">as in the ars erotica, </w:t>
      </w:r>
      <w:r w:rsidRPr="00695AE3">
        <w:rPr>
          <w:rStyle w:val="underline"/>
        </w:rPr>
        <w:t xml:space="preserve">through the sovereign will of a master, but rather from below, </w:t>
      </w:r>
      <w:r w:rsidRPr="00CB7D77">
        <w:rPr>
          <w:rStyle w:val="underline"/>
          <w:highlight w:val="cyan"/>
        </w:rPr>
        <w:t>as an obligatory act of speech</w:t>
      </w:r>
      <w:r w:rsidRPr="00695AE3">
        <w:rPr>
          <w:rStyle w:val="underline"/>
        </w:rPr>
        <w:t xml:space="preserve"> which</w:t>
      </w:r>
      <w:r w:rsidRPr="00695AE3">
        <w:t xml:space="preserve">, under some imperious compulsion, </w:t>
      </w:r>
      <w:r w:rsidRPr="00695AE3">
        <w:rPr>
          <w:rStyle w:val="underline"/>
        </w:rPr>
        <w:t>breaks the bonds of discretion or forgetfulness</w:t>
      </w:r>
      <w:r w:rsidRPr="00695AE3">
        <w:t xml:space="preserve">. </w:t>
      </w:r>
      <w:r w:rsidRPr="00695AE3">
        <w:rPr>
          <w:rStyle w:val="underline"/>
        </w:rPr>
        <w:t xml:space="preserve">What secrecy it presupposes is not owing to the high price of what it has to say and the small number of those who are worthy of its benefits, but to its obscure familiarity </w:t>
      </w:r>
      <w:r w:rsidRPr="00695AE3">
        <w:t xml:space="preserve">and its general baseness. </w:t>
      </w:r>
      <w:r w:rsidRPr="00695AE3">
        <w:rPr>
          <w:rStyle w:val="underline"/>
        </w:rPr>
        <w:t xml:space="preserve">Its veracity is not </w:t>
      </w:r>
      <w:r w:rsidRPr="00695AE3">
        <w:rPr>
          <w:rStyle w:val="underline"/>
        </w:rPr>
        <w:lastRenderedPageBreak/>
        <w:t>guaranteed by the lofty authority of the magistery, nor by</w:t>
      </w:r>
      <w:r w:rsidRPr="00695AE3">
        <w:t xml:space="preserve"> the </w:t>
      </w:r>
      <w:r w:rsidRPr="00695AE3">
        <w:rPr>
          <w:rStyle w:val="underline"/>
        </w:rPr>
        <w:t>tradition</w:t>
      </w:r>
      <w:r w:rsidRPr="00695AE3">
        <w:t xml:space="preserve"> it trans</w:t>
      </w:r>
      <w:r w:rsidRPr="00695AE3">
        <w:softHyphen/>
        <w:t xml:space="preserve">mits, </w:t>
      </w:r>
      <w:r w:rsidRPr="00695AE3">
        <w:rPr>
          <w:rStyle w:val="underline"/>
        </w:rPr>
        <w:t>but by the bond, the basic intimacy in discourse, be</w:t>
      </w:r>
      <w:r w:rsidRPr="00695AE3">
        <w:rPr>
          <w:rStyle w:val="underline"/>
        </w:rPr>
        <w:softHyphen/>
        <w:t>tween the one who speaks and what he is speaking about</w:t>
      </w:r>
      <w:r w:rsidRPr="00695AE3">
        <w:t xml:space="preserve">. On the other hand, </w:t>
      </w:r>
      <w:r w:rsidRPr="00CB7D77">
        <w:rPr>
          <w:rStyle w:val="underline"/>
          <w:highlight w:val="cyan"/>
        </w:rPr>
        <w:t>the agency of domination</w:t>
      </w:r>
      <w:r w:rsidRPr="00695AE3">
        <w:rPr>
          <w:rStyle w:val="underline"/>
        </w:rPr>
        <w:t xml:space="preserve"> does not </w:t>
      </w:r>
      <w:r w:rsidRPr="00CB7D77">
        <w:rPr>
          <w:rStyle w:val="underline"/>
          <w:highlight w:val="cyan"/>
        </w:rPr>
        <w:t>reside in the</w:t>
      </w:r>
      <w:r w:rsidRPr="00695AE3">
        <w:rPr>
          <w:rStyle w:val="underline"/>
        </w:rPr>
        <w:t xml:space="preserve"> one who speaks</w:t>
      </w:r>
      <w:r w:rsidRPr="00695AE3">
        <w:t xml:space="preserve"> (for it is he who is constrained), </w:t>
      </w:r>
      <w:r w:rsidRPr="00695AE3">
        <w:rPr>
          <w:rStyle w:val="underline"/>
        </w:rPr>
        <w:t xml:space="preserve">but in </w:t>
      </w:r>
      <w:r w:rsidRPr="00695AE3">
        <w:rPr>
          <w:rStyle w:val="underline"/>
          <w:b w:val="0"/>
          <w:bCs/>
        </w:rPr>
        <w:t xml:space="preserve">the </w:t>
      </w:r>
      <w:r w:rsidRPr="00CB7D77">
        <w:rPr>
          <w:rStyle w:val="underline"/>
          <w:b w:val="0"/>
          <w:bCs/>
          <w:highlight w:val="cyan"/>
        </w:rPr>
        <w:t>one who listens</w:t>
      </w:r>
      <w:r w:rsidRPr="00695AE3">
        <w:rPr>
          <w:rStyle w:val="underline"/>
        </w:rPr>
        <w:t xml:space="preserve"> and says nothing; not in the one who knows and answers, but </w:t>
      </w:r>
      <w:r w:rsidRPr="00CB7D77">
        <w:rPr>
          <w:rStyle w:val="underline"/>
          <w:highlight w:val="cyan"/>
        </w:rPr>
        <w:t>in the one who questions</w:t>
      </w:r>
      <w:r w:rsidRPr="00695AE3">
        <w:rPr>
          <w:rStyle w:val="underline"/>
        </w:rPr>
        <w:t xml:space="preserve"> and is not supposed to know</w:t>
      </w:r>
      <w:r w:rsidRPr="00695AE3">
        <w:t xml:space="preserve">. And </w:t>
      </w:r>
      <w:r w:rsidRPr="00CB7D77">
        <w:rPr>
          <w:rStyle w:val="underline"/>
          <w:highlight w:val="cyan"/>
        </w:rPr>
        <w:t>this discourse of truth</w:t>
      </w:r>
      <w:r w:rsidRPr="00695AE3">
        <w:t xml:space="preserve"> finally </w:t>
      </w:r>
      <w:r w:rsidRPr="00CB7D77">
        <w:rPr>
          <w:rStyle w:val="underline"/>
          <w:highlight w:val="cyan"/>
        </w:rPr>
        <w:t>takes effect</w:t>
      </w:r>
      <w:r w:rsidRPr="00695AE3">
        <w:t xml:space="preserve">, not in the one who receives it, but </w:t>
      </w:r>
      <w:r w:rsidRPr="00CB7D77">
        <w:rPr>
          <w:rStyle w:val="underline"/>
          <w:highlight w:val="cyan"/>
        </w:rPr>
        <w:t>in the one from whom it is wrested</w:t>
      </w:r>
      <w:r w:rsidRPr="00695AE3">
        <w:t>. With these confessed truths, we are a long way from the learned initiations into pleasure, with their technique and their mystery. On the other hand, we belong to a society which has ordered sex’s difficult knowledge, not according to the transmission of secrets, but around the slow surfacing of confidential statements.</w:t>
      </w:r>
    </w:p>
    <w:p w14:paraId="12C907E5" w14:textId="77777777" w:rsidR="004F6A54" w:rsidRDefault="004F6A54" w:rsidP="004F6A54"/>
    <w:p w14:paraId="4540997C" w14:textId="77777777" w:rsidR="004F6A54" w:rsidRDefault="004F6A54" w:rsidP="004F6A54"/>
    <w:p w14:paraId="5A4CF3DA" w14:textId="77777777" w:rsidR="004F6A54" w:rsidRDefault="004F6A54" w:rsidP="004F6A54">
      <w:pPr>
        <w:pStyle w:val="Heading4"/>
      </w:pPr>
      <w:r>
        <w:t xml:space="preserve">Injecting personal politics into the conversation is MONOLOGISM which is a violent form of communication ethics because it closes arguments off to refutation—that specifically turns their advocacy  </w:t>
      </w:r>
    </w:p>
    <w:p w14:paraId="5533C8D0" w14:textId="77777777" w:rsidR="004F6A54" w:rsidRDefault="004F6A54" w:rsidP="004F6A54"/>
    <w:p w14:paraId="3EABAC81" w14:textId="77777777" w:rsidR="004F6A54" w:rsidRPr="00892B36" w:rsidRDefault="004F6A54" w:rsidP="004F6A54">
      <w:pPr>
        <w:rPr>
          <w:rStyle w:val="StyleStyleBold12pt"/>
        </w:rPr>
      </w:pPr>
      <w:r w:rsidRPr="00892B36">
        <w:rPr>
          <w:rStyle w:val="StyleStyleBold12pt"/>
        </w:rPr>
        <w:t>Farber 99</w:t>
      </w:r>
    </w:p>
    <w:p w14:paraId="5B059BA4" w14:textId="77777777" w:rsidR="004F6A54" w:rsidRDefault="004F6A54" w:rsidP="004F6A54">
      <w:r>
        <w:t>(Professor of Law and Associate Dean of Faculty, University of Minnesota, “Beyond All Criticism”, 83 Minn. L. Rev. 1735, June//wyoccd)</w:t>
      </w:r>
    </w:p>
    <w:p w14:paraId="0130C710" w14:textId="77777777" w:rsidR="004F6A54" w:rsidRDefault="004F6A54" w:rsidP="004F6A54">
      <w:r>
        <w:t xml:space="preserve">The difficulty of extracting any workable conception of social equality from radical multiculturalism is a sign of a larger set of problems. We argued in Beyond All Reason that radical multiculturalism is inherently destructive of dialogue and community. </w:t>
      </w:r>
      <w:r w:rsidRPr="008750DB">
        <w:rPr>
          <w:rStyle w:val="StyleBoldUnderline"/>
        </w:rPr>
        <w:t>Among the problems are its tendency to reduce argument to the exchange and criticism of personal stories; its inability to separate disagreement with a speaker's message from attacks on the speaker as a person; and its divisive entanglement in identity politics</w:t>
      </w:r>
      <w:r>
        <w:t xml:space="preserve">. </w:t>
      </w:r>
      <w:r w:rsidRPr="008750DB">
        <w:rPr>
          <w:rStyle w:val="StyleBoldUnderline"/>
        </w:rPr>
        <w:t>Because radical multiculturalism replaces a belief in objective truth with a focus on power relations, it faces the temptation to slide away from democratic interchange toward nihilism or authoritarianism.</w:t>
      </w:r>
      <w:r>
        <w:t xml:space="preserve"> Anne </w:t>
      </w:r>
      <w:r w:rsidRPr="008750DB">
        <w:rPr>
          <w:rStyle w:val="StyleBoldUnderline"/>
        </w:rPr>
        <w:t>Coughlin summarizes</w:t>
      </w:r>
      <w:r>
        <w:t xml:space="preserve"> (and partially endorses) </w:t>
      </w:r>
      <w:r w:rsidRPr="008750DB">
        <w:rPr>
          <w:rStyle w:val="StyleBoldUnderline"/>
        </w:rPr>
        <w:t xml:space="preserve">our argument </w:t>
      </w:r>
      <w:r>
        <w:t xml:space="preserve">in the following passage: Throughout the book, Farber and Sherry repeatedly </w:t>
      </w:r>
      <w:r w:rsidRPr="008750DB">
        <w:rPr>
          <w:rStyle w:val="StyleBoldUnderline"/>
        </w:rPr>
        <w:t>fault the radicals for politicizing scholarship, for confusing politics with truth, and for rejecting universal values in favor of an intellectual totalitarianism that privileges the subjective preferences of whoever happens to be in power</w:t>
      </w:r>
      <w:r>
        <w:t xml:space="preserve">. Indeed, as Farber and Sherry notice, </w:t>
      </w:r>
      <w:r w:rsidRPr="008750DB">
        <w:rPr>
          <w:rStyle w:val="StyleBoldUnderline"/>
        </w:rPr>
        <w:t>some of the more extreme statements by the radical multiculturalists amount to an endorsement of the ugliest kind of fascism</w:t>
      </w:r>
      <w:r>
        <w:t xml:space="preserve">... These criticisms are obvious, devastating, and, from the perspective of traditional liberal scholars, largely unanswerable. </w:t>
      </w:r>
      <w:proofErr w:type="gramStart"/>
      <w:r>
        <w:t>n102</w:t>
      </w:r>
      <w:proofErr w:type="gramEnd"/>
      <w:r>
        <w:t xml:space="preserve"> In their contributions to this symposium, Matthew Finkin and Steven Gey expand upon the potentially antidemocratic implications of radical multiculturalism. Finkin draws a detailed and rather worrisome comparison between radical multiculturalism and the jurisprudential principles accepted in certain European fascist regimes. Indeed, he goes farther. He offers the hypothesis "that </w:t>
      </w:r>
      <w:r w:rsidRPr="008750DB">
        <w:rPr>
          <w:rStyle w:val="StyleBoldUnderline"/>
        </w:rPr>
        <w:t>radical multiculturalism has more than an "affinity' with Fascism; that it is Fascist to the bone</w:t>
      </w:r>
      <w:r>
        <w:t xml:space="preserve">." n103 Gey argues that </w:t>
      </w:r>
      <w:r w:rsidRPr="008750DB">
        <w:rPr>
          <w:rStyle w:val="StyleBoldUnderline"/>
        </w:rPr>
        <w:t>radical multiculturalism leads to an essentially conservative politics</w:t>
      </w:r>
      <w:r>
        <w:t>: "</w:t>
      </w:r>
      <w:r w:rsidRPr="008750DB">
        <w:rPr>
          <w:rStyle w:val="StyleBoldUnderline"/>
        </w:rPr>
        <w:t>since the social constructionists refuse to recognize the legitimacy of liberal institutional limits on political power, they implicitly give every group that obtains ultimate power the authority to impose that group's "truth' on everyone else</w:t>
      </w:r>
      <w:r>
        <w:t xml:space="preserve">." n104 In various ways, and sometimes in language much more pointed than our own, Finkin, Gey, and Coughlin all raise the question of whether the hard-won virtues of a liberal society are compatible with a serious adherence to radical multiculturalism. As Coughlin points out, </w:t>
      </w:r>
      <w:r w:rsidRPr="00CF7653">
        <w:rPr>
          <w:rStyle w:val="StyleBoldUnderline"/>
        </w:rPr>
        <w:t xml:space="preserve">much of the attention of the radical multiculturalists is focused on the academic world in which they live and work. We might begin, then, by asking whether their viewpoint is consistent with the values </w:t>
      </w:r>
      <w:r w:rsidRPr="00CF7653">
        <w:rPr>
          <w:rStyle w:val="StyleBoldUnderline"/>
        </w:rPr>
        <w:lastRenderedPageBreak/>
        <w:t>of intellectual and academic freedom that are central to the classical liberal vision of the university. The traditional arguments for academic freedom are based on the notion of searching for truth</w:t>
      </w:r>
      <w:r>
        <w:t xml:space="preserve">, a concept that is made problematic by post-modernism. </w:t>
      </w:r>
      <w:proofErr w:type="gramStart"/>
      <w:r>
        <w:t>n105</w:t>
      </w:r>
      <w:proofErr w:type="gramEnd"/>
      <w:r>
        <w:t xml:space="preserve"> Some criticisms of Beyond All Reason also suggest an intolerance for academic debate</w:t>
      </w:r>
      <w:r w:rsidRPr="00CF7653">
        <w:t>. The most obvious concern is raised by the intemperate response of radicals</w:t>
      </w:r>
      <w:r>
        <w:t xml:space="preserve"> such as Calmore and Culp to any criticism of their school of thought. Such views, if held either by individuals with influence within universities or by administrators of speech codes, would pose a direct threat to free debate. Charges of racism, when issuing from those who advocate legal penalties against racist speakers, are not just empty rhetoric. In addition to the openly vituperative replies, some of the responses illustrate the attitude we criticized in Derrick Bell as a "knowing and dismissive sneer." n106 Calmore, for example, [*1762] suggests that our book "should really be buried" n107 rather than discussed. Culp says that "the philosophical ideas expressed in this book... are to philosophy what lite is to beer." n108 Continuing Bell's reference to Louis Armstrong - if you don't know jazz, "don't mess with it" n109 - Calmore engages in an extended discussion of jazz and his ambivalence about its appeal to a broad audience, concluding that "it really is okay that Farber and Sherry are not happily within [the] audience" for radical multiculturalism. </w:t>
      </w:r>
      <w:proofErr w:type="gramStart"/>
      <w:r>
        <w:t>n110</w:t>
      </w:r>
      <w:proofErr w:type="gramEnd"/>
      <w:r>
        <w:t xml:space="preserve"> </w:t>
      </w:r>
      <w:r w:rsidRPr="00CF7653">
        <w:rPr>
          <w:rStyle w:val="StyleBoldUnderline"/>
        </w:rPr>
        <w:t>These shrugs of disdain do not exactly invite dialogue</w:t>
      </w:r>
      <w:r>
        <w:t xml:space="preserve">. But the more significant point is not the defensive tone of the radicals, but their distorted picture of intellectual discourse. For instance, Abrams calls for a "truce" in which traditional scholars and radical multiculturalists will learn to live side by side. </w:t>
      </w:r>
      <w:proofErr w:type="gramStart"/>
      <w:r>
        <w:t>n111</w:t>
      </w:r>
      <w:proofErr w:type="gramEnd"/>
      <w:r>
        <w:t xml:space="preserve"> This turns out to be a rather one-sided truce, however</w:t>
      </w:r>
      <w:r w:rsidRPr="008750DB">
        <w:rPr>
          <w:rStyle w:val="StyleBoldUnderline"/>
        </w:rPr>
        <w:t>. Traditional scholars</w:t>
      </w:r>
      <w:r>
        <w:t xml:space="preserve">, according to Abrams, </w:t>
      </w:r>
      <w:r w:rsidRPr="008750DB">
        <w:rPr>
          <w:rStyle w:val="StyleBoldUnderline"/>
        </w:rPr>
        <w:t>should not "challenge" multiculturalists by asking about the truth or normative implications of their narratives</w:t>
      </w:r>
      <w:r>
        <w:t xml:space="preserve">, n112 </w:t>
      </w:r>
      <w:r w:rsidRPr="008750DB">
        <w:rPr>
          <w:rStyle w:val="StyleBoldUnderline"/>
        </w:rPr>
        <w:t>but radical multiculturalists are free to accuse traditionalists of racism and sexism whenever they think it appropriate</w:t>
      </w:r>
      <w:r>
        <w:t xml:space="preserve">. </w:t>
      </w:r>
      <w:proofErr w:type="gramStart"/>
      <w:r>
        <w:t>n113</w:t>
      </w:r>
      <w:proofErr w:type="gramEnd"/>
      <w:r>
        <w:t xml:space="preserve"> For Delgado, scholarship is equivalent to a lawsuit (or political warfare), where each side is trying to win: thus it is unfair to write a favorable review of a scholar in the "same camp" or on your "side" unless you disclose your common affiliation. </w:t>
      </w:r>
      <w:proofErr w:type="gramStart"/>
      <w:r>
        <w:t>n114</w:t>
      </w:r>
      <w:proofErr w:type="gramEnd"/>
      <w:r>
        <w:t xml:space="preserve"> This is a somewhat peculiar vision of academic discussion.</w:t>
      </w:r>
    </w:p>
    <w:p w14:paraId="4751542E" w14:textId="77777777" w:rsidR="004F6A54" w:rsidRDefault="004F6A54" w:rsidP="004F6A54"/>
    <w:p w14:paraId="1721CA2B" w14:textId="4AB4EEB5" w:rsidR="004F6A54" w:rsidRDefault="00CD7AB2" w:rsidP="00CD7AB2">
      <w:pPr>
        <w:pStyle w:val="Heading1"/>
      </w:pPr>
      <w:r>
        <w:lastRenderedPageBreak/>
        <w:t>2NC/1NR</w:t>
      </w:r>
    </w:p>
    <w:p w14:paraId="502D376A" w14:textId="77777777" w:rsidR="00CD7AB2" w:rsidRDefault="00CD7AB2" w:rsidP="00CD7AB2"/>
    <w:p w14:paraId="14ECD5C2" w14:textId="77777777" w:rsidR="00CD7AB2" w:rsidRDefault="00CD7AB2" w:rsidP="00CD7AB2">
      <w:pPr>
        <w:pStyle w:val="Heading4"/>
      </w:pPr>
      <w:r>
        <w:t>Rendering marginalized identities visible to the debate community doesn’t resolve racism- rather, it becomes part and parcel of a project to aspire to universal humanity which is predicated on a white, western, male, heterosexual universal subject</w:t>
      </w:r>
    </w:p>
    <w:p w14:paraId="5CD13CAE" w14:textId="77777777" w:rsidR="00CD7AB2" w:rsidRPr="00E84CF8" w:rsidRDefault="00CD7AB2" w:rsidP="00CD7AB2">
      <w:pPr>
        <w:rPr>
          <w:rStyle w:val="StyleStyleBold12pt"/>
        </w:rPr>
      </w:pPr>
      <w:r w:rsidRPr="00E84CF8">
        <w:rPr>
          <w:rStyle w:val="StyleStyleBold12pt"/>
        </w:rPr>
        <w:t>Smith 2013</w:t>
      </w:r>
    </w:p>
    <w:p w14:paraId="6211CACE" w14:textId="77777777" w:rsidR="00CD7AB2" w:rsidRPr="00A767C3" w:rsidRDefault="00CD7AB2" w:rsidP="00CD7AB2">
      <w:r>
        <w:t xml:space="preserve">[Andrea Smith, 2013, </w:t>
      </w:r>
      <w:r w:rsidRPr="00E84CF8">
        <w:t>The Problem with “Privilege”</w:t>
      </w:r>
      <w:r>
        <w:t xml:space="preserve">, </w:t>
      </w:r>
      <w:hyperlink r:id="rId15" w:history="1">
        <w:r w:rsidRPr="00710B58">
          <w:rPr>
            <w:rStyle w:val="Hyperlink"/>
          </w:rPr>
          <w:t>http://andrea366.wordpress.com/2013/08/14/the-problem-with-privilege-by-andrea-smith/</w:t>
        </w:r>
      </w:hyperlink>
      <w:r>
        <w:t>, uwyo//amp]</w:t>
      </w:r>
    </w:p>
    <w:p w14:paraId="5F9E3ABE" w14:textId="77777777" w:rsidR="00CD7AB2" w:rsidRPr="00782261" w:rsidRDefault="00CD7AB2" w:rsidP="00CD7AB2">
      <w:pPr>
        <w:rPr>
          <w:sz w:val="16"/>
        </w:rPr>
      </w:pPr>
      <w:r w:rsidRPr="00782261">
        <w:rPr>
          <w:sz w:val="16"/>
        </w:rPr>
        <w:t xml:space="preserve">My analysis is informed the work of Denise DaSilva. She argues in Toward a Global Idea of Race </w:t>
      </w:r>
      <w:r w:rsidRPr="00782261">
        <w:rPr>
          <w:sz w:val="16"/>
          <w:highlight w:val="yellow"/>
        </w:rPr>
        <w:t xml:space="preserve">that </w:t>
      </w:r>
      <w:r w:rsidRPr="00A767C3">
        <w:rPr>
          <w:rStyle w:val="StyleBoldUnderline"/>
          <w:highlight w:val="yellow"/>
        </w:rPr>
        <w:t>the western subject understands itself as self-determining through its ability to self-reflect, analyze and exercise power over others</w:t>
      </w:r>
      <w:r w:rsidRPr="00782261">
        <w:rPr>
          <w:sz w:val="16"/>
        </w:rPr>
        <w:t xml:space="preserve">. The western subject knows that it is self-determining because it compares itself to ‘others” who are not. In other words, I know who I am because I am not you. </w:t>
      </w:r>
      <w:r w:rsidRPr="00A767C3">
        <w:rPr>
          <w:rStyle w:val="StyleBoldUnderline"/>
        </w:rPr>
        <w:t>These “others” of course are racialized. The western subject is a universal subject who determines itself without being determined by others;</w:t>
      </w:r>
      <w:r w:rsidRPr="00782261">
        <w:rPr>
          <w:sz w:val="16"/>
        </w:rPr>
        <w:t xml:space="preserve"> the racialized subject is particular, but is supposed to aspire to be universal and self-determining</w:t>
      </w:r>
      <w:proofErr w:type="gramStart"/>
      <w:r w:rsidRPr="00782261">
        <w:rPr>
          <w:sz w:val="16"/>
        </w:rPr>
        <w:t>.</w:t>
      </w:r>
      <w:r w:rsidRPr="00782261">
        <w:rPr>
          <w:sz w:val="12"/>
        </w:rPr>
        <w:t>¶</w:t>
      </w:r>
      <w:proofErr w:type="gramEnd"/>
      <w:r w:rsidRPr="00782261">
        <w:rPr>
          <w:sz w:val="16"/>
        </w:rPr>
        <w:t xml:space="preserve"> </w:t>
      </w:r>
      <w:r w:rsidRPr="00A767C3">
        <w:rPr>
          <w:rStyle w:val="StyleBoldUnderline"/>
        </w:rPr>
        <w:t xml:space="preserve">Silva’s analysis thus critiques the presumption that the problem facing racialized and colonized peoples is that they have been “dehumanized.” </w:t>
      </w:r>
      <w:r w:rsidRPr="00A767C3">
        <w:rPr>
          <w:rStyle w:val="Emphasis"/>
          <w:highlight w:val="yellow"/>
        </w:rPr>
        <w:t>Anti-racist intellectual and political projects are often premised on the notion that if people knew us better, we</w:t>
      </w:r>
      <w:r w:rsidRPr="00A767C3">
        <w:rPr>
          <w:rStyle w:val="Emphasis"/>
        </w:rPr>
        <w:t xml:space="preserve"> </w:t>
      </w:r>
      <w:r w:rsidRPr="00A767C3">
        <w:rPr>
          <w:rStyle w:val="StyleBoldUnderline"/>
        </w:rPr>
        <w:t xml:space="preserve">too </w:t>
      </w:r>
      <w:r w:rsidRPr="00A767C3">
        <w:rPr>
          <w:rStyle w:val="Emphasis"/>
          <w:highlight w:val="yellow"/>
        </w:rPr>
        <w:t>would be granted humanity</w:t>
      </w:r>
      <w:r w:rsidRPr="00A767C3">
        <w:rPr>
          <w:rStyle w:val="Emphasis"/>
        </w:rPr>
        <w:t>.</w:t>
      </w:r>
      <w:r w:rsidRPr="00782261">
        <w:rPr>
          <w:sz w:val="16"/>
        </w:rPr>
        <w:t xml:space="preserve"> But, according to Silva, </w:t>
      </w:r>
      <w:r w:rsidRPr="00A767C3">
        <w:rPr>
          <w:rStyle w:val="StyleBoldUnderline"/>
          <w:highlight w:val="yellow"/>
        </w:rPr>
        <w:t>the fundamental issue that does not get addressed, is that “the human” is already a racial project.</w:t>
      </w:r>
      <w:r w:rsidRPr="00782261">
        <w:rPr>
          <w:sz w:val="16"/>
          <w:highlight w:val="yellow"/>
        </w:rPr>
        <w:t xml:space="preserve"> </w:t>
      </w:r>
      <w:r w:rsidRPr="00A767C3">
        <w:rPr>
          <w:rStyle w:val="StyleBoldUnderline"/>
          <w:highlight w:val="yellow"/>
        </w:rPr>
        <w:t>It is a project that aspires to universality</w:t>
      </w:r>
      <w:r w:rsidRPr="00782261">
        <w:rPr>
          <w:sz w:val="16"/>
        </w:rPr>
        <w:t xml:space="preserve">, a project </w:t>
      </w:r>
      <w:r w:rsidRPr="00A767C3">
        <w:rPr>
          <w:rStyle w:val="StyleBoldUnderline"/>
        </w:rPr>
        <w:t>that can only exist over and against the particularity of “the other.”</w:t>
      </w:r>
      <w:r w:rsidRPr="00782261">
        <w:rPr>
          <w:sz w:val="12"/>
        </w:rPr>
        <w:t>¶</w:t>
      </w:r>
      <w:r w:rsidRPr="00782261">
        <w:rPr>
          <w:sz w:val="16"/>
        </w:rPr>
        <w:t xml:space="preserve"> Consequently, </w:t>
      </w:r>
      <w:r w:rsidRPr="00A767C3">
        <w:rPr>
          <w:rStyle w:val="StyleBoldUnderline"/>
        </w:rPr>
        <w:t xml:space="preserve">two problems result. First, </w:t>
      </w:r>
      <w:r w:rsidRPr="00A767C3">
        <w:rPr>
          <w:rStyle w:val="StyleBoldUnderline"/>
          <w:highlight w:val="yellow"/>
        </w:rPr>
        <w:t>those who are put in the position of racialize</w:t>
      </w:r>
      <w:r w:rsidRPr="00A767C3">
        <w:rPr>
          <w:rStyle w:val="StyleBoldUnderline"/>
        </w:rPr>
        <w:t>d</w:t>
      </w:r>
      <w:r w:rsidRPr="00782261">
        <w:rPr>
          <w:sz w:val="16"/>
        </w:rPr>
        <w:t xml:space="preserve"> and colonized </w:t>
      </w:r>
      <w:r w:rsidRPr="00A767C3">
        <w:rPr>
          <w:rStyle w:val="StyleBoldUnderline"/>
        </w:rPr>
        <w:t xml:space="preserve">others </w:t>
      </w:r>
      <w:r w:rsidRPr="00A767C3">
        <w:rPr>
          <w:rStyle w:val="StyleBoldUnderline"/>
          <w:highlight w:val="yellow"/>
        </w:rPr>
        <w:t>presume that liberation will ensue if they can become self-determining subject</w:t>
      </w:r>
      <w:r w:rsidRPr="00782261">
        <w:rPr>
          <w:sz w:val="16"/>
          <w:highlight w:val="yellow"/>
        </w:rPr>
        <w:t>s</w:t>
      </w:r>
      <w:r w:rsidRPr="00782261">
        <w:rPr>
          <w:sz w:val="16"/>
        </w:rPr>
        <w:t xml:space="preserve"> – in other words, </w:t>
      </w:r>
      <w:r w:rsidRPr="00A767C3">
        <w:rPr>
          <w:rStyle w:val="StyleBoldUnderline"/>
          <w:highlight w:val="yellow"/>
        </w:rPr>
        <w:t>if they can become fully “human</w:t>
      </w:r>
      <w:r w:rsidRPr="00782261">
        <w:rPr>
          <w:sz w:val="16"/>
          <w:highlight w:val="yellow"/>
        </w:rPr>
        <w:t>.”</w:t>
      </w:r>
      <w:r w:rsidRPr="00782261">
        <w:rPr>
          <w:sz w:val="16"/>
        </w:rPr>
        <w:t xml:space="preserve"> However, </w:t>
      </w:r>
      <w:r w:rsidRPr="00A767C3">
        <w:rPr>
          <w:rStyle w:val="Emphasis"/>
          <w:highlight w:val="yellow"/>
        </w:rPr>
        <w:t>the humanity to which we aspire still depends on the continued oppression of other racialized/colonized others</w:t>
      </w:r>
      <w:r w:rsidRPr="00782261">
        <w:rPr>
          <w:sz w:val="16"/>
        </w:rPr>
        <w:t xml:space="preserve">. Thus, </w:t>
      </w:r>
      <w:r w:rsidRPr="00A767C3">
        <w:rPr>
          <w:rStyle w:val="Emphasis"/>
          <w:highlight w:val="yellow"/>
        </w:rPr>
        <w:t>a liberation struggle that does not question the terms by which humanity is understood becomes a liberation struggle that depends on the oppression of others</w:t>
      </w:r>
      <w:proofErr w:type="gramStart"/>
      <w:r w:rsidRPr="00782261">
        <w:rPr>
          <w:sz w:val="16"/>
        </w:rPr>
        <w:t>.</w:t>
      </w:r>
      <w:r w:rsidRPr="00782261">
        <w:rPr>
          <w:sz w:val="12"/>
        </w:rPr>
        <w:t>¶</w:t>
      </w:r>
      <w:proofErr w:type="gramEnd"/>
      <w:r w:rsidRPr="00782261">
        <w:rPr>
          <w:sz w:val="16"/>
        </w:rPr>
        <w:t xml:space="preserve"> Silva’s analysis implies that “</w:t>
      </w:r>
      <w:r w:rsidRPr="00A767C3">
        <w:rPr>
          <w:rStyle w:val="Emphasis"/>
          <w:highlight w:val="yellow"/>
        </w:rPr>
        <w:t>liberation” would require different selves that understand themselves in radical relationality with all other peoples</w:t>
      </w:r>
      <w:r w:rsidRPr="00782261">
        <w:rPr>
          <w:sz w:val="16"/>
        </w:rPr>
        <w:t xml:space="preserve"> and things. </w:t>
      </w:r>
      <w:r w:rsidRPr="00A767C3">
        <w:rPr>
          <w:rStyle w:val="StyleBoldUnderline"/>
        </w:rPr>
        <w:t>The goal then becomes not the mastery of anti-racist/anti-colonialist lingo but a different self-understanding that sees one’s being as fundamentally constituted through other beings.</w:t>
      </w:r>
      <w:r w:rsidRPr="00782261">
        <w:rPr>
          <w:sz w:val="16"/>
        </w:rPr>
        <w:t xml:space="preserve"> An example of the political enactment of this critique of the western subject could be glimpsed at the 2008 World Social Forum that I attended. The </w:t>
      </w:r>
      <w:r w:rsidRPr="00A767C3">
        <w:rPr>
          <w:rStyle w:val="StyleBoldUnderline"/>
        </w:rPr>
        <w:t>indigenous peoples made a collective statement calling into question the issue of the nation-state</w:t>
      </w:r>
      <w:r w:rsidRPr="00782261">
        <w:rPr>
          <w:sz w:val="16"/>
        </w:rPr>
        <w:t xml:space="preserve">. In addition to challenging capitalism, they called on participants to imagine new forms of governance not based on a nation-state model. </w:t>
      </w:r>
      <w:r w:rsidRPr="00A767C3">
        <w:rPr>
          <w:rStyle w:val="StyleBoldUnderline"/>
        </w:rPr>
        <w:t>They contended that the nation-state has not worked in the last 500 years, so they suspected that it was not going to start working now</w:t>
      </w:r>
      <w:r w:rsidRPr="00782261">
        <w:rPr>
          <w:sz w:val="16"/>
        </w:rPr>
        <w:t xml:space="preserve">. Instead, </w:t>
      </w:r>
      <w:r w:rsidRPr="00A767C3">
        <w:rPr>
          <w:rStyle w:val="StyleBoldUnderline"/>
        </w:rPr>
        <w:t>they called for new forms of collectivities that were based on principles of interrelatedness, mutuality and global responsibility</w:t>
      </w:r>
      <w:r w:rsidRPr="00782261">
        <w:rPr>
          <w:sz w:val="16"/>
        </w:rPr>
        <w:t>. These new collectivities (nations, if you will, for lack of a better world) would not be based on insular or exclusivist claims to a land base; indeed they would reject the contention that land is a commodity that any one group of people should be able to buy, control or own. Rather, these collectivities would be based on responsibility for and relationship with land. But they suggested that these collectivities could not be formed without a radical change in what we perceived ourselves to be.  That is, if we understand ourselves to be transparent, self-determining subjects, defining ourselves in opposition to who we are not, then the nations that will emerge from this sense of self will be exclusivist and insular.  However, if we understand ourselves as being fundamentally constituted through our relations with other beings and the land, then the nations that emerge will also be inclusive and interconnected with each other.</w:t>
      </w:r>
    </w:p>
    <w:p w14:paraId="5440792B" w14:textId="77777777" w:rsidR="00CD7AB2" w:rsidRDefault="00CD7AB2" w:rsidP="00CD7AB2"/>
    <w:p w14:paraId="42AA5DA2" w14:textId="77777777" w:rsidR="00CD7AB2" w:rsidRDefault="00CD7AB2" w:rsidP="00CD7AB2">
      <w:pPr>
        <w:pStyle w:val="Heading3"/>
      </w:pPr>
      <w:r>
        <w:lastRenderedPageBreak/>
        <w:t>Impact</w:t>
      </w:r>
    </w:p>
    <w:p w14:paraId="1CD6DB75" w14:textId="77777777" w:rsidR="00CD7AB2" w:rsidRDefault="00CD7AB2" w:rsidP="00CD7AB2">
      <w:pPr>
        <w:pStyle w:val="Heading4"/>
      </w:pPr>
      <w:r>
        <w:t>Nuke terror causes extinction- a single detonation causes mass public pressure against the US to respond- seen by Russia and China as US use attacking- causes retaliation- guarantees maximum escalation, 3 largest super powers- no impact- try or die</w:t>
      </w:r>
    </w:p>
    <w:p w14:paraId="79ADD58B" w14:textId="77777777" w:rsidR="00CD7AB2" w:rsidRDefault="00CD7AB2" w:rsidP="00CD7AB2">
      <w:pPr>
        <w:pStyle w:val="Heading4"/>
      </w:pPr>
      <w:r>
        <w:t>-Timeframe: Happens quickly-nations will be forced to respon din kind ASAP</w:t>
      </w:r>
    </w:p>
    <w:p w14:paraId="1CE61E9F" w14:textId="77777777" w:rsidR="00CD7AB2" w:rsidRDefault="00CD7AB2" w:rsidP="00CD7AB2">
      <w:pPr>
        <w:pStyle w:val="Heading4"/>
      </w:pPr>
      <w:r>
        <w:t>Probability: terrorist organizations are openly in pursuit of CBRN weapons for the purpose of attacking the United States and have been plotting attacks against the US</w:t>
      </w:r>
    </w:p>
    <w:p w14:paraId="43318D9B" w14:textId="77777777" w:rsidR="00CD7AB2" w:rsidRPr="00CB4977" w:rsidRDefault="00CD7AB2" w:rsidP="00CD7AB2"/>
    <w:p w14:paraId="5F1256F6" w14:textId="77777777" w:rsidR="00CD7AB2" w:rsidRDefault="00CD7AB2" w:rsidP="00CD7AB2">
      <w:pPr>
        <w:pStyle w:val="Heading4"/>
      </w:pPr>
      <w:r>
        <w:t>War turns oppression</w:t>
      </w:r>
    </w:p>
    <w:p w14:paraId="5D9F0B89" w14:textId="77777777" w:rsidR="00CD7AB2" w:rsidRPr="000F5E49" w:rsidRDefault="00CD7AB2" w:rsidP="00CD7AB2">
      <w:pPr>
        <w:rPr>
          <w:rStyle w:val="StyleStyleBold12pt"/>
        </w:rPr>
      </w:pPr>
      <w:r w:rsidRPr="000F5E49">
        <w:rPr>
          <w:rStyle w:val="StyleStyleBold12pt"/>
        </w:rPr>
        <w:t xml:space="preserve">Goldstein 01 </w:t>
      </w:r>
    </w:p>
    <w:p w14:paraId="398A5D63" w14:textId="77777777" w:rsidR="00CD7AB2" w:rsidRDefault="00CD7AB2" w:rsidP="00CD7AB2">
      <w:r>
        <w:t>IR professor at American University (Joshua, War and Gender, p. 412, Google Books)</w:t>
      </w:r>
    </w:p>
    <w:p w14:paraId="0C2D77E9" w14:textId="77777777" w:rsidR="00CD7AB2" w:rsidRDefault="00CD7AB2" w:rsidP="00CD7AB2">
      <w:r>
        <w:rPr>
          <w:sz w:val="16"/>
          <w:szCs w:val="16"/>
        </w:rPr>
        <w:t xml:space="preserve">First, peace activists face a dilemma in thinking about causes of war and working for peace. </w:t>
      </w:r>
      <w:r>
        <w:rPr>
          <w:b/>
          <w:u w:val="single"/>
        </w:rPr>
        <w:t>Many peace scholars and activists support the approach, “if you want peace, work for justice.”</w:t>
      </w:r>
      <w:r>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t xml:space="preserve"> </w:t>
      </w:r>
      <w:r>
        <w:rPr>
          <w:b/>
          <w:highlight w:val="cyan"/>
          <w:u w:val="single"/>
        </w:rPr>
        <w:t>causality runs at least as strongly the other way. War is not a product of capitalism, imperialism, gender,</w:t>
      </w:r>
      <w:r>
        <w:rPr>
          <w:b/>
          <w:u w:val="single"/>
        </w:rPr>
        <w:t xml:space="preserve"> innate aggression, </w:t>
      </w:r>
      <w:r>
        <w:rPr>
          <w:b/>
          <w:highlight w:val="cyan"/>
          <w:u w:val="single"/>
        </w:rPr>
        <w:t xml:space="preserve">or any </w:t>
      </w:r>
      <w:r>
        <w:rPr>
          <w:b/>
          <w:u w:val="single"/>
        </w:rPr>
        <w:t xml:space="preserve">other </w:t>
      </w:r>
      <w:r>
        <w:rPr>
          <w:b/>
          <w:highlight w:val="cyan"/>
          <w:u w:val="single"/>
        </w:rPr>
        <w:t>single cause</w:t>
      </w:r>
      <w:r>
        <w:rPr>
          <w:b/>
          <w:u w:val="single"/>
        </w:rPr>
        <w:t xml:space="preserve">, although all of these influence wars’ outbreaks and outcomes. </w:t>
      </w:r>
      <w:r>
        <w:rPr>
          <w:b/>
          <w:highlight w:val="cyan"/>
          <w:u w:val="single"/>
        </w:rPr>
        <w:t xml:space="preserve">Rather, war has </w:t>
      </w:r>
      <w:r>
        <w:rPr>
          <w:b/>
          <w:u w:val="single"/>
        </w:rPr>
        <w:t xml:space="preserve">in part </w:t>
      </w:r>
      <w:r>
        <w:rPr>
          <w:b/>
          <w:highlight w:val="cyan"/>
          <w:u w:val="single"/>
        </w:rPr>
        <w:t xml:space="preserve">fueled and sustained these </w:t>
      </w:r>
      <w:r>
        <w:rPr>
          <w:b/>
          <w:u w:val="single"/>
        </w:rPr>
        <w:t xml:space="preserve">and other </w:t>
      </w:r>
      <w:proofErr w:type="gramStart"/>
      <w:r>
        <w:rPr>
          <w:b/>
          <w:highlight w:val="cyan"/>
          <w:u w:val="single"/>
        </w:rPr>
        <w:t>injustices</w:t>
      </w:r>
      <w:r>
        <w:t>.</w:t>
      </w:r>
      <w:r>
        <w:rPr>
          <w:sz w:val="16"/>
          <w:szCs w:val="16"/>
        </w:rPr>
        <w:t>9  So</w:t>
      </w:r>
      <w:proofErr w:type="gramEnd"/>
      <w:r>
        <w:rPr>
          <w:sz w:val="16"/>
          <w:szCs w:val="16"/>
        </w:rPr>
        <w:t>, “if you want peace, work for peace.” Indeed, if you want justice (gender and others), work for peace</w:t>
      </w:r>
      <w:r>
        <w:t xml:space="preserve">. </w:t>
      </w:r>
      <w:r>
        <w:rPr>
          <w:b/>
          <w:highlight w:val="cyan"/>
          <w:u w:val="single"/>
        </w:rPr>
        <w:t>Causality does not run just upward through the levels of analysis, from</w:t>
      </w:r>
      <w:r>
        <w:rPr>
          <w:b/>
          <w:u w:val="single"/>
        </w:rPr>
        <w:t xml:space="preserve"> types of </w:t>
      </w:r>
      <w:r>
        <w:rPr>
          <w:b/>
          <w:highlight w:val="cyan"/>
          <w:u w:val="single"/>
        </w:rPr>
        <w:t>individuals</w:t>
      </w:r>
      <w:r>
        <w:rPr>
          <w:b/>
          <w:u w:val="single"/>
        </w:rPr>
        <w:t xml:space="preserve">, societies, </w:t>
      </w:r>
      <w:r>
        <w:rPr>
          <w:b/>
          <w:highlight w:val="cyan"/>
          <w:u w:val="single"/>
        </w:rPr>
        <w:t>and governments up to war. It runs downward</w:t>
      </w:r>
      <w:r>
        <w:rPr>
          <w:b/>
          <w:u w:val="single"/>
        </w:rPr>
        <w:t xml:space="preserve"> too</w:t>
      </w:r>
      <w:r>
        <w:t xml:space="preserve">. </w:t>
      </w:r>
      <w:r>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t xml:space="preserve"> </w:t>
      </w:r>
      <w:r>
        <w:rPr>
          <w:b/>
          <w:u w:val="single"/>
        </w:rPr>
        <w:t xml:space="preserve">the </w:t>
      </w:r>
      <w:r>
        <w:rPr>
          <w:b/>
          <w:highlight w:val="cyan"/>
          <w:u w:val="single"/>
        </w:rPr>
        <w:t xml:space="preserve">emphasis on </w:t>
      </w:r>
      <w:proofErr w:type="gramStart"/>
      <w:r>
        <w:rPr>
          <w:b/>
          <w:highlight w:val="cyan"/>
          <w:u w:val="single"/>
        </w:rPr>
        <w:t>injustice</w:t>
      </w:r>
      <w:proofErr w:type="gramEnd"/>
      <w:r>
        <w:rPr>
          <w:b/>
          <w:highlight w:val="cyan"/>
          <w:u w:val="single"/>
        </w:rPr>
        <w:t xml:space="preserve"> as the main cause of war seems </w:t>
      </w:r>
      <w:r>
        <w:rPr>
          <w:b/>
          <w:u w:val="single"/>
        </w:rPr>
        <w:t xml:space="preserve">to be </w:t>
      </w:r>
      <w:r>
        <w:rPr>
          <w:b/>
          <w:highlight w:val="cyan"/>
          <w:u w:val="single"/>
        </w:rPr>
        <w:t>empirically inadequate</w:t>
      </w:r>
      <w:r>
        <w:t>.</w:t>
      </w:r>
    </w:p>
    <w:p w14:paraId="475DCA0F" w14:textId="77777777" w:rsidR="00CD7AB2" w:rsidRDefault="00CD7AB2" w:rsidP="00CD7AB2"/>
    <w:p w14:paraId="741D85ED" w14:textId="77777777" w:rsidR="00CD7AB2" w:rsidRDefault="00CD7AB2" w:rsidP="00CD7AB2">
      <w:pPr>
        <w:pStyle w:val="Heading4"/>
      </w:pPr>
      <w:r>
        <w:t xml:space="preserve">T’s Racism- </w:t>
      </w:r>
    </w:p>
    <w:p w14:paraId="2BA7C531" w14:textId="77777777" w:rsidR="00CD7AB2" w:rsidRDefault="00CD7AB2" w:rsidP="00CD7AB2">
      <w:r>
        <w:t xml:space="preserve">Cynthia </w:t>
      </w:r>
      <w:r>
        <w:rPr>
          <w:rStyle w:val="StyleStyleBold12pt"/>
          <w:highlight w:val="cyan"/>
        </w:rPr>
        <w:t>Peters</w:t>
      </w:r>
      <w:r>
        <w:rPr>
          <w:highlight w:val="cyan"/>
        </w:rPr>
        <w:t xml:space="preserve">, </w:t>
      </w:r>
      <w:r>
        <w:rPr>
          <w:rStyle w:val="StyleStyleBold12pt"/>
          <w:highlight w:val="cyan"/>
        </w:rPr>
        <w:t>No Date</w:t>
      </w:r>
      <w:r>
        <w:t>, Life After Capitalism Essays. U.S. Anti War Activism</w:t>
      </w:r>
    </w:p>
    <w:p w14:paraId="5E44B873" w14:textId="77777777" w:rsidR="00CD7AB2" w:rsidRDefault="00CD7AB2" w:rsidP="00CD7AB2">
      <w:r>
        <w:rPr>
          <w:rStyle w:val="TitleChar"/>
        </w:rPr>
        <w:t xml:space="preserve">This is a new element of war </w:t>
      </w:r>
      <w:r>
        <w:t xml:space="preserve">-- one that the anti-war movement needs to be more conscious of. And that is that the </w:t>
      </w:r>
      <w:r>
        <w:rPr>
          <w:rStyle w:val="TitleChar"/>
          <w:highlight w:val="cyan"/>
        </w:rPr>
        <w:t>war isn't limited to</w:t>
      </w:r>
      <w:r>
        <w:rPr>
          <w:rStyle w:val="TitleChar"/>
        </w:rPr>
        <w:t xml:space="preserve"> </w:t>
      </w:r>
      <w:r>
        <w:t xml:space="preserve">the </w:t>
      </w:r>
      <w:r>
        <w:rPr>
          <w:rStyle w:val="TitleChar"/>
          <w:highlight w:val="cyan"/>
        </w:rPr>
        <w:t>bombings</w:t>
      </w:r>
      <w:r>
        <w:t>, n</w:t>
      </w:r>
      <w:r>
        <w:rPr>
          <w:rStyle w:val="TitleChar"/>
          <w:highlight w:val="cyan"/>
        </w:rPr>
        <w:t>or</w:t>
      </w:r>
      <w:r>
        <w:t xml:space="preserve"> even the </w:t>
      </w:r>
      <w:r>
        <w:rPr>
          <w:rStyle w:val="TitleChar"/>
        </w:rPr>
        <w:t xml:space="preserve">economic </w:t>
      </w:r>
      <w:r>
        <w:rPr>
          <w:rStyle w:val="TitleChar"/>
          <w:highlight w:val="cyan"/>
        </w:rPr>
        <w:t>sanctions</w:t>
      </w:r>
      <w:r>
        <w:rPr>
          <w:rStyle w:val="TitleChar"/>
        </w:rPr>
        <w:t xml:space="preserve"> </w:t>
      </w:r>
      <w:r>
        <w:t xml:space="preserve">and the free trade agreements (which also kill and destroy), but it continues on with the waves of immigrants who come to our country out of desperation only to do our dirty work and expose themselves to yet new ways of being exploited by the empire beast of the north. Now they're in the belly of the beast, facing racist and sexist institutions that humiliate them and use them as pawns in our own domestic race and class wars.  In Massachusetts, now, as well as many other communities in the United States, failing schools are being blamed on brown Spanish-speaking people from Latin America. It's easy for the government and the privileged to use Latin American immigrants as scapegoats because our society and our popular culture supports the idea that you can blame what is wrong on minority communities rather than on the powerful institutions that actually orchestrate what happens. </w:t>
      </w:r>
      <w:r>
        <w:rPr>
          <w:rStyle w:val="TitleChar"/>
        </w:rPr>
        <w:t xml:space="preserve">Domestic racism makes it possible for states to </w:t>
      </w:r>
      <w:r>
        <w:t xml:space="preserve">get rid of bilingual education, and </w:t>
      </w:r>
      <w:r>
        <w:rPr>
          <w:rStyle w:val="TitleChar"/>
        </w:rPr>
        <w:t xml:space="preserve">allow urban schools to deteriorate to the point where even the army finds they cannot recruit from communities of color because the kids in those communities </w:t>
      </w:r>
      <w:r>
        <w:rPr>
          <w:rStyle w:val="TitleChar"/>
        </w:rPr>
        <w:lastRenderedPageBreak/>
        <w:t>have not been taught how to read and write</w:t>
      </w:r>
      <w:r>
        <w:t xml:space="preserve">. </w:t>
      </w:r>
      <w:r>
        <w:rPr>
          <w:rStyle w:val="TitleChar"/>
        </w:rPr>
        <w:t>For those people of color who can't escape the ghetto via the military, there's always incarceration</w:t>
      </w:r>
      <w:r>
        <w:t xml:space="preserve">, </w:t>
      </w:r>
      <w:r>
        <w:rPr>
          <w:sz w:val="14"/>
        </w:rPr>
        <w:t xml:space="preserve">where no education is required. Where you simply rot inside one of the main growth industries in the United States -- prisons -- the destination for a hugely disproportionate number of those people of color.  We live in a world where the lucky immigrants in El Norte are the ones who are taking out the trash for those that sent down the helicopters and machine guns and financial planners tasked with systematically dismantling their homes, their native economies, their way of life.  So you see, </w:t>
      </w:r>
      <w:r>
        <w:rPr>
          <w:rStyle w:val="TitleChar"/>
        </w:rPr>
        <w:t>the U.S. anti-war movement has to have fighting domestic racism on its agenda as well</w:t>
      </w:r>
      <w:r>
        <w:t xml:space="preserve">. </w:t>
      </w:r>
      <w:r>
        <w:rPr>
          <w:sz w:val="14"/>
        </w:rPr>
        <w:t xml:space="preserve">Racism at home not only destroys lives inside our borders, it props up a foreign policy that needs to be able to kill brown people with impunity. Part of the reason -- let's be frank -- that there isn't more grassroots pressure against the is war is because N. Americans are so thoroughly steeped in racism that </w:t>
      </w:r>
      <w:r>
        <w:rPr>
          <w:rStyle w:val="TitleChar"/>
          <w:highlight w:val="cyan"/>
        </w:rPr>
        <w:t>we are trained to believe that brown people's lives are not worth as much</w:t>
      </w:r>
      <w:r>
        <w:t xml:space="preserve">. </w:t>
      </w:r>
      <w:r>
        <w:rPr>
          <w:sz w:val="14"/>
        </w:rPr>
        <w:t xml:space="preserve">Even if, for some reason, U.S. institutions did not need racism to help protect power and privilege for the few, we would still need racism because it is integral to rationalizing our foreign policy. The same is true of sexism.  As I was leaving Boston a few days ago, there was an article in the paper about the ongoing defunding of the UN Family Planning Agency and Bush's imposing of the Global Gag Rule on health clinics that receive U.S. funding. That means they're not allowed to talk about abortion as an option for pregnant women. Does Bush really care whether women in other countries have access to abortion? No. What he cares about is having mechanisms in place that allow for the control of populations. He cares about undermining democracy and building alliances with oppressive fundamentalist regimes that have their own reasons for limiting women's reproductive choices.  </w:t>
      </w:r>
      <w:r>
        <w:rPr>
          <w:rStyle w:val="TitleChar"/>
          <w:highlight w:val="cyan"/>
        </w:rPr>
        <w:t>To enhance social control, Bush has to</w:t>
      </w:r>
      <w:r>
        <w:rPr>
          <w:rStyle w:val="TitleChar"/>
        </w:rPr>
        <w:t xml:space="preserve"> daily </w:t>
      </w:r>
      <w:r>
        <w:rPr>
          <w:rStyle w:val="TitleChar"/>
          <w:highlight w:val="cyan"/>
        </w:rPr>
        <w:t>construct</w:t>
      </w:r>
      <w:r>
        <w:rPr>
          <w:rStyle w:val="TitleChar"/>
        </w:rPr>
        <w:t xml:space="preserve"> and support </w:t>
      </w:r>
      <w:r>
        <w:t xml:space="preserve">patriarchal and social and </w:t>
      </w:r>
      <w:r>
        <w:rPr>
          <w:rStyle w:val="TitleChar"/>
          <w:highlight w:val="cyan"/>
        </w:rPr>
        <w:t>cultural practices at home</w:t>
      </w:r>
      <w:r>
        <w:rPr>
          <w:rStyle w:val="TitleChar"/>
        </w:rPr>
        <w:t xml:space="preserve">. </w:t>
      </w:r>
      <w:r>
        <w:rPr>
          <w:sz w:val="14"/>
        </w:rPr>
        <w:t xml:space="preserve">Why? Partly because men don't want political participation of women domestically, and partly because they have to create the rationalizations for the alliances they are building with elites from other countries.  By the way, I just want to texture what I am saying here by adding that the women served by these agencies are poor women. It's poor women who won't get the abortions. George Bush doesn't want his own daughters to have to resort to back-alley abortions. And they won't have to because they have money and they would be able to find other means.  </w:t>
      </w:r>
      <w:r>
        <w:rPr>
          <w:rStyle w:val="TitleChar"/>
          <w:highlight w:val="cyan"/>
        </w:rPr>
        <w:t>Racism and</w:t>
      </w:r>
      <w:r>
        <w:rPr>
          <w:rStyle w:val="TitleChar"/>
        </w:rPr>
        <w:t xml:space="preserve"> </w:t>
      </w:r>
      <w:r>
        <w:t xml:space="preserve">sexism and U.S. global </w:t>
      </w:r>
      <w:r>
        <w:rPr>
          <w:rStyle w:val="TitleChar"/>
          <w:highlight w:val="cyan"/>
        </w:rPr>
        <w:t>wars came together</w:t>
      </w:r>
      <w:r>
        <w:rPr>
          <w:rStyle w:val="TitleChar"/>
        </w:rPr>
        <w:t xml:space="preserve"> </w:t>
      </w:r>
      <w:r>
        <w:t>rather</w:t>
      </w:r>
      <w:r>
        <w:rPr>
          <w:rStyle w:val="TitleChar"/>
        </w:rPr>
        <w:t xml:space="preserve"> </w:t>
      </w:r>
      <w:r>
        <w:rPr>
          <w:rStyle w:val="TitleChar"/>
          <w:highlight w:val="cyan"/>
        </w:rPr>
        <w:t>poignantly</w:t>
      </w:r>
      <w:r>
        <w:rPr>
          <w:rStyle w:val="TitleChar"/>
        </w:rPr>
        <w:t xml:space="preserve"> </w:t>
      </w:r>
      <w:r>
        <w:rPr>
          <w:sz w:val="14"/>
        </w:rPr>
        <w:t>recently. For months, in the States, the corporate media has been eagerly following the fate of Guatemalan Siamese twins who were born joined at the head. They were brought to the UCLA Mattel hospital for months of surgeries and treatments, and Mattel picked up the bill. For those of you who don't know, Mattel is the toy company that makes dolls for little girls. There are dolls that actually drool and pee, and give little girls early lessons in the joys of cleaning up baby's body fluids. There are Barbie dolls with impossibly huge and gravity-defying breasts that give girls early lessons in how inherently flawed they are. So while 200,000 peasants died in the 1980s in Guatemala at the hands a of U.S.-armed and trained military, many of these peasants brutally tortured and killed, and all of it very easily avoidable with a few minimum policy changes in the United States, you won't hear too much talk about that in my country. We don't know the first thing about Guatemalan peasants except that there are two lucky beneficiaries of the charitable Mattel.</w:t>
      </w:r>
    </w:p>
    <w:p w14:paraId="0D64F0D7" w14:textId="77777777" w:rsidR="00CD7AB2" w:rsidRDefault="00CD7AB2" w:rsidP="00CD7AB2">
      <w:pPr>
        <w:pStyle w:val="Heading4"/>
      </w:pPr>
      <w:r>
        <w:t>T’s Culture</w:t>
      </w:r>
    </w:p>
    <w:p w14:paraId="74783282" w14:textId="77777777" w:rsidR="00CD7AB2" w:rsidRDefault="00CD7AB2" w:rsidP="00CD7AB2">
      <w:r>
        <w:rPr>
          <w:rStyle w:val="StyleStyleBold12pt"/>
          <w:highlight w:val="cyan"/>
        </w:rPr>
        <w:t>Protect Cultural Property</w:t>
      </w:r>
      <w:r>
        <w:rPr>
          <w:rStyle w:val="StyleStyleBold12pt"/>
        </w:rPr>
        <w:t xml:space="preserve"> </w:t>
      </w:r>
      <w:r>
        <w:t>In The Event Of Armed Conflict, Information Kit, 20</w:t>
      </w:r>
      <w:r>
        <w:rPr>
          <w:rStyle w:val="StyleStyleBold12pt"/>
          <w:highlight w:val="cyan"/>
        </w:rPr>
        <w:t>05</w:t>
      </w:r>
      <w:r>
        <w:t xml:space="preserve">, http://portal.unesco.org/culture/en/file_download.php/eb9001344657daef4b81e6339ac6fe8binfkiteb.pdf </w:t>
      </w:r>
    </w:p>
    <w:p w14:paraId="42368D3A" w14:textId="77777777" w:rsidR="00CD7AB2" w:rsidRDefault="00CD7AB2" w:rsidP="00CD7AB2">
      <w:r>
        <w:rPr>
          <w:rStyle w:val="TitleChar"/>
          <w:highlight w:val="cyan"/>
        </w:rPr>
        <w:t>Wars</w:t>
      </w:r>
      <w:r>
        <w:t xml:space="preserve">, confrontations and conflicts in general, between two or more opposed factions, </w:t>
      </w:r>
      <w:r>
        <w:rPr>
          <w:rStyle w:val="TitleChar"/>
          <w:highlight w:val="cyan"/>
        </w:rPr>
        <w:t>have always represented a serious threat to the integrity of</w:t>
      </w:r>
      <w:r>
        <w:rPr>
          <w:rStyle w:val="TitleChar"/>
        </w:rPr>
        <w:t xml:space="preserve"> </w:t>
      </w:r>
      <w:r>
        <w:t xml:space="preserve">the </w:t>
      </w:r>
      <w:r>
        <w:rPr>
          <w:rStyle w:val="TitleChar"/>
          <w:highlight w:val="cyan"/>
        </w:rPr>
        <w:t>cultural heritage</w:t>
      </w:r>
      <w:r>
        <w:rPr>
          <w:rStyle w:val="TitleChar"/>
        </w:rPr>
        <w:t xml:space="preserve"> </w:t>
      </w:r>
      <w:r>
        <w:t xml:space="preserve">located on their </w:t>
      </w:r>
      <w:proofErr w:type="gramStart"/>
      <w:r>
        <w:t>territories.Unfortunately</w:t>
      </w:r>
      <w:proofErr w:type="gramEnd"/>
      <w:r>
        <w:t xml:space="preserve">, </w:t>
      </w:r>
      <w:r>
        <w:rPr>
          <w:rStyle w:val="TitleChar"/>
        </w:rPr>
        <w:t xml:space="preserve">this threat </w:t>
      </w:r>
      <w:r>
        <w:t xml:space="preserve">most often </w:t>
      </w:r>
      <w:r>
        <w:rPr>
          <w:rStyle w:val="TitleChar"/>
        </w:rPr>
        <w:t xml:space="preserve">materializes </w:t>
      </w:r>
      <w:r>
        <w:rPr>
          <w:rStyle w:val="TitleChar"/>
          <w:highlight w:val="cyan"/>
        </w:rPr>
        <w:t>in the form of</w:t>
      </w:r>
      <w:r>
        <w:rPr>
          <w:rStyle w:val="TitleChar"/>
        </w:rPr>
        <w:t xml:space="preserve"> the </w:t>
      </w:r>
      <w:r>
        <w:rPr>
          <w:rStyle w:val="TitleChar"/>
          <w:highlight w:val="cyan"/>
        </w:rPr>
        <w:t>destruction of</w:t>
      </w:r>
      <w:r>
        <w:rPr>
          <w:rStyle w:val="TitleChar"/>
        </w:rPr>
        <w:t xml:space="preserve"> significant amounts of </w:t>
      </w:r>
      <w:r>
        <w:rPr>
          <w:rStyle w:val="TitleChar"/>
          <w:highlight w:val="cyan"/>
        </w:rPr>
        <w:t>cultural property</w:t>
      </w:r>
      <w:r>
        <w:rPr>
          <w:rStyle w:val="TitleChar"/>
        </w:rPr>
        <w:t xml:space="preserve"> </w:t>
      </w:r>
      <w:r>
        <w:t xml:space="preserve">(movable and immovable): </w:t>
      </w:r>
      <w:r>
        <w:rPr>
          <w:rStyle w:val="TitleChar"/>
          <w:highlight w:val="cyan"/>
        </w:rPr>
        <w:t>monuments, religious sites</w:t>
      </w:r>
      <w:r>
        <w:rPr>
          <w:rStyle w:val="TitleChar"/>
        </w:rPr>
        <w:t>, museums, libraries, archives</w:t>
      </w:r>
      <w:r>
        <w:t xml:space="preserve">, etc., thus </w:t>
      </w:r>
      <w:r>
        <w:rPr>
          <w:rStyle w:val="TitleChar"/>
          <w:highlight w:val="cyan"/>
        </w:rPr>
        <w:t>depriving humanity of</w:t>
      </w:r>
      <w:r>
        <w:rPr>
          <w:rStyle w:val="TitleChar"/>
        </w:rPr>
        <w:t xml:space="preserve"> a shared and irreplaceable </w:t>
      </w:r>
      <w:r>
        <w:rPr>
          <w:rStyle w:val="TitleChar"/>
          <w:highlight w:val="cyan"/>
        </w:rPr>
        <w:t>cultural heritage</w:t>
      </w:r>
      <w:r>
        <w:t xml:space="preserve">. Although the practice has existed since ancient times, </w:t>
      </w:r>
      <w:r>
        <w:rPr>
          <w:rStyle w:val="TitleChar"/>
          <w:highlight w:val="cyan"/>
        </w:rPr>
        <w:t>the destruction of cultural property has proved even more devastating since the introduction of aerial bombing and long-distance weapons</w:t>
      </w:r>
      <w:r>
        <w:t xml:space="preserve">. World War I resulted in the destruction of a large amount of cultural property in Rheims, Leuven and Arras, among many other examples, but World War II was even more traumatic, due to the regular nature of bombings, export of cultural property from occupied territories and, naturally, the geographical scope and duration of the conflict. There still remains a considerable number of disputes concerning cultural objects displaced during World War II, despite several multilateral and bilateral agreements, ad hoc negotiations between the former belligerents, and restitution proceedings before the national courts, either completed or ongoing. Traditionally, the pillaging of cultural property proclaimed </w:t>
      </w:r>
      <w:proofErr w:type="gramStart"/>
      <w:r>
        <w:t>“spoils of war” has been deliberately carried out by the victor</w:t>
      </w:r>
      <w:proofErr w:type="gramEnd"/>
      <w:r>
        <w:t>. Separate from this practice of “inter-state” plunder, there is “individual” pillaging made easy by the consequences of armed conflicts, especially if long-lasting and/or accompanied by a military occupation. These consequences include social and economic instability, poverty, weakening or even disappearance of the administrative authorities in charge of ••••</w:t>
      </w:r>
      <w:r>
        <w:rPr>
          <w:rFonts w:ascii="MS Gothic" w:eastAsia="MS Gothic" w:hAnsi="MS Gothic" w:cs="MS Gothic" w:hint="eastAsia"/>
        </w:rPr>
        <w:t>➤</w:t>
      </w:r>
      <w:r>
        <w:t xml:space="preserve"> Protect cultural property in the event of armed conflict Prot</w:t>
      </w:r>
      <w:r>
        <w:rPr>
          <w:rFonts w:cs="Calibri"/>
        </w:rPr>
        <w:t>é</w:t>
      </w:r>
      <w:r>
        <w:t xml:space="preserve">ger les biens culturels en cas de conflit armé Proteger los bienes culturales en caso de conflicto armado u maintaining public order, etc. (unless temporarily replaced by the occupying authorities). A new threat to cultural property emerged after World War II, as noninternational and/or ethnic conflicts increased. </w:t>
      </w:r>
      <w:r>
        <w:lastRenderedPageBreak/>
        <w:t xml:space="preserve">Not only do </w:t>
      </w:r>
      <w:r>
        <w:rPr>
          <w:rStyle w:val="TitleChar"/>
        </w:rPr>
        <w:t xml:space="preserve">these conflicts </w:t>
      </w:r>
      <w:r>
        <w:t xml:space="preserve">fall outside the scope of rules applicable to traditional “inter-state” conflicts, but their </w:t>
      </w:r>
      <w:r>
        <w:rPr>
          <w:rStyle w:val="TitleChar"/>
        </w:rPr>
        <w:t>goal is often clearly to destroy the adversary’s or the opposing “ethnic group’s” cultural heritage</w:t>
      </w:r>
      <w:r>
        <w:t xml:space="preserve">. In addition, </w:t>
      </w:r>
      <w:proofErr w:type="gramStart"/>
      <w:r>
        <w:t xml:space="preserve">this destruction is </w:t>
      </w:r>
      <w:r>
        <w:rPr>
          <w:rStyle w:val="TitleChar"/>
        </w:rPr>
        <w:t>facilitated by the geographical proximity and mutual knowledge of the cultural sites and property, as well as culture of the adversary</w:t>
      </w:r>
      <w:proofErr w:type="gramEnd"/>
      <w:r>
        <w:t xml:space="preserve">. This is exemplified by the destruction during the war in the former Yugoslavia, where cultural property that was not a military target was deliberately attacked by the opposing ethnic group, seeking to destroy the traces or symbols of the ethnic “enemy’s” culture. Particularly significant examples include the bombing of the old town of Dubrovnik in Croatia and the destruction of the Mostar Bridge in Bosnia and Herzegovina. These new challenges clearly show the need to improve protection of cultural property, particularly in the case of internal conflicts with an ethnic dimension. However, even this type of conflict should not be beyond the reach of the requirements for protection summarized in the eternal message – so often ignored in the reality of conflict – of the 1954 Hague Convention for the Protection of Cultural Property in the Event of Armed Conflict: “… </w:t>
      </w:r>
      <w:r>
        <w:rPr>
          <w:rStyle w:val="TitleChar"/>
        </w:rPr>
        <w:t>damage to cultural property belonging to any people whatsoever means damage to the cultural heritage of all [</w:t>
      </w:r>
      <w:proofErr w:type="gramStart"/>
      <w:r>
        <w:rPr>
          <w:rStyle w:val="TitleChar"/>
        </w:rPr>
        <w:t>hu]mankind</w:t>
      </w:r>
      <w:proofErr w:type="gramEnd"/>
      <w:r>
        <w:t>, since each people makes its contribution to the culture of the world.”</w:t>
      </w:r>
    </w:p>
    <w:p w14:paraId="41D4C868" w14:textId="77777777" w:rsidR="00CD7AB2" w:rsidRDefault="00CD7AB2" w:rsidP="00CD7AB2"/>
    <w:p w14:paraId="1B190B8F" w14:textId="77777777" w:rsidR="00CD7AB2" w:rsidRDefault="00CD7AB2" w:rsidP="00CD7AB2">
      <w:pPr>
        <w:pStyle w:val="Heading4"/>
      </w:pPr>
      <w:r>
        <w:t>Unchecked terror guarantees casualties- letting innocents die is the logic the aff rejects- means refuse the aff</w:t>
      </w:r>
    </w:p>
    <w:p w14:paraId="2ADD3542" w14:textId="77777777" w:rsidR="00CD7AB2" w:rsidRPr="003C2776" w:rsidRDefault="00CD7AB2" w:rsidP="00CD7AB2">
      <w:pPr>
        <w:rPr>
          <w:rStyle w:val="StyleStyleBold12pt"/>
        </w:rPr>
      </w:pPr>
      <w:r w:rsidRPr="003C2776">
        <w:rPr>
          <w:rStyle w:val="StyleStyleBold12pt"/>
        </w:rPr>
        <w:t>Zimmerman 09</w:t>
      </w:r>
    </w:p>
    <w:p w14:paraId="0350E352" w14:textId="77777777" w:rsidR="00CD7AB2" w:rsidRDefault="00CD7AB2" w:rsidP="00CD7AB2">
      <w:r>
        <w:t xml:space="preserve">(Peter D., Department of War Studies, King’s College London, “Do We Really Need to Worry? Some Reflections on the Threat of Nuclear Terrorism,” Fall 2009, </w:t>
      </w:r>
      <w:hyperlink r:id="rId16" w:history="1">
        <w:r w:rsidRPr="003516BC">
          <w:rPr>
            <w:rStyle w:val="Hyperlink"/>
          </w:rPr>
          <w:t>http://www.coedat.nato.int/publications/datr4/01PeterZimmerman.pdf</w:t>
        </w:r>
      </w:hyperlink>
      <w:r>
        <w:t>) /wyo-mm</w:t>
      </w:r>
    </w:p>
    <w:p w14:paraId="512D790F" w14:textId="77777777" w:rsidR="00CD7AB2" w:rsidRPr="000613A9" w:rsidRDefault="00CD7AB2" w:rsidP="00CD7AB2">
      <w:r w:rsidRPr="001B24A4">
        <w:rPr>
          <w:rStyle w:val="TitleChar"/>
        </w:rPr>
        <w:t xml:space="preserve">Mueller discounts the consequences of </w:t>
      </w:r>
      <w:r w:rsidRPr="004B317D">
        <w:rPr>
          <w:rStyle w:val="TitleChar"/>
          <w:highlight w:val="yellow"/>
        </w:rPr>
        <w:t>an improvised nuclear device</w:t>
      </w:r>
      <w:r w:rsidRPr="001B24A4">
        <w:rPr>
          <w:rStyle w:val="TitleChar"/>
        </w:rPr>
        <w:t xml:space="preserve"> in odd ways. He suggests that a </w:t>
      </w:r>
      <w:proofErr w:type="gramStart"/>
      <w:r w:rsidRPr="001B24A4">
        <w:rPr>
          <w:rStyle w:val="TitleChar"/>
        </w:rPr>
        <w:t>one kiloton</w:t>
      </w:r>
      <w:proofErr w:type="gramEnd"/>
      <w:r w:rsidRPr="001B24A4">
        <w:rPr>
          <w:rStyle w:val="TitleChar"/>
        </w:rPr>
        <w:t xml:space="preserve"> ground burst in New York’s Central Park would barely damage the buildings on the boundaries of the park. That is true, but the same bomb </w:t>
      </w:r>
      <w:r w:rsidRPr="004B317D">
        <w:rPr>
          <w:rStyle w:val="TitleChar"/>
          <w:highlight w:val="yellow"/>
        </w:rPr>
        <w:t>detonated</w:t>
      </w:r>
      <w:r w:rsidRPr="001B24A4">
        <w:rPr>
          <w:rStyle w:val="TitleChar"/>
        </w:rPr>
        <w:t xml:space="preserve"> a kilometer or two away </w:t>
      </w:r>
      <w:r w:rsidRPr="004B317D">
        <w:rPr>
          <w:rStyle w:val="TitleChar"/>
          <w:highlight w:val="yellow"/>
        </w:rPr>
        <w:t>could kill tens of thousands or even one hundred thousand people.</w:t>
      </w:r>
      <w:r w:rsidRPr="001B24A4">
        <w:rPr>
          <w:rStyle w:val="TitleChar"/>
        </w:rPr>
        <w:t xml:space="preserve"> If the explosion took place </w:t>
      </w:r>
      <w:r w:rsidRPr="004B317D">
        <w:rPr>
          <w:rStyle w:val="TitleChar"/>
          <w:highlight w:val="yellow"/>
        </w:rPr>
        <w:t>in</w:t>
      </w:r>
      <w:r w:rsidRPr="001B24A4">
        <w:rPr>
          <w:rStyle w:val="TitleChar"/>
        </w:rPr>
        <w:t xml:space="preserve"> the financial business district of </w:t>
      </w:r>
      <w:r w:rsidRPr="004B317D">
        <w:rPr>
          <w:rStyle w:val="TitleChar"/>
          <w:highlight w:val="yellow"/>
        </w:rPr>
        <w:t>London or New York</w:t>
      </w:r>
      <w:r w:rsidRPr="001B24A4">
        <w:rPr>
          <w:rStyle w:val="TitleChar"/>
        </w:rPr>
        <w:t xml:space="preserve"> </w:t>
      </w:r>
      <w:r w:rsidRPr="001B24A4">
        <w:t xml:space="preserve">– or Paris or Singapore – </w:t>
      </w:r>
      <w:r w:rsidRPr="001B24A4">
        <w:rPr>
          <w:rStyle w:val="TitleChar"/>
        </w:rPr>
        <w:t>in the middle of the working day, there could be several hundred thousand dead or wounded from the immediate effects.</w:t>
      </w:r>
      <w:r w:rsidRPr="001B24A4">
        <w:t xml:space="preserve"> And the </w:t>
      </w:r>
      <w:r w:rsidRPr="004B317D">
        <w:rPr>
          <w:rStyle w:val="TitleChar"/>
          <w:highlight w:val="yellow"/>
        </w:rPr>
        <w:t>fallout</w:t>
      </w:r>
      <w:r w:rsidRPr="001B24A4">
        <w:rPr>
          <w:rStyle w:val="TitleChar"/>
        </w:rPr>
        <w:t xml:space="preserve"> from any of these explosions, even the one in Central Park, </w:t>
      </w:r>
      <w:r w:rsidRPr="004B317D">
        <w:rPr>
          <w:rStyle w:val="TitleChar"/>
          <w:highlight w:val="yellow"/>
        </w:rPr>
        <w:t>would kill</w:t>
      </w:r>
      <w:r w:rsidRPr="001B24A4">
        <w:rPr>
          <w:rStyle w:val="TitleChar"/>
        </w:rPr>
        <w:t xml:space="preserve"> many tens of </w:t>
      </w:r>
      <w:r w:rsidRPr="004B317D">
        <w:rPr>
          <w:rStyle w:val="TitleChar"/>
          <w:highlight w:val="yellow"/>
        </w:rPr>
        <w:t>thousands more</w:t>
      </w:r>
      <w:r w:rsidRPr="001B24A4">
        <w:t xml:space="preserve">. And </w:t>
      </w:r>
      <w:r w:rsidRPr="001B24A4">
        <w:rPr>
          <w:rStyle w:val="TitleChar"/>
        </w:rPr>
        <w:t>Mueller decries the statement that such a bomb could “destroy” a major city</w:t>
      </w:r>
      <w:r w:rsidRPr="001B24A4">
        <w:t xml:space="preserve">; he points out that only a small fraction of the city would be destroyed, </w:t>
      </w:r>
      <w:r w:rsidRPr="001B24A4">
        <w:rPr>
          <w:rStyle w:val="TitleChar"/>
        </w:rPr>
        <w:t>just as only a fairly small part of Hiroshima died from a larger bomb. I find myself horrified at the effects of even a very small nuclear explosion in a city</w:t>
      </w:r>
      <w:r w:rsidRPr="001B24A4">
        <w:t xml:space="preserve">. Perhaps that is because I have worked at the Nevada Test Site and walked the terrain where, fifty years ago, the United States tested atomic bombs against real buildings, homes such as those Americans live in and cars such as those we drove then. </w:t>
      </w:r>
      <w:r w:rsidRPr="001B24A4">
        <w:rPr>
          <w:rStyle w:val="TitleChar"/>
        </w:rPr>
        <w:t>The important fact</w:t>
      </w:r>
      <w:r w:rsidRPr="001B24A4">
        <w:t xml:space="preserve"> to face </w:t>
      </w:r>
      <w:r w:rsidRPr="001B24A4">
        <w:rPr>
          <w:rStyle w:val="TitleChar"/>
        </w:rPr>
        <w:t>is</w:t>
      </w:r>
      <w:r w:rsidRPr="001B24A4">
        <w:t xml:space="preserve"> that – </w:t>
      </w:r>
      <w:r w:rsidRPr="004B317D">
        <w:rPr>
          <w:rStyle w:val="TitleChar"/>
          <w:highlight w:val="yellow"/>
        </w:rPr>
        <w:t>despite</w:t>
      </w:r>
      <w:r w:rsidRPr="001B24A4">
        <w:rPr>
          <w:rStyle w:val="TitleChar"/>
        </w:rPr>
        <w:t xml:space="preserve"> the nuclear </w:t>
      </w:r>
      <w:r w:rsidRPr="004B317D">
        <w:rPr>
          <w:rStyle w:val="TitleChar"/>
          <w:highlight w:val="yellow"/>
        </w:rPr>
        <w:t xml:space="preserve">Pollyannas who </w:t>
      </w:r>
      <w:r w:rsidRPr="004B317D">
        <w:rPr>
          <w:rStyle w:val="TitleChar"/>
        </w:rPr>
        <w:t>argue that the</w:t>
      </w:r>
      <w:r w:rsidRPr="001B24A4">
        <w:rPr>
          <w:rStyle w:val="TitleChar"/>
        </w:rPr>
        <w:t xml:space="preserve"> construction of an improvised nuclear device is too difficult for even a well-financed terrorist, that obtaining sufficient fissile materials is nearly impossible, that the theft of an intact weapon is not going to happen (any longer), and that we may safely </w:t>
      </w:r>
      <w:r w:rsidRPr="004B317D">
        <w:rPr>
          <w:rStyle w:val="TitleChar"/>
          <w:highlight w:val="yellow"/>
        </w:rPr>
        <w:t>relegate</w:t>
      </w:r>
      <w:r w:rsidRPr="001B24A4">
        <w:rPr>
          <w:rStyle w:val="TitleChar"/>
        </w:rPr>
        <w:t xml:space="preserve"> </w:t>
      </w:r>
      <w:r w:rsidRPr="004B317D">
        <w:rPr>
          <w:rStyle w:val="TitleChar"/>
          <w:highlight w:val="yellow"/>
        </w:rPr>
        <w:t>nuclear terrorists</w:t>
      </w:r>
      <w:r w:rsidRPr="001B24A4">
        <w:rPr>
          <w:rStyle w:val="TitleChar"/>
        </w:rPr>
        <w:t xml:space="preserve"> </w:t>
      </w:r>
      <w:r w:rsidRPr="004B317D">
        <w:rPr>
          <w:rStyle w:val="TitleChar"/>
          <w:highlight w:val="yellow"/>
        </w:rPr>
        <w:t>to</w:t>
      </w:r>
      <w:r w:rsidRPr="001B24A4">
        <w:rPr>
          <w:rStyle w:val="TitleChar"/>
        </w:rPr>
        <w:t xml:space="preserve"> the fantasies of nuclear </w:t>
      </w:r>
      <w:r w:rsidRPr="004B317D">
        <w:rPr>
          <w:rStyle w:val="TitleChar"/>
          <w:highlight w:val="yellow"/>
        </w:rPr>
        <w:t>alarmists</w:t>
      </w:r>
      <w:r w:rsidRPr="001B24A4">
        <w:rPr>
          <w:rStyle w:val="TitleChar"/>
        </w:rPr>
        <w:t xml:space="preserve"> and the subjects of bad television and movies – </w:t>
      </w:r>
      <w:r w:rsidRPr="004B317D">
        <w:rPr>
          <w:rStyle w:val="Emphasis"/>
          <w:highlight w:val="yellow"/>
        </w:rPr>
        <w:t>the probability of a nuclear terrorist attack in any given year remains significant</w:t>
      </w:r>
      <w:r w:rsidRPr="001B24A4">
        <w:rPr>
          <w:rStyle w:val="Emphasis"/>
        </w:rPr>
        <w:t xml:space="preserve">. </w:t>
      </w:r>
      <w:r w:rsidRPr="004B317D">
        <w:rPr>
          <w:rStyle w:val="Emphasis"/>
          <w:highlight w:val="yellow"/>
        </w:rPr>
        <w:t>Whether the probability is 20 percent, 5 percent, or</w:t>
      </w:r>
      <w:r w:rsidRPr="001B24A4">
        <w:rPr>
          <w:rStyle w:val="Emphasis"/>
        </w:rPr>
        <w:t xml:space="preserve"> even as low as </w:t>
      </w:r>
      <w:r w:rsidRPr="004B317D">
        <w:rPr>
          <w:rStyle w:val="Emphasis"/>
          <w:highlight w:val="yellow"/>
        </w:rPr>
        <w:t>one percent</w:t>
      </w:r>
      <w:r w:rsidRPr="001B24A4">
        <w:rPr>
          <w:rStyle w:val="Emphasis"/>
        </w:rPr>
        <w:t xml:space="preserve">, </w:t>
      </w:r>
      <w:r w:rsidRPr="004B317D">
        <w:rPr>
          <w:rStyle w:val="Emphasis"/>
          <w:highlight w:val="yellow"/>
        </w:rPr>
        <w:t>the consequences</w:t>
      </w:r>
      <w:r w:rsidRPr="001B24A4">
        <w:rPr>
          <w:rStyle w:val="Emphasis"/>
        </w:rPr>
        <w:t xml:space="preserve"> of an incident </w:t>
      </w:r>
      <w:r w:rsidRPr="004B317D">
        <w:rPr>
          <w:rStyle w:val="Emphasis"/>
          <w:highlight w:val="yellow"/>
        </w:rPr>
        <w:t>are enormous</w:t>
      </w:r>
      <w:r w:rsidRPr="001B24A4">
        <w:rPr>
          <w:rStyle w:val="Emphasis"/>
        </w:rPr>
        <w:t xml:space="preserve">. </w:t>
      </w:r>
      <w:r w:rsidRPr="004B317D">
        <w:rPr>
          <w:rStyle w:val="Emphasis"/>
          <w:highlight w:val="yellow"/>
        </w:rPr>
        <w:t>Significant</w:t>
      </w:r>
      <w:r w:rsidRPr="001B24A4">
        <w:rPr>
          <w:rStyle w:val="Emphasis"/>
        </w:rPr>
        <w:t xml:space="preserve"> </w:t>
      </w:r>
      <w:r w:rsidRPr="004B317D">
        <w:rPr>
          <w:rStyle w:val="Emphasis"/>
          <w:highlight w:val="yellow"/>
        </w:rPr>
        <w:t>investment</w:t>
      </w:r>
      <w:r w:rsidRPr="001B24A4">
        <w:rPr>
          <w:rStyle w:val="Emphasis"/>
        </w:rPr>
        <w:t xml:space="preserve"> </w:t>
      </w:r>
      <w:r w:rsidRPr="004B317D">
        <w:rPr>
          <w:rStyle w:val="Emphasis"/>
          <w:highlight w:val="yellow"/>
        </w:rPr>
        <w:t>to</w:t>
      </w:r>
      <w:r w:rsidRPr="001B24A4">
        <w:rPr>
          <w:rStyle w:val="Emphasis"/>
        </w:rPr>
        <w:t xml:space="preserve"> deter, prevent, detect, and destroy </w:t>
      </w:r>
      <w:r w:rsidRPr="004B317D">
        <w:rPr>
          <w:rStyle w:val="Emphasis"/>
          <w:highlight w:val="yellow"/>
        </w:rPr>
        <w:t>a</w:t>
      </w:r>
      <w:r w:rsidRPr="001B24A4">
        <w:rPr>
          <w:rStyle w:val="Emphasis"/>
        </w:rPr>
        <w:t xml:space="preserve"> </w:t>
      </w:r>
      <w:r w:rsidRPr="004B317D">
        <w:rPr>
          <w:rStyle w:val="Emphasis"/>
          <w:highlight w:val="yellow"/>
        </w:rPr>
        <w:t>nuclear terror plot is required</w:t>
      </w:r>
      <w:r w:rsidRPr="001B24A4">
        <w:rPr>
          <w:rStyle w:val="TitleChar"/>
        </w:rPr>
        <w:t>. So is investment and research into ways to mitigate the effects of an attack, should all of our defenses fail and a nuclear detonation occur in one of the great cities of the world</w:t>
      </w:r>
      <w:r w:rsidRPr="001B24A4">
        <w:t>.</w:t>
      </w:r>
    </w:p>
    <w:p w14:paraId="588A1E19" w14:textId="77777777" w:rsidR="00CD7AB2" w:rsidRDefault="00CD7AB2" w:rsidP="00CD7AB2"/>
    <w:p w14:paraId="45B19A45" w14:textId="77777777" w:rsidR="00CD7AB2" w:rsidRDefault="00CD7AB2" w:rsidP="00CD7AB2">
      <w:pPr>
        <w:pStyle w:val="Heading3"/>
      </w:pPr>
      <w:r>
        <w:lastRenderedPageBreak/>
        <w:t>UQ</w:t>
      </w:r>
    </w:p>
    <w:p w14:paraId="49782634" w14:textId="77777777" w:rsidR="00CD7AB2" w:rsidRDefault="00CD7AB2" w:rsidP="00CD7AB2">
      <w:pPr>
        <w:pStyle w:val="Heading4"/>
      </w:pPr>
      <w:r>
        <w:t>Flex now- Tomatz- new legislation under AUMF hasn’t limited Obama- the administration is in lockstop that powers on detention shouldn’t be restricted</w:t>
      </w:r>
    </w:p>
    <w:p w14:paraId="215E6A44" w14:textId="77777777" w:rsidR="00CD7AB2" w:rsidRPr="007C58CE" w:rsidRDefault="00CD7AB2" w:rsidP="00CD7AB2"/>
    <w:p w14:paraId="3E1F7038" w14:textId="77777777" w:rsidR="00CD7AB2" w:rsidRDefault="00CD7AB2" w:rsidP="00CD7AB2">
      <w:pPr>
        <w:pStyle w:val="Heading3"/>
      </w:pPr>
      <w:r>
        <w:lastRenderedPageBreak/>
        <w:t>Link</w:t>
      </w:r>
    </w:p>
    <w:p w14:paraId="5720F30D" w14:textId="77777777" w:rsidR="00CD7AB2" w:rsidRDefault="00CD7AB2" w:rsidP="00CD7AB2">
      <w:pPr>
        <w:pStyle w:val="Heading4"/>
      </w:pPr>
      <w:r>
        <w:t xml:space="preserve">Denying traditional detention practices fails- meanas we can never secure location on terrorists- significantly increases possibility of releasing terrorists- 1NC Goldsmith- advocacy says indef detention </w:t>
      </w:r>
    </w:p>
    <w:p w14:paraId="26192A57" w14:textId="77777777" w:rsidR="00CD7AB2" w:rsidRPr="00764DA7" w:rsidRDefault="00CD7AB2" w:rsidP="00CD7AB2">
      <w:pPr>
        <w:pStyle w:val="Heading4"/>
      </w:pPr>
      <w:r w:rsidRPr="00764DA7">
        <w:t>Continued indefinite detention key to winning the war on terror</w:t>
      </w:r>
    </w:p>
    <w:p w14:paraId="2E7A25AC" w14:textId="77777777" w:rsidR="00CD7AB2" w:rsidRPr="007A5A66" w:rsidRDefault="00CD7AB2" w:rsidP="00CD7AB2">
      <w:pPr>
        <w:rPr>
          <w:rStyle w:val="StyleStyleBold12pt"/>
        </w:rPr>
      </w:pPr>
      <w:r w:rsidRPr="007A5A66">
        <w:rPr>
          <w:rStyle w:val="StyleStyleBold12pt"/>
        </w:rPr>
        <w:t>Hodgkinson ‘12</w:t>
      </w:r>
    </w:p>
    <w:p w14:paraId="1F03F7B3" w14:textId="77777777" w:rsidR="00CD7AB2" w:rsidRPr="00A8461D" w:rsidRDefault="00CD7AB2" w:rsidP="00CD7AB2">
      <w:r>
        <w:t>[</w:t>
      </w:r>
      <w:r w:rsidRPr="00A8461D">
        <w:t xml:space="preserve">Sandra L. Hodgkinson, former </w:t>
      </w:r>
      <w:r>
        <w:t>Chief of Staff</w:t>
      </w:r>
      <w:r w:rsidRPr="00A8461D">
        <w:t xml:space="preserve"> for Deputy Secretary of Defense William J. </w:t>
      </w:r>
      <w:r>
        <w:t>Lynn, III and</w:t>
      </w:r>
      <w:r w:rsidRPr="00A8461D">
        <w:t xml:space="preserve"> Deputy Assistant Secretary </w:t>
      </w:r>
      <w:r>
        <w:t>of Defense for Detainee Affairs</w:t>
      </w:r>
      <w:r w:rsidRPr="00A8461D">
        <w:t xml:space="preserve"> and Distinguished Visiting Research Fellow at National Defense </w:t>
      </w:r>
      <w:r>
        <w:t xml:space="preserve">University, “Executive Power in a War Without End: Goldsmith, the Erosion of Executive Authority on Detention, and the End of the War on Terror,” CASE WESTERN RESERVE JOURNAL OF INTERNATIONAL LAW VOL. 45, Fall 2012, </w:t>
      </w:r>
      <w:hyperlink r:id="rId17" w:history="1">
        <w:r w:rsidRPr="00D26609">
          <w:rPr>
            <w:rStyle w:val="Hyperlink"/>
          </w:rPr>
          <w:t>http://law.case.edu/journals/JIL/Documents/45CaseWResJIntlL1&amp;2.pdf //</w:t>
        </w:r>
      </w:hyperlink>
      <w:r>
        <w:t xml:space="preserve"> wyo-ch]</w:t>
      </w:r>
    </w:p>
    <w:p w14:paraId="76425B0D" w14:textId="77777777" w:rsidR="00CD7AB2" w:rsidRDefault="00CD7AB2" w:rsidP="00CD7AB2">
      <w:pPr>
        <w:rPr>
          <w:rStyle w:val="TitleChar"/>
        </w:rPr>
      </w:pPr>
      <w:r w:rsidRPr="00336EA4">
        <w:rPr>
          <w:sz w:val="16"/>
        </w:rPr>
        <w:t>There is no such thing as a war without end. All wars come to an end, even though it may be hard to predict when that end will be. When President Woodrow Wilson first coined the phrase “the war to end all wars” when speaking to Congress about World War I39 or when President Roosevelt referred to World War II as the “Long War,”40 neither president could easily predict when the war would end. At some level of destruction, some level of defeat, or some level of fighting fatigue, one way or another, wars end. In a classic state on-state conflict, the typical ways to end a war are through a peace treaty, defeat, or surrender.41 World War I ended with the Treaty of Versailles</w:t>
      </w:r>
      <w:proofErr w:type="gramStart"/>
      <w:r w:rsidRPr="00336EA4">
        <w:rPr>
          <w:sz w:val="16"/>
        </w:rPr>
        <w:t>,42</w:t>
      </w:r>
      <w:proofErr w:type="gramEnd"/>
      <w:r w:rsidRPr="00336EA4">
        <w:rPr>
          <w:sz w:val="16"/>
        </w:rPr>
        <w:t xml:space="preserve"> while World War II ended with Germany and Japan surrendering.43 Generally, upon conclusion of the war, it is presumed that most, if not all, members of the country’s regular armed forces will lay down their arms and comply with the outcome of the war. This, however, is not always the case. </w:t>
      </w:r>
      <w:r w:rsidRPr="00A73DE3">
        <w:rPr>
          <w:rStyle w:val="TitleChar"/>
        </w:rPr>
        <w:t>Many modern conflicts have evolved into protracted insurgencies when non-government controlled forces are not ready to give up the fight, and are able to continue to fight.</w:t>
      </w:r>
      <w:r w:rsidRPr="00336EA4">
        <w:rPr>
          <w:sz w:val="16"/>
        </w:rPr>
        <w:t xml:space="preserve"> The recent example of Iraq is illustrative, as Iraqi insurgents have continued to destabilize the country long after the official war has ended.44 Northern Ireland is another example of a country where the fighting continued long after the peace process was in place.45 </w:t>
      </w:r>
      <w:r w:rsidRPr="0089457A">
        <w:rPr>
          <w:rStyle w:val="TitleChar"/>
          <w:highlight w:val="green"/>
        </w:rPr>
        <w:t>There is a path to victory for the U</w:t>
      </w:r>
      <w:r w:rsidRPr="00A73DE3">
        <w:rPr>
          <w:rStyle w:val="TitleChar"/>
          <w:highlight w:val="yellow"/>
        </w:rPr>
        <w:t xml:space="preserve">nited </w:t>
      </w:r>
      <w:r w:rsidRPr="0089457A">
        <w:rPr>
          <w:rStyle w:val="TitleChar"/>
          <w:highlight w:val="green"/>
        </w:rPr>
        <w:t>S</w:t>
      </w:r>
      <w:r w:rsidRPr="00A73DE3">
        <w:rPr>
          <w:rStyle w:val="TitleChar"/>
          <w:highlight w:val="yellow"/>
        </w:rPr>
        <w:t xml:space="preserve">tates </w:t>
      </w:r>
      <w:r w:rsidRPr="0089457A">
        <w:rPr>
          <w:rStyle w:val="TitleChar"/>
          <w:highlight w:val="green"/>
        </w:rPr>
        <w:t xml:space="preserve">in this war against </w:t>
      </w:r>
      <w:r w:rsidRPr="00A73DE3">
        <w:rPr>
          <w:rStyle w:val="TitleChar"/>
          <w:highlight w:val="yellow"/>
        </w:rPr>
        <w:t xml:space="preserve">the transnational non-state actor </w:t>
      </w:r>
      <w:r w:rsidRPr="0089457A">
        <w:rPr>
          <w:rStyle w:val="TitleChar"/>
          <w:highlight w:val="green"/>
        </w:rPr>
        <w:t xml:space="preserve">al-Qaeda, even if every member </w:t>
      </w:r>
      <w:r w:rsidRPr="00A73DE3">
        <w:rPr>
          <w:rStyle w:val="TitleChar"/>
          <w:highlight w:val="yellow"/>
        </w:rPr>
        <w:t xml:space="preserve">of al-Qaeda </w:t>
      </w:r>
      <w:r w:rsidRPr="0089457A">
        <w:rPr>
          <w:rStyle w:val="TitleChar"/>
          <w:highlight w:val="green"/>
        </w:rPr>
        <w:t xml:space="preserve">does not lay down </w:t>
      </w:r>
      <w:r w:rsidRPr="00A73DE3">
        <w:rPr>
          <w:rStyle w:val="TitleChar"/>
          <w:highlight w:val="yellow"/>
        </w:rPr>
        <w:t xml:space="preserve">his </w:t>
      </w:r>
      <w:r w:rsidRPr="0089457A">
        <w:rPr>
          <w:rStyle w:val="TitleChar"/>
          <w:highlight w:val="green"/>
        </w:rPr>
        <w:t xml:space="preserve">arms </w:t>
      </w:r>
      <w:r w:rsidRPr="00A73DE3">
        <w:rPr>
          <w:rStyle w:val="TitleChar"/>
          <w:highlight w:val="yellow"/>
        </w:rPr>
        <w:t>in surrender or acknowledge defeat.</w:t>
      </w:r>
      <w:r w:rsidRPr="00336EA4">
        <w:rPr>
          <w:sz w:val="16"/>
        </w:rPr>
        <w:t xml:space="preserve"> There are four steps on this path to victory. First, </w:t>
      </w:r>
      <w:r w:rsidRPr="0089457A">
        <w:rPr>
          <w:rStyle w:val="TitleChar"/>
          <w:highlight w:val="green"/>
        </w:rPr>
        <w:t>the U</w:t>
      </w:r>
      <w:r w:rsidRPr="00A73DE3">
        <w:rPr>
          <w:rStyle w:val="TitleChar"/>
          <w:highlight w:val="yellow"/>
        </w:rPr>
        <w:t xml:space="preserve">nited </w:t>
      </w:r>
      <w:r w:rsidRPr="0089457A">
        <w:rPr>
          <w:rStyle w:val="TitleChar"/>
          <w:highlight w:val="green"/>
        </w:rPr>
        <w:t>S</w:t>
      </w:r>
      <w:r w:rsidRPr="00A73DE3">
        <w:rPr>
          <w:rStyle w:val="TitleChar"/>
          <w:highlight w:val="yellow"/>
        </w:rPr>
        <w:t xml:space="preserve">tates </w:t>
      </w:r>
      <w:r w:rsidRPr="0089457A">
        <w:rPr>
          <w:rStyle w:val="TitleChar"/>
          <w:highlight w:val="green"/>
        </w:rPr>
        <w:t xml:space="preserve">and </w:t>
      </w:r>
      <w:r w:rsidRPr="00A73DE3">
        <w:rPr>
          <w:rStyle w:val="TitleChar"/>
          <w:highlight w:val="yellow"/>
        </w:rPr>
        <w:t xml:space="preserve">its </w:t>
      </w:r>
      <w:r w:rsidRPr="0089457A">
        <w:rPr>
          <w:rStyle w:val="TitleChar"/>
          <w:highlight w:val="green"/>
        </w:rPr>
        <w:t xml:space="preserve">allies must kill or capture </w:t>
      </w:r>
      <w:r w:rsidRPr="00A73DE3">
        <w:rPr>
          <w:rStyle w:val="TitleChar"/>
          <w:highlight w:val="yellow"/>
        </w:rPr>
        <w:t xml:space="preserve">the </w:t>
      </w:r>
      <w:r w:rsidRPr="0089457A">
        <w:rPr>
          <w:rStyle w:val="TitleChar"/>
          <w:highlight w:val="green"/>
        </w:rPr>
        <w:t>senior al-Qaeda leadership</w:t>
      </w:r>
      <w:r w:rsidRPr="00A73DE3">
        <w:rPr>
          <w:rStyle w:val="TitleChar"/>
          <w:highlight w:val="yellow"/>
        </w:rPr>
        <w:t>.</w:t>
      </w:r>
      <w:r w:rsidRPr="00336EA4">
        <w:rPr>
          <w:sz w:val="16"/>
        </w:rPr>
        <w:t xml:space="preserve"> We are doing that. </w:t>
      </w:r>
      <w:r w:rsidRPr="00A73DE3">
        <w:rPr>
          <w:rStyle w:val="TitleChar"/>
        </w:rPr>
        <w:t xml:space="preserve">The point regarding kill or </w:t>
      </w:r>
      <w:r w:rsidRPr="0089457A">
        <w:rPr>
          <w:rStyle w:val="TitleChar"/>
          <w:highlight w:val="green"/>
        </w:rPr>
        <w:t>capture is critical</w:t>
      </w:r>
      <w:r w:rsidRPr="00A73DE3">
        <w:rPr>
          <w:rStyle w:val="TitleChar"/>
          <w:highlight w:val="yellow"/>
        </w:rPr>
        <w:t xml:space="preserve">, as </w:t>
      </w:r>
      <w:r w:rsidRPr="0089457A">
        <w:rPr>
          <w:rStyle w:val="TitleChar"/>
          <w:highlight w:val="green"/>
        </w:rPr>
        <w:t>a state cannot have a policy that requires it to kill an enemy who surrenders</w:t>
      </w:r>
      <w:r w:rsidRPr="00A73DE3">
        <w:rPr>
          <w:rStyle w:val="TitleChar"/>
          <w:highlight w:val="yellow"/>
        </w:rPr>
        <w:t>.</w:t>
      </w:r>
      <w:r w:rsidRPr="00336EA4">
        <w:rPr>
          <w:sz w:val="16"/>
        </w:rPr>
        <w:t xml:space="preserve">46 </w:t>
      </w:r>
      <w:r w:rsidRPr="0089457A">
        <w:rPr>
          <w:rStyle w:val="TitleChar"/>
          <w:highlight w:val="green"/>
        </w:rPr>
        <w:t>There must always be a detention option available</w:t>
      </w:r>
      <w:r w:rsidRPr="00A73DE3">
        <w:rPr>
          <w:rStyle w:val="TitleChar"/>
          <w:highlight w:val="yellow"/>
        </w:rPr>
        <w:t xml:space="preserve">, which is why </w:t>
      </w:r>
      <w:r w:rsidRPr="00E519B7">
        <w:rPr>
          <w:rStyle w:val="TitleChar"/>
          <w:highlight w:val="green"/>
        </w:rPr>
        <w:t xml:space="preserve">military detention must remain a legitimate tool for use in </w:t>
      </w:r>
      <w:r w:rsidRPr="00A73DE3">
        <w:rPr>
          <w:rStyle w:val="TitleChar"/>
          <w:highlight w:val="yellow"/>
        </w:rPr>
        <w:t xml:space="preserve">this and future </w:t>
      </w:r>
      <w:r w:rsidRPr="00E519B7">
        <w:rPr>
          <w:rStyle w:val="TitleChar"/>
          <w:highlight w:val="green"/>
        </w:rPr>
        <w:t>war</w:t>
      </w:r>
      <w:r w:rsidRPr="00A73DE3">
        <w:rPr>
          <w:rStyle w:val="TitleChar"/>
          <w:highlight w:val="yellow"/>
        </w:rPr>
        <w:t>s.</w:t>
      </w:r>
      <w:r w:rsidRPr="00336EA4">
        <w:rPr>
          <w:sz w:val="16"/>
        </w:rPr>
        <w:t xml:space="preserve">47 Drone strikes are a principal tool being used to kill senior al-Qaeda leadership who are not encountered directly on the traditional kinetic battlefield and are a legitimate use of force under the law of armed conflict.48 Second, the United States and its allies must cut off al-Qaeda’s methods of travel. We have been working with allies consistently on this issue since September 11, 2001, through a vast array of terrorist watch lists, which identify terrorists and prevent them from traveling, particularly to areas where they may pose a threat to United States, allied forces, or other personnel.49 Third, the United States and its allies must cut off al-Qaeda’s funding sources. We have been working with allies to freeze assets associated with terrorism in banks around the world, while at the same time creating new laws that criminalize financial support to terrorists.50 The United Nations has called on countries to cut off terrorist means and methods of travel, and their funding.51 Lastly, the United States and NATO allies will have to continue efforts to “win the peace” in Afghanistan and elsewhere through continued counter-insurgency efforts, rehabilitation and reintegration programs, and developmental assistance and funding.52 Achieving these objectives will not make every member of al Qaeda and their affiliated groups lay down their weapons, but it will make their ability to act on a global scale in the way that they did on 9/11 and the years following much more difficult. They will become, in essence, splintered or localized terrorist groups, with the ability to certainly carry out harm and terrorist threats on a more localized scale, but not on the same global scale on which al-Qaeda has operated. As a result, they will be more similar to the other terrorist groups in the world that the United States is currently not at war with, such as Hamas, Hezbollah, and FARC, despite the fact that al Qaeda could continue to be a threat, as these groups have been for decades and continue to be.53 However, the organization will no longer be a terrorist organization which behaves like a state actor engaged in a military conflict, and as a result, the United States will no longer be at war. </w:t>
      </w:r>
      <w:r w:rsidRPr="00A73DE3">
        <w:rPr>
          <w:rStyle w:val="TitleChar"/>
        </w:rPr>
        <w:t>As a matter of law and policy, the United States has been at war with al-Qaeda, the Taliban, and their affiliates and associates responsible for the attacks of 9/11.</w:t>
      </w:r>
      <w:r w:rsidRPr="00336EA4">
        <w:rPr>
          <w:sz w:val="16"/>
        </w:rPr>
        <w:t>54 The early policy statements of the Bush Administration that we were in a “War on Terror” were policy statements, rather than statements of a legal nature</w:t>
      </w:r>
      <w:proofErr w:type="gramStart"/>
      <w:r w:rsidRPr="00336EA4">
        <w:rPr>
          <w:sz w:val="16"/>
        </w:rPr>
        <w:t>,55</w:t>
      </w:r>
      <w:proofErr w:type="gramEnd"/>
      <w:r w:rsidRPr="00336EA4">
        <w:rPr>
          <w:sz w:val="16"/>
        </w:rPr>
        <w:t xml:space="preserve"> as the war was always confined to the groups that “planned, authorized, committed or aided” the 9/11 attacks as per the AUMF.56 Some have argued that both the Bush and Obama Administrations have fairly liberally interpreted this authority.57 </w:t>
      </w:r>
      <w:r w:rsidRPr="00A73DE3">
        <w:rPr>
          <w:rStyle w:val="TitleChar"/>
        </w:rPr>
        <w:t xml:space="preserve">It is the “warlike” characteristic of al-Qaeda’s attack and the AUMF that supported the U.S. response that gave both administrations the legitimacy that they did have to treat members of these forces as enemy </w:t>
      </w:r>
      <w:r w:rsidRPr="00A73DE3">
        <w:rPr>
          <w:rStyle w:val="TitleChar"/>
        </w:rPr>
        <w:lastRenderedPageBreak/>
        <w:t>combatants</w:t>
      </w:r>
      <w:r w:rsidRPr="00336EA4">
        <w:rPr>
          <w:sz w:val="16"/>
        </w:rPr>
        <w:t>, killing them on the battlefield and in other types of targeted strikes. When al-Qaeda is no longer behaving like a military enemy, we should continue to treat them as we treat other terrorist groups around the world—using traditional methods of law enforcement</w:t>
      </w:r>
      <w:r w:rsidRPr="00A73DE3">
        <w:rPr>
          <w:rStyle w:val="TitleChar"/>
        </w:rPr>
        <w:t xml:space="preserve">. </w:t>
      </w:r>
      <w:r w:rsidRPr="00E519B7">
        <w:rPr>
          <w:rStyle w:val="TitleChar"/>
          <w:highlight w:val="green"/>
        </w:rPr>
        <w:t>Achieving this military victory over al-Qaeda</w:t>
      </w:r>
      <w:r w:rsidRPr="00A73DE3">
        <w:rPr>
          <w:rStyle w:val="TitleChar"/>
        </w:rPr>
        <w:t xml:space="preserve"> has another extremely significant implication for the United States. It </w:t>
      </w:r>
      <w:r w:rsidRPr="00E519B7">
        <w:rPr>
          <w:rStyle w:val="TitleChar"/>
          <w:highlight w:val="green"/>
        </w:rPr>
        <w:t>will</w:t>
      </w:r>
      <w:r w:rsidRPr="00A73DE3">
        <w:rPr>
          <w:rStyle w:val="TitleChar"/>
        </w:rPr>
        <w:t xml:space="preserve"> have to </w:t>
      </w:r>
      <w:r w:rsidRPr="00E519B7">
        <w:rPr>
          <w:rStyle w:val="TitleChar"/>
          <w:highlight w:val="green"/>
        </w:rPr>
        <w:t xml:space="preserve">begin an orderly drawdown of </w:t>
      </w:r>
      <w:r w:rsidRPr="00A73DE3">
        <w:rPr>
          <w:rStyle w:val="TitleChar"/>
          <w:highlight w:val="yellow"/>
        </w:rPr>
        <w:t xml:space="preserve">the </w:t>
      </w:r>
      <w:r w:rsidRPr="00E519B7">
        <w:rPr>
          <w:rStyle w:val="TitleChar"/>
          <w:highlight w:val="green"/>
        </w:rPr>
        <w:t xml:space="preserve">detainees remaining at Guantanamo </w:t>
      </w:r>
      <w:r w:rsidRPr="00A73DE3">
        <w:rPr>
          <w:rStyle w:val="TitleChar"/>
          <w:highlight w:val="yellow"/>
        </w:rPr>
        <w:t xml:space="preserve">Bay, </w:t>
      </w:r>
      <w:r w:rsidRPr="00E519B7">
        <w:rPr>
          <w:rStyle w:val="TitleChar"/>
          <w:highlight w:val="green"/>
        </w:rPr>
        <w:t>consistent with the international law of war</w:t>
      </w:r>
      <w:r w:rsidRPr="00A73DE3">
        <w:rPr>
          <w:rStyle w:val="TitleChar"/>
          <w:highlight w:val="yellow"/>
        </w:rPr>
        <w:t>.</w:t>
      </w:r>
      <w:r w:rsidRPr="00336EA4">
        <w:rPr>
          <w:sz w:val="16"/>
        </w:rPr>
        <w:t xml:space="preserve">58 In Iraq, during 2008–2009, the United States was able to drawdown nearly 25,000 detainees predominantly from the facilities in Camp Bucca and Camp Cropper over the course of about eighteen months as the conflict was ending.59 While it was a challenging process, it was achieved in an orderly and timely manner consistent with the laws of war. There are some people that would argue that we should keep the detainees at Guantanamo Bay locked away forever, or at least as long as one or every one of these detainees poses a threat to us.60 </w:t>
      </w:r>
      <w:r w:rsidRPr="00A73DE3">
        <w:rPr>
          <w:rStyle w:val="TitleChar"/>
        </w:rPr>
        <w:t xml:space="preserve">The </w:t>
      </w:r>
      <w:r w:rsidRPr="00E519B7">
        <w:rPr>
          <w:rStyle w:val="TitleChar"/>
          <w:highlight w:val="green"/>
        </w:rPr>
        <w:t xml:space="preserve">detainees at Guantanamo </w:t>
      </w:r>
      <w:r w:rsidRPr="00A73DE3">
        <w:rPr>
          <w:rStyle w:val="TitleChar"/>
          <w:highlight w:val="yellow"/>
        </w:rPr>
        <w:t xml:space="preserve">Bay </w:t>
      </w:r>
      <w:r w:rsidRPr="00E519B7">
        <w:rPr>
          <w:rStyle w:val="TitleChar"/>
          <w:highlight w:val="green"/>
        </w:rPr>
        <w:t>are not being held under a security detention framework, which would make their individual threat level relevant to an individualized determination</w:t>
      </w:r>
      <w:r w:rsidRPr="00A73DE3">
        <w:rPr>
          <w:rStyle w:val="TitleChar"/>
          <w:highlight w:val="yellow"/>
        </w:rPr>
        <w:t xml:space="preserve">. Instead, </w:t>
      </w:r>
      <w:r w:rsidRPr="00E519B7">
        <w:rPr>
          <w:rStyle w:val="TitleChar"/>
          <w:highlight w:val="green"/>
        </w:rPr>
        <w:t xml:space="preserve">they are held under the law of war, so when that war is over, they must be </w:t>
      </w:r>
      <w:r w:rsidRPr="00A73DE3">
        <w:rPr>
          <w:rStyle w:val="TitleChar"/>
        </w:rPr>
        <w:t xml:space="preserve">repatriated or </w:t>
      </w:r>
      <w:r w:rsidRPr="00E519B7">
        <w:rPr>
          <w:rStyle w:val="TitleChar"/>
          <w:highlight w:val="green"/>
        </w:rPr>
        <w:t>released</w:t>
      </w:r>
      <w:r w:rsidRPr="00336EA4">
        <w:rPr>
          <w:sz w:val="16"/>
        </w:rPr>
        <w:t xml:space="preserve">.61 </w:t>
      </w:r>
      <w:r w:rsidRPr="00A73DE3">
        <w:rPr>
          <w:rStyle w:val="TitleChar"/>
        </w:rPr>
        <w:t>They may be tried for crimes they committed during the war, either at military commissions, Article III courts, or by host nations.</w:t>
      </w:r>
      <w:r w:rsidRPr="00336EA4">
        <w:rPr>
          <w:sz w:val="16"/>
        </w:rPr>
        <w:t xml:space="preserve">62 Unless some new security detention framework is developed, which seems unlikely at present, </w:t>
      </w:r>
      <w:r w:rsidRPr="00A73DE3">
        <w:rPr>
          <w:rStyle w:val="TitleChar"/>
          <w:highlight w:val="yellow"/>
        </w:rPr>
        <w:t>the detainees who have not been tried and convicted must be repatriated or released consistent with every other war in history.</w:t>
      </w:r>
    </w:p>
    <w:p w14:paraId="6AABF76F" w14:textId="77777777" w:rsidR="00CD7AB2" w:rsidRDefault="00CD7AB2" w:rsidP="00CD7AB2"/>
    <w:p w14:paraId="624044F3" w14:textId="77777777" w:rsidR="00CD7AB2" w:rsidRPr="00104A96" w:rsidRDefault="00CD7AB2" w:rsidP="00CD7AB2">
      <w:pPr>
        <w:pStyle w:val="Heading4"/>
      </w:pPr>
      <w:r w:rsidRPr="00104A96">
        <w:t xml:space="preserve">Detention is helping us win the war on terror now </w:t>
      </w:r>
    </w:p>
    <w:p w14:paraId="56A20022" w14:textId="77777777" w:rsidR="00CD7AB2" w:rsidRDefault="00CD7AB2" w:rsidP="00CD7AB2">
      <w:pPr>
        <w:rPr>
          <w:rStyle w:val="StyleStyleBold12pt"/>
        </w:rPr>
      </w:pPr>
      <w:r w:rsidRPr="00104A96">
        <w:rPr>
          <w:rStyle w:val="StyleStyleBold12pt"/>
        </w:rPr>
        <w:t>Tenet 9</w:t>
      </w:r>
    </w:p>
    <w:p w14:paraId="1FEBFABC" w14:textId="77777777" w:rsidR="00CD7AB2" w:rsidRPr="00104A96" w:rsidRDefault="00CD7AB2" w:rsidP="00CD7AB2">
      <w:pPr>
        <w:rPr>
          <w:sz w:val="16"/>
        </w:rPr>
      </w:pPr>
      <w:r w:rsidRPr="00104A96">
        <w:rPr>
          <w:sz w:val="16"/>
        </w:rPr>
        <w:t xml:space="preserve">(George, Director of Central Intelligence (DCI) for the United States Central Intelligence Agency, Distinguished Professor in the Practice of Diplomacy at Georgetown University, At the Center of the Storm, Oct 13 2009, </w:t>
      </w:r>
    </w:p>
    <w:p w14:paraId="3AFEC4BB" w14:textId="77777777" w:rsidR="00CD7AB2" w:rsidRPr="00104A96" w:rsidRDefault="00CD7AB2" w:rsidP="00CD7AB2">
      <w:pPr>
        <w:rPr>
          <w:sz w:val="16"/>
        </w:rPr>
      </w:pPr>
      <w:r w:rsidRPr="00104A96">
        <w:rPr>
          <w:sz w:val="16"/>
        </w:rPr>
        <w:t xml:space="preserve"> By George Tenet, http://books.google.com/books</w:t>
      </w:r>
      <w:proofErr w:type="gramStart"/>
      <w:r w:rsidRPr="00104A96">
        <w:rPr>
          <w:sz w:val="16"/>
        </w:rPr>
        <w:t>?id</w:t>
      </w:r>
      <w:proofErr w:type="gramEnd"/>
      <w:r w:rsidRPr="00104A96">
        <w:rPr>
          <w:sz w:val="16"/>
        </w:rPr>
        <w:t>=Xbh-fxt7ZIwC&amp;lpg=PA255&amp;dq=%22I%20believe%20that%20none%20of%20these%20successes%20would%20have%20happened%20if%20we%20had%20to%20treat%20KSM&amp;pg=PP1#v=onepage&amp;q=%22I%20believe%20that%20none%20of%20these%20successes%20would%20have%20happened%20if%20we%20had%20to%20treat%20KSM&amp;f=false, p.255)</w:t>
      </w:r>
    </w:p>
    <w:p w14:paraId="5ACE09E1" w14:textId="77777777" w:rsidR="00CD7AB2" w:rsidRPr="00104A96" w:rsidRDefault="00CD7AB2" w:rsidP="00CD7AB2">
      <w:pPr>
        <w:rPr>
          <w:rStyle w:val="TitleChar"/>
        </w:rPr>
      </w:pPr>
      <w:r w:rsidRPr="00104A96">
        <w:rPr>
          <w:sz w:val="16"/>
        </w:rPr>
        <w:t xml:space="preserve">I believe </w:t>
      </w:r>
      <w:r w:rsidRPr="00104A96">
        <w:rPr>
          <w:rStyle w:val="TitleChar"/>
        </w:rPr>
        <w:t>none of these successes would have happened if we had had to treat KSM like a white-collar criminal</w:t>
      </w:r>
      <w:r w:rsidRPr="00104A96">
        <w:rPr>
          <w:sz w:val="16"/>
        </w:rPr>
        <w:t xml:space="preserve"> – read him his Miranda rights and </w:t>
      </w:r>
      <w:r w:rsidRPr="00104A96">
        <w:rPr>
          <w:rStyle w:val="TitleChar"/>
        </w:rPr>
        <w:t xml:space="preserve">get him a lawyer who </w:t>
      </w:r>
      <w:r w:rsidRPr="00104A96">
        <w:rPr>
          <w:sz w:val="16"/>
        </w:rPr>
        <w:t xml:space="preserve">surely </w:t>
      </w:r>
      <w:r w:rsidRPr="00104A96">
        <w:rPr>
          <w:rStyle w:val="TitleChar"/>
        </w:rPr>
        <w:t>would have insised that his client simply shut up</w:t>
      </w:r>
      <w:r w:rsidRPr="00104A96">
        <w:rPr>
          <w:sz w:val="16"/>
        </w:rPr>
        <w:t xml:space="preserve">. In his initial interrogation by CIA officers, </w:t>
      </w:r>
      <w:r w:rsidRPr="00104A96">
        <w:rPr>
          <w:rStyle w:val="TitleChar"/>
        </w:rPr>
        <w:t>KSM was defiant. “I’ll talk to you guys,”</w:t>
      </w:r>
      <w:r w:rsidRPr="00104A96">
        <w:rPr>
          <w:sz w:val="16"/>
        </w:rPr>
        <w:t xml:space="preserve"> he said, </w:t>
      </w:r>
      <w:r w:rsidRPr="00104A96">
        <w:rPr>
          <w:rStyle w:val="TitleChar"/>
        </w:rPr>
        <w:t xml:space="preserve">“after I </w:t>
      </w:r>
      <w:r w:rsidRPr="00104A96">
        <w:rPr>
          <w:sz w:val="16"/>
        </w:rPr>
        <w:t xml:space="preserve">get to New York and </w:t>
      </w:r>
      <w:r w:rsidRPr="00104A96">
        <w:rPr>
          <w:rStyle w:val="TitleChar"/>
        </w:rPr>
        <w:t>see my lawyer</w:t>
      </w:r>
      <w:r w:rsidRPr="00104A96">
        <w:rPr>
          <w:sz w:val="16"/>
        </w:rPr>
        <w:t xml:space="preserve">.” Apparently he thought he would be immediately shipped to the United States and indicted in the Southern District of New York. </w:t>
      </w:r>
      <w:r w:rsidRPr="00104A96">
        <w:rPr>
          <w:rStyle w:val="TitleChar"/>
        </w:rPr>
        <w:t>Had that happened</w:t>
      </w:r>
      <w:r w:rsidRPr="00104A96">
        <w:rPr>
          <w:sz w:val="16"/>
        </w:rPr>
        <w:t xml:space="preserve">, I am confident that </w:t>
      </w:r>
      <w:r w:rsidRPr="00104A96">
        <w:rPr>
          <w:rStyle w:val="TitleChar"/>
        </w:rPr>
        <w:t xml:space="preserve">we would have obtained none of the information he had in his head about imminent threats against the American people. </w:t>
      </w:r>
      <w:r w:rsidRPr="005F4E80">
        <w:rPr>
          <w:rStyle w:val="TitleChar"/>
          <w:highlight w:val="yellow"/>
        </w:rPr>
        <w:t>From our interrogation of KSM</w:t>
      </w:r>
      <w:r w:rsidRPr="00104A96">
        <w:rPr>
          <w:sz w:val="16"/>
        </w:rPr>
        <w:t xml:space="preserve"> and other senior al-Qa’ida members, and our examination of documents found on them, </w:t>
      </w:r>
      <w:r w:rsidRPr="005F4E80">
        <w:rPr>
          <w:rStyle w:val="TitleChar"/>
          <w:highlight w:val="yellow"/>
        </w:rPr>
        <w:t>we learned</w:t>
      </w:r>
      <w:r w:rsidRPr="00104A96">
        <w:rPr>
          <w:rStyle w:val="TitleChar"/>
        </w:rPr>
        <w:t xml:space="preserve"> many things – </w:t>
      </w:r>
      <w:r w:rsidRPr="005F4E80">
        <w:rPr>
          <w:rStyle w:val="TitleChar"/>
          <w:highlight w:val="yellow"/>
        </w:rPr>
        <w:t>not just tactical information leading to the next capture</w:t>
      </w:r>
      <w:r w:rsidRPr="00104A96">
        <w:rPr>
          <w:rStyle w:val="TitleChar"/>
        </w:rPr>
        <w:t xml:space="preserve">. For example, </w:t>
      </w:r>
      <w:r w:rsidRPr="005F4E80">
        <w:rPr>
          <w:rStyle w:val="TitleChar"/>
          <w:highlight w:val="yellow"/>
        </w:rPr>
        <w:t>more than twenty plots had been put in motion by al-Qa’ida against U.S. infrastructure targets, including comunications nodes, nuclear power plants, dams, bridges, and tunnels. All these plots were in various stages of planning when we captured or killed the pre-9/11 al-Qa’ida leaders behind them.</w:t>
      </w:r>
      <w:r w:rsidRPr="00104A96">
        <w:rPr>
          <w:rStyle w:val="TitleChar"/>
        </w:rPr>
        <w:t xml:space="preserve"> </w:t>
      </w:r>
    </w:p>
    <w:p w14:paraId="2D5DF5AD" w14:textId="77777777" w:rsidR="00CD7AB2" w:rsidRDefault="00CD7AB2" w:rsidP="00CD7AB2"/>
    <w:p w14:paraId="08A6A7C5" w14:textId="77777777" w:rsidR="00CD7AB2" w:rsidRDefault="00CD7AB2" w:rsidP="00CD7AB2">
      <w:pPr>
        <w:pStyle w:val="Heading3"/>
      </w:pPr>
      <w:r>
        <w:lastRenderedPageBreak/>
        <w:t xml:space="preserve">1NC – Link – Securitization </w:t>
      </w:r>
      <w:proofErr w:type="gramStart"/>
      <w:r>
        <w:t>k2</w:t>
      </w:r>
      <w:proofErr w:type="gramEnd"/>
      <w:r>
        <w:t xml:space="preserve"> Solve Terror</w:t>
      </w:r>
    </w:p>
    <w:p w14:paraId="7C7EF3B3" w14:textId="77777777" w:rsidR="00CD7AB2" w:rsidRPr="00BB05AC" w:rsidRDefault="00CD7AB2" w:rsidP="00CD7AB2">
      <w:pPr>
        <w:pStyle w:val="Heading4"/>
      </w:pPr>
      <w:r w:rsidRPr="00BB05AC">
        <w:t>Securitization of terrorism is key to the war on terror</w:t>
      </w:r>
    </w:p>
    <w:p w14:paraId="2D5810A4" w14:textId="77777777" w:rsidR="00CD7AB2" w:rsidRPr="00752423" w:rsidRDefault="00CD7AB2" w:rsidP="00CD7AB2">
      <w:pPr>
        <w:rPr>
          <w:rStyle w:val="StyleStyleBold12pt"/>
        </w:rPr>
      </w:pPr>
      <w:r w:rsidRPr="00752423">
        <w:rPr>
          <w:rStyle w:val="StyleStyleBold12pt"/>
        </w:rPr>
        <w:t>Vultee 2010</w:t>
      </w:r>
    </w:p>
    <w:p w14:paraId="26832BBC" w14:textId="77777777" w:rsidR="00CD7AB2" w:rsidRDefault="00CD7AB2" w:rsidP="00CD7AB2">
      <w:r>
        <w:t>[Fred Vultee, PhD in Journalism, Associate Professor at Wayne State</w:t>
      </w:r>
      <w:proofErr w:type="gramStart"/>
      <w:r>
        <w:t>,  2010</w:t>
      </w:r>
      <w:proofErr w:type="gramEnd"/>
      <w:r>
        <w:t xml:space="preserve">, Securitization: A new approach to framing and media portrayals of the "war on terror", </w:t>
      </w:r>
      <w:hyperlink r:id="rId18" w:history="1">
        <w:r w:rsidRPr="0000123F">
          <w:rPr>
            <w:rStyle w:val="Hyperlink"/>
          </w:rPr>
          <w:t>http://citation.allacademic.com/meta/p_mla_apa_research_citation/2/0/3/8/8/pages203884/p203884-2.php</w:t>
        </w:r>
      </w:hyperlink>
      <w:r>
        <w:t>, uwyo//amp]</w:t>
      </w:r>
    </w:p>
    <w:p w14:paraId="1131A211" w14:textId="77777777" w:rsidR="00CD7AB2" w:rsidRDefault="00CD7AB2" w:rsidP="00CD7AB2">
      <w:pPr>
        <w:rPr>
          <w:rStyle w:val="StyleStyleBold12pt"/>
        </w:rPr>
      </w:pPr>
    </w:p>
    <w:p w14:paraId="382326B1" w14:textId="77777777" w:rsidR="00CD7AB2" w:rsidRDefault="00CD7AB2" w:rsidP="00CD7AB2">
      <w:r w:rsidRPr="00BB05AC">
        <w:rPr>
          <w:rStyle w:val="TitleChar"/>
          <w:highlight w:val="yellow"/>
        </w:rPr>
        <w:t>What is happening when news accounts portray</w:t>
      </w:r>
      <w:r w:rsidRPr="00BB05AC">
        <w:rPr>
          <w:rStyle w:val="TitleChar"/>
        </w:rPr>
        <w:t xml:space="preserve"> the effort to contain and prevent political violence as </w:t>
      </w:r>
      <w:r w:rsidRPr="00BB05AC">
        <w:t xml:space="preserve">the formal War on Terror or </w:t>
      </w:r>
      <w:r w:rsidRPr="00BB05AC">
        <w:rPr>
          <w:rStyle w:val="TitleChar"/>
          <w:highlight w:val="yellow"/>
        </w:rPr>
        <w:t>the</w:t>
      </w:r>
      <w:r w:rsidRPr="00BB05AC">
        <w:t xml:space="preserve"> dubious </w:t>
      </w:r>
      <w:r w:rsidRPr="00BB05AC">
        <w:rPr>
          <w:rStyle w:val="TitleChar"/>
        </w:rPr>
        <w:t>“</w:t>
      </w:r>
      <w:r w:rsidRPr="00BB05AC">
        <w:rPr>
          <w:rStyle w:val="TitleChar"/>
          <w:highlight w:val="yellow"/>
        </w:rPr>
        <w:t>war on terror</w:t>
      </w:r>
      <w:r w:rsidRPr="00BB05AC">
        <w:rPr>
          <w:rStyle w:val="TitleChar"/>
        </w:rPr>
        <w:t>”? A</w:t>
      </w:r>
      <w:r w:rsidRPr="00BB05AC">
        <w:t xml:space="preserve"> promising </w:t>
      </w:r>
      <w:r w:rsidRPr="00BB05AC">
        <w:rPr>
          <w:rStyle w:val="TitleChar"/>
        </w:rPr>
        <w:t>explanation lies in securitization</w:t>
      </w:r>
      <w:r w:rsidRPr="00BB05AC">
        <w:t xml:space="preserve"> theory, a recent outgrowth of security studies. Securitization can be thought of as a particular form of framing. </w:t>
      </w:r>
      <w:r w:rsidRPr="00BB05AC">
        <w:rPr>
          <w:rStyle w:val="TitleChar"/>
          <w:highlight w:val="yellow"/>
        </w:rPr>
        <w:t>When an issue has been securitized, a political actor has been able to cast it as an existential threat</w:t>
      </w:r>
      <w:r w:rsidRPr="00BB05AC">
        <w:rPr>
          <w:rStyle w:val="TitleChar"/>
        </w:rPr>
        <w:t xml:space="preserve"> </w:t>
      </w:r>
      <w:r w:rsidRPr="00BB05AC">
        <w:t xml:space="preserve">– an imminent peril to the physical, cultural, or social health of the community – </w:t>
      </w:r>
      <w:r w:rsidRPr="00BB05AC">
        <w:rPr>
          <w:rStyle w:val="TitleChar"/>
          <w:highlight w:val="yellow"/>
        </w:rPr>
        <w:t>and has gained</w:t>
      </w:r>
      <w:r w:rsidRPr="00BB05AC">
        <w:rPr>
          <w:rStyle w:val="TitleChar"/>
        </w:rPr>
        <w:t xml:space="preserve"> a degree of p</w:t>
      </w:r>
      <w:r w:rsidRPr="00BB05AC">
        <w:rPr>
          <w:rStyle w:val="TitleChar"/>
          <w:highlight w:val="yellow"/>
        </w:rPr>
        <w:t>ublic assent to use extraordinary measures to combat that threat. The role of the news media</w:t>
      </w:r>
      <w:r w:rsidRPr="00BB05AC">
        <w:t xml:space="preserve"> in such a process </w:t>
      </w:r>
      <w:r w:rsidRPr="00BB05AC">
        <w:rPr>
          <w:rStyle w:val="TitleChar"/>
          <w:highlight w:val="yellow"/>
        </w:rPr>
        <w:t xml:space="preserve">is essential. Media frames are the </w:t>
      </w:r>
      <w:proofErr w:type="gramStart"/>
      <w:r w:rsidRPr="00BB05AC">
        <w:rPr>
          <w:rStyle w:val="TitleChar"/>
          <w:highlight w:val="yellow"/>
        </w:rPr>
        <w:t>lens</w:t>
      </w:r>
      <w:proofErr w:type="gramEnd"/>
      <w:r w:rsidRPr="00BB05AC">
        <w:rPr>
          <w:rStyle w:val="TitleChar"/>
          <w:highlight w:val="yellow"/>
        </w:rPr>
        <w:t xml:space="preserve"> through which the public sees</w:t>
      </w:r>
      <w:r w:rsidRPr="00BB05AC">
        <w:t xml:space="preserve"> an issue like </w:t>
      </w:r>
      <w:r w:rsidRPr="00BB05AC">
        <w:rPr>
          <w:rStyle w:val="TitleChar"/>
          <w:highlight w:val="yellow"/>
        </w:rPr>
        <w:t>terrorism</w:t>
      </w:r>
      <w:r w:rsidRPr="00BB05AC">
        <w:t xml:space="preserve"> or immigration </w:t>
      </w:r>
      <w:r w:rsidRPr="00BB05AC">
        <w:rPr>
          <w:rStyle w:val="TitleChar"/>
          <w:highlight w:val="yellow"/>
        </w:rPr>
        <w:t xml:space="preserve">as a </w:t>
      </w:r>
      <w:r w:rsidRPr="00BB05AC">
        <w:rPr>
          <w:rStyle w:val="TitleChar"/>
        </w:rPr>
        <w:t>matter</w:t>
      </w:r>
      <w:r w:rsidRPr="00BB05AC">
        <w:t xml:space="preserve"> best </w:t>
      </w:r>
      <w:r w:rsidRPr="00BB05AC">
        <w:rPr>
          <w:rStyle w:val="TitleChar"/>
        </w:rPr>
        <w:t>dealt with through the normal workings of law enforcement and politics</w:t>
      </w:r>
      <w:r w:rsidRPr="00BB05AC">
        <w:t xml:space="preserve"> or as a</w:t>
      </w:r>
      <w:r w:rsidRPr="00BB05AC">
        <w:rPr>
          <w:rStyle w:val="TitleChar"/>
        </w:rPr>
        <w:t xml:space="preserve"> </w:t>
      </w:r>
      <w:r w:rsidRPr="00BB05AC">
        <w:rPr>
          <w:rStyle w:val="TitleChar"/>
          <w:highlight w:val="yellow"/>
        </w:rPr>
        <w:t>crisis</w:t>
      </w:r>
      <w:r w:rsidRPr="00BB05AC">
        <w:rPr>
          <w:highlight w:val="yellow"/>
        </w:rPr>
        <w:t xml:space="preserve"> </w:t>
      </w:r>
      <w:r w:rsidRPr="00BB05AC">
        <w:rPr>
          <w:rStyle w:val="TitleChar"/>
          <w:highlight w:val="yellow"/>
        </w:rPr>
        <w:t>that requires extreme measures</w:t>
      </w:r>
      <w:r>
        <w:t>.</w:t>
      </w:r>
    </w:p>
    <w:p w14:paraId="379016D7" w14:textId="77777777" w:rsidR="00CD7AB2" w:rsidRDefault="00CD7AB2" w:rsidP="00CD7AB2"/>
    <w:p w14:paraId="2DC8F4F9" w14:textId="77777777" w:rsidR="00CD7AB2" w:rsidRPr="00BB05AC" w:rsidRDefault="00CD7AB2" w:rsidP="00CD7AB2">
      <w:pPr>
        <w:pStyle w:val="Heading3"/>
      </w:pPr>
      <w:r>
        <w:lastRenderedPageBreak/>
        <w:t xml:space="preserve">2NC – Link – Securitization </w:t>
      </w:r>
      <w:proofErr w:type="gramStart"/>
      <w:r>
        <w:t>k2</w:t>
      </w:r>
      <w:proofErr w:type="gramEnd"/>
      <w:r>
        <w:t xml:space="preserve"> Terrorism</w:t>
      </w:r>
    </w:p>
    <w:p w14:paraId="116AB725" w14:textId="77777777" w:rsidR="00CD7AB2" w:rsidRPr="00BB05AC" w:rsidRDefault="00CD7AB2" w:rsidP="00CD7AB2">
      <w:pPr>
        <w:pStyle w:val="Heading4"/>
      </w:pPr>
      <w:r w:rsidRPr="00BB05AC">
        <w:t xml:space="preserve"> [2.] Securitization rhetoric is </w:t>
      </w:r>
      <w:r>
        <w:t xml:space="preserve">u/q </w:t>
      </w:r>
      <w:r w:rsidRPr="00BB05AC">
        <w:t>key-expands policies to solve the threat</w:t>
      </w:r>
    </w:p>
    <w:p w14:paraId="4600D33E" w14:textId="77777777" w:rsidR="00CD7AB2" w:rsidRPr="00752423" w:rsidRDefault="00CD7AB2" w:rsidP="00CD7AB2">
      <w:pPr>
        <w:rPr>
          <w:rStyle w:val="StyleStyleBold12pt"/>
        </w:rPr>
      </w:pPr>
      <w:r w:rsidRPr="00752423">
        <w:rPr>
          <w:rStyle w:val="StyleStyleBold12pt"/>
        </w:rPr>
        <w:t>Vultee 2010</w:t>
      </w:r>
    </w:p>
    <w:p w14:paraId="28B4D255" w14:textId="77777777" w:rsidR="00CD7AB2" w:rsidRDefault="00CD7AB2" w:rsidP="00CD7AB2">
      <w:r>
        <w:t>[Fred Vultee, PhD in Journalism, Associate Professor at Wayne State</w:t>
      </w:r>
      <w:proofErr w:type="gramStart"/>
      <w:r>
        <w:t>,  2010</w:t>
      </w:r>
      <w:proofErr w:type="gramEnd"/>
      <w:r>
        <w:t xml:space="preserve">, Securitization: A new approach to framing and media portrayals of the "war on terror", </w:t>
      </w:r>
      <w:hyperlink r:id="rId19" w:history="1">
        <w:r w:rsidRPr="0000123F">
          <w:rPr>
            <w:rStyle w:val="Hyperlink"/>
          </w:rPr>
          <w:t>http://citation.allacademic.com/meta/p_mla_apa_research_citation/2/0/3/8/8/pages203884/p203884-2.php</w:t>
        </w:r>
      </w:hyperlink>
      <w:r>
        <w:t>, uwyo//amp]</w:t>
      </w:r>
    </w:p>
    <w:p w14:paraId="3BF5D46E" w14:textId="77777777" w:rsidR="00CD7AB2" w:rsidRDefault="00CD7AB2" w:rsidP="00CD7AB2"/>
    <w:p w14:paraId="60E359B9" w14:textId="77777777" w:rsidR="00CD7AB2" w:rsidRPr="00290874" w:rsidRDefault="00CD7AB2" w:rsidP="00CD7AB2">
      <w:pPr>
        <w:rPr>
          <w:rStyle w:val="TitleChar"/>
          <w:highlight w:val="yellow"/>
        </w:rPr>
      </w:pPr>
      <w:r w:rsidRPr="001A2CE3">
        <w:rPr>
          <w:rStyle w:val="TitleChar"/>
        </w:rPr>
        <w:t xml:space="preserve">The actor who controls the frame draws on other assets as well. </w:t>
      </w:r>
      <w:r w:rsidRPr="00290874">
        <w:rPr>
          <w:rStyle w:val="TitleChar"/>
          <w:highlight w:val="yellow"/>
        </w:rPr>
        <w:t>The narrative</w:t>
      </w:r>
    </w:p>
    <w:p w14:paraId="0CF5FF47" w14:textId="77777777" w:rsidR="00CD7AB2" w:rsidRPr="001A2CE3" w:rsidRDefault="00CD7AB2" w:rsidP="00CD7AB2">
      <w:pPr>
        <w:rPr>
          <w:rStyle w:val="TitleChar"/>
        </w:rPr>
      </w:pPr>
      <w:proofErr w:type="gramStart"/>
      <w:r w:rsidRPr="00290874">
        <w:rPr>
          <w:rStyle w:val="TitleChar"/>
          <w:highlight w:val="yellow"/>
        </w:rPr>
        <w:t>version</w:t>
      </w:r>
      <w:proofErr w:type="gramEnd"/>
      <w:r w:rsidRPr="00290874">
        <w:rPr>
          <w:rStyle w:val="TitleChar"/>
          <w:highlight w:val="yellow"/>
        </w:rPr>
        <w:t xml:space="preserve"> of a conflict</w:t>
      </w:r>
      <w:r w:rsidRPr="001A2CE3">
        <w:t xml:space="preserve"> or dispute that becomes internationalized through media coverage </w:t>
      </w:r>
      <w:r w:rsidRPr="00290874">
        <w:rPr>
          <w:rStyle w:val="TitleChar"/>
          <w:highlight w:val="yellow"/>
        </w:rPr>
        <w:t>is</w:t>
      </w:r>
    </w:p>
    <w:p w14:paraId="544EFDF0" w14:textId="77777777" w:rsidR="00CD7AB2" w:rsidRPr="001A2CE3" w:rsidRDefault="00CD7AB2" w:rsidP="00CD7AB2">
      <w:proofErr w:type="gramStart"/>
      <w:r w:rsidRPr="001A2CE3">
        <w:rPr>
          <w:rStyle w:val="TitleChar"/>
        </w:rPr>
        <w:t>likely</w:t>
      </w:r>
      <w:proofErr w:type="gramEnd"/>
      <w:r w:rsidRPr="001A2CE3">
        <w:rPr>
          <w:rStyle w:val="TitleChar"/>
        </w:rPr>
        <w:t xml:space="preserve"> to be </w:t>
      </w:r>
      <w:r w:rsidRPr="00290874">
        <w:rPr>
          <w:rStyle w:val="TitleChar"/>
          <w:highlight w:val="yellow"/>
        </w:rPr>
        <w:t>the one that gains the widest acceptance</w:t>
      </w:r>
      <w:r w:rsidRPr="001A2CE3">
        <w:t>, as in the narratives of ‘‘ancient</w:t>
      </w:r>
    </w:p>
    <w:p w14:paraId="7570D466" w14:textId="77777777" w:rsidR="00CD7AB2" w:rsidRPr="001A2CE3" w:rsidRDefault="00CD7AB2" w:rsidP="00CD7AB2">
      <w:proofErr w:type="gramStart"/>
      <w:r w:rsidRPr="001A2CE3">
        <w:t>hatreds’’</w:t>
      </w:r>
      <w:proofErr w:type="gramEnd"/>
      <w:r w:rsidRPr="001A2CE3">
        <w:t xml:space="preserve"> and ‘‘warring factions’’ that emerged during the Balkan wars (Campbell, 1998;</w:t>
      </w:r>
    </w:p>
    <w:p w14:paraId="049142B2" w14:textId="77777777" w:rsidR="00CD7AB2" w:rsidRPr="00290874" w:rsidRDefault="00CD7AB2" w:rsidP="00CD7AB2">
      <w:pPr>
        <w:rPr>
          <w:rStyle w:val="TitleChar"/>
          <w:highlight w:val="yellow"/>
        </w:rPr>
      </w:pPr>
      <w:r w:rsidRPr="001A2CE3">
        <w:t xml:space="preserve">Nadarajah and Sriskandarajah, 2005). In US politics, Democratic candidate </w:t>
      </w:r>
      <w:r w:rsidRPr="001A2CE3">
        <w:rPr>
          <w:rStyle w:val="TitleChar"/>
        </w:rPr>
        <w:t xml:space="preserve">John </w:t>
      </w:r>
      <w:r w:rsidRPr="00290874">
        <w:rPr>
          <w:rStyle w:val="TitleChar"/>
          <w:highlight w:val="yellow"/>
        </w:rPr>
        <w:t>Kerry’s</w:t>
      </w:r>
    </w:p>
    <w:p w14:paraId="53B86108" w14:textId="77777777" w:rsidR="00CD7AB2" w:rsidRPr="00290874" w:rsidRDefault="00CD7AB2" w:rsidP="00CD7AB2">
      <w:pPr>
        <w:rPr>
          <w:rStyle w:val="TitleChar"/>
          <w:highlight w:val="yellow"/>
        </w:rPr>
      </w:pPr>
      <w:proofErr w:type="gramStart"/>
      <w:r w:rsidRPr="00290874">
        <w:rPr>
          <w:rStyle w:val="TitleChar"/>
          <w:highlight w:val="yellow"/>
        </w:rPr>
        <w:t>‘‘reluctance</w:t>
      </w:r>
      <w:proofErr w:type="gramEnd"/>
      <w:r w:rsidRPr="00290874">
        <w:rPr>
          <w:rStyle w:val="TitleChar"/>
          <w:highlight w:val="yellow"/>
        </w:rPr>
        <w:t xml:space="preserve"> . . . to call the war on terror a</w:t>
      </w:r>
      <w:r w:rsidRPr="001A2CE3">
        <w:rPr>
          <w:rStyle w:val="TitleChar"/>
        </w:rPr>
        <w:t xml:space="preserve">n actual </w:t>
      </w:r>
      <w:r w:rsidRPr="00290874">
        <w:rPr>
          <w:rStyle w:val="TitleChar"/>
          <w:highlight w:val="yellow"/>
        </w:rPr>
        <w:t>war’’</w:t>
      </w:r>
      <w:r w:rsidRPr="001A2CE3">
        <w:rPr>
          <w:rStyle w:val="TitleChar"/>
        </w:rPr>
        <w:t xml:space="preserve"> </w:t>
      </w:r>
      <w:r w:rsidRPr="001A2CE3">
        <w:t>(Bishop, 2004</w:t>
      </w:r>
      <w:r w:rsidRPr="001A2CE3">
        <w:rPr>
          <w:rStyle w:val="TitleChar"/>
        </w:rPr>
        <w:t xml:space="preserve">) </w:t>
      </w:r>
      <w:r w:rsidRPr="00290874">
        <w:rPr>
          <w:rStyle w:val="TitleChar"/>
          <w:highlight w:val="yellow"/>
        </w:rPr>
        <w:t>was more than</w:t>
      </w:r>
    </w:p>
    <w:p w14:paraId="636F5CDA" w14:textId="77777777" w:rsidR="00CD7AB2" w:rsidRPr="00290874" w:rsidRDefault="00CD7AB2" w:rsidP="00CD7AB2">
      <w:pPr>
        <w:rPr>
          <w:rStyle w:val="TitleChar"/>
          <w:highlight w:val="yellow"/>
        </w:rPr>
      </w:pPr>
      <w:proofErr w:type="gramStart"/>
      <w:r w:rsidRPr="00290874">
        <w:rPr>
          <w:rStyle w:val="TitleChar"/>
          <w:highlight w:val="yellow"/>
        </w:rPr>
        <w:t>semantic</w:t>
      </w:r>
      <w:proofErr w:type="gramEnd"/>
      <w:r w:rsidRPr="00290874">
        <w:rPr>
          <w:rStyle w:val="TitleChar"/>
          <w:highlight w:val="yellow"/>
        </w:rPr>
        <w:t xml:space="preserve"> quibbling</w:t>
      </w:r>
      <w:r w:rsidRPr="001A2CE3">
        <w:t xml:space="preserve"> for the pro-Bush New York Post. </w:t>
      </w:r>
      <w:r w:rsidRPr="00290874">
        <w:rPr>
          <w:rStyle w:val="TitleChar"/>
          <w:highlight w:val="yellow"/>
        </w:rPr>
        <w:t>It defined the essential characteristic</w:t>
      </w:r>
    </w:p>
    <w:p w14:paraId="4249F515" w14:textId="77777777" w:rsidR="00CD7AB2" w:rsidRPr="00290874" w:rsidRDefault="00CD7AB2" w:rsidP="00CD7AB2">
      <w:pPr>
        <w:rPr>
          <w:rStyle w:val="TitleChar"/>
          <w:highlight w:val="yellow"/>
        </w:rPr>
      </w:pPr>
      <w:proofErr w:type="gramStart"/>
      <w:r w:rsidRPr="00290874">
        <w:rPr>
          <w:rStyle w:val="TitleChar"/>
          <w:highlight w:val="yellow"/>
        </w:rPr>
        <w:t>that</w:t>
      </w:r>
      <w:proofErr w:type="gramEnd"/>
      <w:r w:rsidRPr="00290874">
        <w:rPr>
          <w:rStyle w:val="TitleChar"/>
          <w:highlight w:val="yellow"/>
        </w:rPr>
        <w:t xml:space="preserve"> separated an unworthy candidate from one to whom the nation’s survival could be</w:t>
      </w:r>
    </w:p>
    <w:p w14:paraId="2A4BF0F6" w14:textId="77777777" w:rsidR="00CD7AB2" w:rsidRPr="001A2CE3" w:rsidRDefault="00CD7AB2" w:rsidP="00CD7AB2">
      <w:pPr>
        <w:rPr>
          <w:rStyle w:val="TitleChar"/>
        </w:rPr>
      </w:pPr>
      <w:proofErr w:type="gramStart"/>
      <w:r w:rsidRPr="00290874">
        <w:rPr>
          <w:rStyle w:val="TitleChar"/>
          <w:highlight w:val="yellow"/>
        </w:rPr>
        <w:t>trusted</w:t>
      </w:r>
      <w:proofErr w:type="gramEnd"/>
      <w:r w:rsidRPr="00290874">
        <w:rPr>
          <w:rStyle w:val="TitleChar"/>
          <w:highlight w:val="yellow"/>
        </w:rPr>
        <w:t>. Because securitization relies on</w:t>
      </w:r>
      <w:r w:rsidRPr="001A2CE3">
        <w:rPr>
          <w:rStyle w:val="TitleChar"/>
        </w:rPr>
        <w:t xml:space="preserve"> </w:t>
      </w:r>
      <w:r w:rsidRPr="00290874">
        <w:rPr>
          <w:rStyle w:val="TitleChar"/>
          <w:highlight w:val="yellow"/>
        </w:rPr>
        <w:t>the sense that ordinary measures are insufficient</w:t>
      </w:r>
    </w:p>
    <w:p w14:paraId="3E67C809" w14:textId="77777777" w:rsidR="00CD7AB2" w:rsidRPr="00290874" w:rsidRDefault="00CD7AB2" w:rsidP="00CD7AB2">
      <w:pPr>
        <w:rPr>
          <w:rStyle w:val="TitleChar"/>
          <w:highlight w:val="yellow"/>
        </w:rPr>
      </w:pPr>
      <w:proofErr w:type="gramStart"/>
      <w:r w:rsidRPr="001A2CE3">
        <w:rPr>
          <w:rStyle w:val="TitleChar"/>
        </w:rPr>
        <w:t>for</w:t>
      </w:r>
      <w:proofErr w:type="gramEnd"/>
      <w:r w:rsidRPr="001A2CE3">
        <w:rPr>
          <w:rStyle w:val="TitleChar"/>
        </w:rPr>
        <w:t xml:space="preserve"> resolving a crisis, </w:t>
      </w:r>
      <w:r w:rsidRPr="00290874">
        <w:rPr>
          <w:rStyle w:val="TitleChar"/>
          <w:highlight w:val="yellow"/>
        </w:rPr>
        <w:t>formalizing terrorism as a war is evidence of the frame’s value: ‘‘The</w:t>
      </w:r>
    </w:p>
    <w:p w14:paraId="2E71E3BA" w14:textId="77777777" w:rsidR="00CD7AB2" w:rsidRPr="00290874" w:rsidRDefault="00CD7AB2" w:rsidP="00CD7AB2">
      <w:pPr>
        <w:rPr>
          <w:rStyle w:val="TitleChar"/>
          <w:highlight w:val="yellow"/>
        </w:rPr>
      </w:pPr>
      <w:proofErr w:type="gramStart"/>
      <w:r w:rsidRPr="00290874">
        <w:rPr>
          <w:rStyle w:val="TitleChar"/>
          <w:highlight w:val="yellow"/>
        </w:rPr>
        <w:t>war</w:t>
      </w:r>
      <w:proofErr w:type="gramEnd"/>
      <w:r w:rsidRPr="00290874">
        <w:rPr>
          <w:rStyle w:val="TitleChar"/>
          <w:highlight w:val="yellow"/>
        </w:rPr>
        <w:t xml:space="preserve"> against terror is about opening up a space outside the established range of police</w:t>
      </w:r>
    </w:p>
    <w:p w14:paraId="623A23F8" w14:textId="77777777" w:rsidR="00CD7AB2" w:rsidRDefault="00CD7AB2" w:rsidP="00CD7AB2">
      <w:proofErr w:type="gramStart"/>
      <w:r w:rsidRPr="00290874">
        <w:rPr>
          <w:rStyle w:val="TitleChar"/>
          <w:highlight w:val="yellow"/>
        </w:rPr>
        <w:t>operations</w:t>
      </w:r>
      <w:proofErr w:type="gramEnd"/>
      <w:r w:rsidRPr="00290874">
        <w:rPr>
          <w:rStyle w:val="TitleChar"/>
          <w:highlight w:val="yellow"/>
        </w:rPr>
        <w:t xml:space="preserve"> and judicial procedures’</w:t>
      </w:r>
      <w:r w:rsidRPr="001A2CE3">
        <w:rPr>
          <w:rStyle w:val="TitleChar"/>
        </w:rPr>
        <w:t xml:space="preserve">’ </w:t>
      </w:r>
      <w:r w:rsidRPr="001A2CE3">
        <w:t>(Oberleitner, 2004, p. 264).</w:t>
      </w:r>
    </w:p>
    <w:p w14:paraId="6B82D348" w14:textId="77777777" w:rsidR="00CD7AB2" w:rsidRDefault="00CD7AB2" w:rsidP="00CD7AB2"/>
    <w:p w14:paraId="14F06A78" w14:textId="77777777" w:rsidR="00CD7AB2" w:rsidRDefault="00CD7AB2" w:rsidP="00CD7AB2">
      <w:pPr>
        <w:pStyle w:val="Heading4"/>
      </w:pPr>
      <w:r>
        <w:t>[3.] Securtization is key to legitimize prosecuting the war on terror</w:t>
      </w:r>
    </w:p>
    <w:p w14:paraId="66313411" w14:textId="77777777" w:rsidR="00CD7AB2" w:rsidRPr="00752423" w:rsidRDefault="00CD7AB2" w:rsidP="00CD7AB2">
      <w:pPr>
        <w:rPr>
          <w:rStyle w:val="StyleStyleBold12pt"/>
        </w:rPr>
      </w:pPr>
      <w:r w:rsidRPr="00752423">
        <w:rPr>
          <w:rStyle w:val="StyleStyleBold12pt"/>
        </w:rPr>
        <w:t>Vultee 2010</w:t>
      </w:r>
    </w:p>
    <w:p w14:paraId="08A74C0B" w14:textId="77777777" w:rsidR="00CD7AB2" w:rsidRDefault="00CD7AB2" w:rsidP="00CD7AB2">
      <w:r>
        <w:t>[Fred Vultee, PhD in Journalism, Associate Professor at Wayne State</w:t>
      </w:r>
      <w:proofErr w:type="gramStart"/>
      <w:r>
        <w:t>,  2010</w:t>
      </w:r>
      <w:proofErr w:type="gramEnd"/>
      <w:r>
        <w:t xml:space="preserve">, Securitization: A new approach to framing and media portrayals of the "war on terror", </w:t>
      </w:r>
      <w:hyperlink r:id="rId20" w:history="1">
        <w:r w:rsidRPr="0000123F">
          <w:rPr>
            <w:rStyle w:val="Hyperlink"/>
          </w:rPr>
          <w:t>http://citation.allacademic.com/meta/p_mla_apa_research_citation/2/0/3/8/8/pages203884/p203884-2.php</w:t>
        </w:r>
      </w:hyperlink>
      <w:r>
        <w:t>, uwyo//amp]</w:t>
      </w:r>
    </w:p>
    <w:p w14:paraId="151CE9A3" w14:textId="77777777" w:rsidR="00CD7AB2" w:rsidRDefault="00CD7AB2" w:rsidP="00CD7AB2"/>
    <w:p w14:paraId="113BC911" w14:textId="77777777" w:rsidR="00CD7AB2" w:rsidRPr="005D6E7D" w:rsidRDefault="00CD7AB2" w:rsidP="00CD7AB2">
      <w:r>
        <w:t>Unlike the other two papers, the use of the paper’s voice remains steady or increases in the New York Post; it is three-fourths (76.9%) of the mentions in the campaign year 2004, compared with 50% in the Washington Post. There is no significant change in the war’s status; only 3 times out of 250 (1.2%) is it deemed even an ambiguous idea. When a location for the war can be determined, it is first predominantly, then overwhelmingly, a global conflict that could threaten the United States</w:t>
      </w:r>
      <w:r w:rsidRPr="000F4C12">
        <w:rPr>
          <w:rStyle w:val="TitleChar"/>
        </w:rPr>
        <w:t>. When the securitization frame has changed in these pages, it has become more favorable toward the administration – the set of political actors with the most to gain if the U.S. effort to thwart and mitigate transnational terrorism is securitized as a “war.”</w:t>
      </w:r>
      <w:r>
        <w:t xml:space="preserve"> Taken together, these findings support Hypothesis 2: Diverging from a rough consensus at the start of the study period, the prestige press grows less accepting of the securitization frame and the pro-administration press more accepting. Elements of that frame that remain consistent are most steadily portrayed in media that emphasize their ability to be all things to all readers or viewers. Discussion This paper has suggested that securitization is an appropriate theory for explaining a particular multidimensional type of media framing. The variation in these three measures </w:t>
      </w:r>
      <w:r w:rsidRPr="000F4C12">
        <w:rPr>
          <w:rStyle w:val="TitleChar"/>
          <w:highlight w:val="yellow"/>
        </w:rPr>
        <w:t>the degree to which a news organization transmits the “reality” of a concept</w:t>
      </w:r>
      <w:r w:rsidRPr="000F4C12">
        <w:rPr>
          <w:rStyle w:val="TitleChar"/>
        </w:rPr>
        <w:t xml:space="preserve"> supported by a set of political actors, the organization’s willingness </w:t>
      </w:r>
      <w:r w:rsidRPr="000F4C12">
        <w:rPr>
          <w:rStyle w:val="TitleChar"/>
          <w:highlight w:val="yellow"/>
        </w:rPr>
        <w:t>to use the elites’ terms in its own voice, and the precision</w:t>
      </w:r>
      <w:r w:rsidRPr="000F4C12">
        <w:rPr>
          <w:rStyle w:val="TitleChar"/>
        </w:rPr>
        <w:t xml:space="preserve"> or vagueness </w:t>
      </w:r>
      <w:r w:rsidRPr="000F4C12">
        <w:rPr>
          <w:rStyle w:val="TitleChar"/>
          <w:highlight w:val="yellow"/>
        </w:rPr>
        <w:t xml:space="preserve">with which the threat is defined – </w:t>
      </w:r>
      <w:r w:rsidRPr="000F4C12">
        <w:rPr>
          <w:rStyle w:val="TitleChar"/>
          <w:highlight w:val="yellow"/>
        </w:rPr>
        <w:lastRenderedPageBreak/>
        <w:t>provides a way of measuring whether the concept has been “securitized,” or understood as an existential threat requiring a suspension of normal routines and the arrogation of special powers to the actors who have been able to “call security.” The war on terrorism is a</w:t>
      </w:r>
      <w:r>
        <w:t xml:space="preserve"> familiar and </w:t>
      </w:r>
      <w:r w:rsidRPr="000F4C12">
        <w:rPr>
          <w:rStyle w:val="TitleChar"/>
          <w:highlight w:val="yellow"/>
        </w:rPr>
        <w:t>important example</w:t>
      </w:r>
      <w:r>
        <w:t xml:space="preserve"> of an issue open for securitization, but the same mechanism can be used to study similar issues. In considering immigration, the debate over whether newspapers should use terms like “illegal alien” provides a comparable category. The language of news sources will find its way into the language of news no matter what, but the degree to which a contested term appears in the news organization’s own voice is a measure of the degree to which the security frame is passed along intact from political actors to audiences.</w:t>
      </w:r>
    </w:p>
    <w:p w14:paraId="3D9D4327" w14:textId="77777777" w:rsidR="00CD7AB2" w:rsidRPr="00D159A1" w:rsidRDefault="00CD7AB2" w:rsidP="00CD7AB2">
      <w:pPr>
        <w:pStyle w:val="Heading4"/>
      </w:pPr>
      <w:r w:rsidRPr="00D159A1">
        <w:t xml:space="preserve">Discourse at the academic level uniquely key—leftist critique </w:t>
      </w:r>
      <w:r>
        <w:t xml:space="preserve">creates </w:t>
      </w:r>
      <w:r w:rsidRPr="00D159A1">
        <w:t xml:space="preserve">US </w:t>
      </w:r>
      <w:r>
        <w:t xml:space="preserve">inaction </w:t>
      </w:r>
      <w:r w:rsidRPr="00D159A1">
        <w:t xml:space="preserve">and appeases enemies </w:t>
      </w:r>
    </w:p>
    <w:p w14:paraId="55260EED" w14:textId="77777777" w:rsidR="00CD7AB2" w:rsidRDefault="00CD7AB2" w:rsidP="00CD7AB2">
      <w:pPr>
        <w:tabs>
          <w:tab w:val="left" w:pos="360"/>
        </w:tabs>
        <w:rPr>
          <w:sz w:val="14"/>
          <w:szCs w:val="10"/>
        </w:rPr>
      </w:pPr>
      <w:r w:rsidRPr="00655096">
        <w:rPr>
          <w:rStyle w:val="StyleStyleBold12pt"/>
        </w:rPr>
        <w:t>Hanson 3</w:t>
      </w:r>
      <w:r w:rsidRPr="00D159A1">
        <w:rPr>
          <w:sz w:val="14"/>
          <w:szCs w:val="10"/>
        </w:rPr>
        <w:t xml:space="preserve"> </w:t>
      </w:r>
    </w:p>
    <w:p w14:paraId="3017792F" w14:textId="77777777" w:rsidR="00CD7AB2" w:rsidRPr="00655096" w:rsidRDefault="00CD7AB2" w:rsidP="00CD7AB2">
      <w:r w:rsidRPr="00655096">
        <w:t>– Professor Emeritus of Classics, California State (Victor, The Fruits of Appeasement, http://city-journal.org/html/14_2_the_fruits.html, AG)</w:t>
      </w:r>
    </w:p>
    <w:p w14:paraId="0F90C6CF" w14:textId="77777777" w:rsidR="00CD7AB2" w:rsidRPr="00D159A1" w:rsidRDefault="00CD7AB2" w:rsidP="00CD7AB2">
      <w:pPr>
        <w:pStyle w:val="card"/>
        <w:ind w:left="0"/>
      </w:pPr>
      <w:r w:rsidRPr="00D159A1">
        <w:t xml:space="preserve">Rather than springing from realpolitik, sloth, or fear of oil cutoffs, much of </w:t>
      </w:r>
      <w:r w:rsidRPr="00D159A1">
        <w:rPr>
          <w:rStyle w:val="underline"/>
        </w:rPr>
        <w:t xml:space="preserve">our </w:t>
      </w:r>
      <w:r w:rsidRPr="00D159A1">
        <w:rPr>
          <w:rStyle w:val="underline"/>
          <w:highlight w:val="yellow"/>
        </w:rPr>
        <w:t>appeasement</w:t>
      </w:r>
      <w:r w:rsidRPr="00D159A1">
        <w:rPr>
          <w:rStyle w:val="underline"/>
        </w:rPr>
        <w:t xml:space="preserve"> of Middle Eastern terrorists </w:t>
      </w:r>
      <w:r w:rsidRPr="00D159A1">
        <w:rPr>
          <w:rStyle w:val="underline"/>
          <w:highlight w:val="yellow"/>
        </w:rPr>
        <w:t xml:space="preserve">derived from </w:t>
      </w:r>
      <w:r w:rsidRPr="00D159A1">
        <w:rPr>
          <w:rStyle w:val="underline"/>
        </w:rPr>
        <w:t xml:space="preserve">a new sort of </w:t>
      </w:r>
      <w:r w:rsidRPr="00D159A1">
        <w:rPr>
          <w:rStyle w:val="underline"/>
          <w:highlight w:val="yellow"/>
        </w:rPr>
        <w:t>anti-Americanism that thrived in</w:t>
      </w:r>
      <w:r w:rsidRPr="00D159A1">
        <w:t xml:space="preserve"> the growing therapeutic society of the 1980s and 1990s. Though the abrupt collapse of communism was a dilemma for </w:t>
      </w:r>
      <w:r w:rsidRPr="00D159A1">
        <w:rPr>
          <w:rStyle w:val="underline"/>
          <w:highlight w:val="yellow"/>
        </w:rPr>
        <w:t>the Left</w:t>
      </w:r>
      <w:r w:rsidRPr="00D159A1">
        <w:t xml:space="preserve">, it opened as many doors as it shut. To be sure, </w:t>
      </w:r>
      <w:r w:rsidRPr="00D159A1">
        <w:rPr>
          <w:rStyle w:val="underline"/>
        </w:rPr>
        <w:t>after the fall of the Berlin Wall, few Marxists could argue for a state-controlled economy</w:t>
      </w:r>
      <w:r w:rsidRPr="00D159A1">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w:t>
      </w:r>
      <w:proofErr w:type="gramStart"/>
      <w:r w:rsidRPr="00D159A1">
        <w:t>Far from it.</w:t>
      </w:r>
      <w:proofErr w:type="gramEnd"/>
      <w:r w:rsidRPr="00D159A1">
        <w:t xml:space="preserve"> </w:t>
      </w:r>
      <w:r w:rsidRPr="00D159A1">
        <w:rPr>
          <w:rStyle w:val="underline"/>
        </w:rPr>
        <w:t xml:space="preserve"> </w:t>
      </w:r>
      <w:proofErr w:type="gramStart"/>
      <w:r w:rsidRPr="00D159A1">
        <w:rPr>
          <w:rStyle w:val="underline"/>
        </w:rPr>
        <w:t>If Marx receded from economics departments, his spirit reemerged among our intelligentsia in the novel guises of post-structuralism</w:t>
      </w:r>
      <w:r w:rsidRPr="00D159A1">
        <w:t>, new historicism, multiculturalism, and all the other dogmas whose fundamental tenet was that white male capitalists had systematically oppressed women, minorities, and Third World people in countless insidious ways.</w:t>
      </w:r>
      <w:proofErr w:type="gramEnd"/>
      <w:r w:rsidRPr="00D159A1">
        <w:t xml:space="preserve"> The font of that collective oppression, both at home and abroad, was the rich, corporate, Republican, and white United States.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Arundhati Roy and Michel </w:t>
      </w:r>
      <w:r w:rsidRPr="00D159A1">
        <w:rPr>
          <w:rStyle w:val="underline"/>
          <w:highlight w:val="yellow"/>
        </w:rPr>
        <w:t>Foucault</w:t>
      </w:r>
      <w:r w:rsidRPr="00D159A1">
        <w:t xml:space="preserve">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there </w:t>
      </w:r>
      <w:r w:rsidRPr="00D159A1">
        <w:rPr>
          <w:rStyle w:val="underline"/>
        </w:rPr>
        <w:t xml:space="preserve">filtered down a vague </w:t>
      </w:r>
      <w:r w:rsidRPr="00D159A1">
        <w:rPr>
          <w:rStyle w:val="underline"/>
          <w:highlight w:val="yellow"/>
        </w:rPr>
        <w:t>notion that the U</w:t>
      </w:r>
      <w:r w:rsidRPr="00D159A1">
        <w:rPr>
          <w:rStyle w:val="underline"/>
        </w:rPr>
        <w:t xml:space="preserve">nited </w:t>
      </w:r>
      <w:r w:rsidRPr="00D159A1">
        <w:rPr>
          <w:rStyle w:val="underline"/>
          <w:highlight w:val="yellow"/>
        </w:rPr>
        <w:t>S</w:t>
      </w:r>
      <w:r w:rsidRPr="00D159A1">
        <w:rPr>
          <w:rStyle w:val="underline"/>
        </w:rPr>
        <w:t xml:space="preserve">tates and the West in general </w:t>
      </w:r>
      <w:r w:rsidRPr="00D159A1">
        <w:rPr>
          <w:rStyle w:val="underline"/>
          <w:highlight w:val="yellow"/>
        </w:rPr>
        <w:t>were responsible for</w:t>
      </w:r>
      <w:r w:rsidRPr="00D159A1">
        <w:rPr>
          <w:rStyle w:val="underline"/>
        </w:rPr>
        <w:t xml:space="preserve"> Third World </w:t>
      </w:r>
      <w:r w:rsidRPr="00D159A1">
        <w:rPr>
          <w:rStyle w:val="underline"/>
          <w:highlight w:val="yellow"/>
        </w:rPr>
        <w:t>misery</w:t>
      </w:r>
      <w:r w:rsidRPr="00D159A1">
        <w:t xml:space="preserve"> 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w:t>
      </w:r>
      <w:proofErr w:type="gramStart"/>
      <w:r w:rsidRPr="00D159A1">
        <w:t>continues</w:t>
      </w:r>
      <w:proofErr w:type="gramEnd"/>
      <w:r w:rsidRPr="00D159A1">
        <w:t>]</w:t>
      </w:r>
      <w:r w:rsidRPr="00D159A1">
        <w:rPr>
          <w:rStyle w:val="underline"/>
        </w:rPr>
        <w:t xml:space="preserve"> </w:t>
      </w:r>
      <w:r w:rsidRPr="00D159A1">
        <w:rPr>
          <w:rStyle w:val="underline"/>
          <w:highlight w:val="yellow"/>
        </w:rPr>
        <w:t>This nonjudgmentalism</w:t>
      </w:r>
      <w:r w:rsidRPr="00D159A1">
        <w:t>—essentially a form of nihilism—</w:t>
      </w:r>
      <w:r w:rsidRPr="00D159A1">
        <w:rPr>
          <w:rStyle w:val="underline"/>
          <w:highlight w:val="yellow"/>
        </w:rPr>
        <w:t>deemed everything from Sudanese female circumcision to honor killings on the West Bank merely “different</w:t>
      </w:r>
      <w:r w:rsidRPr="00D159A1">
        <w:rPr>
          <w:rStyle w:val="underline"/>
        </w:rPr>
        <w:t xml:space="preserve">” </w:t>
      </w:r>
      <w:r w:rsidRPr="00D159A1">
        <w:t xml:space="preserve">rather than odious. Anyone who has </w:t>
      </w:r>
      <w:r w:rsidRPr="00D159A1">
        <w:lastRenderedPageBreak/>
        <w:t xml:space="preserve">taught freshmen at a state university can sense the fuzzy thinking of our </w:t>
      </w:r>
      <w:r w:rsidRPr="00D159A1">
        <w:rPr>
          <w:rStyle w:val="underline"/>
          <w:highlight w:val="yellow"/>
        </w:rPr>
        <w:t>undergraduates</w:t>
      </w:r>
      <w:r w:rsidRPr="00D159A1">
        <w:t xml:space="preserve">: most </w:t>
      </w:r>
      <w:r w:rsidRPr="00D159A1">
        <w:rPr>
          <w:rStyle w:val="underline"/>
          <w:highlight w:val="yellow"/>
        </w:rPr>
        <w:t>come</w:t>
      </w:r>
      <w:r w:rsidRPr="00D159A1">
        <w:t xml:space="preserve"> to us </w:t>
      </w:r>
      <w:r w:rsidRPr="00D159A1">
        <w:rPr>
          <w:rStyle w:val="underline"/>
          <w:highlight w:val="yellow"/>
        </w:rPr>
        <w:t>prepped in high schools not to make “value judgments” about “other” peoples who are often “victims” of American “oppression</w:t>
      </w:r>
      <w:r w:rsidRPr="00D159A1">
        <w:t xml:space="preserve">.” Thus, </w:t>
      </w:r>
      <w:r w:rsidRPr="00D159A1">
        <w:rPr>
          <w:rStyle w:val="underline"/>
        </w:rPr>
        <w:t>before female-hating psychopath Mohamed Atta piloted a jet into the World Trade Center, neither Western intellectuals nor their students would have taken him to task</w:t>
      </w:r>
      <w:r w:rsidRPr="00D159A1">
        <w:t xml:space="preserve"> for what he said or condemned him as hypocritical for his parasitical existence on Western society. Instead, without logic but with plenty of romance, </w:t>
      </w:r>
      <w:r w:rsidRPr="00D159A1">
        <w:rPr>
          <w:rStyle w:val="underline"/>
        </w:rPr>
        <w:t xml:space="preserve">they would more likely have excused him as a victim of globalization or </w:t>
      </w:r>
      <w:r w:rsidRPr="00D159A1">
        <w:t xml:space="preserve">of the biases of </w:t>
      </w:r>
      <w:r w:rsidRPr="00D159A1">
        <w:rPr>
          <w:rStyle w:val="underline"/>
        </w:rPr>
        <w:t xml:space="preserve">American foreign policy. </w:t>
      </w:r>
      <w:r w:rsidRPr="00D159A1">
        <w:t xml:space="preserve">They would have deconstructed Atta’s promotion of anti-Semitic, misogynist, Western-hating thought, as well as his conspiracies with Third World criminals, as anything but a danger and </w:t>
      </w:r>
      <w:proofErr w:type="gramStart"/>
      <w:r w:rsidRPr="00D159A1">
        <w:t>a pathology</w:t>
      </w:r>
      <w:proofErr w:type="gramEnd"/>
      <w:r w:rsidRPr="00D159A1">
        <w:t xml:space="preserve"> to be remedied by deportation or incarceration.</w:t>
      </w:r>
    </w:p>
    <w:p w14:paraId="4027B8A8" w14:textId="77777777" w:rsidR="00CD7AB2" w:rsidRPr="00104A96" w:rsidRDefault="00CD7AB2" w:rsidP="00CD7AB2">
      <w:pPr>
        <w:pStyle w:val="Heading4"/>
      </w:pPr>
      <w:r w:rsidRPr="00104A96">
        <w:t>We’re winning the war on terrorism – detention is why</w:t>
      </w:r>
    </w:p>
    <w:p w14:paraId="4EE3ED7B" w14:textId="77777777" w:rsidR="00CD7AB2" w:rsidRDefault="00CD7AB2" w:rsidP="00CD7AB2">
      <w:r w:rsidRPr="00104A96">
        <w:rPr>
          <w:rStyle w:val="StyleStyleBold12pt"/>
        </w:rPr>
        <w:t>Thiessen 12</w:t>
      </w:r>
      <w:r w:rsidRPr="00104A96">
        <w:t xml:space="preserve"> </w:t>
      </w:r>
    </w:p>
    <w:p w14:paraId="191A6978" w14:textId="77777777" w:rsidR="00CD7AB2" w:rsidRPr="00104A96" w:rsidRDefault="00CD7AB2" w:rsidP="00CD7AB2">
      <w:r w:rsidRPr="00104A96">
        <w:t xml:space="preserve">(Marc Thiessen, a fellow at the American Enterprise Institute, is a columnist and the author of "Courting Disaster." He was chief </w:t>
      </w:r>
      <w:proofErr w:type="gramStart"/>
      <w:r w:rsidRPr="00104A96">
        <w:t>speech writer</w:t>
      </w:r>
      <w:proofErr w:type="gramEnd"/>
      <w:r w:rsidRPr="00104A96">
        <w:t xml:space="preserve"> for President George W. Bush and Secretary of Defense Donald Rumsfeld. , “</w:t>
      </w:r>
      <w:proofErr w:type="gramStart"/>
      <w:r w:rsidRPr="00104A96">
        <w:t>no</w:t>
      </w:r>
      <w:proofErr w:type="gramEnd"/>
      <w:r w:rsidRPr="00104A96">
        <w:t xml:space="preserve"> intelligence without detention”,  11/18/2012, http://www.nytimes.com/roomfordebate/2012/11/18/should-obama-close-guantanamo-and-end-military-tribunals/dead-terrorists-cant-give-us-intelligence)</w:t>
      </w:r>
    </w:p>
    <w:p w14:paraId="254CD5A5" w14:textId="77777777" w:rsidR="00CD7AB2" w:rsidRDefault="00CD7AB2" w:rsidP="00CD7AB2">
      <w:pPr>
        <w:rPr>
          <w:sz w:val="16"/>
        </w:rPr>
      </w:pPr>
      <w:r w:rsidRPr="00104A96">
        <w:rPr>
          <w:rStyle w:val="TitleChar"/>
        </w:rPr>
        <w:t xml:space="preserve">Dead terrorists cannot tell you their plans for new attacks. </w:t>
      </w:r>
      <w:r w:rsidRPr="005F4E80">
        <w:rPr>
          <w:rStyle w:val="TitleChar"/>
          <w:highlight w:val="yellow"/>
        </w:rPr>
        <w:t>When we kill high-value terrorists, we vaporize all the intelligence they possess</w:t>
      </w:r>
      <w:r w:rsidRPr="00104A96">
        <w:rPr>
          <w:sz w:val="16"/>
        </w:rPr>
        <w:t xml:space="preserve"> — information we cannot get anywhere else about Al Qaeda’s operations, recruits, safe houses, communications and plans for new attacks. </w:t>
      </w:r>
      <w:r w:rsidRPr="00104A96">
        <w:rPr>
          <w:rStyle w:val="TitleChar"/>
        </w:rPr>
        <w:t>We need this intelligence to save lives</w:t>
      </w:r>
      <w:proofErr w:type="gramStart"/>
      <w:r w:rsidRPr="00104A96">
        <w:rPr>
          <w:rStyle w:val="TitleChar"/>
        </w:rPr>
        <w:t>.</w:t>
      </w:r>
      <w:r w:rsidRPr="00104A96">
        <w:rPr>
          <w:rStyle w:val="TitleChar"/>
          <w:sz w:val="12"/>
        </w:rPr>
        <w:t>¶</w:t>
      </w:r>
      <w:proofErr w:type="gramEnd"/>
      <w:r w:rsidRPr="00104A96">
        <w:rPr>
          <w:rStyle w:val="TitleChar"/>
        </w:rPr>
        <w:t xml:space="preserve"> A</w:t>
      </w:r>
      <w:r w:rsidRPr="00104A96">
        <w:rPr>
          <w:sz w:val="16"/>
        </w:rPr>
        <w:t xml:space="preserve">s the author Mark Bowden makes clear in his new book, "The Finish," </w:t>
      </w:r>
      <w:r w:rsidRPr="005F4E80">
        <w:rPr>
          <w:rStyle w:val="TitleChar"/>
          <w:highlight w:val="yellow"/>
        </w:rPr>
        <w:t>intelligence from captured terrorists played an important role in the operation that killed Osama bin Laden</w:t>
      </w:r>
      <w:r w:rsidRPr="005F4E80">
        <w:rPr>
          <w:sz w:val="16"/>
          <w:highlight w:val="yellow"/>
        </w:rPr>
        <w:t>.</w:t>
      </w:r>
      <w:r w:rsidRPr="00104A96">
        <w:rPr>
          <w:sz w:val="16"/>
        </w:rPr>
        <w:t xml:space="preserve"> The Obama administration uses the treasure trove of intelligence it inherited from the Bush administration every day. But with each passing year, that intelligence becomes increasingly dated. New leaders rise through the ranks. New plots are conceived. And new networks form in places like Yemen, Somalia, Mali and eastern Libya, about which we know little.</w:t>
      </w:r>
    </w:p>
    <w:p w14:paraId="0FACE580" w14:textId="77777777" w:rsidR="00CD7AB2" w:rsidRDefault="00CD7AB2" w:rsidP="00CD7AB2"/>
    <w:p w14:paraId="76ED08B5" w14:textId="77777777" w:rsidR="00CD7AB2" w:rsidRDefault="00CD7AB2" w:rsidP="00CD7AB2">
      <w:pPr>
        <w:pStyle w:val="Heading3"/>
      </w:pPr>
      <w:r>
        <w:lastRenderedPageBreak/>
        <w:t>I/L</w:t>
      </w:r>
    </w:p>
    <w:p w14:paraId="7E740435" w14:textId="77777777" w:rsidR="00CD7AB2" w:rsidRDefault="00CD7AB2" w:rsidP="00CD7AB2">
      <w:pPr>
        <w:pStyle w:val="Heading4"/>
      </w:pPr>
      <w:r>
        <w:t xml:space="preserve">Strong pres flexibility is vital to thwarting the attack, conducting interrogations about known and hidden dangers, and preventing terrorists from continuing the fight- 1NC Tomatz= </w:t>
      </w:r>
    </w:p>
    <w:p w14:paraId="43D25A38" w14:textId="77777777" w:rsidR="00CD7AB2" w:rsidRPr="00CB4977" w:rsidRDefault="00CD7AB2" w:rsidP="00CD7AB2">
      <w:pPr>
        <w:pStyle w:val="Heading4"/>
      </w:pPr>
      <w:r>
        <w:t xml:space="preserve">Asymmetrical, unconventional, and evolving nature of terrorist threats and high need for preemptive action necessitates a flexible executive branch - that’s Sumasey- </w:t>
      </w:r>
    </w:p>
    <w:p w14:paraId="77DBDEA5" w14:textId="77777777" w:rsidR="00CD7AB2" w:rsidRDefault="00CD7AB2" w:rsidP="00CD7AB2">
      <w:pPr>
        <w:pStyle w:val="Heading3"/>
      </w:pPr>
      <w:r>
        <w:lastRenderedPageBreak/>
        <w:t>2NC – AT: Terror Talk</w:t>
      </w:r>
    </w:p>
    <w:p w14:paraId="48F96B02" w14:textId="77777777" w:rsidR="00CD7AB2" w:rsidRDefault="00CD7AB2" w:rsidP="00CD7AB2"/>
    <w:p w14:paraId="238B0A5D" w14:textId="77777777" w:rsidR="00CD7AB2" w:rsidRDefault="00CD7AB2" w:rsidP="00CD7AB2"/>
    <w:p w14:paraId="28195513" w14:textId="77777777" w:rsidR="00CD7AB2" w:rsidRPr="00ED6B37" w:rsidRDefault="00CD7AB2" w:rsidP="00CD7AB2">
      <w:pPr>
        <w:pStyle w:val="Heading4"/>
      </w:pPr>
      <w:r w:rsidRPr="00ED6B37">
        <w:t>Terrorism studies are epistemologically valid---our authors are self-reflexive</w:t>
      </w:r>
    </w:p>
    <w:p w14:paraId="6EE171B9" w14:textId="77777777" w:rsidR="00CD7AB2" w:rsidRPr="00ED6B37" w:rsidRDefault="00CD7AB2" w:rsidP="00CD7AB2">
      <w:r w:rsidRPr="00ED6B37">
        <w:rPr>
          <w:rStyle w:val="StyleStyleBold12pt"/>
        </w:rPr>
        <w:t>Boyle, 08</w:t>
      </w:r>
      <w:r w:rsidRPr="00ED6B37">
        <w:t xml:space="preserve"> </w:t>
      </w:r>
      <w:r w:rsidRPr="00ED6B37">
        <w:rPr>
          <w:sz w:val="16"/>
        </w:rPr>
        <w:t>–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9D4AC68" w14:textId="77777777" w:rsidR="00CD7AB2" w:rsidRPr="00BF31F2" w:rsidRDefault="00CD7AB2" w:rsidP="00CD7AB2">
      <w:pPr>
        <w:rPr>
          <w:sz w:val="16"/>
        </w:rPr>
      </w:pPr>
      <w:r w:rsidRPr="00ED6B37">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D6B37">
        <w:rPr>
          <w:rStyle w:val="TitleChar"/>
        </w:rPr>
        <w:t xml:space="preserve"> </w:t>
      </w:r>
      <w:r w:rsidRPr="00CD3295">
        <w:rPr>
          <w:rStyle w:val="TitleChar"/>
          <w:highlight w:val="yellow"/>
        </w:rPr>
        <w:t>Jackson argues that</w:t>
      </w:r>
      <w:r w:rsidRPr="00ED6B37">
        <w:rPr>
          <w:rStyle w:val="TitleChar"/>
        </w:rPr>
        <w:t xml:space="preserve"> </w:t>
      </w:r>
      <w:r w:rsidRPr="00ED6B37">
        <w:rPr>
          <w:sz w:val="16"/>
        </w:rPr>
        <w:t>the major defining characteristic of</w:t>
      </w:r>
      <w:r w:rsidRPr="00ED6B37">
        <w:rPr>
          <w:rStyle w:val="TitleChar"/>
        </w:rPr>
        <w:t xml:space="preserve"> </w:t>
      </w:r>
      <w:r w:rsidRPr="00CD3295">
        <w:rPr>
          <w:rStyle w:val="TitleChar"/>
          <w:highlight w:val="yellow"/>
        </w:rPr>
        <w:t>CTS</w:t>
      </w:r>
      <w:r w:rsidRPr="00ED6B37">
        <w:rPr>
          <w:rStyle w:val="TitleChar"/>
        </w:rPr>
        <w:t>,</w:t>
      </w:r>
      <w:r w:rsidRPr="00ED6B37">
        <w:rPr>
          <w:sz w:val="16"/>
        </w:rPr>
        <w:t xml:space="preserve"> on the other hand, </w:t>
      </w:r>
      <w:r w:rsidRPr="00CD3295">
        <w:rPr>
          <w:rStyle w:val="TitleChar"/>
          <w:highlight w:val="yellow"/>
        </w:rPr>
        <w:t>should be</w:t>
      </w:r>
      <w:r w:rsidRPr="00ED6B37">
        <w:rPr>
          <w:rStyle w:val="TitleChar"/>
        </w:rPr>
        <w:t xml:space="preserve"> ‘a </w:t>
      </w:r>
      <w:r w:rsidRPr="00CD3295">
        <w:rPr>
          <w:rStyle w:val="TitleChar"/>
          <w:highlight w:val="yellow"/>
        </w:rPr>
        <w:t>skeptical</w:t>
      </w:r>
      <w:r w:rsidRPr="00ED6B37">
        <w:rPr>
          <w:rStyle w:val="TitleChar"/>
        </w:rPr>
        <w:t xml:space="preserve"> attitude </w:t>
      </w:r>
      <w:r w:rsidRPr="00CD3295">
        <w:rPr>
          <w:rStyle w:val="TitleChar"/>
          <w:highlight w:val="yellow"/>
        </w:rPr>
        <w:t>towards</w:t>
      </w:r>
      <w:r w:rsidRPr="00ED6B37">
        <w:rPr>
          <w:rStyle w:val="TitleChar"/>
        </w:rPr>
        <w:t xml:space="preserve"> accepted </w:t>
      </w:r>
      <w:r w:rsidRPr="00CD3295">
        <w:rPr>
          <w:rStyle w:val="TitleChar"/>
          <w:highlight w:val="yellow"/>
        </w:rPr>
        <w:t>terrorism “knowledge</w:t>
      </w:r>
      <w:r w:rsidRPr="00ED6B37">
        <w:rPr>
          <w:rStyle w:val="TitleChar"/>
        </w:rPr>
        <w:t>”</w:t>
      </w:r>
      <w:r w:rsidRPr="00ED6B37">
        <w:rPr>
          <w:sz w:val="16"/>
        </w:rPr>
        <w:t xml:space="preserve">’. </w:t>
      </w:r>
      <w:r w:rsidRPr="00ED6B37">
        <w:rPr>
          <w:rStyle w:val="TitleChar"/>
        </w:rPr>
        <w:t>An implicit presumption from this is that terrorism scholars have laboured for all of these years without being aware that their area of study has an implicit bias, as well as definitional and methodological problems</w:t>
      </w:r>
      <w:r w:rsidRPr="00ED6B37">
        <w:rPr>
          <w:sz w:val="16"/>
        </w:rPr>
        <w:t xml:space="preserve">. In fact, </w:t>
      </w:r>
      <w:r w:rsidRPr="003D5A51">
        <w:rPr>
          <w:rStyle w:val="TitleChar"/>
          <w:highlight w:val="green"/>
        </w:rPr>
        <w:t xml:space="preserve">terrorism scholars are </w:t>
      </w:r>
      <w:r w:rsidRPr="003D5A51">
        <w:rPr>
          <w:rStyle w:val="Emphasis"/>
          <w:highlight w:val="green"/>
        </w:rPr>
        <w:t>not only well aware of these problems</w:t>
      </w:r>
      <w:r w:rsidRPr="003D5A51">
        <w:rPr>
          <w:rStyle w:val="TitleChar"/>
          <w:highlight w:val="green"/>
        </w:rPr>
        <w:t xml:space="preserve">, but </w:t>
      </w:r>
      <w:r w:rsidRPr="00CD3295">
        <w:rPr>
          <w:rStyle w:val="TitleChar"/>
          <w:highlight w:val="yellow"/>
        </w:rPr>
        <w:t xml:space="preserve">also </w:t>
      </w:r>
      <w:r w:rsidRPr="003D5A51">
        <w:rPr>
          <w:rStyle w:val="TitleChar"/>
          <w:highlight w:val="green"/>
        </w:rPr>
        <w:t>have provided their own searching critiques of the field</w:t>
      </w:r>
      <w:r w:rsidRPr="00ED6B37">
        <w:rPr>
          <w:rStyle w:val="TitleChar"/>
        </w:rPr>
        <w:t xml:space="preserve"> </w:t>
      </w:r>
      <w:r w:rsidRPr="00ED6B37">
        <w:rPr>
          <w:sz w:val="16"/>
        </w:rPr>
        <w:t xml:space="preserve">at various points during the last few decades (e.g. Silke 1996, Crenshaw 1998, Gordon 1999, Horgan 2005, esp. ch. 2, ‘Understanding Terrorism’). </w:t>
      </w:r>
      <w:r w:rsidRPr="00ED6B37">
        <w:rPr>
          <w:rStyle w:val="TitleChar"/>
        </w:rPr>
        <w:t xml:space="preserve">Some of </w:t>
      </w:r>
      <w:r w:rsidRPr="00CD3295">
        <w:rPr>
          <w:rStyle w:val="TitleChar"/>
          <w:highlight w:val="yellow"/>
        </w:rPr>
        <w:t xml:space="preserve">those </w:t>
      </w:r>
      <w:r w:rsidRPr="003D5A51">
        <w:rPr>
          <w:rStyle w:val="TitleChar"/>
          <w:highlight w:val="green"/>
        </w:rPr>
        <w:t>scholars</w:t>
      </w:r>
      <w:r w:rsidRPr="00ED6B37">
        <w:rPr>
          <w:rStyle w:val="TitleChar"/>
        </w:rPr>
        <w:t xml:space="preserve"> </w:t>
      </w:r>
      <w:r w:rsidRPr="00ED6B37">
        <w:rPr>
          <w:sz w:val="16"/>
        </w:rPr>
        <w:t xml:space="preserve">most associated with the critique of empiricism implied in ‘Orthodox Terrorism Studies’ </w:t>
      </w:r>
      <w:r w:rsidRPr="00CD3295">
        <w:rPr>
          <w:rStyle w:val="TitleChar"/>
          <w:highlight w:val="yellow"/>
        </w:rPr>
        <w:t>have</w:t>
      </w:r>
      <w:r w:rsidRPr="00ED6B37">
        <w:rPr>
          <w:sz w:val="16"/>
        </w:rPr>
        <w:t xml:space="preserve"> also </w:t>
      </w:r>
      <w:r w:rsidRPr="003D5A51">
        <w:rPr>
          <w:rStyle w:val="TitleChar"/>
          <w:highlight w:val="green"/>
        </w:rPr>
        <w:t xml:space="preserve">engaged in </w:t>
      </w:r>
      <w:r w:rsidRPr="003D5A51">
        <w:rPr>
          <w:rStyle w:val="Emphasis"/>
          <w:highlight w:val="green"/>
        </w:rPr>
        <w:t>deeply critical examinations</w:t>
      </w:r>
      <w:r w:rsidRPr="003D5A51">
        <w:rPr>
          <w:rStyle w:val="TitleChar"/>
          <w:highlight w:val="green"/>
        </w:rPr>
        <w:t xml:space="preserve"> of the</w:t>
      </w:r>
      <w:r w:rsidRPr="00ED6B37">
        <w:rPr>
          <w:rStyle w:val="TitleChar"/>
        </w:rPr>
        <w:t xml:space="preserve"> nature of </w:t>
      </w:r>
      <w:r w:rsidRPr="003D5A51">
        <w:rPr>
          <w:rStyle w:val="TitleChar"/>
          <w:highlight w:val="green"/>
        </w:rPr>
        <w:t>sources, methods, and data in the study of terrorism</w:t>
      </w:r>
      <w:r w:rsidRPr="00ED6B37">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sidRPr="00ED6B37">
        <w:rPr>
          <w:rStyle w:val="TitleChar"/>
        </w:rPr>
        <w:t xml:space="preserve">the state of the field of terrorism research performed a similar function, highlighting the shortcomings of the field, </w:t>
      </w:r>
      <w:r w:rsidRPr="00ED6B37">
        <w:rPr>
          <w:sz w:val="16"/>
        </w:rPr>
        <w:t xml:space="preserve">in particular the lack of rigorous primary data collection. </w:t>
      </w:r>
      <w:r w:rsidRPr="003D5A51">
        <w:rPr>
          <w:rStyle w:val="TitleChar"/>
          <w:highlight w:val="green"/>
        </w:rPr>
        <w:t>A non-reflective community</w:t>
      </w:r>
      <w:r w:rsidRPr="00ED6B37">
        <w:rPr>
          <w:rStyle w:val="TitleChar"/>
        </w:rPr>
        <w:t xml:space="preserve"> of scholars </w:t>
      </w:r>
      <w:r w:rsidRPr="003D5A51">
        <w:rPr>
          <w:rStyle w:val="TitleChar"/>
          <w:highlight w:val="green"/>
        </w:rPr>
        <w:t>does not produce such scathing indictments of its own work</w:t>
      </w:r>
      <w:r w:rsidRPr="00ED6B37">
        <w:rPr>
          <w:sz w:val="16"/>
        </w:rPr>
        <w:t>.</w:t>
      </w:r>
    </w:p>
    <w:p w14:paraId="4EE708B1" w14:textId="77777777" w:rsidR="00CD7AB2" w:rsidRPr="0085247D" w:rsidRDefault="00CD7AB2" w:rsidP="00CD7AB2">
      <w:pPr>
        <w:pStyle w:val="Heading4"/>
      </w:pPr>
      <w:r w:rsidRPr="0085247D">
        <w:t>Their argument essentializes terror scholarship – it’s not a monolithic entity – defer to specific research</w:t>
      </w:r>
    </w:p>
    <w:p w14:paraId="10455242" w14:textId="77777777" w:rsidR="00CD7AB2" w:rsidRDefault="00CD7AB2" w:rsidP="00CD7AB2">
      <w:r w:rsidRPr="00CC12F8">
        <w:rPr>
          <w:b/>
          <w:bCs/>
        </w:rPr>
        <w:t>Boyle '8</w:t>
      </w:r>
    </w:p>
    <w:p w14:paraId="4E716D4A" w14:textId="77777777" w:rsidR="00CD7AB2" w:rsidRPr="00CC12F8" w:rsidRDefault="00CD7AB2" w:rsidP="00CD7AB2">
      <w:r w:rsidRPr="00CC12F8">
        <w:t>Michael J.,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707A9C60" w14:textId="77777777" w:rsidR="00CD7AB2" w:rsidRPr="0085247D" w:rsidRDefault="00CD7AB2" w:rsidP="00CD7AB2">
      <w:pPr>
        <w:rPr>
          <w:u w:val="single"/>
        </w:rPr>
      </w:pPr>
      <w:r w:rsidRPr="00757C31">
        <w:rPr>
          <w:sz w:val="16"/>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85247D">
        <w:rPr>
          <w:highlight w:val="yellow"/>
          <w:u w:val="single"/>
        </w:rPr>
        <w:t>A cursory review of the terrorism literature reveals that attempts to generalize</w:t>
      </w:r>
      <w:r w:rsidRPr="0085247D">
        <w:rPr>
          <w:u w:val="single"/>
        </w:rPr>
        <w:t xml:space="preserve"> about something called Orthodox Terrorism Studies </w:t>
      </w:r>
      <w:r w:rsidRPr="0085247D">
        <w:rPr>
          <w:highlight w:val="yellow"/>
          <w:u w:val="single"/>
        </w:rPr>
        <w:t>are deeply problematic</w:t>
      </w:r>
      <w:r w:rsidRPr="0085247D">
        <w:rPr>
          <w:u w:val="single"/>
        </w:rPr>
        <w:t xml:space="preserve">. Among terrorism scholars, </w:t>
      </w:r>
      <w:r w:rsidRPr="0085247D">
        <w:rPr>
          <w:highlight w:val="yellow"/>
          <w:u w:val="single"/>
        </w:rPr>
        <w:t>there are wide disagreements</w:t>
      </w:r>
      <w:r w:rsidRPr="0085247D">
        <w:rPr>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757C31">
        <w:rPr>
          <w:sz w:val="16"/>
        </w:rPr>
        <w:t xml:space="preserve">. A cursory examination of the contents of the two most </w:t>
      </w:r>
      <w:proofErr w:type="gramStart"/>
      <w:r w:rsidRPr="00757C31">
        <w:rPr>
          <w:sz w:val="16"/>
        </w:rPr>
        <w:t>well-known</w:t>
      </w:r>
      <w:proofErr w:type="gramEnd"/>
      <w:r w:rsidRPr="00757C31">
        <w:rPr>
          <w:sz w:val="16"/>
        </w:rPr>
        <w:t xml:space="preserve"> terrorism journals Terrorism and Political Violence and Studies in Conflict and Terrorism quickly reveals this.</w:t>
      </w:r>
      <w:r w:rsidRPr="0085247D">
        <w:rPr>
          <w:u w:val="single"/>
        </w:rPr>
        <w:t xml:space="preserve"> </w:t>
      </w:r>
      <w:r w:rsidRPr="0085247D">
        <w:rPr>
          <w:highlight w:val="yellow"/>
          <w:u w:val="single"/>
        </w:rPr>
        <w:t>These difference</w:t>
      </w:r>
      <w:r w:rsidRPr="0085247D">
        <w:rPr>
          <w:u w:val="single"/>
        </w:rPr>
        <w:t xml:space="preserve">s, and the concomitant disagreements that result in the literature, </w:t>
      </w:r>
      <w:r w:rsidRPr="0085247D">
        <w:rPr>
          <w:highlight w:val="yellow"/>
          <w:u w:val="single"/>
        </w:rPr>
        <w:t>cut across disciplines</w:t>
      </w:r>
      <w:r w:rsidRPr="00757C31">
        <w:rPr>
          <w:sz w:val="16"/>
        </w:rPr>
        <w:t xml:space="preserve"> – principally political science and psychology, but also others, such as anthropology, sociology, theology, and philosophy – </w:t>
      </w:r>
      <w:r w:rsidRPr="0085247D">
        <w:rPr>
          <w:u w:val="single"/>
        </w:rPr>
        <w:t xml:space="preserve">and even within disciplines wide disagreements about methods </w:t>
      </w:r>
      <w:r w:rsidRPr="00757C31">
        <w:rPr>
          <w:sz w:val="16"/>
        </w:rPr>
        <w:t xml:space="preserve">(for example, discourse analysis, rational choice, among others) </w:t>
      </w:r>
      <w:r w:rsidRPr="0085247D">
        <w:rPr>
          <w:u w:val="single"/>
        </w:rPr>
        <w:t>persist</w:t>
      </w:r>
      <w:r w:rsidRPr="0085247D">
        <w:rPr>
          <w:highlight w:val="yellow"/>
          <w:u w:val="single"/>
        </w:rPr>
        <w:t>. To suggest that they can be lumped together</w:t>
      </w:r>
      <w:r w:rsidRPr="0085247D">
        <w:rPr>
          <w:u w:val="single"/>
        </w:rPr>
        <w:t xml:space="preserve"> as something called ‘terrorology’ or ‘Orthodox Terrorism Studies’ </w:t>
      </w:r>
      <w:r w:rsidRPr="0085247D">
        <w:rPr>
          <w:highlight w:val="yellow"/>
          <w:u w:val="single"/>
        </w:rPr>
        <w:t xml:space="preserve">belies a narrow reading of </w:t>
      </w:r>
      <w:r w:rsidRPr="0085247D">
        <w:rPr>
          <w:highlight w:val="yellow"/>
          <w:u w:val="single"/>
        </w:rPr>
        <w:lastRenderedPageBreak/>
        <w:t>the literature. This is</w:t>
      </w:r>
      <w:r w:rsidRPr="0085247D">
        <w:rPr>
          <w:u w:val="single"/>
        </w:rPr>
        <w:t xml:space="preserve">, in short, </w:t>
      </w:r>
      <w:r w:rsidRPr="0085247D">
        <w:rPr>
          <w:highlight w:val="yellow"/>
          <w:u w:val="single"/>
        </w:rPr>
        <w:t>a ‘straw man’ which helps position CTS</w:t>
      </w:r>
      <w:r w:rsidRPr="0085247D">
        <w:rPr>
          <w:u w:val="single"/>
        </w:rPr>
        <w:t xml:space="preserve"> in the field </w:t>
      </w:r>
      <w:r w:rsidRPr="0085247D">
        <w:rPr>
          <w:highlight w:val="yellow"/>
          <w:u w:val="single"/>
        </w:rPr>
        <w:t>but is not</w:t>
      </w:r>
      <w:r w:rsidRPr="0085247D">
        <w:rPr>
          <w:u w:val="single"/>
        </w:rPr>
        <w:t xml:space="preserve"> based on a </w:t>
      </w:r>
      <w:r w:rsidRPr="0085247D">
        <w:rPr>
          <w:highlight w:val="yellow"/>
          <w:u w:val="single"/>
        </w:rPr>
        <w:t>well-grounded</w:t>
      </w:r>
      <w:r w:rsidRPr="0085247D">
        <w:rPr>
          <w:u w:val="single"/>
        </w:rPr>
        <w:t xml:space="preserve"> critique of the current research on terrorism. </w:t>
      </w:r>
    </w:p>
    <w:p w14:paraId="2ACE0FAE" w14:textId="77777777" w:rsidR="00CD7AB2" w:rsidRPr="00CC12F8" w:rsidRDefault="00CD7AB2" w:rsidP="00CD7AB2">
      <w:pPr>
        <w:pStyle w:val="Heading4"/>
      </w:pPr>
      <w:r w:rsidRPr="00CC12F8">
        <w:t xml:space="preserve">Terrorism studies are </w:t>
      </w:r>
      <w:r w:rsidRPr="00CC12F8">
        <w:rPr>
          <w:u w:val="single"/>
        </w:rPr>
        <w:t>epistemologically and methodologically valid</w:t>
      </w:r>
      <w:r w:rsidRPr="00CC12F8">
        <w:t>---our authors are self-reflexive</w:t>
      </w:r>
    </w:p>
    <w:p w14:paraId="3E3C42FA" w14:textId="77777777" w:rsidR="00CD7AB2" w:rsidRPr="00CC12F8" w:rsidRDefault="00CD7AB2" w:rsidP="00CD7AB2">
      <w:r w:rsidRPr="00CC12F8">
        <w:t>Michael J.</w:t>
      </w:r>
      <w:r w:rsidRPr="00CC12F8">
        <w:rPr>
          <w:b/>
          <w:bCs/>
        </w:rPr>
        <w:t xml:space="preserve"> Boyle '8</w:t>
      </w:r>
      <w:r w:rsidRPr="00CC12F8">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28E25693" w14:textId="77777777" w:rsidR="00CD7AB2" w:rsidRPr="00A86EFE" w:rsidRDefault="00CD7AB2" w:rsidP="00CD7AB2">
      <w:pPr>
        <w:rPr>
          <w:u w:val="single"/>
          <w:lang w:eastAsia="x-none"/>
        </w:rPr>
      </w:pPr>
      <w:r w:rsidRPr="00757C31">
        <w:rPr>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5247D">
        <w:rPr>
          <w:highlight w:val="yellow"/>
          <w:u w:val="single"/>
          <w:lang w:eastAsia="x-none"/>
        </w:rPr>
        <w:t>An implicit presumption</w:t>
      </w:r>
      <w:r w:rsidRPr="0085247D">
        <w:rPr>
          <w:u w:val="single"/>
          <w:lang w:eastAsia="x-none"/>
        </w:rPr>
        <w:t xml:space="preserve"> from this </w:t>
      </w:r>
      <w:r w:rsidRPr="0085247D">
        <w:rPr>
          <w:highlight w:val="yellow"/>
          <w:u w:val="single"/>
          <w:lang w:eastAsia="x-none"/>
        </w:rPr>
        <w:t>is that terrorism scholars have laboured</w:t>
      </w:r>
      <w:r w:rsidRPr="0085247D">
        <w:rPr>
          <w:u w:val="single"/>
          <w:lang w:eastAsia="x-none"/>
        </w:rPr>
        <w:t xml:space="preserve"> for all of these years </w:t>
      </w:r>
      <w:r w:rsidRPr="0085247D">
        <w:rPr>
          <w:highlight w:val="yellow"/>
          <w:u w:val="single"/>
          <w:lang w:eastAsia="x-none"/>
        </w:rPr>
        <w:t>without being aware that their area of study has</w:t>
      </w:r>
      <w:r w:rsidRPr="0085247D">
        <w:rPr>
          <w:u w:val="single"/>
          <w:lang w:eastAsia="x-none"/>
        </w:rPr>
        <w:t xml:space="preserve"> an implicit </w:t>
      </w:r>
      <w:r w:rsidRPr="0085247D">
        <w:rPr>
          <w:highlight w:val="yellow"/>
          <w:u w:val="single"/>
          <w:lang w:eastAsia="x-none"/>
        </w:rPr>
        <w:t>bias</w:t>
      </w:r>
      <w:r w:rsidRPr="0085247D">
        <w:rPr>
          <w:u w:val="single"/>
          <w:lang w:eastAsia="x-none"/>
        </w:rPr>
        <w:t>, as well as definitional and methodological problems.</w:t>
      </w:r>
      <w:r w:rsidRPr="00757C31">
        <w:rPr>
          <w:sz w:val="16"/>
          <w:lang w:eastAsia="x-none"/>
        </w:rPr>
        <w:t xml:space="preserve"> In fact, </w:t>
      </w:r>
      <w:r w:rsidRPr="0085247D">
        <w:rPr>
          <w:u w:val="single"/>
          <w:lang w:eastAsia="x-none"/>
        </w:rPr>
        <w:t xml:space="preserve">terrorism </w:t>
      </w:r>
      <w:r w:rsidRPr="0085247D">
        <w:rPr>
          <w:highlight w:val="yellow"/>
          <w:u w:val="single"/>
          <w:lang w:eastAsia="x-none"/>
        </w:rPr>
        <w:t>scholars are not only well aware of these problems, but also have provided their own</w:t>
      </w:r>
      <w:r w:rsidRPr="0085247D">
        <w:rPr>
          <w:u w:val="single"/>
          <w:lang w:eastAsia="x-none"/>
        </w:rPr>
        <w:t xml:space="preserve"> </w:t>
      </w:r>
      <w:r w:rsidRPr="00757C31">
        <w:rPr>
          <w:sz w:val="16"/>
          <w:lang w:eastAsia="x-none"/>
        </w:rPr>
        <w:t xml:space="preserve">searching </w:t>
      </w:r>
      <w:r w:rsidRPr="0085247D">
        <w:rPr>
          <w:highlight w:val="yellow"/>
          <w:u w:val="single"/>
          <w:lang w:eastAsia="x-none"/>
        </w:rPr>
        <w:t>critiques</w:t>
      </w:r>
      <w:r w:rsidRPr="00757C31">
        <w:rPr>
          <w:sz w:val="16"/>
          <w:lang w:eastAsia="x-none"/>
        </w:rPr>
        <w:t xml:space="preserve"> of the field at various points during the last few decades (e.g. Silke 1996, Crenshaw 1998, Gordon 1999, Horgan 2005, esp. ch. 2, ‘Understanding Terrorism’). </w:t>
      </w:r>
      <w:r w:rsidRPr="0085247D">
        <w:rPr>
          <w:u w:val="single"/>
          <w:lang w:eastAsia="x-none"/>
        </w:rPr>
        <w:t xml:space="preserve">Some of those </w:t>
      </w:r>
      <w:r w:rsidRPr="0085247D">
        <w:rPr>
          <w:highlight w:val="yellow"/>
          <w:u w:val="single"/>
          <w:lang w:eastAsia="x-none"/>
        </w:rPr>
        <w:t>scholars</w:t>
      </w:r>
      <w:r w:rsidRPr="0085247D">
        <w:rPr>
          <w:u w:val="single"/>
          <w:lang w:eastAsia="x-none"/>
        </w:rPr>
        <w:t xml:space="preserve"> most associated with the critique of empiricism</w:t>
      </w:r>
      <w:r w:rsidRPr="00757C31">
        <w:rPr>
          <w:sz w:val="16"/>
          <w:lang w:eastAsia="x-none"/>
        </w:rPr>
        <w:t xml:space="preserve"> implied in ‘Orthodox Terrorism Studies’ </w:t>
      </w:r>
      <w:r w:rsidRPr="0085247D">
        <w:rPr>
          <w:highlight w:val="yellow"/>
          <w:u w:val="single"/>
          <w:lang w:eastAsia="x-none"/>
        </w:rPr>
        <w:t>have also engaged in deeply critical examinations of the nature of sources, methods, and data in the study of terrorism</w:t>
      </w:r>
      <w:r w:rsidRPr="00757C31">
        <w:rPr>
          <w:sz w:val="16"/>
          <w:lang w:eastAsia="x-none"/>
        </w:rPr>
        <w:t xml:space="preserve">. For example, Jackson (2007a) regularly cites the handbook produced by </w:t>
      </w:r>
      <w:r w:rsidRPr="0085247D">
        <w:rPr>
          <w:u w:val="single"/>
          <w:lang w:eastAsia="x-none"/>
        </w:rPr>
        <w:t>Schmid and Jongman</w:t>
      </w:r>
      <w:r w:rsidRPr="00757C31">
        <w:rPr>
          <w:sz w:val="16"/>
          <w:lang w:eastAsia="x-none"/>
        </w:rPr>
        <w:t xml:space="preserve"> (1988) to support his claims that theoretical progress has been limited. But this fact was well recognized by the authors; indeed, in the introduction of the second edition they </w:t>
      </w:r>
      <w:r w:rsidRPr="0085247D">
        <w:rPr>
          <w:u w:val="single"/>
          <w:lang w:eastAsia="x-none"/>
        </w:rPr>
        <w:t>point out</w:t>
      </w:r>
      <w:r w:rsidRPr="00757C31">
        <w:rPr>
          <w:sz w:val="16"/>
          <w:lang w:eastAsia="x-none"/>
        </w:rPr>
        <w:t xml:space="preserve"> that they have not revised their chapter on theories of terrorism from the first edition, because the </w:t>
      </w:r>
      <w:r w:rsidRPr="0085247D">
        <w:rPr>
          <w:u w:val="single"/>
          <w:lang w:eastAsia="x-none"/>
        </w:rPr>
        <w:t>failure to address</w:t>
      </w:r>
      <w:r w:rsidRPr="00757C31">
        <w:rPr>
          <w:sz w:val="16"/>
          <w:lang w:eastAsia="x-none"/>
        </w:rPr>
        <w:t xml:space="preserve"> persistent conceptual and </w:t>
      </w:r>
      <w:r w:rsidRPr="0085247D">
        <w:rPr>
          <w:u w:val="single"/>
          <w:lang w:eastAsia="x-none"/>
        </w:rPr>
        <w:t>data</w:t>
      </w:r>
      <w:r w:rsidRPr="00757C31">
        <w:rPr>
          <w:sz w:val="16"/>
          <w:lang w:eastAsia="x-none"/>
        </w:rPr>
        <w:t xml:space="preserve"> </w:t>
      </w:r>
      <w:r w:rsidRPr="0085247D">
        <w:rPr>
          <w:u w:val="single"/>
          <w:lang w:eastAsia="x-none"/>
        </w:rPr>
        <w:t>problems</w:t>
      </w:r>
      <w:r w:rsidRPr="00757C31">
        <w:rPr>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5247D">
        <w:rPr>
          <w:u w:val="single"/>
          <w:lang w:eastAsia="x-none"/>
        </w:rPr>
        <w:t>Silke’s</w:t>
      </w:r>
      <w:r w:rsidRPr="00757C31">
        <w:rPr>
          <w:sz w:val="16"/>
          <w:lang w:eastAsia="x-none"/>
        </w:rPr>
        <w:t xml:space="preserve"> (2004) </w:t>
      </w:r>
      <w:r w:rsidRPr="0085247D">
        <w:rPr>
          <w:u w:val="single"/>
          <w:lang w:eastAsia="x-none"/>
        </w:rPr>
        <w:t>volume on the state of the field of terrorism research performed a similar function</w:t>
      </w:r>
      <w:r w:rsidRPr="00757C31">
        <w:rPr>
          <w:sz w:val="16"/>
          <w:lang w:eastAsia="x-none"/>
        </w:rPr>
        <w:t xml:space="preserve">, highlighting the shortcomings of the field, in particular the lack of rigorous primary data collection. </w:t>
      </w:r>
      <w:r w:rsidRPr="0085247D">
        <w:rPr>
          <w:highlight w:val="yellow"/>
          <w:u w:val="single"/>
          <w:lang w:eastAsia="x-none"/>
        </w:rPr>
        <w:t>A non-reflective community of scholars does not produce such scathing indictments of its own work.</w:t>
      </w:r>
      <w:r w:rsidRPr="0085247D">
        <w:rPr>
          <w:u w:val="single"/>
          <w:lang w:eastAsia="x-none"/>
        </w:rPr>
        <w:t xml:space="preserve"> </w:t>
      </w:r>
    </w:p>
    <w:p w14:paraId="0E201282" w14:textId="77777777" w:rsidR="00CD7AB2" w:rsidRPr="00A86EFE" w:rsidRDefault="00CD7AB2" w:rsidP="00CD7AB2">
      <w:pPr>
        <w:pStyle w:val="Heading4"/>
      </w:pPr>
      <w:r>
        <w:t xml:space="preserve">Terror highly likely </w:t>
      </w:r>
    </w:p>
    <w:p w14:paraId="7F72B52D" w14:textId="77777777" w:rsidR="00CD7AB2" w:rsidRPr="003C2776" w:rsidRDefault="00CD7AB2" w:rsidP="00CD7AB2">
      <w:pPr>
        <w:rPr>
          <w:rStyle w:val="StyleStyleBold12pt"/>
        </w:rPr>
      </w:pPr>
      <w:r w:rsidRPr="003C2776">
        <w:rPr>
          <w:rStyle w:val="StyleStyleBold12pt"/>
        </w:rPr>
        <w:t>Zimmerman 09</w:t>
      </w:r>
    </w:p>
    <w:p w14:paraId="6E9D8923" w14:textId="77777777" w:rsidR="00CD7AB2" w:rsidRDefault="00CD7AB2" w:rsidP="00CD7AB2">
      <w:r>
        <w:t xml:space="preserve">(Peter D., Department of War Studies, King’s College London, “Do We Really Need to Worry? Some Reflections on the Threat of Nuclear Terrorism,” Fall 2009, </w:t>
      </w:r>
      <w:hyperlink r:id="rId21" w:history="1">
        <w:r w:rsidRPr="003516BC">
          <w:rPr>
            <w:rStyle w:val="Hyperlink"/>
          </w:rPr>
          <w:t>http://www.coedat.nato.int/publications/datr4/01PeterZimmerman.pdf</w:t>
        </w:r>
      </w:hyperlink>
      <w:r>
        <w:t>) /wyo-mm</w:t>
      </w:r>
    </w:p>
    <w:p w14:paraId="2CA3056B" w14:textId="77777777" w:rsidR="00CD7AB2" w:rsidRDefault="00CD7AB2" w:rsidP="00CD7AB2">
      <w:r w:rsidRPr="003A63B8">
        <w:rPr>
          <w:rStyle w:val="TitleChar"/>
          <w:highlight w:val="yellow"/>
        </w:rPr>
        <w:t>Mueller</w:t>
      </w:r>
      <w:r w:rsidRPr="003A63B8">
        <w:t xml:space="preserve"> chooses another set of criteria by which to judge the plausibility of improvised nuclear devices. He </w:t>
      </w:r>
      <w:r w:rsidRPr="003A63B8">
        <w:rPr>
          <w:rStyle w:val="TitleChar"/>
        </w:rPr>
        <w:t>writes</w:t>
      </w:r>
      <w:r w:rsidRPr="003A63B8">
        <w:t xml:space="preserve"> down </w:t>
      </w:r>
      <w:r w:rsidRPr="003A63B8">
        <w:rPr>
          <w:rStyle w:val="TitleChar"/>
        </w:rPr>
        <w:t>twenty “tasks” in what he calls “the most likely scenario</w:t>
      </w:r>
      <w:r w:rsidRPr="003A63B8">
        <w:t xml:space="preserve">”11 </w:t>
      </w:r>
      <w:proofErr w:type="gramStart"/>
      <w:r w:rsidRPr="003A63B8">
        <w:rPr>
          <w:rStyle w:val="TitleChar"/>
        </w:rPr>
        <w:t>However</w:t>
      </w:r>
      <w:proofErr w:type="gramEnd"/>
      <w:r w:rsidRPr="003A63B8">
        <w:rPr>
          <w:rStyle w:val="TitleChar"/>
        </w:rPr>
        <w:t xml:space="preserve">, this </w:t>
      </w:r>
      <w:r w:rsidRPr="003A63B8">
        <w:rPr>
          <w:rStyle w:val="TitleChar"/>
          <w:highlight w:val="yellow"/>
        </w:rPr>
        <w:t>is</w:t>
      </w:r>
      <w:r w:rsidRPr="003A63B8">
        <w:rPr>
          <w:rStyle w:val="TitleChar"/>
        </w:rPr>
        <w:t xml:space="preserve"> far </w:t>
      </w:r>
      <w:r w:rsidRPr="003A63B8">
        <w:rPr>
          <w:rStyle w:val="TitleChar"/>
          <w:highlight w:val="yellow"/>
        </w:rPr>
        <w:t>too simplistic</w:t>
      </w:r>
      <w:r w:rsidRPr="003A63B8">
        <w:rPr>
          <w:rStyle w:val="TitleChar"/>
        </w:rPr>
        <w:t>. He</w:t>
      </w:r>
      <w:r w:rsidRPr="003A63B8">
        <w:t xml:space="preserve"> then </w:t>
      </w:r>
      <w:r w:rsidRPr="003A63B8">
        <w:rPr>
          <w:rStyle w:val="TitleChar"/>
        </w:rPr>
        <w:t xml:space="preserve">posits that there is a 50-50 chance of success for each of these “tasks” and that taken </w:t>
      </w:r>
      <w:proofErr w:type="gramStart"/>
      <w:r w:rsidRPr="003A63B8">
        <w:rPr>
          <w:rStyle w:val="TitleChar"/>
        </w:rPr>
        <w:t>together,</w:t>
      </w:r>
      <w:proofErr w:type="gramEnd"/>
      <w:r w:rsidRPr="003A63B8">
        <w:rPr>
          <w:rStyle w:val="TitleChar"/>
        </w:rPr>
        <w:t xml:space="preserve"> this means that the odds of success are 1 in 1,048,576. This is truly a small number, and if taken seriously would probably mean that no further significant attention need be paid to nuclear terror scenarios. It is true that if one raises 0.5 to the 20th power, the resulting value is quite small, less than one in a million as desired. The question, however, is not if the value for 0.520 is small; of course it is. But does it bear any relationship to the problem at hand? How did Mueller come to the number twenty for his list of tasks?</w:t>
      </w:r>
      <w:r w:rsidRPr="003A63B8">
        <w:t xml:space="preserve"> Some of the items are even compound tasks, one following another, so there could be more than twenty, and by Mueller’s reasoning a still smaller chance of success. </w:t>
      </w:r>
      <w:r w:rsidRPr="003A63B8">
        <w:rPr>
          <w:rStyle w:val="TitleChar"/>
        </w:rPr>
        <w:t>Some of them are not tasks proper, but conditions to satisfy</w:t>
      </w:r>
      <w:r w:rsidRPr="003A63B8">
        <w:t xml:space="preserve"> (“There must be no inadvertent leaks”. “No locals must sense that something out of the ordinary is going on”.) Still others seem like padding to reach the number 20 (“A detonation team must transport the IND to the target place and set it off… and the untested and much-traveled IND must not prove to be a dud”.). </w:t>
      </w:r>
      <w:r w:rsidRPr="003A63B8">
        <w:rPr>
          <w:rStyle w:val="TitleChar"/>
        </w:rPr>
        <w:t xml:space="preserve">Since Mueller asserts that the probability of a nuclear terrorist starting a project and succeeding is less than one in a million, it is worth noting that 220 is almost exactly 1,000,000 and that 0.520 is, therefore, one in a million. </w:t>
      </w:r>
      <w:r w:rsidRPr="003A63B8">
        <w:rPr>
          <w:rStyle w:val="TitleChar"/>
        </w:rPr>
        <w:lastRenderedPageBreak/>
        <w:t xml:space="preserve">That seems to be the totality of the logic behind the “twenty hurdles” of the Mueller papers and book. </w:t>
      </w:r>
      <w:r w:rsidRPr="003A63B8">
        <w:rPr>
          <w:rStyle w:val="TitleChar"/>
          <w:highlight w:val="yellow"/>
        </w:rPr>
        <w:t>There seems</w:t>
      </w:r>
      <w:r w:rsidRPr="003A63B8">
        <w:t xml:space="preserve"> </w:t>
      </w:r>
      <w:r w:rsidRPr="003A63B8">
        <w:rPr>
          <w:rStyle w:val="TitleChar"/>
          <w:highlight w:val="yellow"/>
        </w:rPr>
        <w:t xml:space="preserve">to be no analysis to show that 50-50 </w:t>
      </w:r>
      <w:proofErr w:type="gramStart"/>
      <w:r w:rsidRPr="003A63B8">
        <w:rPr>
          <w:rStyle w:val="TitleChar"/>
          <w:highlight w:val="yellow"/>
        </w:rPr>
        <w:t>are</w:t>
      </w:r>
      <w:proofErr w:type="gramEnd"/>
      <w:r w:rsidRPr="003A63B8">
        <w:rPr>
          <w:rStyle w:val="TitleChar"/>
          <w:highlight w:val="yellow"/>
        </w:rPr>
        <w:t xml:space="preserve"> appropriate odds for the success of each step</w:t>
      </w:r>
      <w:r w:rsidRPr="003A63B8">
        <w:rPr>
          <w:rStyle w:val="TitleChar"/>
        </w:rPr>
        <w:t>, and it is</w:t>
      </w:r>
      <w:r w:rsidRPr="003A63B8">
        <w:t xml:space="preserve"> manifestly </w:t>
      </w:r>
      <w:r w:rsidRPr="003A63B8">
        <w:rPr>
          <w:rStyle w:val="TitleChar"/>
        </w:rPr>
        <w:t>clear that the twenty hurdles are not statistically independent</w:t>
      </w:r>
      <w:r w:rsidRPr="003A63B8">
        <w:t>. Nevertheless, it would seem that twenty hurdles is the smallest plausible number that can provide the one chance in a million which allows Mueller to suggest that those who believe in nuclear terrorism might, with equal logic, believe “in the tooth fairy”</w:t>
      </w:r>
      <w:proofErr w:type="gramStart"/>
      <w:r w:rsidRPr="003A63B8">
        <w:t>.12</w:t>
      </w:r>
      <w:proofErr w:type="gramEnd"/>
      <w:r w:rsidRPr="003A63B8">
        <w:t xml:space="preserve"> </w:t>
      </w:r>
      <w:r w:rsidRPr="003A63B8">
        <w:rPr>
          <w:rStyle w:val="TitleChar"/>
        </w:rPr>
        <w:t xml:space="preserve">In any event, </w:t>
      </w:r>
      <w:r w:rsidRPr="003A63B8">
        <w:rPr>
          <w:rStyle w:val="TitleChar"/>
          <w:highlight w:val="yellow"/>
        </w:rPr>
        <w:t>the odds of success for some tasks are nearly 100 percent</w:t>
      </w:r>
      <w:r w:rsidRPr="003A63B8">
        <w:rPr>
          <w:rStyle w:val="TitleChar"/>
        </w:rPr>
        <w:t xml:space="preserve">. For example, </w:t>
      </w:r>
      <w:r w:rsidRPr="003A63B8">
        <w:rPr>
          <w:rStyle w:val="TitleChar"/>
          <w:highlight w:val="yellow"/>
        </w:rPr>
        <w:t>it is not difficult to put an IND in a white van and drive it</w:t>
      </w:r>
      <w:r w:rsidRPr="003A63B8">
        <w:rPr>
          <w:rStyle w:val="TitleChar"/>
        </w:rPr>
        <w:t xml:space="preserve"> from Montana to Minneapolis, or from outside Boise to inside Boston, so long as the drivers break no traffic laws. I give that task a 90-plus percent probability. </w:t>
      </w:r>
      <w:r w:rsidRPr="003A63B8">
        <w:rPr>
          <w:rStyle w:val="TitleChar"/>
          <w:highlight w:val="yellow"/>
        </w:rPr>
        <w:t xml:space="preserve">Assembling a team of scientists and technicians is </w:t>
      </w:r>
      <w:r w:rsidRPr="003A63B8">
        <w:rPr>
          <w:rStyle w:val="TitleChar"/>
        </w:rPr>
        <w:t>likely</w:t>
      </w:r>
      <w:r w:rsidRPr="003A63B8">
        <w:t xml:space="preserve"> to be </w:t>
      </w:r>
      <w:r w:rsidRPr="003A63B8">
        <w:rPr>
          <w:rStyle w:val="TitleChar"/>
          <w:highlight w:val="yellow"/>
        </w:rPr>
        <w:t>far</w:t>
      </w:r>
      <w:r w:rsidRPr="003A63B8">
        <w:rPr>
          <w:rStyle w:val="TitleChar"/>
        </w:rPr>
        <w:t xml:space="preserve"> </w:t>
      </w:r>
      <w:r w:rsidRPr="003A63B8">
        <w:rPr>
          <w:rStyle w:val="TitleChar"/>
          <w:highlight w:val="yellow"/>
        </w:rPr>
        <w:t>easie</w:t>
      </w:r>
      <w:r>
        <w:rPr>
          <w:rStyle w:val="TitleChar"/>
          <w:highlight w:val="yellow"/>
        </w:rPr>
        <w:tab/>
      </w:r>
      <w:r w:rsidRPr="003A63B8">
        <w:rPr>
          <w:rStyle w:val="TitleChar"/>
          <w:highlight w:val="yellow"/>
        </w:rPr>
        <w:t>r</w:t>
      </w:r>
      <w:r w:rsidRPr="003A63B8">
        <w:rPr>
          <w:rStyle w:val="TitleChar"/>
        </w:rPr>
        <w:t xml:space="preserve"> </w:t>
      </w:r>
      <w:r>
        <w:rPr>
          <w:rStyle w:val="TitleChar"/>
          <w:color w:val="FF0000"/>
          <w:sz w:val="36"/>
        </w:rPr>
        <w:t xml:space="preserve">§ Marked 15:35 § </w:t>
      </w:r>
      <w:r w:rsidRPr="003A63B8">
        <w:rPr>
          <w:rStyle w:val="TitleChar"/>
        </w:rPr>
        <w:t>than Mueller supposes. The Manhattan Project was the most exciting</w:t>
      </w:r>
      <w:r w:rsidRPr="003A63B8">
        <w:t xml:space="preserve">, and indeed glamorous, </w:t>
      </w:r>
      <w:r w:rsidRPr="003A63B8">
        <w:rPr>
          <w:rStyle w:val="TitleChar"/>
        </w:rPr>
        <w:t>scientific project of the first half of the twentieth century, led by a constellation of great scientists. Many physicists</w:t>
      </w:r>
      <w:r w:rsidRPr="003A63B8">
        <w:t xml:space="preserve">, even today, </w:t>
      </w:r>
      <w:r w:rsidRPr="003A63B8">
        <w:rPr>
          <w:rStyle w:val="TitleChar"/>
        </w:rPr>
        <w:t>fantasize about following in their footsteps</w:t>
      </w:r>
      <w:r w:rsidRPr="003A63B8">
        <w:t xml:space="preserve">.13 I give this one an 85-95 percent chance, at least. 14 In any event, </w:t>
      </w:r>
      <w:r w:rsidRPr="003A63B8">
        <w:rPr>
          <w:rStyle w:val="Emphasis"/>
        </w:rPr>
        <w:t>Mueller makes elementary mistakes in risk analysis at the conceptual level:</w:t>
      </w:r>
      <w:r w:rsidRPr="003A63B8">
        <w:t xml:space="preserve"> </w:t>
      </w:r>
      <w:r w:rsidRPr="003A63B8">
        <w:rPr>
          <w:rStyle w:val="TitleChar"/>
        </w:rPr>
        <w:t>He decides on a path to the goal of a nuclear device, and then decides that it is either the only, or the easiest, or the most favorable route. Along the way his analysis is flawed. Mueller suggests that smugglers would be more likely than not to turn in the nuclear gang to the authorities. But as</w:t>
      </w:r>
      <w:r w:rsidRPr="003A63B8">
        <w:t xml:space="preserve"> Matt </w:t>
      </w:r>
      <w:r w:rsidRPr="003A63B8">
        <w:rPr>
          <w:rStyle w:val="TitleChar"/>
        </w:rPr>
        <w:t>Bunn of Harvard has pointed out</w:t>
      </w:r>
      <w:r w:rsidRPr="003A63B8">
        <w:t>14,</w:t>
      </w:r>
      <w:r w:rsidRPr="003A63B8">
        <w:rPr>
          <w:rStyle w:val="TitleChar"/>
        </w:rPr>
        <w:t xml:space="preserve"> </w:t>
      </w:r>
      <w:r w:rsidRPr="003A63B8">
        <w:rPr>
          <w:rStyle w:val="TitleChar"/>
          <w:highlight w:val="yellow"/>
        </w:rPr>
        <w:t>Al Qaeda and Mexican drug lords routinely manage to move sensitive materials</w:t>
      </w:r>
      <w:r w:rsidRPr="003A63B8">
        <w:rPr>
          <w:rStyle w:val="TitleChar"/>
        </w:rPr>
        <w:t xml:space="preserve"> and people </w:t>
      </w:r>
      <w:r w:rsidRPr="003A63B8">
        <w:rPr>
          <w:rStyle w:val="TitleChar"/>
          <w:highlight w:val="yellow"/>
        </w:rPr>
        <w:t>across borders</w:t>
      </w:r>
      <w:r w:rsidRPr="003A63B8">
        <w:rPr>
          <w:rStyle w:val="TitleChar"/>
        </w:rPr>
        <w:t xml:space="preserve">, </w:t>
      </w:r>
      <w:r w:rsidRPr="003A63B8">
        <w:rPr>
          <w:rStyle w:val="TitleChar"/>
          <w:highlight w:val="yellow"/>
        </w:rPr>
        <w:t>even those of</w:t>
      </w:r>
      <w:r w:rsidRPr="003A63B8">
        <w:rPr>
          <w:rStyle w:val="TitleChar"/>
        </w:rPr>
        <w:t xml:space="preserve"> highly developed </w:t>
      </w:r>
      <w:r w:rsidRPr="003A63B8">
        <w:rPr>
          <w:rStyle w:val="TitleChar"/>
          <w:highlight w:val="yellow"/>
        </w:rPr>
        <w:t>countries such as the U</w:t>
      </w:r>
      <w:r w:rsidRPr="003A63B8">
        <w:rPr>
          <w:highlight w:val="yellow"/>
        </w:rPr>
        <w:t xml:space="preserve">nited </w:t>
      </w:r>
      <w:r w:rsidRPr="003A63B8">
        <w:rPr>
          <w:rStyle w:val="TitleChar"/>
          <w:highlight w:val="yellow"/>
        </w:rPr>
        <w:t>S</w:t>
      </w:r>
      <w:r w:rsidRPr="003A63B8">
        <w:rPr>
          <w:highlight w:val="yellow"/>
        </w:rPr>
        <w:t>tates</w:t>
      </w:r>
      <w:r w:rsidRPr="003A63B8">
        <w:t xml:space="preserve">. </w:t>
      </w:r>
      <w:r w:rsidRPr="003A63B8">
        <w:rPr>
          <w:rStyle w:val="TitleChar"/>
        </w:rPr>
        <w:t xml:space="preserve">Successful </w:t>
      </w:r>
      <w:r w:rsidRPr="003A63B8">
        <w:rPr>
          <w:rStyle w:val="TitleChar"/>
          <w:highlight w:val="yellow"/>
        </w:rPr>
        <w:t>smugglers</w:t>
      </w:r>
      <w:r w:rsidRPr="003A63B8">
        <w:rPr>
          <w:rStyle w:val="TitleChar"/>
        </w:rPr>
        <w:t>-for-</w:t>
      </w:r>
      <w:r w:rsidRPr="003A63B8">
        <w:rPr>
          <w:rStyle w:val="TitleChar"/>
          <w:highlight w:val="yellow"/>
        </w:rPr>
        <w:t>hire generally do not betray their customers</w:t>
      </w:r>
      <w:r w:rsidRPr="003A63B8">
        <w:rPr>
          <w:rStyle w:val="TitleChar"/>
        </w:rPr>
        <w:t xml:space="preserve">; </w:t>
      </w:r>
      <w:r w:rsidRPr="001745DE">
        <w:rPr>
          <w:rStyle w:val="TitleChar"/>
        </w:rPr>
        <w:t>the penalties for betrayal probably range from</w:t>
      </w:r>
      <w:r w:rsidRPr="003A63B8">
        <w:rPr>
          <w:rStyle w:val="TitleChar"/>
        </w:rPr>
        <w:t xml:space="preserve"> a severe beating to barbaric </w:t>
      </w:r>
      <w:r w:rsidRPr="001745DE">
        <w:rPr>
          <w:rStyle w:val="TitleChar"/>
        </w:rPr>
        <w:t>torture</w:t>
      </w:r>
      <w:r w:rsidRPr="003A63B8">
        <w:rPr>
          <w:rStyle w:val="TitleChar"/>
        </w:rPr>
        <w:t xml:space="preserve"> followed by a gruesome death</w:t>
      </w:r>
      <w:r w:rsidRPr="003A63B8">
        <w:t xml:space="preserve">. In his articles and presentations on the probability of terrorist use of nuclear weapons, Prof. </w:t>
      </w:r>
      <w:r w:rsidRPr="003A63B8">
        <w:rPr>
          <w:rStyle w:val="TitleChar"/>
        </w:rPr>
        <w:t>Mueller frequently lashes out at those who refuse to set the likelihood of such acts at 1 in a million, or less. We are “alarmists”.</w:t>
      </w:r>
      <w:r w:rsidRPr="003A63B8">
        <w:t xml:space="preserve"> And we are “imaginative”</w:t>
      </w:r>
      <w:proofErr w:type="gramStart"/>
      <w:r w:rsidRPr="003A63B8">
        <w:t>.15</w:t>
      </w:r>
      <w:proofErr w:type="gramEnd"/>
      <w:r w:rsidRPr="003A63B8">
        <w:t xml:space="preserve"> According to Mueller, my colleague, Jeffrey Lewis, and I indulge in “worst case fantasies”.16 </w:t>
      </w:r>
      <w:r w:rsidRPr="001745DE">
        <w:rPr>
          <w:rStyle w:val="Emphasis"/>
          <w:highlight w:val="yellow"/>
        </w:rPr>
        <w:t>Mueller seems never to have talked with anybody who actually built a nuclear weapon, for his understanding of the components of a simple device makes it seem far more complex than it is.</w:t>
      </w:r>
      <w:r w:rsidRPr="003A63B8">
        <w:t xml:space="preserve"> Nor can I share the results of my conversations with </w:t>
      </w:r>
      <w:r w:rsidRPr="001745DE">
        <w:rPr>
          <w:rStyle w:val="TitleChar"/>
          <w:highlight w:val="yellow"/>
        </w:rPr>
        <w:t>weaponeers</w:t>
      </w:r>
      <w:r w:rsidRPr="003A63B8">
        <w:t xml:space="preserve"> except to say that they </w:t>
      </w:r>
      <w:r w:rsidRPr="001745DE">
        <w:rPr>
          <w:rStyle w:val="TitleChar"/>
          <w:highlight w:val="yellow"/>
        </w:rPr>
        <w:t>do not consider the construction of</w:t>
      </w:r>
      <w:r w:rsidRPr="003A63B8">
        <w:rPr>
          <w:rStyle w:val="TitleChar"/>
        </w:rPr>
        <w:t xml:space="preserve"> certain kinds of </w:t>
      </w:r>
      <w:r w:rsidRPr="001745DE">
        <w:rPr>
          <w:rStyle w:val="TitleChar"/>
          <w:highlight w:val="yellow"/>
        </w:rPr>
        <w:t>nuclear weapons to be beyond the skills of the kind of 20-person group</w:t>
      </w:r>
      <w:r w:rsidRPr="003A63B8">
        <w:rPr>
          <w:rStyle w:val="TitleChar"/>
        </w:rPr>
        <w:t xml:space="preserve"> Lewis and I envisioned. Lewis and I carefully assessed </w:t>
      </w:r>
      <w:r w:rsidRPr="001745DE">
        <w:rPr>
          <w:rStyle w:val="TitleChar"/>
          <w:highlight w:val="yellow"/>
        </w:rPr>
        <w:t>the budget for a nuclear terrorist</w:t>
      </w:r>
      <w:r w:rsidRPr="003A63B8">
        <w:rPr>
          <w:rStyle w:val="TitleChar"/>
        </w:rPr>
        <w:t xml:space="preserve">, and arrived at a figure </w:t>
      </w:r>
      <w:r w:rsidRPr="001745DE">
        <w:rPr>
          <w:rStyle w:val="TitleChar"/>
        </w:rPr>
        <w:t>of $10 million</w:t>
      </w:r>
      <w:r w:rsidRPr="003A63B8">
        <w:rPr>
          <w:rStyle w:val="TitleChar"/>
        </w:rPr>
        <w:t xml:space="preserve">. Mueller waves our extensive effort away with the comment that $10 million isn’t enough to corrupt three people. He must live in an expensive district for political bribery. Lewis and I estimated a budget more like </w:t>
      </w:r>
      <w:r w:rsidRPr="001745DE">
        <w:rPr>
          <w:rStyle w:val="TitleChar"/>
          <w:highlight w:val="yellow"/>
        </w:rPr>
        <w:t>a couple of million for actually building the device, including salaries and the procurement of all necessary non-nuclear components and equipment</w:t>
      </w:r>
      <w:r w:rsidRPr="003A63B8">
        <w:rPr>
          <w:rStyle w:val="TitleChar"/>
        </w:rPr>
        <w:t xml:space="preserve">. We do not believe that </w:t>
      </w:r>
      <w:r w:rsidRPr="001745DE">
        <w:rPr>
          <w:rStyle w:val="TitleChar"/>
        </w:rPr>
        <w:t>recruiting</w:t>
      </w:r>
      <w:r w:rsidRPr="003A63B8">
        <w:rPr>
          <w:rStyle w:val="TitleChar"/>
        </w:rPr>
        <w:t xml:space="preserve"> the technical staff will require any bribery or corruption. Mueller assumed that he has found the shortest critical path to an improvised nuclear device. He also seems to assume that his list of tasks is so general that it includes all possible critical paths. He’s clearly wrong on the first count, but even if he is right on the second</w:t>
      </w:r>
      <w:r w:rsidRPr="003A63B8">
        <w:t xml:space="preserve"> – and I think he is wildly wrong </w:t>
      </w:r>
      <w:r w:rsidRPr="003A63B8">
        <w:rPr>
          <w:rStyle w:val="TitleChar"/>
        </w:rPr>
        <w:t>– his compilation is so general that it offers no guidance to law enforcement or the terrorists except to hope for or to guard against betrayals.</w:t>
      </w:r>
    </w:p>
    <w:p w14:paraId="71B3AC7B" w14:textId="77777777" w:rsidR="00CD7AB2" w:rsidRPr="00CD7AB2" w:rsidRDefault="00CD7AB2" w:rsidP="00CD7AB2">
      <w:bookmarkStart w:id="0" w:name="_GoBack"/>
      <w:bookmarkEnd w:id="0"/>
    </w:p>
    <w:sectPr w:rsidR="00CD7AB2" w:rsidRPr="00CD7A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92687" w14:textId="77777777" w:rsidR="002D7FE0" w:rsidRDefault="002D7FE0" w:rsidP="005F5576">
      <w:r>
        <w:separator/>
      </w:r>
    </w:p>
  </w:endnote>
  <w:endnote w:type="continuationSeparator" w:id="0">
    <w:p w14:paraId="2DBAB40C" w14:textId="77777777" w:rsidR="002D7FE0" w:rsidRDefault="002D7F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62D0F" w14:textId="77777777" w:rsidR="002D7FE0" w:rsidRDefault="002D7FE0" w:rsidP="005F5576">
      <w:r>
        <w:separator/>
      </w:r>
    </w:p>
  </w:footnote>
  <w:footnote w:type="continuationSeparator" w:id="0">
    <w:p w14:paraId="3184101D" w14:textId="77777777" w:rsidR="002D7FE0" w:rsidRDefault="002D7FE0"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1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0D37"/>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23F7"/>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183D"/>
    <w:rsid w:val="002A213E"/>
    <w:rsid w:val="002A612B"/>
    <w:rsid w:val="002C5772"/>
    <w:rsid w:val="002D2946"/>
    <w:rsid w:val="002D6BD6"/>
    <w:rsid w:val="002D7FE0"/>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3AEE"/>
    <w:rsid w:val="00395C83"/>
    <w:rsid w:val="003A2A3B"/>
    <w:rsid w:val="003A440C"/>
    <w:rsid w:val="003B024E"/>
    <w:rsid w:val="003B0C84"/>
    <w:rsid w:val="003B183E"/>
    <w:rsid w:val="003B2F3E"/>
    <w:rsid w:val="003E4831"/>
    <w:rsid w:val="003E48DE"/>
    <w:rsid w:val="003E7E8B"/>
    <w:rsid w:val="003F3C61"/>
    <w:rsid w:val="00403971"/>
    <w:rsid w:val="004138EF"/>
    <w:rsid w:val="00416012"/>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5AE4"/>
    <w:rsid w:val="004D3745"/>
    <w:rsid w:val="004D3987"/>
    <w:rsid w:val="004E057D"/>
    <w:rsid w:val="004E3132"/>
    <w:rsid w:val="004E552E"/>
    <w:rsid w:val="004E656D"/>
    <w:rsid w:val="004F0849"/>
    <w:rsid w:val="004F173C"/>
    <w:rsid w:val="004F1B8C"/>
    <w:rsid w:val="004F45B0"/>
    <w:rsid w:val="004F6A54"/>
    <w:rsid w:val="005020C3"/>
    <w:rsid w:val="005111F8"/>
    <w:rsid w:val="00513FA2"/>
    <w:rsid w:val="00514387"/>
    <w:rsid w:val="00516459"/>
    <w:rsid w:val="005315E2"/>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0BEE"/>
    <w:rsid w:val="005A506B"/>
    <w:rsid w:val="005A701C"/>
    <w:rsid w:val="005B18F2"/>
    <w:rsid w:val="005B3140"/>
    <w:rsid w:val="005C0B05"/>
    <w:rsid w:val="005D1156"/>
    <w:rsid w:val="005E0681"/>
    <w:rsid w:val="005E3FE4"/>
    <w:rsid w:val="005E572E"/>
    <w:rsid w:val="005F5576"/>
    <w:rsid w:val="006014AB"/>
    <w:rsid w:val="0061680A"/>
    <w:rsid w:val="00623B70"/>
    <w:rsid w:val="0063578B"/>
    <w:rsid w:val="00636B3D"/>
    <w:rsid w:val="00641025"/>
    <w:rsid w:val="006418C3"/>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93D0A"/>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13D8C"/>
    <w:rsid w:val="00C27212"/>
    <w:rsid w:val="00C34185"/>
    <w:rsid w:val="00C42DD6"/>
    <w:rsid w:val="00C66858"/>
    <w:rsid w:val="00C7411E"/>
    <w:rsid w:val="00C84988"/>
    <w:rsid w:val="00CA39A9"/>
    <w:rsid w:val="00CA4AF6"/>
    <w:rsid w:val="00CA59CA"/>
    <w:rsid w:val="00CB2356"/>
    <w:rsid w:val="00CB4075"/>
    <w:rsid w:val="00CB4E6D"/>
    <w:rsid w:val="00CC23DE"/>
    <w:rsid w:val="00CD3E3A"/>
    <w:rsid w:val="00CD7AB2"/>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96750"/>
    <w:rsid w:val="00DA018C"/>
    <w:rsid w:val="00DB0F7E"/>
    <w:rsid w:val="00DB5489"/>
    <w:rsid w:val="00DB6C98"/>
    <w:rsid w:val="00DC701C"/>
    <w:rsid w:val="00E00376"/>
    <w:rsid w:val="00E01016"/>
    <w:rsid w:val="00E14EBD"/>
    <w:rsid w:val="00E1667F"/>
    <w:rsid w:val="00E16734"/>
    <w:rsid w:val="00E2367A"/>
    <w:rsid w:val="00E359E1"/>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F4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7AB2"/>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CD7A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D7AB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Card,Heading 3 Char Char,Index Headers,Bold Cite,Citation Char Char,Heading 3 Char1 Char Char,Citation Char Char Char Char,Citation Char1 Char Char,Text 7,Block Writing,Char Char Char Char Char Char Char,Heading 3 Char Char1"/>
    <w:basedOn w:val="Normal"/>
    <w:next w:val="Normal"/>
    <w:link w:val="Heading3Char"/>
    <w:uiPriority w:val="9"/>
    <w:unhideWhenUsed/>
    <w:qFormat/>
    <w:rsid w:val="00CD7AB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9"/>
    <w:unhideWhenUsed/>
    <w:qFormat/>
    <w:rsid w:val="00CD7AB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D7A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7AB2"/>
  </w:style>
  <w:style w:type="character" w:customStyle="1" w:styleId="Heading1Char">
    <w:name w:val="Heading 1 Char"/>
    <w:aliases w:val="Pocket Char"/>
    <w:basedOn w:val="DefaultParagraphFont"/>
    <w:link w:val="Heading1"/>
    <w:uiPriority w:val="9"/>
    <w:rsid w:val="00CD7AB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D7AB2"/>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CD7AB2"/>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ard Char,Heading 3 Char Char Char,Index Headers Char,Bold Cite Char1,Citation Char Char Char1,Heading 3 Char1 Char Char Char,Citation Char Char Char Char Char,Citation Char1 Char Char Char,Text 7 Char"/>
    <w:basedOn w:val="DefaultParagraphFont"/>
    <w:link w:val="Heading3"/>
    <w:uiPriority w:val="9"/>
    <w:rsid w:val="00CD7AB2"/>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1,Intense Emphasis2,HHeading 3 + 12 pt,Style,Bold Cite Char,Citation Char Char Char,ci,c,Intense Emphasis1,Intense Emphasis111,Intense Emphasis3,Bo"/>
    <w:basedOn w:val="DefaultParagraphFont"/>
    <w:uiPriority w:val="1"/>
    <w:qFormat/>
    <w:rsid w:val="00CD7AB2"/>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CD7AB2"/>
    <w:rPr>
      <w:b/>
      <w:sz w:val="26"/>
      <w:u w:val="none"/>
    </w:rPr>
  </w:style>
  <w:style w:type="paragraph" w:styleId="Header">
    <w:name w:val="header"/>
    <w:basedOn w:val="Normal"/>
    <w:link w:val="HeaderChar"/>
    <w:uiPriority w:val="99"/>
    <w:unhideWhenUsed/>
    <w:rsid w:val="00CD7AB2"/>
    <w:pPr>
      <w:tabs>
        <w:tab w:val="center" w:pos="4320"/>
        <w:tab w:val="right" w:pos="8640"/>
      </w:tabs>
    </w:pPr>
  </w:style>
  <w:style w:type="character" w:customStyle="1" w:styleId="HeaderChar">
    <w:name w:val="Header Char"/>
    <w:basedOn w:val="DefaultParagraphFont"/>
    <w:link w:val="Header"/>
    <w:uiPriority w:val="99"/>
    <w:rsid w:val="00CD7AB2"/>
    <w:rPr>
      <w:rFonts w:ascii="Calibri" w:eastAsiaTheme="minorEastAsia" w:hAnsi="Calibri"/>
      <w:szCs w:val="24"/>
    </w:rPr>
  </w:style>
  <w:style w:type="paragraph" w:styleId="Footer">
    <w:name w:val="footer"/>
    <w:basedOn w:val="Normal"/>
    <w:link w:val="FooterChar"/>
    <w:uiPriority w:val="99"/>
    <w:unhideWhenUsed/>
    <w:rsid w:val="00CD7AB2"/>
    <w:pPr>
      <w:tabs>
        <w:tab w:val="center" w:pos="4320"/>
        <w:tab w:val="right" w:pos="8640"/>
      </w:tabs>
    </w:pPr>
  </w:style>
  <w:style w:type="character" w:customStyle="1" w:styleId="FooterChar">
    <w:name w:val="Footer Char"/>
    <w:basedOn w:val="DefaultParagraphFont"/>
    <w:link w:val="Footer"/>
    <w:uiPriority w:val="99"/>
    <w:rsid w:val="00CD7AB2"/>
    <w:rPr>
      <w:rFonts w:ascii="Calibri" w:eastAsiaTheme="minorEastAsia" w:hAnsi="Calibri"/>
      <w:szCs w:val="24"/>
    </w:rPr>
  </w:style>
  <w:style w:type="character" w:styleId="Hyperlink">
    <w:name w:val="Hyperlink"/>
    <w:aliases w:val="Read,Important,heading 1 (block title),Card Text,Internet Link,Analytic Text"/>
    <w:basedOn w:val="DefaultParagraphFont"/>
    <w:uiPriority w:val="99"/>
    <w:unhideWhenUsed/>
    <w:rsid w:val="00CD7AB2"/>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CD7AB2"/>
    <w:rPr>
      <w:rFonts w:asciiTheme="majorHAnsi" w:eastAsiaTheme="majorEastAsia" w:hAnsiTheme="majorHAnsi" w:cstheme="majorBidi"/>
      <w:b/>
      <w:bCs/>
      <w:iCs/>
      <w:sz w:val="26"/>
      <w:szCs w:val="24"/>
    </w:rPr>
  </w:style>
  <w:style w:type="paragraph" w:styleId="NormalWeb">
    <w:name w:val="Normal (Web)"/>
    <w:basedOn w:val="Normal"/>
    <w:unhideWhenUsed/>
    <w:rsid w:val="002A183D"/>
    <w:pPr>
      <w:spacing w:before="100" w:beforeAutospacing="1" w:after="100" w:afterAutospacing="1"/>
    </w:pPr>
    <w:rPr>
      <w:rFonts w:ascii="Times" w:hAnsi="Times" w:cs="Times New Roman"/>
      <w:sz w:val="20"/>
      <w:szCs w:val="20"/>
    </w:rPr>
  </w:style>
  <w:style w:type="paragraph" w:customStyle="1" w:styleId="evidencetext">
    <w:name w:val="evidence text"/>
    <w:basedOn w:val="Normal"/>
    <w:rsid w:val="002A183D"/>
    <w:pPr>
      <w:ind w:left="1728" w:right="1008"/>
    </w:pPr>
    <w:rPr>
      <w:rFonts w:ascii="Arial" w:eastAsia="Times New Roman" w:hAnsi="Arial" w:cs="Times New Roman"/>
      <w:color w:val="000000"/>
      <w:sz w:val="18"/>
      <w:szCs w:val="22"/>
    </w:rPr>
  </w:style>
  <w:style w:type="character" w:customStyle="1" w:styleId="underline2">
    <w:name w:val="underline2"/>
    <w:basedOn w:val="DefaultParagraphFont"/>
    <w:rsid w:val="002A183D"/>
    <w:rPr>
      <w:u w:val="single"/>
    </w:rPr>
  </w:style>
  <w:style w:type="paragraph" w:customStyle="1" w:styleId="tag">
    <w:name w:val="tag"/>
    <w:basedOn w:val="Normal"/>
    <w:qFormat/>
    <w:rsid w:val="002A183D"/>
    <w:pPr>
      <w:widowControl w:val="0"/>
      <w:autoSpaceDE w:val="0"/>
      <w:autoSpaceDN w:val="0"/>
      <w:adjustRightInd w:val="0"/>
    </w:pPr>
    <w:rPr>
      <w:rFonts w:ascii="Times New Roman" w:eastAsia="Times New Roman" w:hAnsi="Times New Roman" w:cs="Times New Roman"/>
      <w:b/>
      <w:color w:val="000000"/>
      <w:sz w:val="24"/>
      <w:szCs w:val="20"/>
    </w:rPr>
  </w:style>
  <w:style w:type="paragraph" w:styleId="ListParagraph">
    <w:name w:val="List Paragraph"/>
    <w:basedOn w:val="Normal"/>
    <w:uiPriority w:val="34"/>
    <w:rsid w:val="00CD7AB2"/>
    <w:pPr>
      <w:ind w:left="720"/>
      <w:contextualSpacing/>
    </w:pPr>
  </w:style>
  <w:style w:type="character" w:customStyle="1" w:styleId="underline">
    <w:name w:val="underline"/>
    <w:link w:val="textbold"/>
    <w:qFormat/>
    <w:rsid w:val="00D96750"/>
    <w:rPr>
      <w:b/>
      <w:u w:val="single"/>
    </w:rPr>
  </w:style>
  <w:style w:type="paragraph" w:customStyle="1" w:styleId="textbold">
    <w:name w:val="text bold"/>
    <w:basedOn w:val="Normal"/>
    <w:link w:val="underline"/>
    <w:qFormat/>
    <w:rsid w:val="00D96750"/>
    <w:pPr>
      <w:ind w:left="720"/>
      <w:jc w:val="both"/>
    </w:pPr>
    <w:rPr>
      <w:rFonts w:asciiTheme="minorHAnsi" w:eastAsiaTheme="minorHAnsi" w:hAnsiTheme="minorHAnsi"/>
      <w:b/>
      <w:szCs w:val="22"/>
      <w:u w:val="single"/>
    </w:rPr>
  </w:style>
  <w:style w:type="paragraph" w:customStyle="1" w:styleId="card">
    <w:name w:val="card"/>
    <w:basedOn w:val="Normal"/>
    <w:link w:val="cardChar"/>
    <w:qFormat/>
    <w:rsid w:val="00D96750"/>
    <w:pPr>
      <w:ind w:left="288" w:right="288"/>
    </w:pPr>
    <w:rPr>
      <w:rFonts w:ascii="Georgia" w:eastAsiaTheme="minorHAnsi" w:hAnsi="Georgia" w:cs="Calibri"/>
      <w:szCs w:val="22"/>
    </w:rPr>
  </w:style>
  <w:style w:type="character" w:customStyle="1" w:styleId="cardChar">
    <w:name w:val="card Char"/>
    <w:basedOn w:val="DefaultParagraphFont"/>
    <w:link w:val="card"/>
    <w:rsid w:val="00D96750"/>
    <w:rPr>
      <w:rFonts w:ascii="Georgia" w:hAnsi="Georgia" w:cs="Calibri"/>
    </w:rPr>
  </w:style>
  <w:style w:type="character" w:customStyle="1" w:styleId="Box">
    <w:name w:val="Box"/>
    <w:qFormat/>
    <w:rsid w:val="00D96750"/>
    <w:rPr>
      <w:b w:val="0"/>
      <w:u w:val="single"/>
      <w:bdr w:val="none" w:sz="0" w:space="0" w:color="auto"/>
    </w:rPr>
  </w:style>
  <w:style w:type="character" w:customStyle="1" w:styleId="StyleBox12ptBold">
    <w:name w:val="Style Box + 12 pt Bold"/>
    <w:basedOn w:val="DefaultParagraphFont"/>
    <w:rsid w:val="00D96750"/>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96750"/>
    <w:rPr>
      <w:rFonts w:ascii="Georgia" w:hAnsi="Georgia" w:cs="Calibri"/>
      <w:b w:val="0"/>
      <w:bCs/>
      <w:i w:val="0"/>
      <w:iCs w:val="0"/>
      <w:sz w:val="22"/>
      <w:u w:val="single"/>
      <w:bdr w:val="none" w:sz="0" w:space="0" w:color="auto"/>
    </w:rPr>
  </w:style>
  <w:style w:type="paragraph" w:styleId="DocumentMap">
    <w:name w:val="Document Map"/>
    <w:basedOn w:val="Normal"/>
    <w:link w:val="DocumentMapChar"/>
    <w:uiPriority w:val="99"/>
    <w:semiHidden/>
    <w:unhideWhenUsed/>
    <w:rsid w:val="00CD7AB2"/>
    <w:rPr>
      <w:rFonts w:ascii="Lucida Grande" w:hAnsi="Lucida Grande" w:cs="Lucida Grande"/>
    </w:rPr>
  </w:style>
  <w:style w:type="character" w:customStyle="1" w:styleId="DocumentMapChar">
    <w:name w:val="Document Map Char"/>
    <w:basedOn w:val="DefaultParagraphFont"/>
    <w:link w:val="DocumentMap"/>
    <w:uiPriority w:val="99"/>
    <w:semiHidden/>
    <w:rsid w:val="00CD7AB2"/>
    <w:rPr>
      <w:rFonts w:ascii="Lucida Grande" w:eastAsiaTheme="minorEastAsia" w:hAnsi="Lucida Grande" w:cs="Lucida Grande"/>
      <w:szCs w:val="24"/>
    </w:rPr>
  </w:style>
  <w:style w:type="character" w:customStyle="1" w:styleId="CardsChar">
    <w:name w:val="Cards Char"/>
    <w:link w:val="Cards"/>
    <w:locked/>
    <w:rsid w:val="004F6A54"/>
  </w:style>
  <w:style w:type="paragraph" w:customStyle="1" w:styleId="Cards">
    <w:name w:val="Cards"/>
    <w:next w:val="Normal"/>
    <w:link w:val="CardsChar"/>
    <w:qFormat/>
    <w:rsid w:val="004F6A54"/>
    <w:pPr>
      <w:widowControl w:val="0"/>
      <w:spacing w:after="0" w:line="240" w:lineRule="auto"/>
      <w:ind w:left="432" w:right="432"/>
      <w:jc w:val="both"/>
    </w:pPr>
  </w:style>
  <w:style w:type="character" w:customStyle="1" w:styleId="Author-Date">
    <w:name w:val="Author-Date"/>
    <w:qFormat/>
    <w:rsid w:val="004F6A54"/>
    <w:rPr>
      <w:b/>
      <w:bCs w:val="0"/>
      <w:sz w:val="24"/>
    </w:rPr>
  </w:style>
  <w:style w:type="paragraph" w:styleId="NoSpacing">
    <w:name w:val="No Spacing"/>
    <w:uiPriority w:val="1"/>
    <w:rsid w:val="00CD7AB2"/>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CD7AB2"/>
  </w:style>
  <w:style w:type="character" w:customStyle="1" w:styleId="TitleChar">
    <w:name w:val="Title Char"/>
    <w:basedOn w:val="DefaultParagraphFont"/>
    <w:link w:val="Title"/>
    <w:uiPriority w:val="1"/>
    <w:qFormat/>
    <w:rsid w:val="00CD7AB2"/>
    <w:rPr>
      <w:b/>
      <w:bCs/>
      <w:u w:val="single"/>
    </w:rPr>
  </w:style>
  <w:style w:type="paragraph" w:styleId="Title">
    <w:name w:val="Title"/>
    <w:basedOn w:val="Normal"/>
    <w:next w:val="Normal"/>
    <w:link w:val="TitleChar"/>
    <w:uiPriority w:val="1"/>
    <w:qFormat/>
    <w:rsid w:val="00CD7AB2"/>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semiHidden/>
    <w:rsid w:val="00CD7AB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7AB2"/>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CD7A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D7AB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Card,Heading 3 Char Char,Index Headers,Bold Cite,Citation Char Char,Heading 3 Char1 Char Char,Citation Char Char Char Char,Citation Char1 Char Char,Text 7,Block Writing,Char Char Char Char Char Char Char,Heading 3 Char Char1"/>
    <w:basedOn w:val="Normal"/>
    <w:next w:val="Normal"/>
    <w:link w:val="Heading3Char"/>
    <w:uiPriority w:val="9"/>
    <w:unhideWhenUsed/>
    <w:qFormat/>
    <w:rsid w:val="00CD7AB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9"/>
    <w:unhideWhenUsed/>
    <w:qFormat/>
    <w:rsid w:val="00CD7AB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D7A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7AB2"/>
  </w:style>
  <w:style w:type="character" w:customStyle="1" w:styleId="Heading1Char">
    <w:name w:val="Heading 1 Char"/>
    <w:aliases w:val="Pocket Char"/>
    <w:basedOn w:val="DefaultParagraphFont"/>
    <w:link w:val="Heading1"/>
    <w:uiPriority w:val="9"/>
    <w:rsid w:val="00CD7AB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D7AB2"/>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CD7AB2"/>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ard Char,Heading 3 Char Char Char,Index Headers Char,Bold Cite Char1,Citation Char Char Char1,Heading 3 Char1 Char Char Char,Citation Char Char Char Char Char,Citation Char1 Char Char Char,Text 7 Char"/>
    <w:basedOn w:val="DefaultParagraphFont"/>
    <w:link w:val="Heading3"/>
    <w:uiPriority w:val="9"/>
    <w:rsid w:val="00CD7AB2"/>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1,Intense Emphasis2,HHeading 3 + 12 pt,Style,Bold Cite Char,Citation Char Char Char,ci,c,Intense Emphasis1,Intense Emphasis111,Intense Emphasis3,Bo"/>
    <w:basedOn w:val="DefaultParagraphFont"/>
    <w:uiPriority w:val="1"/>
    <w:qFormat/>
    <w:rsid w:val="00CD7AB2"/>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CD7AB2"/>
    <w:rPr>
      <w:b/>
      <w:sz w:val="26"/>
      <w:u w:val="none"/>
    </w:rPr>
  </w:style>
  <w:style w:type="paragraph" w:styleId="Header">
    <w:name w:val="header"/>
    <w:basedOn w:val="Normal"/>
    <w:link w:val="HeaderChar"/>
    <w:uiPriority w:val="99"/>
    <w:unhideWhenUsed/>
    <w:rsid w:val="00CD7AB2"/>
    <w:pPr>
      <w:tabs>
        <w:tab w:val="center" w:pos="4320"/>
        <w:tab w:val="right" w:pos="8640"/>
      </w:tabs>
    </w:pPr>
  </w:style>
  <w:style w:type="character" w:customStyle="1" w:styleId="HeaderChar">
    <w:name w:val="Header Char"/>
    <w:basedOn w:val="DefaultParagraphFont"/>
    <w:link w:val="Header"/>
    <w:uiPriority w:val="99"/>
    <w:rsid w:val="00CD7AB2"/>
    <w:rPr>
      <w:rFonts w:ascii="Calibri" w:eastAsiaTheme="minorEastAsia" w:hAnsi="Calibri"/>
      <w:szCs w:val="24"/>
    </w:rPr>
  </w:style>
  <w:style w:type="paragraph" w:styleId="Footer">
    <w:name w:val="footer"/>
    <w:basedOn w:val="Normal"/>
    <w:link w:val="FooterChar"/>
    <w:uiPriority w:val="99"/>
    <w:unhideWhenUsed/>
    <w:rsid w:val="00CD7AB2"/>
    <w:pPr>
      <w:tabs>
        <w:tab w:val="center" w:pos="4320"/>
        <w:tab w:val="right" w:pos="8640"/>
      </w:tabs>
    </w:pPr>
  </w:style>
  <w:style w:type="character" w:customStyle="1" w:styleId="FooterChar">
    <w:name w:val="Footer Char"/>
    <w:basedOn w:val="DefaultParagraphFont"/>
    <w:link w:val="Footer"/>
    <w:uiPriority w:val="99"/>
    <w:rsid w:val="00CD7AB2"/>
    <w:rPr>
      <w:rFonts w:ascii="Calibri" w:eastAsiaTheme="minorEastAsia" w:hAnsi="Calibri"/>
      <w:szCs w:val="24"/>
    </w:rPr>
  </w:style>
  <w:style w:type="character" w:styleId="Hyperlink">
    <w:name w:val="Hyperlink"/>
    <w:aliases w:val="Read,Important,heading 1 (block title),Card Text,Internet Link,Analytic Text"/>
    <w:basedOn w:val="DefaultParagraphFont"/>
    <w:uiPriority w:val="99"/>
    <w:unhideWhenUsed/>
    <w:rsid w:val="00CD7AB2"/>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CD7AB2"/>
    <w:rPr>
      <w:rFonts w:asciiTheme="majorHAnsi" w:eastAsiaTheme="majorEastAsia" w:hAnsiTheme="majorHAnsi" w:cstheme="majorBidi"/>
      <w:b/>
      <w:bCs/>
      <w:iCs/>
      <w:sz w:val="26"/>
      <w:szCs w:val="24"/>
    </w:rPr>
  </w:style>
  <w:style w:type="paragraph" w:styleId="NormalWeb">
    <w:name w:val="Normal (Web)"/>
    <w:basedOn w:val="Normal"/>
    <w:unhideWhenUsed/>
    <w:rsid w:val="002A183D"/>
    <w:pPr>
      <w:spacing w:before="100" w:beforeAutospacing="1" w:after="100" w:afterAutospacing="1"/>
    </w:pPr>
    <w:rPr>
      <w:rFonts w:ascii="Times" w:hAnsi="Times" w:cs="Times New Roman"/>
      <w:sz w:val="20"/>
      <w:szCs w:val="20"/>
    </w:rPr>
  </w:style>
  <w:style w:type="paragraph" w:customStyle="1" w:styleId="evidencetext">
    <w:name w:val="evidence text"/>
    <w:basedOn w:val="Normal"/>
    <w:rsid w:val="002A183D"/>
    <w:pPr>
      <w:ind w:left="1728" w:right="1008"/>
    </w:pPr>
    <w:rPr>
      <w:rFonts w:ascii="Arial" w:eastAsia="Times New Roman" w:hAnsi="Arial" w:cs="Times New Roman"/>
      <w:color w:val="000000"/>
      <w:sz w:val="18"/>
      <w:szCs w:val="22"/>
    </w:rPr>
  </w:style>
  <w:style w:type="character" w:customStyle="1" w:styleId="underline2">
    <w:name w:val="underline2"/>
    <w:basedOn w:val="DefaultParagraphFont"/>
    <w:rsid w:val="002A183D"/>
    <w:rPr>
      <w:u w:val="single"/>
    </w:rPr>
  </w:style>
  <w:style w:type="paragraph" w:customStyle="1" w:styleId="tag">
    <w:name w:val="tag"/>
    <w:basedOn w:val="Normal"/>
    <w:qFormat/>
    <w:rsid w:val="002A183D"/>
    <w:pPr>
      <w:widowControl w:val="0"/>
      <w:autoSpaceDE w:val="0"/>
      <w:autoSpaceDN w:val="0"/>
      <w:adjustRightInd w:val="0"/>
    </w:pPr>
    <w:rPr>
      <w:rFonts w:ascii="Times New Roman" w:eastAsia="Times New Roman" w:hAnsi="Times New Roman" w:cs="Times New Roman"/>
      <w:b/>
      <w:color w:val="000000"/>
      <w:sz w:val="24"/>
      <w:szCs w:val="20"/>
    </w:rPr>
  </w:style>
  <w:style w:type="paragraph" w:styleId="ListParagraph">
    <w:name w:val="List Paragraph"/>
    <w:basedOn w:val="Normal"/>
    <w:uiPriority w:val="34"/>
    <w:rsid w:val="00CD7AB2"/>
    <w:pPr>
      <w:ind w:left="720"/>
      <w:contextualSpacing/>
    </w:pPr>
  </w:style>
  <w:style w:type="character" w:customStyle="1" w:styleId="underline">
    <w:name w:val="underline"/>
    <w:link w:val="textbold"/>
    <w:qFormat/>
    <w:rsid w:val="00D96750"/>
    <w:rPr>
      <w:b/>
      <w:u w:val="single"/>
    </w:rPr>
  </w:style>
  <w:style w:type="paragraph" w:customStyle="1" w:styleId="textbold">
    <w:name w:val="text bold"/>
    <w:basedOn w:val="Normal"/>
    <w:link w:val="underline"/>
    <w:qFormat/>
    <w:rsid w:val="00D96750"/>
    <w:pPr>
      <w:ind w:left="720"/>
      <w:jc w:val="both"/>
    </w:pPr>
    <w:rPr>
      <w:rFonts w:asciiTheme="minorHAnsi" w:eastAsiaTheme="minorHAnsi" w:hAnsiTheme="minorHAnsi"/>
      <w:b/>
      <w:szCs w:val="22"/>
      <w:u w:val="single"/>
    </w:rPr>
  </w:style>
  <w:style w:type="paragraph" w:customStyle="1" w:styleId="card">
    <w:name w:val="card"/>
    <w:basedOn w:val="Normal"/>
    <w:link w:val="cardChar"/>
    <w:qFormat/>
    <w:rsid w:val="00D96750"/>
    <w:pPr>
      <w:ind w:left="288" w:right="288"/>
    </w:pPr>
    <w:rPr>
      <w:rFonts w:ascii="Georgia" w:eastAsiaTheme="minorHAnsi" w:hAnsi="Georgia" w:cs="Calibri"/>
      <w:szCs w:val="22"/>
    </w:rPr>
  </w:style>
  <w:style w:type="character" w:customStyle="1" w:styleId="cardChar">
    <w:name w:val="card Char"/>
    <w:basedOn w:val="DefaultParagraphFont"/>
    <w:link w:val="card"/>
    <w:rsid w:val="00D96750"/>
    <w:rPr>
      <w:rFonts w:ascii="Georgia" w:hAnsi="Georgia" w:cs="Calibri"/>
    </w:rPr>
  </w:style>
  <w:style w:type="character" w:customStyle="1" w:styleId="Box">
    <w:name w:val="Box"/>
    <w:qFormat/>
    <w:rsid w:val="00D96750"/>
    <w:rPr>
      <w:b w:val="0"/>
      <w:u w:val="single"/>
      <w:bdr w:val="none" w:sz="0" w:space="0" w:color="auto"/>
    </w:rPr>
  </w:style>
  <w:style w:type="character" w:customStyle="1" w:styleId="StyleBox12ptBold">
    <w:name w:val="Style Box + 12 pt Bold"/>
    <w:basedOn w:val="DefaultParagraphFont"/>
    <w:rsid w:val="00D96750"/>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96750"/>
    <w:rPr>
      <w:rFonts w:ascii="Georgia" w:hAnsi="Georgia" w:cs="Calibri"/>
      <w:b w:val="0"/>
      <w:bCs/>
      <w:i w:val="0"/>
      <w:iCs w:val="0"/>
      <w:sz w:val="22"/>
      <w:u w:val="single"/>
      <w:bdr w:val="none" w:sz="0" w:space="0" w:color="auto"/>
    </w:rPr>
  </w:style>
  <w:style w:type="paragraph" w:styleId="DocumentMap">
    <w:name w:val="Document Map"/>
    <w:basedOn w:val="Normal"/>
    <w:link w:val="DocumentMapChar"/>
    <w:uiPriority w:val="99"/>
    <w:semiHidden/>
    <w:unhideWhenUsed/>
    <w:rsid w:val="00CD7AB2"/>
    <w:rPr>
      <w:rFonts w:ascii="Lucida Grande" w:hAnsi="Lucida Grande" w:cs="Lucida Grande"/>
    </w:rPr>
  </w:style>
  <w:style w:type="character" w:customStyle="1" w:styleId="DocumentMapChar">
    <w:name w:val="Document Map Char"/>
    <w:basedOn w:val="DefaultParagraphFont"/>
    <w:link w:val="DocumentMap"/>
    <w:uiPriority w:val="99"/>
    <w:semiHidden/>
    <w:rsid w:val="00CD7AB2"/>
    <w:rPr>
      <w:rFonts w:ascii="Lucida Grande" w:eastAsiaTheme="minorEastAsia" w:hAnsi="Lucida Grande" w:cs="Lucida Grande"/>
      <w:szCs w:val="24"/>
    </w:rPr>
  </w:style>
  <w:style w:type="character" w:customStyle="1" w:styleId="CardsChar">
    <w:name w:val="Cards Char"/>
    <w:link w:val="Cards"/>
    <w:locked/>
    <w:rsid w:val="004F6A54"/>
  </w:style>
  <w:style w:type="paragraph" w:customStyle="1" w:styleId="Cards">
    <w:name w:val="Cards"/>
    <w:next w:val="Normal"/>
    <w:link w:val="CardsChar"/>
    <w:qFormat/>
    <w:rsid w:val="004F6A54"/>
    <w:pPr>
      <w:widowControl w:val="0"/>
      <w:spacing w:after="0" w:line="240" w:lineRule="auto"/>
      <w:ind w:left="432" w:right="432"/>
      <w:jc w:val="both"/>
    </w:pPr>
  </w:style>
  <w:style w:type="character" w:customStyle="1" w:styleId="Author-Date">
    <w:name w:val="Author-Date"/>
    <w:qFormat/>
    <w:rsid w:val="004F6A54"/>
    <w:rPr>
      <w:b/>
      <w:bCs w:val="0"/>
      <w:sz w:val="24"/>
    </w:rPr>
  </w:style>
  <w:style w:type="paragraph" w:styleId="NoSpacing">
    <w:name w:val="No Spacing"/>
    <w:uiPriority w:val="1"/>
    <w:rsid w:val="00CD7AB2"/>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CD7AB2"/>
  </w:style>
  <w:style w:type="character" w:customStyle="1" w:styleId="TitleChar">
    <w:name w:val="Title Char"/>
    <w:basedOn w:val="DefaultParagraphFont"/>
    <w:link w:val="Title"/>
    <w:uiPriority w:val="1"/>
    <w:qFormat/>
    <w:rsid w:val="00CD7AB2"/>
    <w:rPr>
      <w:b/>
      <w:bCs/>
      <w:u w:val="single"/>
    </w:rPr>
  </w:style>
  <w:style w:type="paragraph" w:styleId="Title">
    <w:name w:val="Title"/>
    <w:basedOn w:val="Normal"/>
    <w:next w:val="Normal"/>
    <w:link w:val="TitleChar"/>
    <w:uiPriority w:val="1"/>
    <w:qFormat/>
    <w:rsid w:val="00CD7AB2"/>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semiHidden/>
    <w:rsid w:val="00CD7AB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citation.allacademic.com/meta/p_mla_apa_research_citation/2/0/3/8/8/pages203884/p203884-2.php" TargetMode="External"/><Relationship Id="rId21" Type="http://schemas.openxmlformats.org/officeDocument/2006/relationships/hyperlink" Target="http://www.coedat.nato.int/publications/datr4/01PeterZimmerman.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dictionary.reference.com/browse/united+states+government" TargetMode="External"/><Relationship Id="rId12" Type="http://schemas.openxmlformats.org/officeDocument/2006/relationships/hyperlink" Target="http://ccc.commnet.edu/grammar/marks/colon.htm" TargetMode="External"/><Relationship Id="rId13" Type="http://schemas.openxmlformats.org/officeDocument/2006/relationships/hyperlink" Target="http://andrea366.wordpress.com/2013/08/14/the-problem-with-privilege-by-andrea-smith/" TargetMode="External"/><Relationship Id="rId14" Type="http://schemas.openxmlformats.org/officeDocument/2006/relationships/hyperlink" Target="http://etd.lsu.edu/docs/available/etd-04042007-131147/unrestricted/THESIS.pdf" TargetMode="External"/><Relationship Id="rId15" Type="http://schemas.openxmlformats.org/officeDocument/2006/relationships/hyperlink" Target="http://andrea366.wordpress.com/2013/08/14/the-problem-with-privilege-by-andrea-smith/" TargetMode="External"/><Relationship Id="rId16" Type="http://schemas.openxmlformats.org/officeDocument/2006/relationships/hyperlink" Target="http://www.coedat.nato.int/publications/datr4/01PeterZimmerman.pdf" TargetMode="External"/><Relationship Id="rId17" Type="http://schemas.openxmlformats.org/officeDocument/2006/relationships/hyperlink" Target="http://law.case.edu/journals/JIL/Documents/45CaseWResJIntlL1&amp;2.pdf%20//" TargetMode="External"/><Relationship Id="rId18" Type="http://schemas.openxmlformats.org/officeDocument/2006/relationships/hyperlink" Target="http://citation.allacademic.com/meta/p_mla_apa_research_citation/2/0/3/8/8/pages203884/p203884-2.php" TargetMode="External"/><Relationship Id="rId19" Type="http://schemas.openxmlformats.org/officeDocument/2006/relationships/hyperlink" Target="http://citation.allacademic.com/meta/p_mla_apa_research_citation/2/0/3/8/8/pages203884/p203884-2.ph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37</Pages>
  <Words>22780</Words>
  <Characters>129849</Characters>
  <Application>Microsoft Macintosh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cp:revision>
  <dcterms:created xsi:type="dcterms:W3CDTF">2014-02-14T20:11:00Z</dcterms:created>
  <dcterms:modified xsi:type="dcterms:W3CDTF">2014-02-14T20:11:00Z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