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60"/>
          <w:szCs w:val="60"/>
        </w:rPr>
        <w:t xml:space="preserve">MeritView</w:t>
      </w:r>
    </w:p>
    <w:p>
      <w:pPr>
        <w:spacing w:after="200"/>
        <w:jc w:val="center"/>
      </w:pPr>
      <w:r>
        <w:rPr>
          <w:color w:val="2E5C8A"/>
          <w:sz w:val="32"/>
          <w:szCs w:val="32"/>
        </w:rPr>
        <w:t xml:space="preserve">API Specification</w:t>
      </w:r>
    </w:p>
    <w:p>
      <w:pPr>
        <w:spacing w:after="600"/>
        <w:jc w:val="center"/>
      </w:pPr>
      <w:r>
        <w:rPr>
          <w:color w:val="2E5C8A"/>
          <w:sz w:val="32"/>
          <w:szCs w:val="32"/>
        </w:rPr>
        <w:t xml:space="preserve">&amp; Database Schema</w:t>
      </w:r>
    </w:p>
    <w:p>
      <w:pPr>
        <w:pBdr>
          <w:top w:val="single" w:color="1F4E79" w:sz="6" w:space="12"/>
        </w:pBdr>
        <w:spacing w:after="200"/>
        <w:jc w:val="center"/>
      </w:pPr>
      <w:r>
        <w:t xml:space="preserve"/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Version 0.1 (Draft)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May 2026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REST API contracts and PostgreSQL schema</w:t>
      </w:r>
    </w:p>
    <w:p>
      <w:pPr>
        <w:spacing w:after="2400"/>
        <w:jc w:val="center"/>
      </w:pPr>
      <w:r>
        <w:rPr>
          <w:i/>
          <w:iCs/>
          <w:color w:val="888888"/>
          <w:sz w:val="18"/>
          <w:szCs w:val="18"/>
        </w:rPr>
        <w:t xml:space="preserve">Confidential — Internal Engineering Document</w:t>
      </w:r>
    </w:p>
    <w:p>
      <w:r>
        <w:br w:type="page"/>
      </w:r>
    </w:p>
    <w:p>
      <w:pPr>
        <w:spacing w:after="360" w:before="240"/>
        <w:jc w:val="center"/>
      </w:pPr>
      <w:r>
        <w:rPr>
          <w:b/>
          <w:bCs/>
          <w:color w:val="1F4E79"/>
          <w:sz w:val="36"/>
          <w:szCs w:val="36"/>
        </w:rPr>
        <w:t xml:space="preserve">PART 1: API SPECIFICATION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1. API Overview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1.1 Design Principles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RESTful with pragmatic exceptions: </w:t>
      </w:r>
      <w:r>
        <w:t xml:space="preserve">Resource-oriented design where it fits; RPC-style endpoints where the operation doesn't map cleanly to CRUD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Versioned from day one: </w:t>
      </w:r>
      <w:r>
        <w:t xml:space="preserve">URI versioning (/v1/, /v2/) to enable breaking changes without disrupting existing clients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Consistent error handling: </w:t>
      </w:r>
      <w:r>
        <w:t xml:space="preserve">Standard error envelope across all endpoints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Idempotent where possible: </w:t>
      </w:r>
      <w:r>
        <w:t xml:space="preserve">Mutating operations support idempotency keys for safe retry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Pagination by default: </w:t>
      </w:r>
      <w:r>
        <w:t xml:space="preserve">All list endpoints use cursor-based pagination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Streaming where natural: </w:t>
      </w:r>
      <w:r>
        <w:t xml:space="preserve">WebSocket and SSE for long-lived connections (brief preparation chat, opinion status)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1.2 Base URL and Versioning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Production:   https://api.meritview.app/v1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Staging:      https://api.staging.meritview.app/v1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Development:  http://localhost:3001/v1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1.3 Authentication</w:t>
      </w:r>
    </w:p>
    <w:p>
      <w:pPr>
        <w:spacing w:after="120" w:line="280"/>
        <w:jc w:val="both"/>
      </w:pPr>
      <w:r>
        <w:t xml:space="preserve">All authenticated endpoints require a Bearer token in the Authorization header. Tokens are JWTs issued by the Identity Service, with 15-minute access token lifetime and 7-day refresh token lifetime.</w:t>
      </w:r>
    </w:p>
    <w:p>
      <w:pPr>
        <w:shd w:fill="F5F5F5" w:val="clear"/>
        <w:spacing w:after="12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Authorization: Bearer eyJhbGciOiJSUzI1NiIsInR5cCI6IkpXVCJ9...</w:t>
      </w:r>
    </w:p>
    <w:p>
      <w:pPr>
        <w:spacing w:after="120" w:line="280"/>
        <w:jc w:val="both"/>
      </w:pPr>
      <w:r>
        <w:t xml:space="preserve">Endpoints that do not require authentication are explicitly noted. Guest tokens (for unauthenticated counterparties accessing via invitation links) are issued separately and have limited scope.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1.4 Standard Error Envelope</w:t>
      </w:r>
    </w:p>
    <w:p>
      <w:pPr>
        <w:spacing w:after="120" w:line="280"/>
        <w:jc w:val="both"/>
      </w:pPr>
      <w:r>
        <w:t xml:space="preserve">All error responses follow a consistent structure: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"DISPUTE_NOT_FOUND",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"The requested dispute does not exist or you do not have access",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"details": { "dispute_id": "disp_abc123"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"request_id": "req_xyz789",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"documentation_url": "https://docs.meritview.app/errors/dispute-not-found"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HTTP Status Code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F4E79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pct" w:w="30%"/>
            <w:shd w:fill="1F4E79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pct" w:w="55%"/>
            <w:shd w:fill="1F4E79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Successful read or update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Created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Resource successfully created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202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Async operation accepted (e.g., evaluation started)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204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No Content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Successful delete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Bad Request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Request validation failed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Missing or invalid authentication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Authenticated but lacks permission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Not Found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Resource does not exist or hidden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Conflict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State conflict (e.g., brief already submitted)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Unprocessable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Semantic validation failure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Rate Limited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Too many requests; includes Retry-After header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Internal Error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Unexpected server error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503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Unavailable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Temporary service unavailability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1.5 Rate Limiting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Default: 100 requests per minute per authenticated user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Burst: 10 requests per second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AI endpoints (brief preparation): 30 messages per minute per session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Rate limit headers in all responses: X-RateLimit-Limit, X-RateLimit-Remaining, X-RateLimit-Reset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1.6 Idempotency</w:t>
      </w:r>
    </w:p>
    <w:p>
      <w:pPr>
        <w:spacing w:after="120" w:line="280"/>
        <w:jc w:val="both"/>
      </w:pPr>
      <w:r>
        <w:t xml:space="preserve">POST endpoints that create resources or trigger billable operations accept an Idempotency-Key header. Repeated requests with the same key within 24 hours return the original response without re-executing the operation.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/v1/disputes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Idempotency-Key: 7f3a1b2c-9e8d-4f5a-b6c3-2d1e0f8a9b7c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Content-Type: application/json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Authorization: Bearer ...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2. Authentication Endpoints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Register a new user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/v1/auth/register</w:t>
      </w:r>
    </w:p>
    <w:p>
      <w:pPr>
        <w:spacing w:after="120" w:line="280"/>
        <w:jc w:val="both"/>
      </w:pPr>
      <w:r>
        <w:t xml:space="preserve">Creates a new user account. Sends verification email.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Request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"email": "user@example.com",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"password": "securePassword123",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"display_name": "Jane Doe",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"accept_terms": true,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"marketing_opt_in": false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(201 Created)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"user":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"user_8f3a1b2c",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"email": "user@example.com",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"display_name": "Jane Doe",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"email_verified": false,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"created_at": "2026-05-17T10:30:00Z"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"access_token": "eyJhbGciOiJSUzI1NiIs...",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"refresh_token": "rt_abc123...",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"expires_in": 900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Log in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/v1/auth/login</w:t>
      </w:r>
    </w:p>
    <w:p>
      <w:pPr>
        <w:spacing w:after="120" w:line="280"/>
        <w:jc w:val="both"/>
      </w:pPr>
      <w:r>
        <w:t xml:space="preserve">Authenticates with email and password. Returns access and refresh tokens.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Request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"email": "user@example.com",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"password": "securePassword123",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"totp_code": "123456"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(200 OK)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"user": { ...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"access_token": "eyJhbGciOiJSUzI1NiIs...",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"refresh_token": "rt_abc123...",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"expires_in": 900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Refresh access token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/v1/auth/refresh</w:t>
      </w:r>
    </w:p>
    <w:p>
      <w:pPr>
        <w:spacing w:after="120" w:line="280"/>
        <w:jc w:val="both"/>
      </w:pPr>
      <w:r>
        <w:t xml:space="preserve">Exchanges a refresh token for a new access token.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Request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"refresh_token": "rt_abc123..."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Log out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/v1/auth/logout</w:t>
      </w:r>
    </w:p>
    <w:p>
      <w:pPr>
        <w:spacing w:after="120" w:line="280"/>
        <w:jc w:val="both"/>
      </w:pPr>
      <w:r>
        <w:t xml:space="preserve">Invalidates the current refresh token. Access tokens expire naturally.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Verify email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/v1/auth/verify-email</w:t>
      </w:r>
    </w:p>
    <w:p>
      <w:pPr>
        <w:spacing w:after="120" w:line="280"/>
        <w:jc w:val="both"/>
      </w:pPr>
      <w:r>
        <w:t xml:space="preserve">Confirms email ownership using a token sent to the user's email.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Request password reset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/v1/auth/password-reset/request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Complete password reset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/v1/auth/password-reset/complete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3. User Endpoints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Get current user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/v1/users/me</w:t>
      </w:r>
    </w:p>
    <w:p>
      <w:pPr>
        <w:spacing w:after="120" w:line="280"/>
        <w:jc w:val="both"/>
      </w:pPr>
      <w:r>
        <w:t xml:space="preserve">Returns the authenticated user's profile.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(200 OK)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"id": "user_8f3a1b2c",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"email": "user@example.com",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"display_name": "Jane Doe",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"email_verified": true,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"totp_enabled": false,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"preferred_llm_provider": "anthropic",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"created_at": "2026-05-17T10:30:00Z",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"stats":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"disputes_initiated": 3,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"disputes_participated": 5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Update user profile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5C7C"/>
          <w:sz w:val="22"/>
          <w:szCs w:val="22"/>
        </w:rPr>
        <w:t xml:space="preserve"> PATCH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/v1/users/me</w:t>
      </w:r>
    </w:p>
    <w:p>
      <w:pPr>
        <w:spacing w:after="120" w:line="280"/>
        <w:jc w:val="both"/>
      </w:pPr>
      <w:r>
        <w:t xml:space="preserve">Updates editable profile fields. Email and password changes use dedicated endpoints.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Delete user account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B22222"/>
          <w:sz w:val="22"/>
          <w:szCs w:val="22"/>
        </w:rPr>
        <w:t xml:space="preserve"> DELETE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/v1/users/me</w:t>
      </w:r>
    </w:p>
    <w:p>
      <w:pPr>
        <w:spacing w:after="120" w:line="280"/>
        <w:jc w:val="both"/>
      </w:pPr>
      <w:r>
        <w:t xml:space="preserve">Initiates account deletion. Active disputes must be resolved or withdrawn first. Data deleted within 30 days per privacy policy. Returns 202 Accepted.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Enable two-factor authentication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/v1/users/me/totp/enable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Disable two-factor authentication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/v1/users/me/totp/disable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4. Dispute Endpoints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Create a new dispute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</w:t>
      </w:r>
    </w:p>
    <w:p>
      <w:pPr>
        <w:spacing w:after="120" w:line="280"/>
        <w:jc w:val="both"/>
      </w:pPr>
      <w:r>
        <w:t xml:space="preserve">Creates a new dispute. The creating user becomes the initiating party. Counterparty is invited separately.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Request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"category": "contract_interpretation",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"title": "Disagreement over consulting agreement scope",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"summary": "Brief description of what the dispute is about (200 char max)",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"estimated_stakes_usd": 8500,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"counterparty":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"email": "other.party@example.com",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"display_name_for_invitation": "John Smith"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"pricing_tier": "standard"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(201 Created)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"dispute":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"disp_abc123",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"category": "contract_interpretation",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"title": "Disagreement over consulting agreement scope",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"state": "draft",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"created_at": "2026-05-17T10:30:00Z",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"pricing_tier": "standard",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"price_usd": 99.00,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"parties": [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"party_001",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"role": "initiator",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"user_id": "user_8f3a1b2c",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"brief_status": "not_started"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"party_002",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"role": "respondent",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"user_id":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"invitation_email": "other.party@example.com",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"invitation_status": "pending",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"brief_status": "not_started"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"invitation_url": "https://meritview.app/invite/inv_xyz789",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"invitation_expires_at": "2026-05-24T10:30:00Z"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"payment_intent":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"client_secret": "pi_xyz_secret_abc..."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List disputes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</w:t>
      </w:r>
    </w:p>
    <w:p>
      <w:pPr>
        <w:spacing w:after="120" w:line="280"/>
        <w:jc w:val="both"/>
      </w:pPr>
      <w:r>
        <w:t xml:space="preserve">Returns disputes where the authenticated user is a party. Supports filtering and pagination.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Query Parameters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state: </w:t>
      </w:r>
      <w:r>
        <w:t xml:space="preserve">Filter by state (draft, awaiting_counterparty, in_progress, under_analysis, completed, withdrawn)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role: </w:t>
      </w:r>
      <w:r>
        <w:t xml:space="preserve">Filter by role (initiator, respondent)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category: </w:t>
      </w:r>
      <w:r>
        <w:t xml:space="preserve">Filter by dispute category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limit: </w:t>
      </w:r>
      <w:r>
        <w:t xml:space="preserve">Maximum results per page (default 20, max 100)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cursor: </w:t>
      </w:r>
      <w:r>
        <w:t xml:space="preserve">Pagination cursor from previous response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(200 OK)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[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"id": "disp_abc123", ...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"id": "disp_def456", ... 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"pagination":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"next_cursor": "eyJjcmVhdGVkX2F0Ijoi...",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"has_more": true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Get dispute details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</w:t>
      </w:r>
    </w:p>
    <w:p>
      <w:pPr>
        <w:spacing w:after="120" w:line="280"/>
        <w:jc w:val="both"/>
      </w:pPr>
      <w:r>
        <w:t xml:space="preserve">Returns full details of a specific dispute. Visible fields depend on dispute state — briefs are visible to each party only after both have submitted.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Update dispute (draft state only)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5C7C"/>
          <w:sz w:val="22"/>
          <w:szCs w:val="22"/>
        </w:rPr>
        <w:t xml:space="preserve"> PATCH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</w:t>
      </w:r>
    </w:p>
    <w:p>
      <w:pPr>
        <w:spacing w:after="120" w:line="280"/>
        <w:jc w:val="both"/>
      </w:pPr>
      <w:r>
        <w:t xml:space="preserve">Updates dispute metadata while in draft state. Cannot modify after counterparty is invited.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Withdraw dispute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/v1/disputes/:dispute_id/withdraw</w:t>
      </w:r>
    </w:p>
    <w:p>
      <w:pPr>
        <w:spacing w:after="120" w:line="280"/>
        <w:jc w:val="both"/>
      </w:pPr>
      <w:r>
        <w:t xml:space="preserve">Cancels a dispute. Refund issued if no analysis has been performed.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Accept invitation (counterparty)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/v1/invitations/:invitation_token/accept</w:t>
      </w:r>
    </w:p>
    <w:p>
      <w:pPr>
        <w:spacing w:after="120" w:line="280"/>
        <w:jc w:val="both"/>
      </w:pPr>
      <w:r>
        <w:t xml:space="preserve">Counterparty accepts invitation. Creates account if needed, or links existing account.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Request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"create_account":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"email": "respondent@example.com",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"password": "securePassword456",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"display_name": "John Smith"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"accept_terms": true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Decline invitation (counterparty)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/v1/invitations/:invitation_token/decline</w:t>
      </w:r>
    </w:p>
    <w:p>
      <w:pPr>
        <w:spacing w:after="120" w:line="280"/>
        <w:jc w:val="both"/>
      </w:pPr>
      <w:r>
        <w:t xml:space="preserve">Counterparty declines invitation. Dispute transitions to declined state; initiator notified; full refund issued.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5. Brief Endpoints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Start brief preparation session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/v1/disputes/:dispute_id/parties/:party_id/brief/session</w:t>
      </w:r>
    </w:p>
    <w:p>
      <w:pPr>
        <w:spacing w:after="120" w:line="280"/>
        <w:jc w:val="both"/>
      </w:pPr>
      <w:r>
        <w:t xml:space="preserve">Initiates a brief preparation session with the chosen LLM. Returns session credentials for WebSocket connection.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Request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"llm_provider": "anthropic",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"model_preference": "claude-3-5-sonnet"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(201 Created)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"session":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"sess_xyz789",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"dispute_id": "disp_abc123",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"party_id": "party_001",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"llm_provider": "anthropic",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"model_id": "claude-3-5-sonnet-20250620",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"websocket_url": "wss://api.meritview.app/v1/brief-sessions/sess_xyz789",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"websocket_token": "wst_abc123...",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"expires_at": "2026-05-17T14:30:00Z"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"initial_message": "Hi, I'm here to help you articulate your position..."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Get brief preparation session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/v1/brief-sessions/:session_id</w:t>
      </w:r>
    </w:p>
    <w:p>
      <w:pPr>
        <w:spacing w:after="120" w:line="280"/>
        <w:jc w:val="both"/>
      </w:pPr>
      <w:r>
        <w:t xml:space="preserve">Returns session metadata and conversation history. Used for resuming sessions.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Save brief draft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B8860B"/>
          <w:sz w:val="22"/>
          <w:szCs w:val="22"/>
        </w:rPr>
        <w:t xml:space="preserve"> PUT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/v1/disputes/:dispute_id/parties/:party_id/brief/draft</w:t>
      </w:r>
    </w:p>
    <w:p>
      <w:pPr>
        <w:spacing w:after="120" w:line="280"/>
        <w:jc w:val="both"/>
      </w:pPr>
      <w:r>
        <w:t xml:space="preserve">Saves the current brief draft. Can be called multiple times before final submission.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Request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"sections":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"factual_background": "On January 15, 2026, I entered into...",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"my_position": "I maintain that the agreement clearly states...",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"supporting_arguments": "The contract language in section 3.2...",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"acknowledgment_of_opposing": "The other party will likely argue...",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"desired_resolution": "I seek full payment of $8,500 plus..."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"supporting_document_ids": ["doc_111", "doc_222"]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Submit brief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/v1/disputes/:dispute_id/parties/:party_id/brief/submit</w:t>
      </w:r>
    </w:p>
    <w:p>
      <w:pPr>
        <w:spacing w:after="120" w:line="280"/>
        <w:jc w:val="both"/>
      </w:pPr>
      <w:r>
        <w:t xml:space="preserve">Submits the final brief. Brief becomes immutable after submission. If both parties have submitted, triggers evaluation.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(200 OK)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"brief":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"brief_abc",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"submitted_at": "2026-05-17T11:45:00Z",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"word_count": 1247,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"submitted"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"dispute_state": "awaiting_counterparty_brief",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"next_action": "We've notified the other party. You'll be notified when both briefs are in."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Get brief (post-submission)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/v1/disputes/:dispute_id/parties/:party_id/brief</w:t>
      </w:r>
    </w:p>
    <w:p>
      <w:pPr>
        <w:spacing w:after="120" w:line="280"/>
        <w:jc w:val="both"/>
      </w:pPr>
      <w:r>
        <w:t xml:space="preserve">Returns a submitted brief. Both briefs visible to both parties only after both submitted.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6. Document Endpoints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Upload a supporting document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/v1/disputes/:dispute_id/documents</w:t>
      </w:r>
    </w:p>
    <w:p>
      <w:pPr>
        <w:spacing w:after="120" w:line="280"/>
        <w:jc w:val="both"/>
      </w:pPr>
      <w:r>
        <w:t xml:space="preserve">Uploads a supporting document (contract, photo, screenshot, etc.). Multipart form upload.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Request (multipart/form-data)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file: &lt;binary&gt;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description: "Original signed consulting agreement"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extract_text: true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(201 Created)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"document":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"doc_111",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"filename": "consulting_agreement.pdf",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"size_bytes": 245678,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"mime_type": "application/pdf",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"uploaded_at": "2026-05-17T11:00:00Z",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"ocr_status": "processing",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"extracted_text_url": null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Get document metadata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/v1/documents/:document_id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Download document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/v1/documents/:document_id/download</w:t>
      </w:r>
    </w:p>
    <w:p>
      <w:pPr>
        <w:spacing w:after="120" w:line="280"/>
        <w:jc w:val="both"/>
      </w:pPr>
      <w:r>
        <w:t xml:space="preserve">Returns a time-limited signed URL for downloading the original file.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Delete document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B22222"/>
          <w:sz w:val="22"/>
          <w:szCs w:val="22"/>
        </w:rPr>
        <w:t xml:space="preserve"> DELETE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/v1/documents/:document_id</w:t>
      </w:r>
    </w:p>
    <w:p>
      <w:pPr>
        <w:spacing w:after="120" w:line="280"/>
        <w:jc w:val="both"/>
      </w:pPr>
      <w:r>
        <w:t xml:space="preserve">Cannot delete documents referenced by submitted briefs.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7. Opinion Endpoints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Get opinion for dispute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/v1/disputes/:dispute_id/opinion</w:t>
      </w:r>
    </w:p>
    <w:p>
      <w:pPr>
        <w:spacing w:after="120" w:line="280"/>
        <w:jc w:val="both"/>
      </w:pPr>
      <w:r>
        <w:t xml:space="preserve">Returns the opinion for a completed dispute. 404 if opinion not yet generated.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(200 OK)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"opinion":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"op_xyz",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"dispute_id": "disp_abc123",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"generated_at": "2026-05-17T13:30:00Z",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"prompt_version": "eval-v3.2, agg-v2.1",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"evaluators_used": [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"anthropic/claude-3-5-sonnet",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"openai/gpt-4-turbo",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"google/gemini-pro",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"together/llama-3-70b",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"mistral/mistral-large"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"executive_summary": "After analyzing both parties' positions...",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"key_issues": [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"issue": "Whether section 3.2 limits scope to deliverables listed",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"agreement_level": "high"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"party_a_analysis":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"strongest_arguments": [...],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"weakest_points": [...],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"factual_concerns": [...]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"party_b_analysis": { ...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"comparative_assessment": "...",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"confidence_indicators":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"overall_confidence": 0.78,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"evaluator_agreement": 0.82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"suggested_considerations":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"party_a": [...],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"party_b": [...]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"disclaimers": [...]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Download opinion as PDF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/v1/disputes/:dispute_id/opinion/pdf</w:t>
      </w:r>
    </w:p>
    <w:p>
      <w:pPr>
        <w:spacing w:after="120" w:line="280"/>
        <w:jc w:val="both"/>
      </w:pPr>
      <w:r>
        <w:t xml:space="preserve">Returns a signed URL for downloading the opinion as PDF.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Get opinion status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/v1/disputes/:dispute_id/opinion/status</w:t>
      </w:r>
    </w:p>
    <w:p>
      <w:pPr>
        <w:spacing w:after="120" w:line="280"/>
        <w:jc w:val="both"/>
      </w:pPr>
      <w:r>
        <w:t xml:space="preserve">Returns analysis status. Useful for polling while opinion is generating. Also available via SSE.</w:t>
      </w:r>
    </w:p>
    <w:p>
      <w:pPr>
        <w:spacing w:after="60" w:before="120"/>
      </w:pPr>
      <w:r>
        <w:rPr>
          <w:b/>
          <w:bCs/>
          <w:color w:val="2E5C8A"/>
          <w:sz w:val="18"/>
          <w:szCs w:val="18"/>
        </w:rPr>
        <w:t xml:space="preserve">Response (200 OK)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"in_progress",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"progress": 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"evaluators_complete": 3,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"evaluators_total": 5,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"aggregation_status": "pending"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"estimated_completion": "2026-05-17T14:00:00Z"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Request opinion re-analysis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/v1/disputes/:dispute_id/reanalysis</w:t>
      </w:r>
    </w:p>
    <w:p>
      <w:pPr>
        <w:spacing w:after="120" w:line="280"/>
        <w:jc w:val="both"/>
      </w:pPr>
      <w:r>
        <w:t xml:space="preserve">Requests new analysis with updated briefs or additional evidence. Billed at re-analysis tier ($49).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8. Payment Endpoints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Get payment intent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/v1/disputes/:dispute_id/payment-intent</w:t>
      </w:r>
    </w:p>
    <w:p>
      <w:pPr>
        <w:spacing w:after="120" w:line="280"/>
        <w:jc w:val="both"/>
      </w:pPr>
      <w:r>
        <w:t xml:space="preserve">Returns Stripe payment intent for completing payment. Created when dispute is initiated.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Confirm payment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/v1/disputes/:dispute_id/payment/confirm</w:t>
      </w:r>
    </w:p>
    <w:p>
      <w:pPr>
        <w:spacing w:after="120" w:line="280"/>
        <w:jc w:val="both"/>
      </w:pPr>
      <w:r>
        <w:t xml:space="preserve">Called by client after successful Stripe payment confirmation.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Request refund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/v1/disputes/:dispute_id/refund-request</w:t>
      </w:r>
    </w:p>
    <w:p>
      <w:pPr>
        <w:spacing w:after="120" w:line="280"/>
        <w:jc w:val="both"/>
      </w:pPr>
      <w:r>
        <w:t xml:space="preserve">Initiates refund request. Automatic for technical failures; manual review for satisfaction-based refunds.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Get payment history</w:t>
      </w:r>
    </w:p>
    <w:p>
      <w:pPr>
        <w:shd w:fill="E8EFF5" w:val="clear"/>
        <w:spacing w:after="80" w:before="160"/>
        <w:ind w:left="0" w:right="0"/>
      </w:pPr>
      <w:r>
        <w:rPr>
          <w:rFonts w:ascii="Consolas" w:cs="Consolas" w:eastAsia="Consolas" w:hAnsi="Consolas"/>
          <w:b/>
          <w:bCs/>
          <w:color w:val="0E7C3A"/>
          <w:sz w:val="22"/>
          <w:szCs w:val="22"/>
        </w:rPr>
        <w:t xml:space="preserve"> GET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  /v1/users/me/payments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9. WebSocket API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9.1 Brief Preparation Channel</w:t>
      </w:r>
    </w:p>
    <w:p>
      <w:pPr>
        <w:spacing w:after="120" w:line="280"/>
        <w:jc w:val="both"/>
      </w:pPr>
      <w:r>
        <w:t xml:space="preserve">Real-time chat between user and LLM during brief preparation. Connect to URL returned by session creation endpoint.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Connection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URL: wss://api.meritview.app/v1/brief-sessions/:session_id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Auth: Bearer token in connection query parameter or first message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Client → Server Messages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"user_message",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"content": "I need help organizing my position..."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"request_brief_draft",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"current_sections": { ... 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"ping"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Server → Client Messages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"assistant_message_chunk",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"content": "Let me help you structure",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"is_final": false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"assistant_message_complete",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"message_id": "msg_xyz",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"total_tokens": 142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"brief_draft_ready",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"sections": { ... 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"error",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 ... }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9.2 Opinion Status Stream</w:t>
      </w:r>
    </w:p>
    <w:p>
      <w:pPr>
        <w:spacing w:after="120" w:line="280"/>
        <w:jc w:val="both"/>
      </w:pPr>
      <w:r>
        <w:t xml:space="preserve">Server-Sent Events stream for monitoring opinion generation progress.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Connection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/v1/disputes/:dispute_id/opinion/stream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Accept: text/event-stream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Authorization: Bearer ...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Event Format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event: progress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data: {"evaluators_complete": 2, "evaluators_total": 5}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event: evaluator_complete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data: {"evaluator": "anthropic/claude-3-5-sonnet", "duration_ms": 12450}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event: aggregation_started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data: {"timestamp": "2026-05-17T13:25:00Z"}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event: opinion_ready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data: {"opinion_id": "op_xyz"}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10. Webhooks (Future / Phase 4)</w:t>
      </w:r>
    </w:p>
    <w:p>
      <w:pPr>
        <w:spacing w:after="120" w:line="280"/>
        <w:jc w:val="both"/>
      </w:pPr>
      <w:r>
        <w:t xml:space="preserve">Webhook delivery for B2B integrations. Subscribers receive HTTP POST notifications for relevant events. Reserved for future phase.</w:t>
      </w:r>
    </w:p>
    <w:p>
      <w:pPr>
        <w:spacing w:after="80" w:before="160"/>
      </w:pPr>
      <w:r>
        <w:rPr>
          <w:b/>
          <w:bCs/>
          <w:color w:val="2E5C8A"/>
          <w:sz w:val="20"/>
          <w:szCs w:val="20"/>
        </w:rPr>
        <w:t xml:space="preserve">Event Types (planned)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dispute.created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dispute.completed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opinion.ready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payment.completed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payment.refunded</w:t>
      </w:r>
    </w:p>
    <w:p>
      <w:r>
        <w:br w:type="page"/>
      </w:r>
    </w:p>
    <w:p>
      <w:pPr>
        <w:spacing w:after="360" w:before="240"/>
        <w:jc w:val="center"/>
      </w:pPr>
      <w:r>
        <w:rPr>
          <w:b/>
          <w:bCs/>
          <w:color w:val="1F4E79"/>
          <w:sz w:val="36"/>
          <w:szCs w:val="36"/>
        </w:rPr>
        <w:t xml:space="preserve">PART 2: DATABASE SCHEMA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11. Schema Overview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11.1 Design Principles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UUIDs for primary keys: </w:t>
      </w:r>
      <w:r>
        <w:t xml:space="preserve">Generated as UUIDv7 for time-ordering with the uniqueness of UUIDs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Soft deletes where reversible: </w:t>
      </w:r>
      <w:r>
        <w:t xml:space="preserve">deleted_at timestamps rather than DELETE for entities that may need recovery; hard delete for privacy compliance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created_at and updated_at on all tables: </w:t>
      </w:r>
      <w:r>
        <w:t xml:space="preserve">Standard temporal tracking, automatically managed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Foreign keys enforced: </w:t>
      </w:r>
      <w:r>
        <w:t xml:space="preserve">Referential integrity at database level; no orphan records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Encrypted columns for sensitive data: </w:t>
      </w:r>
      <w:r>
        <w:t xml:space="preserve">Application-level encryption for brief content; PostgreSQL pgcrypto for moderate sensitivity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Indexes on common query paths: </w:t>
      </w:r>
      <w:r>
        <w:t xml:space="preserve">Covering indexes for hot paths; partial indexes where state filtering is common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Row-level security for multi-tenant isolation: </w:t>
      </w:r>
      <w:r>
        <w:t xml:space="preserve">PostgreSQL RLS policies enforce party-level access control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11.2 ID Conventions</w:t>
      </w:r>
    </w:p>
    <w:p>
      <w:pPr>
        <w:spacing w:after="120" w:line="280"/>
        <w:jc w:val="both"/>
      </w:pPr>
      <w:r>
        <w:t xml:space="preserve">All entity IDs use prefixed UUIDs for human readability and accidental misuse prevention: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user_8f3a1b2c — User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disp_abc123 — Dispute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party_001 — Party (within a dispute)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brief_abc — Brief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sess_xyz — Brief preparation session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doc_111 — Document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eval_aaa — Evaluator output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op_xyz — Opinion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pay_bbb — Payment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inv_xyz — Invitation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audit_ccc — Audit event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12. Core Tables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12.1 users</w:t>
      </w:r>
    </w:p>
    <w:p>
      <w:pPr>
        <w:spacing w:after="120" w:line="280"/>
        <w:jc w:val="both"/>
      </w:pPr>
      <w:r>
        <w:t xml:space="preserve">Account records for all users (including guest accounts).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users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email           VARCHAR(255) UNIQUE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email_verified  BOOLEAN NOT NULL DEFAULT FALSE,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password_hash   VARCHAR(255),  -- NULL for OAuth-only users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display_name    VARCHAR(100),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Authentication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oauth_provider  VARCHAR(20),   -- 'google', 'apple', or NULL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oauth_subject   VARCHAR(255),  -- provider-specific user ID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totp_secret     VARCHAR(255),  -- encrypted; NULL if 2FA not enabled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Preferences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preferred_llm_provider  VARCHAR(50),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marketing_opt_in        BOOLEAN NOT NULL DEFAULT FALSE,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timezone                VARCHAR(50),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locale                  VARCHAR(10) DEFAULT 'en-US',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Account type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account_type    VARCHAR(20) NOT NULL DEFAULT 'standard',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'standard', 'guest', 'admin', 'support'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Lifecycle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updated_at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deleted_at      TIMESTAMPTZ,  -- soft delete; data purged after 30 days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last_login_at  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CONSTRAINT users_oauth_check CHECK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(oauth_provider IS NULL AND oauth_subject IS NULL) OR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(oauth_provider IS NOT NULL AND oauth_subject IS NOT NULL)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UNIQUE INDEX idx_users_oauth ON users(oauth_provider, oauth_subject)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WHERE oauth_provider IS NOT NULL;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idx_users_email_active ON users(email)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WHERE deleted_at IS NULL;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idx_users_created_at ON users(created_at DESC);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12.2 disputes</w:t>
      </w:r>
    </w:p>
    <w:p>
      <w:pPr>
        <w:spacing w:after="120" w:line="280"/>
        <w:jc w:val="both"/>
      </w:pPr>
      <w:r>
        <w:t xml:space="preserve">Container record for each dispute resolution case.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disputes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Basic info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category        VARCHAR(50)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'contract_interpretation', 'small_claims_assessment',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'partnership_conflict', etc.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title           VARCHAR(200)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summary         TEXT,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estimated_stakes_usd  DECIMAL(12,2),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State machine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state           VARCHAR(40) NOT NULL DEFAULT 'draft',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'draft', 'awaiting_counterparty', 'in_progress',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'awaiting_briefs', 'awaiting_counterparty_brief',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'under_analysis', 'completed', 'withdrawn', 'declined'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state_changed_at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Pricing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pricing_tier    VARCHAR(20) NOT NULL DEFAULT 'standard',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'standard', 'expedited', 'extended', 'reanalysis'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price_usd       DECIMAL(8,2)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Initiating user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initiator_user_id  VARCHAR(40) NOT NULL REFERENCES users(id),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Lifecycle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updated_at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completed_at   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deleted_at     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CONSTRAINT disputes_state_check CHECK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 IN ('draft', 'awaiting_counterparty', 'in_progress',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'awaiting_briefs', 'awaiting_counterparty_brief',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'under_analysis', 'completed', 'withdrawn', 'declined')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idx_disputes_initiator ON disputes(initiator_user_id);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idx_disputes_state ON disputes(state)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WHERE state NOT IN ('completed', 'withdrawn', 'declined');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idx_disputes_created_at ON disputes(created_at DESC);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12.3 parties</w:t>
      </w:r>
    </w:p>
    <w:p>
      <w:pPr>
        <w:spacing w:after="120" w:line="280"/>
        <w:jc w:val="both"/>
      </w:pPr>
      <w:r>
        <w:t xml:space="preserve">Junction table linking users to disputes. Each dispute has exactly two parties.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parties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dispute_id      VARCHAR(40) NOT NULL REFERENCES disputes(id)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role            VARCHAR(20)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'initiator', 'respondent'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User assignment (NULL until invitation accepted)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user_id         VARCHAR(40) REFERENCES users(id),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Invitation tracking (for respondents before acceptance)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invitation_email      VARCHAR(255),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invitation_token      VARCHAR(64) UNIQUE,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invitation_status     VARCHAR(20) DEFAULT 'pending',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-- 'pending', 'accepted', 'declined', 'expired'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invitation_sent_at   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invitation_expires_at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invitation_accepted_at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Brief status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brief_status    VARCHAR(20) NOT NULL DEFAULT 'not_started',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'not_started', 'in_progress', 'submitted'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updated_at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UNIQUE(dispute_id, role)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idx_parties_dispute ON parties(dispute_id);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idx_parties_user ON parties(user_id) WHERE user_id IS NOT NULL;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idx_parties_invitation_token ON parties(invitation_token)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WHERE invitation_token IS NOT NULL;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12.4 briefs</w:t>
      </w:r>
    </w:p>
    <w:p>
      <w:pPr>
        <w:spacing w:after="120" w:line="280"/>
        <w:jc w:val="both"/>
      </w:pPr>
      <w:r>
        <w:t xml:space="preserve">Submitted brief content. Encrypted at application layer with per-dispute keys.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briefs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party_id        VARCHAR(40) NOT NULL UNIQUE REFERENCES parties(id)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dispute_id      VARCHAR(40) NOT NULL REFERENCES disputes(id)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Brief content (encrypted at application layer)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Sections stored as encrypted JSONB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encrypted_content       BYTEA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content_encryption_key_id  VARCHAR(64)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-- References key in key management system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Metadata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word_count      INTEGER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Supporting documents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supporting_document_ids  TEXT[] DEFAULT '{}',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Status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status          VARCHAR(20) NOT NULL DEFAULT 'draft',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'draft', 'submitted', 'sealed'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Lifecycle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updated_at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submitted_at   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sealed_at       TIMESTAMPTZ,  -- when made immutable post-submission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Cryptographic seal for tamper evidence after submission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seal_hash       VARCHAR(64),  -- SHA-256 hash for verification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CONSTRAINT briefs_submitted_has_seal CHECK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status != 'sealed' OR seal_hash IS NOT NULL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idx_briefs_dispute ON briefs(dispute_id);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idx_briefs_status ON briefs(status);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12.5 brief_prep_sessions</w:t>
      </w:r>
    </w:p>
    <w:p>
      <w:pPr>
        <w:spacing w:after="120" w:line="280"/>
        <w:jc w:val="both"/>
      </w:pPr>
      <w:r>
        <w:t xml:space="preserve">LLM conversation history for brief preparation. Stored encrypted; retained for 90 days post-submission for audit.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brief_prep_sessions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party_id        VARCHAR(40) NOT NULL REFERENCES parties(id)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dispute_id      VARCHAR(40) NOT NULL REFERENCES disputes(id)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LLM provider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llm_provider    VARCHAR(50)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model_id        VARCHAR(100)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Conversation history (encrypted)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encrypted_messages  BYTEA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message_count       INTEGER NOT NULL DEFAULT 0,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Token tracking for cost analysis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total_input_tokens   INTEGER NOT NULL DEFAULT 0,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total_output_tokens  INTEGER NOT NULL DEFAULT 0,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total_cost_usd       DECIMAL(8,4) NOT NULL DEFAULT 0,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Session lifecycle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status          VARCHAR(20) NOT NULL DEFAULT 'active',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'active', 'completed', 'abandoned', 'purged'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updated_at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last_activity_at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completed_at   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purge_after     TIMESTAMPTZ  -- typically submitted_at + 90 days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idx_brief_sessions_party ON brief_prep_sessions(party_id);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idx_brief_sessions_purge ON brief_prep_sessions(purge_after)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WHERE status != 'purged';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12.6 evaluator_outputs</w:t>
      </w:r>
    </w:p>
    <w:p>
      <w:pPr>
        <w:spacing w:after="120" w:line="280"/>
        <w:jc w:val="both"/>
      </w:pPr>
      <w:r>
        <w:t xml:space="preserve">Raw output from each evaluating LLM. Used for opinion generation and audit.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evaluator_outputs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dispute_id      VARCHAR(40) NOT NULL REFERENCES disputes(id)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Which evaluator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llm_provider    VARCHAR(50)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model_id        VARCHAR(100)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Prompt version used (for reproducibility)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prompt_version  VARCHAR(20)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Output content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structured_output  JSONB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-- Structured analysis per schema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raw_output         TEXT,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-- Original LLM response before parsing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Quality indicators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parse_success   BOOLEAN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parse_errors    JSONB,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Performance metrics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input_tokens    INTEGER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output_tokens   INTEGER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cost_usd        DECIMAL(8,4)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duration_ms     INTEGER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Retry tracking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attempt_number  INTEGER NOT NULL DEFAULT 1,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Lifecycle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CONSTRAINT evaluator_outputs_attempt CHECK (attempt_number &gt; 0)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idx_eval_outputs_dispute ON evaluator_outputs(dispute_id);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idx_eval_outputs_provider ON evaluator_outputs(llm_provider, model_id);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12.7 opinions</w:t>
      </w:r>
    </w:p>
    <w:p>
      <w:pPr>
        <w:spacing w:after="120" w:line="280"/>
        <w:jc w:val="both"/>
      </w:pPr>
      <w:r>
        <w:t xml:space="preserve">Final aggregated opinion delivered to both parties.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opinions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dispute_id      VARCHAR(40) NOT NULL UNIQUE REFERENCES disputes(id)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Opinion content (encrypted at application layer)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encrypted_content       BYTEA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content_encryption_key_id  VARCHAR(64)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Provenance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eval_prompt_version  VARCHAR(20)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agg_prompt_version   VARCHAR(20)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evaluator_output_ids TEXT[]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-- References to evaluator_outputs.id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Quality metrics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inter_evaluator_agreement   DECIMAL(4,3),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-- 0.000 to 1.000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overall_confidence          DECIMAL(4,3),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Aggregation provider info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aggregator_provider  VARCHAR(50)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aggregator_model_id  VARCHAR(100)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Cost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total_cost_usd   DECIMAL(8,4)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PDF generation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pdf_storage_key  VARCHAR(255),  -- S3 key for generated PDF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pdf_generated_at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Lifecycle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delivered_at    TIMESTAMPTZ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idx_opinions_created ON opinions(created_at DESC);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12.8 documents</w:t>
      </w:r>
    </w:p>
    <w:p>
      <w:pPr>
        <w:spacing w:after="120" w:line="280"/>
        <w:jc w:val="both"/>
      </w:pPr>
      <w:r>
        <w:t xml:space="preserve">Supporting documents uploaded by parties.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documents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dispute_id      VARCHAR(40) NOT NULL REFERENCES disputes(id)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uploaded_by_user_id  VARCHAR(40) NOT NULL REFERENCES users(id),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uploaded_by_party_id VARCHAR(40) NOT NULL REFERENCES parties(id),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File metadata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filename        VARCHAR(255)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size_bytes      BIGINT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mime_type       VARCHAR(100)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Storage (S3)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storage_key     VARCHAR(255)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storage_bucket  VARCHAR(100)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encryption_key_id VARCHAR(64)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Optional OCR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ocr_status      VARCHAR(20) DEFAULT 'not_requested',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'not_requested', 'pending', 'processing', 'completed', 'failed'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extracted_text_storage_key  VARCHAR(255),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User description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description     TEXT,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Lifecycle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deleted_at      TIMESTAMPTZ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idx_documents_dispute ON documents(dispute_id) WHERE deleted_at IS NULL;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idx_documents_party ON documents(uploaded_by_party_id);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12.9 payments</w:t>
      </w:r>
    </w:p>
    <w:p>
      <w:pPr>
        <w:spacing w:after="120" w:line="280"/>
        <w:jc w:val="both"/>
      </w:pPr>
      <w:r>
        <w:t xml:space="preserve">Payment records linked to disputes.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payments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dispute_id      VARCHAR(40) NOT NULL REFERENCES disputes(id),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user_id         VARCHAR(40) NOT NULL REFERENCES users(id),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Amount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amount_usd      DECIMAL(8,2)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currency        VARCHAR(3) NOT NULL DEFAULT 'USD',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Payment processor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processor       VARCHAR(20) NOT NULL DEFAULT 'stripe',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processor_payment_id    VARCHAR(255) UNIQUE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-- Stripe payment_intent ID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processor_charge_id     VARCHAR(255),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Status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status          VARCHAR(20)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'pending', 'succeeded', 'failed', 'refunded',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'partially_refunded'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Refund tracking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refunded_amount_usd     DECIMAL(8,2) DEFAULT 0,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refund_reason           TEXT,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refunded_at            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Idempotency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idempotency_key VARCHAR(64) UNIQUE,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Lifecycle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updated_at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completed_at    TIMESTAMPTZ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idx_payments_dispute ON payments(dispute_id);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idx_payments_user ON payments(user_id);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idx_payments_status ON payments(status);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12.10 audit_events</w:t>
      </w:r>
    </w:p>
    <w:p>
      <w:pPr>
        <w:spacing w:after="120" w:line="280"/>
        <w:jc w:val="both"/>
      </w:pPr>
      <w:r>
        <w:t xml:space="preserve">Append-only log of significant system events. Cryptographically signed for tamper evidence.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audit_events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What happened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event_type      VARCHAR(50)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'user.created', 'dispute.created', 'brief.submitted',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'evaluator.called', 'opinion.delivered', etc.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Who and what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actor_type      VARCHAR(20)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'user', 'system', 'admin', 'support'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actor_id        VARCHAR(40),  -- user.id or system service name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Affected resources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resource_type   VARCHAR(40),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'user', 'dispute', 'brief', 'opinion', etc.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resource_id     VARCHAR(40),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Event details (structured)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event_data      JSONB NOT NULL DEFAULT '{}',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Request context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ip_address      INET,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user_agent      TEXT,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request_id      VARCHAR(40),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Cryptographic seal for tamper evidence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HMAC of (id, event_type, actor_id, resource_id, event_data, prev_signature)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prev_event_id   VARCHAR(40),  -- Forms hash chain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signature       VARCHAR(64)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Append-only: created_at is the only timestamp; never updated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Partitioned by month for performance and retention management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idx_audit_events_resource ON audit_events(resource_type, resource_id);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idx_audit_events_actor ON audit_events(actor_id) WHERE actor_id IS NOT NULL;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idx_audit_events_type_time ON audit_events(event_type, created_at);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idx_audit_events_request ON audit_events(request_id) WHERE request_id IS NOT NULL;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Note: This table should be partitioned by month in production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and old partitions archived to cold storage after 7 years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13. Auxiliary Tables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13.1 invitations</w:t>
      </w:r>
    </w:p>
    <w:p>
      <w:pPr>
        <w:spacing w:after="120" w:line="280"/>
        <w:jc w:val="both"/>
      </w:pPr>
      <w:r>
        <w:t xml:space="preserve">Tracks counterparty invitations. Most invitation data lives in parties table; this table handles re-sends and history.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invitation_events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party_id        VARCHAR(40) NOT NULL REFERENCES parties(id)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event_type      VARCHAR(20)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-- 'sent', 'opened', 'accepted', 'declined', 'expired', 'resent'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email           VARCHAR(255)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For tracking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ip_address      INET,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user_agent      TEXT,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idx_invitation_events_party ON invitation_events(party_id);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13.2 refresh_tokens</w:t>
      </w:r>
    </w:p>
    <w:p>
      <w:pPr>
        <w:spacing w:after="120" w:line="280"/>
        <w:jc w:val="both"/>
      </w:pPr>
      <w:r>
        <w:t xml:space="preserve">Active refresh tokens for session management. Rotated on each use.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refresh_tokens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             VARCHAR(40) PRIMARY KEY,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user_id         VARCHAR(40) NOT NULL REFERENCES users(id) ON DELETE CASCADE,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Token (hashed)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token_hash      VARCHAR(64) UNIQUE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Session context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device_fingerprint  VARCHAR(255),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ip_address          INET,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user_agent          TEXT,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Lifecycle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TIMESTAMPTZ NOT NULL DEFAULT NOW(),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expires_at      TIMESTAMPTZ NOT NULL,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last_used_at    TIMESTAMPTZ,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revoked_at      TIMESTAMPTZ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idx_refresh_tokens_user ON refresh_tokens(user_id) WHERE revoked_at IS NULL;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INDEX idx_refresh_tokens_expires ON refresh_tokens(expires_at) WHERE revoked_at IS NULL;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13.3 rate_limit_counters</w:t>
      </w:r>
    </w:p>
    <w:p>
      <w:pPr>
        <w:spacing w:after="120" w:line="280"/>
        <w:jc w:val="both"/>
      </w:pPr>
      <w:r>
        <w:t xml:space="preserve">Note: For production scale, rate limiting state lives in Redis, not PostgreSQL. This schema is for the development environment fallback.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14. Row-Level Security Policies</w:t>
      </w:r>
    </w:p>
    <w:p>
      <w:pPr>
        <w:spacing w:after="120" w:line="280"/>
        <w:jc w:val="both"/>
      </w:pPr>
      <w:r>
        <w:t xml:space="preserve">PostgreSQL Row-Level Security (RLS) policies enforce party-level access control as a defense-in-depth measure. Application code is the primary access control, but RLS provides protection against bugs.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14.1 Session Variables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Set per-request by application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 LOCAL meritview.current_user_id = 'user_8f3a1b2c';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 LOCAL meritview.is_admin = 'false';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14.2 Example Policies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Disputes: users can only see disputes they participate in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POLICY disputes_select_policy ON disputes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SELECT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USING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current_setting('meritview.is_admin')::boolean = TRUE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OR id IN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SELECT dispute_id FROM parties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WHERE user_id = current_setting('meritview.current_user_id')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);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Briefs: users can only see their own brief, OR both briefs if both submitted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POLICY briefs_select_policy ON briefs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SELECT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USING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current_setting('meritview.is_admin')::boolean = TRUE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OR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-- My own brief always visible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party_id IN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SELECT id FROM parties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WHERE user_id = current_setting('meritview.current_user_id')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OR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-- Counterparty's brief visible after both submitted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dispute_id IN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SELECT d.id FROM disputes 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WHERE EXISTS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SELECT 1 FROM parties p1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WHERE p1.dispute_id = d.id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AND p1.user_id = current_setting('meritview.current_user_id')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AND NOT EXISTS (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SELECT 1 FROM briefs b2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JOIN parties p2 ON b2.party_id = p2.id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WHERE p2.dispute_id = d.id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AND b2.status != 'sealed'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);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15. State Machines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15.1 Dispute State Transitions</w:t>
      </w:r>
    </w:p>
    <w:p>
      <w:pPr>
        <w:spacing w:after="120" w:line="280"/>
        <w:jc w:val="both"/>
      </w:pPr>
      <w:r>
        <w:t xml:space="preserve">Disputes progress through a defined sequence of states. Invalid transitions are rejected at the application layer: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draft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awaiting_counterparty       (counterparty invited)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withdrawn                   (initiator cancels before invitation)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awaiting_counterparty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in_progress                 (counterparty accepts)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declined                    (counterparty declines)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withdrawn                   (initiator cancels)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expired                     (invitation expires after 7 days)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in_progress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awaiting_briefs             (when both parties start briefs)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awaiting_briefs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awaiting_counterparty_brief (one party submits, other hasn't)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under_analysis              (both parties submit)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awaiting_counterparty_brief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under_analysis              (second party submits)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withdrawn                   (initiator cancels)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under_analysis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completed                   (opinion delivered)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failed                      (analysis failure; auto-refund)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completed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reanalysis_in_progress      (re-analysis requested)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(terminal otherwise)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15.2 Brief Status Transitions</w:t>
      </w:r>
    </w:p>
    <w:p>
      <w:pPr>
        <w:shd w:fill="F5F5F5" w:val="clear"/>
        <w:spacing w:after="0" w:before="8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not_started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in_progress     (session started)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in_progress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submitted       (party submits brief)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submitted</w:t>
      </w:r>
    </w:p>
    <w:p>
      <w:pPr>
        <w:shd w:fill="F5F5F5" w:val="clear"/>
        <w:spacing w:after="120" w:before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sealed          (brief made immutable, 1 minute after submission)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16. Data Retention and Purging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16.1 Retention Schedules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F4E79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30%"/>
            <w:shd w:fill="1F4E79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 Retention</w:t>
            </w:r>
          </w:p>
        </w:tc>
        <w:tc>
          <w:tcPr>
            <w:tcW w:type="pct" w:w="40%"/>
            <w:shd w:fill="1F4E79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Purge Process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disputes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12 months after completion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Soft delete → hard delete after 30 days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briefs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12 months after completion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Cascade with dispute deletion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brief_prep_sessions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90 days after brief submission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Daily background purge job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opinions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12 months after delivery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Cascade with dispute deletion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documents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12 months after upload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Both DB row and S3 object purged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evaluator_outputs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12 months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Cascade with dispute deletion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payments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7 years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Required by financial regulations</w:t>
            </w:r>
          </w:p>
        </w:tc>
      </w:tr>
      <w:tr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audit_events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7 years</w:t>
            </w:r>
          </w:p>
        </w:tc>
        <w:tc>
          <w:tcPr>
            <w:tcW w:type="pct" w:w="25%"/>
            <w:shd w:fill="F0F4F8" w:val="clear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Partitioned monthly; old partitions archived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users (deleted)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30 days after deletion request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000000"/>
                <w:sz w:val="18"/>
                <w:szCs w:val="18"/>
              </w:rPr>
              <w:t xml:space="preserve">Hard delete + cascade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16.2 User-Initiated Deletion</w:t>
      </w:r>
    </w:p>
    <w:p>
      <w:pPr>
        <w:spacing w:after="120" w:line="280"/>
        <w:jc w:val="both"/>
      </w:pPr>
      <w:r>
        <w:t xml:space="preserve">Users can request immediate deletion of specific disputes or their entire account. Deletion respects the following rules: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Cannot delete disputes in 'under_analysis' state until analysis completes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Counterparty consent required for jointly-completed disputes (or 30-day waiting period)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Payment records retained for regulatory compliance (anonymized after personal deletion)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Audit events retained but personally-identifying fields nullified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17. Indexes and Performance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17.1 Hot Query Paths</w:t>
      </w:r>
    </w:p>
    <w:p>
      <w:pPr>
        <w:spacing w:after="120" w:line="280"/>
        <w:jc w:val="both"/>
      </w:pPr>
      <w:r>
        <w:t xml:space="preserve">Indexes are designed around the most common query patterns: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User → disputes list: </w:t>
      </w:r>
      <w:r>
        <w:t xml:space="preserve">Index on parties(user_id) → join to disputes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Dispute by ID with parties: </w:t>
      </w:r>
      <w:r>
        <w:t xml:space="preserve">PK lookup + small join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Active disputes for processing: </w:t>
      </w:r>
      <w:r>
        <w:t xml:space="preserve">Partial index on disputes(state) for active states only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Audit events for a resource: </w:t>
      </w:r>
      <w:r>
        <w:t xml:space="preserve">Composite index on (resource_type, resource_id)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Recent activity for a user: </w:t>
      </w:r>
      <w:r>
        <w:t xml:space="preserve">Index on parties(user_id) combined with disputes ordering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17.2 Performance Targets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Dispute list query: </w:t>
      </w:r>
      <w:r>
        <w:t xml:space="preserve">&lt;50ms for 50 disputes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Dispute detail load: </w:t>
      </w:r>
      <w:r>
        <w:t xml:space="preserve">&lt;100ms including all parties and brief metadata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Opinion read: </w:t>
      </w:r>
      <w:r>
        <w:t xml:space="preserve">&lt;200ms including decryption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Audit log write: </w:t>
      </w:r>
      <w:r>
        <w:t xml:space="preserve">&lt;10ms (async path)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Authentication: </w:t>
      </w:r>
      <w:r>
        <w:t xml:space="preserve">&lt;50ms for token validation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17.3 Connection Pooling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Application connections pooled via PgBouncer in transaction mode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Target: 5-10 PgBouncer connections per application instance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PgBouncer → PostgreSQL: 50-100 connections per database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Separate pools for read-only and read-write workloads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18. Schema Migration Strategy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18.1 Migration Tooling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Migration tool: Prisma Migrate or Flyway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Migrations stored in version control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Forward-only migrations preferred; reversible migrations required where safe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Migration review required for any production database change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18.2 Safe Migration Practices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Backward compatibility: </w:t>
      </w:r>
      <w:r>
        <w:t xml:space="preserve">Application code must work with both old and new schema during deploy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Multi-phase migrations: </w:t>
      </w:r>
      <w:r>
        <w:t xml:space="preserve">Add column → backfill → make required → remove old column over multiple deploys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No long-running migrations: </w:t>
      </w:r>
      <w:r>
        <w:t xml:space="preserve">Avoid migrations that lock tables for more than a few seconds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Test migrations: </w:t>
      </w:r>
      <w:r>
        <w:t xml:space="preserve">All migrations tested against production-equivalent data volume in staging</w:t>
      </w:r>
    </w:p>
    <w:p>
      <w:pPr>
        <w:spacing w:after="160" w:before="360"/>
      </w:pPr>
      <w:r>
        <w:rPr>
          <w:b/>
          <w:bCs/>
          <w:color w:val="1F4E79"/>
          <w:sz w:val="32"/>
          <w:szCs w:val="32"/>
        </w:rPr>
        <w:t xml:space="preserve">19. Appendices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19.1 Reserved Endpoint Paths</w:t>
      </w:r>
    </w:p>
    <w:p>
      <w:pPr>
        <w:spacing w:after="120" w:line="280"/>
        <w:jc w:val="both"/>
      </w:pPr>
      <w:r>
        <w:t xml:space="preserve">Paths reserved for future use; not implemented in v1 but should not be repurposed: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/v1/admin/* — Admin/support tools (separate auth)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/v1/webhooks/* — Webhook subscription management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/v1/integrations/* — B2B partner integrations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/v1/legal/* — Legal disclosures and policies</w:t>
      </w:r>
    </w:p>
    <w:p>
      <w:pPr>
        <w:spacing w:after="60" w:line="260"/>
        <w:ind w:left="360"/>
      </w:pPr>
      <w:r>
        <w:rPr>
          <w:b/>
          <w:bCs/>
          <w:color w:val="1F4E79"/>
        </w:rPr>
        <w:t xml:space="preserve">• </w:t>
      </w:r>
      <w:r>
        <w:t xml:space="preserve">/v1/health, /v1/version — Operational endpoints (no auth)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19.2 Document History</w:t>
      </w:r>
    </w:p>
    <w:p>
      <w:pPr>
        <w:spacing w:after="80" w:line="260"/>
        <w:ind w:left="360"/>
      </w:pPr>
      <w:r>
        <w:rPr>
          <w:b/>
          <w:bCs/>
          <w:color w:val="1F4E79"/>
        </w:rPr>
        <w:t xml:space="preserve">• </w:t>
      </w:r>
      <w:r>
        <w:rPr>
          <w:b/>
          <w:bCs/>
        </w:rPr>
        <w:t xml:space="preserve">v0.1 (May 2026): </w:t>
      </w:r>
      <w:r>
        <w:t xml:space="preserve">Initial API and schema specification</w:t>
      </w:r>
    </w:p>
    <w:p>
      <w:pPr>
        <w:spacing w:after="120"/>
      </w:pPr>
      <w:r>
        <w:t xml:space="preserve"/>
      </w:r>
    </w:p>
    <w:p>
      <w:pPr>
        <w:pBdr>
          <w:top w:val="single" w:color="1F4E79" w:sz="6" w:space="12"/>
        </w:pBdr>
        <w:spacing w:after="120" w:before="240"/>
        <w:jc w:val="center"/>
      </w:pPr>
      <w:r>
        <w:rPr>
          <w:i/>
          <w:iCs/>
          <w:color w:val="888888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6"/>
        <w:szCs w:val="16"/>
      </w:rPr>
      <w:t xml:space="preserve">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4E79"/>
        <w:sz w:val="18"/>
        <w:szCs w:val="18"/>
      </w:rPr>
      <w:t xml:space="preserve">MeritView</w:t>
    </w:r>
    <w:r>
      <w:rPr>
        <w:color w:val="888888"/>
        <w:sz w:val="18"/>
        <w:szCs w:val="18"/>
      </w:rPr>
      <w:t xml:space="preserve"> · API Specification &amp;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2026-05-18T04:20:52.163Z</dcterms:created>
  <dcterms:modified xsi:type="dcterms:W3CDTF">2026-05-18T04:20:52.163Z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