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rPr>
          <w:sz w:val="52"/>
          <w:szCs w:val="52"/>
          <w:rtl w:val="0"/>
        </w:rPr>
        <w:t xml:space="preserve">LOGICAL OPERATOR QUESTIONS.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WAQTD name and deptno along with job for the employee working in dept 10 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WAQTD name and deptno along with job for the employee working as manager in dept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WAQTD name , deptno , salary of the employee working in dept 20 and earning less than 3000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WAQTD name and salary of the employee if emp earns More than 1250 but less than 3000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WAQTD name and deptno of the employees if the works in dept 10 or 20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WAQTD name and sal and deptno of the employees If emp gets more than 1250 but less than 4000 and works in dept 20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WAQTD name , job , deptno of the employees working as a manager in dept 10 or 30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WAQTD name , deptno , job of the employees working in dept 10 or 20 or 30 as a clerk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WAQTD name , job and deptno of the employees working as clerk or manager in dept 10 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WAQTD name , job and deptno of the employees working as clerk or manager in dept 10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212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F19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eSxjuWMZwqloDLtKPw51qv8lmw==">AMUW2mUl1lC0XA0huHVI+l5C02+xCo8TycbGmJuhlckNRArgVMPDB3x5Nv2UaFt7LVZqy34jqhZTxfwphSEliw1mqVZ9Mpo9alv14FGgOkXDCxrz1D7u08g=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2022-05-16T05:34:00Z</dcterms:created>
  <dc:creator>HP</dc:creator>
</cp:coreProperties>
</file>