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" cy="6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color w:val="8B1E1E"/>
          <w:sz w:val="24"/>
          <w:szCs w:val="24"/>
          <w:bCs w:val="1"/>
        </w:rPr>
        <w:t>नवयुवक छठ पूजा समिति</w:t>
      </w:r>
    </w:p>
    <w:p>
      <w:pPr>
        <w:spacing w:after="20" w:before="0"/>
        <w:jc w:val="center"/>
      </w:pPr>
      <w:r>
        <w:rPr>
          <w:b/>
          <w:color w:val="F1922A"/>
          <w:sz w:val="16"/>
          <w:szCs w:val="16"/>
          <w:bCs w:val="1"/>
        </w:rPr>
        <w:t>NAVYUVAK CHHATH PUJA SAMITI · EST. 2017</w:t>
      </w:r>
    </w:p>
    <w:p>
      <w:pPr>
        <w:spacing w:after="0" w:before="0"/>
        <w:jc w:val="center"/>
      </w:pPr>
      <w:r>
        <w:rPr>
          <w:b/>
          <w:color w:val="222222"/>
          <w:sz w:val="21"/>
          <w:szCs w:val="21"/>
          <w:bCs w:val="1"/>
        </w:rPr>
        <w:t>ऋण सहमति अभिलेख — प्राप्तकर्ता</w:t>
      </w:r>
    </w:p>
    <w:p>
      <w:pPr>
        <w:spacing w:after="20" w:before="0"/>
        <w:jc w:val="center"/>
      </w:pPr>
      <w:r>
        <w:rPr>
          <w:b/>
          <w:color w:val="555555"/>
          <w:sz w:val="18"/>
          <w:szCs w:val="18"/>
          <w:bCs w:val="1"/>
        </w:rPr>
        <w:t>LOAN CONSENT RECORD — RECEIVER</w:t>
      </w:r>
    </w:p>
    <w:p>
      <w:pPr>
        <w:spacing w:after="20" w:before="0"/>
        <w:jc w:val="center"/>
      </w:pPr>
      <w:r>
        <w:rPr>
          <w:i/>
          <w:color w:val="6B6B6B"/>
          <w:sz w:val="15"/>
          <w:szCs w:val="15"/>
          <w:iCs w:val="1"/>
        </w:rPr>
        <w:t>यह अभिलेख सहमति दर्ज होने के बाद जनरेट किया गया है। / This record was generated after the consent was recorded.</w:t>
      </w:r>
    </w:p>
    <w:p>
      <w:pPr>
        <w:spacing w:after="40" w:before="20"/>
        <w:pBdr>
          <w:bottom w:val="single" w:sz="6" w:space="1" w:color="E0C99B"/>
        </w:pBdr>
      </w:pPr>
    </w:p>
    <w:p>
      <w:pPr>
        <w:spacing w:before="120" w:after="20"/>
      </w:pPr>
      <w:r>
        <w:rPr>
          <w:b/>
          <w:color w:val="8B1E1E"/>
          <w:sz w:val="21"/>
          <w:szCs w:val="21"/>
          <w:bCs w:val="1"/>
        </w:rPr>
        <w:t>1. अभिलेख विवरण / Record Details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3969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Consent Reference ID / सहमति संदर्भ क्रमांक: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  <w:szCs w:val="19"/>
              </w:rPr>
              <w:t>{LOAN_CONSENT_ID}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Fund Year / निधि वर्ष: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  <w:szCs w:val="19"/>
              </w:rPr>
              <w:t>{FUND_YEAR}</w:t>
            </w:r>
          </w:p>
        </w:tc>
      </w:tr>
    </w:tbl>
    <w:p>
      <w:pPr>
        <w:spacing w:before="120" w:after="20"/>
      </w:pPr>
      <w:r>
        <w:rPr>
          <w:b/>
          <w:color w:val="8B1E1E"/>
          <w:sz w:val="21"/>
          <w:szCs w:val="21"/>
          <w:bCs w:val="1"/>
        </w:rPr>
        <w:t>2. ऋण प्राप्तकर्ता एवं ऋण की शर्तें / Loan Receiver &amp; Loan Terms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3969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Loan Receiver / ऋण प्राप्तकर्ता: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  <w:szCs w:val="19"/>
              </w:rPr>
              <w:t>{LOANER_NAME}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Principal Amount / मूलधन: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  <w:szCs w:val="19"/>
              </w:rPr>
              <w:t>₹{LOAN_AMOUNT}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Monthly Interest Rate / मासिक ब्याज दर: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  <w:szCs w:val="19"/>
              </w:rPr>
              <w:t>{MONTHLY_INTEREST_RATE}% per month / प्रति माह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Minimum Interest Period / न्यूनतम ब्याज अवधि: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  <w:szCs w:val="19"/>
              </w:rPr>
              <w:t>{MINIMUM_TENURE_MONTHS} months / माह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Maximum Repayment Date / अधिकतम भुगतान तिथि: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  <w:szCs w:val="19"/>
              </w:rPr>
              <w:t>{FINAL_REPAYMENT_DATE} ({FINAL_REPAYMENT_DAY_NAME})</w:t>
            </w:r>
          </w:p>
        </w:tc>
      </w:tr>
    </w:tbl>
    <w:p>
      <w:pPr>
        <w:spacing w:before="120" w:after="20"/>
      </w:pPr>
      <w:r>
        <w:rPr>
          <w:b/>
          <w:color w:val="8B1E1E"/>
          <w:sz w:val="21"/>
          <w:szCs w:val="21"/>
          <w:bCs w:val="1"/>
        </w:rPr>
        <w:t>3. महत्वपूर्ण तिथियां / Key Dates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8"/>
                <w:szCs w:val="18"/>
                <w:bCs w:val="1"/>
              </w:rPr>
              <w:t>Day After Diwali / दीपावली के अगले दिन: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8"/>
                <w:szCs w:val="18"/>
              </w:rPr>
              <w:t>{DIWALI_NEXT_DAY_DATE} ({DIWALI_NEXT_DAY_DAY_NAME})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8"/>
                <w:szCs w:val="18"/>
                <w:bCs w:val="1"/>
              </w:rPr>
              <w:t>Nahay-Khay / नहाय-खाय: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8"/>
                <w:szCs w:val="18"/>
              </w:rPr>
              <w:t>{NAHAY_KHAY_DATE} ({NAHAY_KHAY_DAY_NAME})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8"/>
                <w:szCs w:val="18"/>
                <w:bCs w:val="1"/>
              </w:rPr>
              <w:t>Final Repayment Day / अंतिम भुगतान दिवस: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8"/>
                <w:szCs w:val="18"/>
              </w:rPr>
              <w:t>{FINAL_REPAYMENT_DATE} ({FINAL_REPAYMENT_DAY_NAME})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8"/>
                <w:szCs w:val="18"/>
                <w:bCs w:val="1"/>
              </w:rPr>
              <w:t>Chhath Puja — Morning Arghya / छठ पूजा — प्रातः अर्घ्य: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8"/>
                <w:szCs w:val="18"/>
              </w:rPr>
              <w:t>{CHHATH_MORNING_ARGHYA_DATE} ({CHHATH_MORNING_ARGHYA_DAY_NAME})</w:t>
            </w:r>
          </w:p>
        </w:tc>
      </w:tr>
    </w:tbl>
    <w:p>
      <w:pPr>
        <w:spacing w:before="120" w:after="20"/>
      </w:pPr>
      <w:r>
        <w:rPr>
          <w:b/>
          <w:color w:val="8B1E1E"/>
          <w:sz w:val="21"/>
          <w:szCs w:val="21"/>
          <w:bCs w:val="1"/>
        </w:rPr>
        <w:t>4. गारंटर एवं सहमति स्थिति / Guarantors &amp; Consent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4876"/>
          </w:tcPr>
          <w:p>
            <w:pPr>
              <w:spacing w:after="0"/>
            </w:pPr>
            <w:r>
              <w:rPr>
                <w:b/>
                <w:sz w:val="18"/>
                <w:szCs w:val="18"/>
                <w:bCs w:val="1"/>
              </w:rPr>
              <w:t>Guarantor 1 / गारंटर 1 — {GUARANTOR_1_NAME}: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8"/>
                <w:szCs w:val="18"/>
              </w:rPr>
              <w:t>{GUARANTOR_1_STATUS}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>
              <w:rPr>
                <w:b/>
                <w:sz w:val="18"/>
                <w:szCs w:val="18"/>
                <w:bCs w:val="1"/>
              </w:rPr>
              <w:t>Guarantor 2 / गारंटर 2 — {GUARANTOR_2_NAME}: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8"/>
                <w:szCs w:val="18"/>
              </w:rPr>
              <w:t>{GUARANTOR_2_STATUS}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>
              <w:rPr>
                <w:b/>
                <w:sz w:val="18"/>
                <w:szCs w:val="18"/>
                <w:bCs w:val="1"/>
              </w:rPr>
              <w:t>Guarantor 3 / गारंटर 3 — {GUARANTOR_3_NAME}: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8"/>
                <w:szCs w:val="18"/>
              </w:rPr>
              <w:t>{GUARANTOR_3_STATUS}</w:t>
            </w:r>
          </w:p>
        </w:tc>
      </w:tr>
    </w:tbl>
    <w:p>
      <w:pPr>
        <w:spacing w:after="40" w:before="40"/>
      </w:pPr>
      <w:r>
        <w:rPr>
          <w:b/>
          <w:color w:val="8B1E1E"/>
          <w:sz w:val="19"/>
          <w:szCs w:val="19"/>
          <w:bCs w:val="1"/>
        </w:rPr>
        <w:t>Accepted / स्वीकृत: {ACCEPTED_COUNT}    ·    Pending / लंबित: {PENDING_COUNT}    ·    Declined / अस्वीकृत: {DECLINED_COUNT}</w:t>
      </w:r>
    </w:p>
    <w:p>
      <w:pPr>
        <w:spacing w:before="120" w:after="20"/>
      </w:pPr>
      <w:r>
        <w:rPr>
          <w:b/>
          <w:color w:val="8B1E1E"/>
          <w:sz w:val="21"/>
          <w:szCs w:val="21"/>
          <w:bCs w:val="1"/>
        </w:rPr>
        <w:t>5. स्वीकृत शर्तें / Terms Accepted</w:t>
      </w:r>
    </w:p>
    <w:p>
      <w:pPr>
        <w:spacing w:after="20" w:before="0"/>
      </w:pPr>
      <w:r>
        <w:rPr>
          <w:sz w:val="19"/>
          <w:szCs w:val="19"/>
        </w:rPr>
        <w:t>5.1 न्यूनतम ब्याज अवधि — इस ऋण की न्यूनतम ब्याज अवधि {MINIMUM_TENURE_MONTHS} माह है। मूलधन इस अवधि से पहले वापस करने पर भी पूरे {MINIMUM_TENURE_MONTHS} माह का ब्याज देय होगा।</w:t>
      </w:r>
    </w:p>
    <w:p>
      <w:pPr>
        <w:spacing w:after="60" w:before="0"/>
      </w:pPr>
      <w:r>
        <w:rPr>
          <w:i/>
          <w:color w:val="555555"/>
          <w:sz w:val="17"/>
          <w:szCs w:val="17"/>
          <w:iCs w:val="1"/>
        </w:rPr>
        <w:t>5.1 Minimum interest period — the minimum interest period for this loan is {MINIMUM_TENURE_MONTHS} months. Interest for the full {MINIMUM_TENURE_MONTHS} months remains payable even if the principal is repaid earlier.</w:t>
      </w:r>
    </w:p>
    <w:p>
      <w:pPr>
        <w:spacing w:after="20" w:before="0"/>
      </w:pPr>
      <w:r>
        <w:rPr>
          <w:sz w:val="19"/>
          <w:szCs w:val="19"/>
        </w:rPr>
        <w:t>5.2 अधिकतम भुगतान अवधि — मूलधन तथा उस तिथि तक देय संपूर्ण ब्याज {FINAL_REPAYMENT_DATE} ({FINAL_REPAYMENT_DAY_NAME}) तक वापस किया जाना है।</w:t>
      </w:r>
    </w:p>
    <w:p>
      <w:pPr>
        <w:spacing w:after="60" w:before="0"/>
      </w:pPr>
      <w:r>
        <w:rPr>
          <w:i/>
          <w:color w:val="555555"/>
          <w:sz w:val="17"/>
          <w:szCs w:val="17"/>
          <w:iCs w:val="1"/>
        </w:rPr>
        <w:t>5.2 Maximum repayment period — the principal together with all interest due up to that date is repayable on or before {FINAL_REPAYMENT_DATE} ({FINAL_REPAYMENT_DAY_NAME}).</w:t>
      </w:r>
    </w:p>
    <w:p>
      <w:pPr>
        <w:spacing w:after="20" w:before="0"/>
      </w:pPr>
      <w:r>
        <w:rPr>
          <w:sz w:val="19"/>
          <w:szCs w:val="19"/>
        </w:rPr>
        <w:t>5.3 अंतिम तिथि तक भुगतान न होने पर — यदि {FINAL_REPAYMENT_DATE} तक संपूर्ण राशि वापस नहीं की जाती, तो गारंटर संबंधी दायित्व लागू होगा। यदि {CHHATH_MORNING_ARGHYA_DATE} की प्रातः तक भी देय राशि वापस नहीं की जाती, तो तीनों गारंटरों के निर्धारित दायित्व के अनुसार समिति की देय राशि की भरपाई की जाएगी।</w:t>
      </w:r>
    </w:p>
    <w:p>
      <w:pPr>
        <w:spacing w:after="60" w:before="0"/>
      </w:pPr>
      <w:r>
        <w:rPr>
          <w:i/>
          <w:color w:val="555555"/>
          <w:sz w:val="17"/>
          <w:szCs w:val="17"/>
          <w:iCs w:val="1"/>
        </w:rPr>
        <w:t>5.3 Failure to repay by the final date — if the entire amount is not repaid by {FINAL_REPAYMENT_DATE}, the guarantor obligation applies. If the amount due remains unpaid by the morning of {CHHATH_MORNING_ARGHYA_DATE}, the committee's dues are recovered in accordance with the agreed obligation of the three guarantors.</w:t>
      </w:r>
    </w:p>
    <w:p>
      <w:pPr>
        <w:spacing w:before="120" w:after="20"/>
      </w:pPr>
      <w:r>
        <w:rPr>
          <w:b/>
          <w:color w:val="8B1E1E"/>
          <w:sz w:val="21"/>
          <w:szCs w:val="21"/>
          <w:bCs w:val="1"/>
        </w:rPr>
        <w:t>6. सत्यापन एवं अभिलेखन / Verification &amp; Record</w:t>
      </w:r>
    </w:p>
    <w:p>
      <w:pPr>
        <w:spacing w:after="20" w:before="0"/>
      </w:pPr>
      <w:r>
        <w:rPr>
          <w:sz w:val="19"/>
          <w:szCs w:val="19"/>
        </w:rPr>
        <w:t>सहमति WhatsApp OTP सत्यापन के माध्यम से दर्ज की गई। इस अभिलेख के साथ फोटो, हस्ताक्षर, दिनांक-समय, डिवाइस, IP पता एवं लोकेशन सुरक्षित रखे गए हैं। यह अभिलेख समिति के पोर्टल पर QR कोड स्कैन करके सत्यापित किया जा सकता है।</w:t>
      </w:r>
    </w:p>
    <w:p>
      <w:pPr>
        <w:spacing w:after="60" w:before="0"/>
      </w:pPr>
      <w:r>
        <w:rPr>
          <w:i/>
          <w:color w:val="555555"/>
          <w:sz w:val="17"/>
          <w:szCs w:val="17"/>
          <w:iCs w:val="1"/>
        </w:rPr>
        <w:t>The consent was recorded following WhatsApp OTP verification. The photograph, signature, date &amp; time, device, IP address and location are retained with this record. This record can be verified on the committee portal by scanning the QR code.</w:t>
      </w:r>
    </w:p>
    <w:p>
      <w:pPr>
        <w:spacing w:before="120" w:after="20"/>
      </w:pPr>
      <w:r>
        <w:rPr>
          <w:b/>
          <w:color w:val="8B1E1E"/>
          <w:sz w:val="21"/>
          <w:szCs w:val="21"/>
          <w:bCs w:val="1"/>
        </w:rPr>
        <w:t>7. घोषणा / Declaration</w:t>
      </w:r>
    </w:p>
    <w:p>
      <w:pPr>
        <w:spacing w:after="20" w:before="0"/>
      </w:pPr>
      <w:r>
        <w:rPr>
          <w:sz w:val="19"/>
          <w:szCs w:val="19"/>
        </w:rPr>
        <w:t>मैं, {LOANER_NAME}, पुष्टि करता/करती हूँ कि ऊपर दर्ज ऋण की सभी शर्तें — राशि, ब्याज दर, न्यूनतम ब्याज अवधि, अधिकतम भुगतान अवधि, अंतिम भुगतान तिथि तथा गारंटर संबंधी दायित्व — मुझे स्पष्ट रूप से बताई गईं, मैंने उन्हें पढ़ा और समझा, तथा इस संबंध में मेरा निर्णय ऊपर अभिलेख में दर्ज कर लिया गया है।</w:t>
      </w:r>
    </w:p>
    <w:p>
      <w:pPr>
        <w:spacing w:after="60" w:before="0"/>
      </w:pPr>
      <w:r>
        <w:rPr>
          <w:i/>
          <w:color w:val="555555"/>
          <w:sz w:val="17"/>
          <w:szCs w:val="17"/>
          <w:iCs w:val="1"/>
        </w:rPr>
        <w:t>I, {LOANER_NAME}, confirm that all the loan terms recorded above — the amount, the interest rate, the minimum interest period, the maximum repayment period, the final repayment date and the guarantor obligation — were clearly disclosed to me, that I read and understood them, and that my decision in this regard has been recorded as shown above.</w:t>
      </w:r>
    </w:p>
    <w:p>
      <w:pPr>
        <w:spacing w:after="40" w:before="20"/>
        <w:pBdr>
          <w:bottom w:val="single" w:sz="6" w:space="1" w:color="E0C99B"/>
        </w:pBdr>
      </w:pPr>
    </w:p>
    <w:p>
      <w:pPr>
        <w:spacing w:before="60" w:after="20"/>
        <w:jc w:val="center"/>
      </w:pPr>
      <w:r>
        <w:rPr>
          <w:color w:val="555555"/>
          <w:sz w:val="18"/>
          <w:szCs w:val="18"/>
        </w:rPr>
        <w:t>{%QR_CODE}</w:t>
      </w:r>
    </w:p>
    <w:p>
      <w:pPr>
        <w:spacing w:after="0" w:before="0"/>
        <w:jc w:val="center"/>
      </w:pPr>
      <w:r>
        <w:rPr>
          <w:color w:val="555555"/>
          <w:sz w:val="15"/>
          <w:szCs w:val="15"/>
        </w:rPr>
        <w:t>यह दस्तावेज़ डिजिटल रूप से जनरेट किया गया है, अतः किसी हस्ताक्षर की आवश्यकता नहीं है। प्रामाणिकता जाँचने हेतु QR कोड स्कैन करें।</w:t>
      </w:r>
    </w:p>
    <w:p>
      <w:pPr>
        <w:spacing w:after="20" w:before="0"/>
        <w:jc w:val="center"/>
      </w:pPr>
      <w:r>
        <w:rPr>
          <w:i/>
          <w:color w:val="555555"/>
          <w:sz w:val="14"/>
          <w:szCs w:val="14"/>
          <w:iCs w:val="1"/>
        </w:rPr>
        <w:t>This document is digitally generated, so no signature is required. Scan the QR code to verify authenticity.</w:t>
      </w:r>
    </w:p>
    <w:p>
      <w:pPr>
        <w:spacing w:after="40" w:before="20"/>
        <w:jc w:val="center"/>
      </w:pPr>
      <w:r>
        <w:rPr>
          <w:color w:val="555555"/>
          <w:sz w:val="15"/>
          <w:szCs w:val="15"/>
        </w:rPr>
        <w:t>Generated at / जनरेट: {GENERATED_AT}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noProof/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54" o:spid="_x0000_s2054" type="#_x0000_t75" style="position:absolute;margin-left:0;margin-top:0;width:283.5pt;height:283.5pt;                     z-index:-251658752;mso-position-horizontal:center;                     mso-position-horizontal-relative:margin;mso-position-vertical:center;                     mso-position-vertical-relative:margin" o:allowincell="f">
          <v:imagedata r:id="rId1" o:title="watermark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cs="Nirmala U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