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" cy="6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color w:val="8B1E1E"/>
          <w:sz w:val="24"/>
          <w:szCs w:val="24"/>
          <w:bCs w:val="1"/>
        </w:rPr>
        <w:t>नवयुवक छठ पूजा समिति</w:t>
      </w:r>
    </w:p>
    <w:p>
      <w:pPr>
        <w:spacing w:after="20" w:before="0"/>
        <w:jc w:val="center"/>
      </w:pPr>
      <w:r>
        <w:rPr>
          <w:b/>
          <w:color w:val="F1922A"/>
          <w:sz w:val="16"/>
          <w:szCs w:val="16"/>
          <w:bCs w:val="1"/>
        </w:rPr>
        <w:t>NAVYUVAK CHHATH PUJA SAMITI · EST. 2017</w:t>
      </w:r>
    </w:p>
    <w:p>
      <w:pPr>
        <w:spacing w:after="0" w:before="0"/>
        <w:jc w:val="center"/>
      </w:pPr>
      <w:r>
        <w:rPr>
          <w:b/>
          <w:color w:val="222222"/>
          <w:sz w:val="21"/>
          <w:szCs w:val="21"/>
          <w:bCs w:val="1"/>
        </w:rPr>
        <w:t>वार्षिक रिपोर्ट — {YEAR}</w:t>
      </w:r>
    </w:p>
    <w:p>
      <w:pPr>
        <w:spacing w:after="20" w:before="0"/>
        <w:jc w:val="center"/>
      </w:pPr>
      <w:r>
        <w:rPr>
          <w:b/>
          <w:color w:val="555555"/>
          <w:sz w:val="18"/>
          <w:szCs w:val="18"/>
          <w:bCs w:val="1"/>
        </w:rPr>
        <w:t>ANNUAL REPORT — {YEAR}</w:t>
      </w:r>
    </w:p>
    <w:p>
      <w:pPr>
        <w:spacing w:after="40" w:before="20"/>
        <w:pBdr>
          <w:bottom w:val="single" w:sz="6" w:space="1" w:color="E0C99B"/>
        </w:pBdr>
      </w:pPr>
    </w:p>
    <w:p>
      <w:pPr>
        <w:spacing w:after="40" w:before="40"/>
      </w:pPr>
      <w:r>
        <w:rPr>
          <w:b/>
          <w:color w:val="8B1E1E"/>
          <w:sz w:val="22"/>
          <w:szCs w:val="22"/>
          <w:bCs w:val="1"/>
        </w:rPr>
        <w:t>सारांश /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7087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चालू वर्ष संग्रह / Current Year Collection: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{TOTAL_COLLECTION}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विगत ऋण वापसी (ब्याज सहित) / Past Loan Returned (with Int.):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  <w:szCs w:val="19"/>
              </w:rPr>
              <w:t>{PAST_RETURN}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कुल व्यय / Total Expense: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{TOTAL_EXPENSES}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कुल बजट / Total Budget: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  <w:szCs w:val="19"/>
              </w:rPr>
              <w:t>{TOTAL_BUDGET}</w:t>
            </w:r>
          </w:p>
        </w:tc>
      </w:tr>
      <w:tr>
        <w:tc>
          <w:tcPr>
            <w:tcW w:type="dxa" w:w="7087"/>
          </w:tcPr>
          <w:p>
            <w:pPr>
              <w:spacing w:after="0"/>
            </w:pPr>
            <w:r>
              <w:rPr>
                <w:b/>
                <w:sz w:val="19"/>
                <w:szCs w:val="19"/>
                <w:bCs w:val="1"/>
              </w:rPr>
              <w:t>शुद्ध अधिशेष / Net Surplus: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9"/>
                <w:szCs w:val="19"/>
              </w:rPr>
              <w:t>{SURPLUS}</w:t>
            </w:r>
          </w:p>
        </w:tc>
      </w:tr>
    </w:tbl>
    <w:p>
      <w:pPr>
        <w:spacing w:after="40" w:before="160"/>
      </w:pPr>
      <w:r>
        <w:rPr>
          <w:b/>
          <w:color w:val="8B1E1E"/>
          <w:sz w:val="22"/>
          <w:szCs w:val="22"/>
          <w:bCs w:val="1"/>
        </w:rPr>
        <w:t>व्यय / 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क्र.सं.</w:t>
            </w:r>
          </w:p>
        </w:tc>
        <w:tc>
          <w:tcPr>
            <w:tcW w:type="dxa" w:w="255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विवरण</w:t>
            </w:r>
          </w:p>
        </w:tc>
        <w:tc>
          <w:tcPr>
            <w:tcW w:type="dxa" w:w="255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श्रेणी</w:t>
            </w:r>
          </w:p>
        </w:tc>
        <w:tc>
          <w:tcPr>
            <w:tcW w:type="dxa" w:w="255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राशि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  <w:szCs w:val="17"/>
              </w:rPr>
              <w:t>{#expenses}{SL_NO}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  <w:szCs w:val="17"/>
              </w:rPr>
              <w:t>{DESCRIPTION_HI}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  <w:szCs w:val="17"/>
              </w:rPr>
              <w:t>{CATEGORY_HI}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7"/>
                <w:szCs w:val="17"/>
              </w:rPr>
              <w:t>{AMOUNT}</w:t>
            </w:r>
            <w:r>
              <w:rPr>
                <w:sz w:val="17"/>
                <w:szCs w:val="17"/>
              </w:rPr>
              <w:t>{/expenses}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{^expenses}कोई व्यय नहीं।{/expenses}</w:t>
      </w:r>
    </w:p>
    <w:p>
      <w:pPr>
        <w:spacing w:after="0"/>
      </w:pPr>
      <w:r>
        <w:br w:type="page"/>
      </w:r>
    </w:p>
    <w:p>
      <w:pPr>
        <w:spacing w:after="40" w:before="40"/>
      </w:pPr>
      <w:r>
        <w:rPr>
          <w:b/>
          <w:color w:val="8B1E1E"/>
          <w:sz w:val="22"/>
          <w:szCs w:val="22"/>
          <w:bCs w:val="1"/>
        </w:rPr>
        <w:t>योगदानकर्ता / Contributors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क्र.सं.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नाम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पिता का नाम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गाँव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राशि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{#contributors}{SL_NO}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{NAME_HI}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{FATHER_NAME_HI}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{VILLAGE_HI}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{AMOUNT}</w:t>
            </w:r>
            <w:r>
              <w:rPr>
                <w:sz w:val="17"/>
                <w:szCs w:val="17"/>
              </w:rPr>
              <w:t>{/contributors}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{^contributors}कोई योगदानकर्ता नहीं।{/contributors}</w:t>
      </w:r>
    </w:p>
    <w:p>
      <w:pPr>
        <w:spacing w:after="0"/>
      </w:pPr>
      <w:r>
        <w:br w:type="page"/>
      </w:r>
    </w:p>
    <w:p>
      <w:pPr>
        <w:spacing w:after="40" w:before="40"/>
      </w:pPr>
      <w:r>
        <w:rPr>
          <w:b/>
          <w:color w:val="8B1E1E"/>
          <w:sz w:val="22"/>
          <w:szCs w:val="22"/>
          <w:bCs w:val="1"/>
        </w:rPr>
        <w:t>ऋण / Loans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प्राप्तकर्ता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राशि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ब्याज दर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अवधि</w:t>
            </w:r>
          </w:p>
        </w:tc>
        <w:tc>
          <w:tcPr>
            <w:tcW w:type="dxa" w:w="2041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स्थिति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{#loans}{LOAN_TAKER_HI}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{AMOUNT}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{INTEREST}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{TENURE}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7"/>
                <w:szCs w:val="17"/>
              </w:rPr>
              <w:t>{STATUS_HI}</w:t>
            </w:r>
            <w:r>
              <w:rPr>
                <w:sz w:val="17"/>
                <w:szCs w:val="17"/>
              </w:rPr>
              <w:t>{/loans}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{^loans}इस वर्ष कोई ऋण नहीं।{/loans}</w:t>
      </w:r>
    </w:p>
    <w:p>
      <w:pPr>
        <w:spacing w:after="40" w:before="160"/>
      </w:pPr>
      <w:r>
        <w:rPr>
          <w:b/>
          <w:color w:val="8B1E1E"/>
          <w:sz w:val="22"/>
          <w:szCs w:val="22"/>
          <w:bCs w:val="1"/>
        </w:rPr>
        <w:t>गारंटर / Guarantors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गारंटर</w:t>
            </w:r>
          </w:p>
        </w:tc>
        <w:tc>
          <w:tcPr>
            <w:tcW w:type="dxa" w:w="3402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प्राप्तकर्ता</w:t>
            </w:r>
          </w:p>
        </w:tc>
        <w:tc>
          <w:tcPr>
            <w:tcW w:type="dxa" w:w="3402"/>
            <w:shd w:val="clear" w:fill="FCE9C6"/>
          </w:tcPr>
          <w:p>
            <w:pPr>
              <w:spacing w:after="0"/>
            </w:pPr>
            <w:r>
              <w:rPr>
                <w:b/>
                <w:sz w:val="17"/>
                <w:szCs w:val="17"/>
                <w:bCs w:val="1"/>
              </w:rPr>
              <w:t>वर्ष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  <w:szCs w:val="17"/>
              </w:rPr>
              <w:t>{#guarantors}{GUARANTOR_NAME_HI}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  <w:szCs w:val="17"/>
              </w:rPr>
              <w:t>{LOAN_TAKER_HI}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7"/>
                <w:szCs w:val="17"/>
              </w:rPr>
              <w:t>{YEAR}</w:t>
            </w:r>
            <w:r>
              <w:rPr>
                <w:sz w:val="17"/>
                <w:szCs w:val="17"/>
              </w:rPr>
              <w:t>{/guarantors}</w:t>
            </w:r>
          </w:p>
        </w:tc>
      </w:tr>
    </w:tbl>
    <w:p>
      <w:pPr>
        <w:spacing w:after="40" w:before="40"/>
      </w:pPr>
      <w:r>
        <w:rPr>
          <w:i/>
          <w:color w:val="555555"/>
          <w:sz w:val="17"/>
          <w:szCs w:val="17"/>
          <w:iCs w:val="1"/>
        </w:rPr>
        <w:t>{^guarantors}कोई गारंटर नहीं।{/guarantors}</w:t>
      </w:r>
    </w:p>
    <w:p>
      <w:pPr>
        <w:spacing w:after="40" w:before="20"/>
        <w:jc w:val="center"/>
      </w:pPr>
      <w:r>
        <w:rPr>
          <w:color w:val="555555"/>
          <w:sz w:val="15"/>
          <w:szCs w:val="15"/>
        </w:rPr>
        <w:t>Generated at / जनरेट: {GENERATED_AT}</w:t>
      </w:r>
    </w:p>
    <w:sectPr w:rsidR="00FC693F" w:rsidRPr="0006063C" w:rsidSect="00034616">
      <w:headerReference w:type="default" r:id="rId9"/>
      <w:pgSz w:w="11906" w:h="16838"/>
      <w:pgMar w:top="850" w:right="850" w:bottom="850" w:left="850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noProof/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7" o:spid="_x0000_s2057" type="#_x0000_t75" style="position:absolute;margin-left:0;margin-top:0;width:283.5pt;height:283.5pt;                     z-index:-251658752;mso-position-horizontal:center;                     mso-position-horizontal-relative:margin;mso-position-vertical:center;                     mso-position-vertical-relative:margin" o:allowincell="f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Nirmala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