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DA287" w14:textId="13F7424A" w:rsidR="005C7F08" w:rsidRPr="00B31FC3" w:rsidRDefault="00D25B42" w:rsidP="00AF0C55">
      <w:pPr>
        <w:jc w:val="both"/>
        <w:rPr>
          <w:rFonts w:cstheme="minorHAnsi"/>
          <w:b/>
          <w:bCs/>
          <w:sz w:val="28"/>
          <w:szCs w:val="28"/>
        </w:rPr>
      </w:pPr>
      <w:r w:rsidRPr="00B31FC3">
        <w:rPr>
          <w:rFonts w:cstheme="minorHAnsi"/>
          <w:noProof/>
        </w:rPr>
        <mc:AlternateContent>
          <mc:Choice Requires="wps">
            <w:drawing>
              <wp:anchor distT="0" distB="0" distL="114300" distR="114300" simplePos="0" relativeHeight="251661312" behindDoc="0" locked="0" layoutInCell="1" allowOverlap="1" wp14:anchorId="5D6FA7C3" wp14:editId="5D79417D">
                <wp:simplePos x="0" y="0"/>
                <wp:positionH relativeFrom="column">
                  <wp:posOffset>-388620</wp:posOffset>
                </wp:positionH>
                <wp:positionV relativeFrom="paragraph">
                  <wp:posOffset>-327863</wp:posOffset>
                </wp:positionV>
                <wp:extent cx="6581140" cy="0"/>
                <wp:effectExtent l="0" t="0" r="10160" b="12700"/>
                <wp:wrapNone/>
                <wp:docPr id="7" name="Straight Connector 7"/>
                <wp:cNvGraphicFramePr/>
                <a:graphic xmlns:a="http://schemas.openxmlformats.org/drawingml/2006/main">
                  <a:graphicData uri="http://schemas.microsoft.com/office/word/2010/wordprocessingShape">
                    <wps:wsp>
                      <wps:cNvCnPr/>
                      <wps:spPr>
                        <a:xfrm flipV="1">
                          <a:off x="0" y="0"/>
                          <a:ext cx="6581140" cy="0"/>
                        </a:xfrm>
                        <a:prstGeom prst="line">
                          <a:avLst/>
                        </a:prstGeom>
                        <a:ln w="952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88CB" id="Straight Connector 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5.8pt" to="487.6pt,-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" strokecolor="#a5a5a5 [2092]">
                <v:stroke joinstyle="miter"/>
              </v:line>
            </w:pict>
          </mc:Fallback>
        </mc:AlternateContent>
      </w:r>
      <w:r w:rsidR="005C7F08" w:rsidRPr="00B31FC3">
        <w:rPr>
          <w:rFonts w:cstheme="minorHAnsi"/>
          <w:noProof/>
        </w:rPr>
        <w:drawing>
          <wp:inline distT="0" distB="0" distL="0" distR="0" wp14:anchorId="1427BB89" wp14:editId="53523B67">
            <wp:extent cx="903767" cy="532323"/>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38897" cy="553015"/>
                    </a:xfrm>
                    <a:prstGeom prst="rect">
                      <a:avLst/>
                    </a:prstGeom>
                  </pic:spPr>
                </pic:pic>
              </a:graphicData>
            </a:graphic>
          </wp:inline>
        </w:drawing>
      </w:r>
    </w:p>
    <w:p w14:paraId="07F67817" w14:textId="6B937B8A" w:rsidR="005D3856" w:rsidRPr="00B31FC3" w:rsidRDefault="005D3856" w:rsidP="00AF0C55">
      <w:pPr>
        <w:jc w:val="both"/>
        <w:rPr>
          <w:rFonts w:cstheme="minorHAnsi"/>
          <w:b/>
          <w:bCs/>
          <w:sz w:val="28"/>
          <w:szCs w:val="28"/>
        </w:rPr>
      </w:pPr>
    </w:p>
    <w:p w14:paraId="2C3EFE50" w14:textId="3ECEB804" w:rsidR="0005025B" w:rsidRPr="00B31FC3" w:rsidRDefault="0005025B" w:rsidP="0005025B">
      <w:pPr>
        <w:jc w:val="center"/>
        <w:rPr>
          <w:rFonts w:cstheme="minorHAnsi"/>
          <w:b/>
          <w:bCs/>
          <w:sz w:val="32"/>
          <w:szCs w:val="32"/>
        </w:rPr>
      </w:pPr>
      <w:r w:rsidRPr="00B31FC3">
        <w:rPr>
          <w:rFonts w:cstheme="minorHAnsi"/>
          <w:b/>
          <w:bCs/>
          <w:sz w:val="32"/>
          <w:szCs w:val="32"/>
        </w:rPr>
        <w:t>A Comparison of Logistic Regression(LR) and Random Forest(RF) Applied for Breast Cancer Prediction</w:t>
      </w:r>
    </w:p>
    <w:p w14:paraId="07AF1F27" w14:textId="0122BB36" w:rsidR="0005025B" w:rsidRPr="00B31FC3" w:rsidRDefault="0005025B" w:rsidP="0005025B">
      <w:pPr>
        <w:jc w:val="center"/>
        <w:rPr>
          <w:rFonts w:cstheme="minorHAnsi"/>
          <w:b/>
          <w:bCs/>
          <w:sz w:val="20"/>
          <w:szCs w:val="20"/>
        </w:rPr>
      </w:pPr>
      <w:r w:rsidRPr="00B31FC3">
        <w:rPr>
          <w:rFonts w:cstheme="minorHAnsi"/>
          <w:b/>
          <w:bCs/>
          <w:sz w:val="20"/>
          <w:szCs w:val="20"/>
        </w:rPr>
        <w:t>Asha Guruvayurappan</w:t>
      </w:r>
    </w:p>
    <w:p w14:paraId="1026E6D2" w14:textId="24DBB841" w:rsidR="00D25B42" w:rsidRPr="00B31FC3" w:rsidRDefault="00D25B42" w:rsidP="00D25B42">
      <w:pPr>
        <w:tabs>
          <w:tab w:val="left" w:pos="2997"/>
        </w:tabs>
        <w:jc w:val="both"/>
        <w:rPr>
          <w:rFonts w:cstheme="minorHAnsi"/>
        </w:rPr>
      </w:pPr>
      <w:r w:rsidRPr="00B31FC3">
        <w:rPr>
          <w:rFonts w:cstheme="minorHAnsi"/>
          <w:noProof/>
        </w:rPr>
        <mc:AlternateContent>
          <mc:Choice Requires="wps">
            <w:drawing>
              <wp:anchor distT="0" distB="0" distL="114300" distR="114300" simplePos="0" relativeHeight="251659264" behindDoc="0" locked="0" layoutInCell="1" allowOverlap="1" wp14:anchorId="3F71ADED" wp14:editId="598360C7">
                <wp:simplePos x="0" y="0"/>
                <wp:positionH relativeFrom="column">
                  <wp:posOffset>-382773</wp:posOffset>
                </wp:positionH>
                <wp:positionV relativeFrom="paragraph">
                  <wp:posOffset>145607</wp:posOffset>
                </wp:positionV>
                <wp:extent cx="6581553" cy="0"/>
                <wp:effectExtent l="0" t="0" r="10160" b="12700"/>
                <wp:wrapNone/>
                <wp:docPr id="5" name="Straight Connector 5"/>
                <wp:cNvGraphicFramePr/>
                <a:graphic xmlns:a="http://schemas.openxmlformats.org/drawingml/2006/main">
                  <a:graphicData uri="http://schemas.microsoft.com/office/word/2010/wordprocessingShape">
                    <wps:wsp>
                      <wps:cNvCnPr/>
                      <wps:spPr>
                        <a:xfrm flipV="1">
                          <a:off x="0" y="0"/>
                          <a:ext cx="6581553" cy="0"/>
                        </a:xfrm>
                        <a:prstGeom prst="line">
                          <a:avLst/>
                        </a:prstGeom>
                        <a:ln w="952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8E86A"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1.45pt" to="488.1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" strokecolor="#a5a5a5 [2092]">
                <v:stroke joinstyle="miter"/>
              </v:line>
            </w:pict>
          </mc:Fallback>
        </mc:AlternateContent>
      </w:r>
      <w:r w:rsidRPr="00B31FC3">
        <w:rPr>
          <w:rFonts w:cstheme="minorHAnsi"/>
        </w:rPr>
        <w:tab/>
      </w:r>
    </w:p>
    <w:p w14:paraId="53E00834" w14:textId="5A6CB8F4" w:rsidR="000177CD" w:rsidRPr="00B31FC3" w:rsidRDefault="000177CD" w:rsidP="00AF0C55">
      <w:pPr>
        <w:jc w:val="both"/>
        <w:rPr>
          <w:rFonts w:cstheme="minorHAnsi"/>
        </w:rPr>
      </w:pPr>
    </w:p>
    <w:p w14:paraId="3CC89CD8" w14:textId="238D6A0D" w:rsidR="000177CD" w:rsidRPr="00B31FC3" w:rsidRDefault="000177CD" w:rsidP="00AF0C55">
      <w:pPr>
        <w:jc w:val="both"/>
        <w:rPr>
          <w:rFonts w:cstheme="minorHAnsi"/>
          <w:sz w:val="28"/>
          <w:szCs w:val="28"/>
          <w:u w:val="single"/>
        </w:rPr>
      </w:pPr>
      <w:r w:rsidRPr="00B31FC3">
        <w:rPr>
          <w:rFonts w:cstheme="minorHAnsi"/>
          <w:sz w:val="28"/>
          <w:szCs w:val="28"/>
          <w:u w:val="single"/>
        </w:rPr>
        <w:t xml:space="preserve">Research Glossary </w:t>
      </w:r>
    </w:p>
    <w:p w14:paraId="032A371D" w14:textId="05910478" w:rsidR="000177CD" w:rsidRPr="00B31FC3" w:rsidRDefault="000177CD" w:rsidP="00AF0C55">
      <w:pPr>
        <w:jc w:val="both"/>
        <w:rPr>
          <w:rFonts w:cstheme="minorHAnsi"/>
        </w:rPr>
      </w:pPr>
    </w:p>
    <w:p w14:paraId="068E620D" w14:textId="68A05F2B" w:rsidR="000177CD" w:rsidRPr="00B31FC3" w:rsidRDefault="00AF0C55" w:rsidP="00AF0C55">
      <w:pPr>
        <w:jc w:val="both"/>
        <w:rPr>
          <w:rFonts w:cstheme="minorHAnsi"/>
          <w:b/>
          <w:bCs/>
          <w:i/>
          <w:iCs/>
        </w:rPr>
      </w:pPr>
      <w:r w:rsidRPr="00B31FC3">
        <w:rPr>
          <w:rFonts w:cstheme="minorHAnsi"/>
          <w:b/>
          <w:bCs/>
          <w:i/>
          <w:iCs/>
        </w:rPr>
        <w:t>a</w:t>
      </w:r>
      <w:r w:rsidR="000177CD" w:rsidRPr="00B31FC3">
        <w:rPr>
          <w:rFonts w:cstheme="minorHAnsi"/>
          <w:b/>
          <w:bCs/>
          <w:i/>
          <w:iCs/>
        </w:rPr>
        <w:t>ccuracy</w:t>
      </w:r>
      <w:r w:rsidRPr="00B31FC3">
        <w:rPr>
          <w:rFonts w:cstheme="minorHAnsi"/>
          <w:b/>
          <w:bCs/>
          <w:i/>
          <w:iCs/>
        </w:rPr>
        <w:t>.</w:t>
      </w:r>
      <w:r w:rsidR="000177CD" w:rsidRPr="00B31FC3">
        <w:rPr>
          <w:rFonts w:cstheme="minorHAnsi"/>
          <w:b/>
          <w:bCs/>
          <w:i/>
          <w:iCs/>
        </w:rPr>
        <w:t xml:space="preserve"> </w:t>
      </w:r>
      <w:r w:rsidRPr="00B31FC3">
        <w:rPr>
          <w:rFonts w:cstheme="minorHAnsi"/>
          <w:b/>
          <w:bCs/>
          <w:i/>
          <w:iCs/>
        </w:rPr>
        <w:t xml:space="preserve"> </w:t>
      </w:r>
      <w:r w:rsidR="000177CD" w:rsidRPr="00B31FC3">
        <w:rPr>
          <w:rFonts w:cstheme="minorHAnsi"/>
        </w:rPr>
        <w:t>The match between a sample and the target population is referred to as accuracy. It also indicates how close a value obtained from prediction is equal to the actual value.</w:t>
      </w:r>
    </w:p>
    <w:p w14:paraId="7C300D37" w14:textId="5A935A16" w:rsidR="000177CD" w:rsidRPr="00B31FC3" w:rsidRDefault="000177CD" w:rsidP="00AF0C55">
      <w:pPr>
        <w:jc w:val="both"/>
        <w:rPr>
          <w:rFonts w:cstheme="minorHAnsi"/>
        </w:rPr>
      </w:pPr>
    </w:p>
    <w:p w14:paraId="22C01EDE" w14:textId="45EB00B3" w:rsidR="00AF0C55" w:rsidRPr="00B31FC3" w:rsidRDefault="00AF0C55" w:rsidP="00AF0C55">
      <w:pPr>
        <w:jc w:val="both"/>
        <w:rPr>
          <w:rFonts w:cstheme="minorHAnsi"/>
          <w:b/>
          <w:bCs/>
          <w:i/>
          <w:iCs/>
        </w:rPr>
      </w:pPr>
      <w:r w:rsidRPr="00B31FC3">
        <w:rPr>
          <w:rFonts w:cstheme="minorHAnsi"/>
          <w:b/>
          <w:bCs/>
          <w:i/>
          <w:iCs/>
        </w:rPr>
        <w:t xml:space="preserve">bagging (Bootstrap Aggregation).  </w:t>
      </w:r>
      <w:r w:rsidRPr="00B31FC3">
        <w:rPr>
          <w:rFonts w:cstheme="minorHAnsi"/>
        </w:rPr>
        <w:t>Bagging in ensemble machine learning creates several weak models, aggregating the predictions to select the best prediction.</w:t>
      </w:r>
    </w:p>
    <w:p w14:paraId="1D86E1DB" w14:textId="77777777" w:rsidR="00AF0C55" w:rsidRPr="00B31FC3" w:rsidRDefault="00AF0C55" w:rsidP="00AF0C55">
      <w:pPr>
        <w:jc w:val="both"/>
        <w:rPr>
          <w:rFonts w:cstheme="minorHAnsi"/>
        </w:rPr>
      </w:pPr>
    </w:p>
    <w:p w14:paraId="5F8F2BD3" w14:textId="794413A3" w:rsidR="009B605B" w:rsidRPr="00B31FC3" w:rsidRDefault="00AF0C55" w:rsidP="00AF0C55">
      <w:pPr>
        <w:jc w:val="both"/>
        <w:rPr>
          <w:rFonts w:cstheme="minorHAnsi"/>
        </w:rPr>
      </w:pPr>
      <w:r w:rsidRPr="00B31FC3">
        <w:rPr>
          <w:rFonts w:cstheme="minorHAnsi"/>
          <w:b/>
          <w:bCs/>
          <w:i/>
          <w:iCs/>
        </w:rPr>
        <w:t>b</w:t>
      </w:r>
      <w:r w:rsidR="000177CD" w:rsidRPr="00B31FC3">
        <w:rPr>
          <w:rFonts w:cstheme="minorHAnsi"/>
          <w:b/>
          <w:bCs/>
          <w:i/>
          <w:iCs/>
        </w:rPr>
        <w:t>enign</w:t>
      </w:r>
      <w:r w:rsidRPr="00B31FC3">
        <w:rPr>
          <w:rFonts w:cstheme="minorHAnsi"/>
          <w:i/>
          <w:iCs/>
        </w:rPr>
        <w:t xml:space="preserve">.  </w:t>
      </w:r>
      <w:r w:rsidR="000177CD" w:rsidRPr="00B31FC3">
        <w:rPr>
          <w:rFonts w:cstheme="minorHAnsi"/>
        </w:rPr>
        <w:t>A growth that is not cancer</w:t>
      </w:r>
      <w:r w:rsidR="009B605B" w:rsidRPr="00B31FC3">
        <w:rPr>
          <w:rFonts w:cstheme="minorHAnsi"/>
        </w:rPr>
        <w:t>ous, which does not invade nearby tissue or spread to other parts of the body.</w:t>
      </w:r>
    </w:p>
    <w:p w14:paraId="43B23ADE" w14:textId="27892ACB" w:rsidR="00AF0C55" w:rsidRPr="00B31FC3" w:rsidRDefault="00AF0C55" w:rsidP="00AF0C55">
      <w:pPr>
        <w:jc w:val="both"/>
        <w:rPr>
          <w:rFonts w:cstheme="minorHAnsi"/>
        </w:rPr>
      </w:pPr>
    </w:p>
    <w:p w14:paraId="221C06A2" w14:textId="7AFF0B34" w:rsidR="00AF0C55" w:rsidRPr="00B31FC3" w:rsidRDefault="00AF0C55" w:rsidP="00AF0C55">
      <w:pPr>
        <w:jc w:val="both"/>
        <w:rPr>
          <w:rFonts w:cstheme="minorHAnsi"/>
          <w:b/>
          <w:bCs/>
          <w:i/>
          <w:iCs/>
        </w:rPr>
      </w:pPr>
      <w:r w:rsidRPr="00B31FC3">
        <w:rPr>
          <w:rFonts w:cstheme="minorHAnsi"/>
          <w:b/>
          <w:bCs/>
          <w:i/>
          <w:iCs/>
        </w:rPr>
        <w:t xml:space="preserve">correlated predictors.  </w:t>
      </w:r>
      <w:r w:rsidRPr="00B31FC3">
        <w:rPr>
          <w:rFonts w:cstheme="minorHAnsi"/>
        </w:rPr>
        <w:t>Correlation is a statistical measure that expresses the extent to which two variables are linearly related, meaning correlated predictors change together at a constant rate.</w:t>
      </w:r>
    </w:p>
    <w:p w14:paraId="543B86E9" w14:textId="77777777" w:rsidR="00AF0C55" w:rsidRPr="00B31FC3" w:rsidRDefault="00AF0C55" w:rsidP="00AF0C55">
      <w:pPr>
        <w:jc w:val="both"/>
        <w:rPr>
          <w:rFonts w:cstheme="minorHAnsi"/>
          <w:i/>
          <w:iCs/>
        </w:rPr>
      </w:pPr>
    </w:p>
    <w:p w14:paraId="7B0B18BB" w14:textId="1270D134" w:rsidR="00AF0C55" w:rsidRPr="00B31FC3" w:rsidRDefault="00AF0C55" w:rsidP="00AF0C55">
      <w:pPr>
        <w:jc w:val="both"/>
        <w:rPr>
          <w:rFonts w:cstheme="minorHAnsi"/>
        </w:rPr>
      </w:pPr>
      <w:r w:rsidRPr="00B31FC3">
        <w:rPr>
          <w:rFonts w:cstheme="minorHAnsi"/>
          <w:b/>
          <w:bCs/>
          <w:i/>
          <w:iCs/>
        </w:rPr>
        <w:t xml:space="preserve">ensemble learning.  </w:t>
      </w:r>
      <w:r w:rsidRPr="00B31FC3">
        <w:rPr>
          <w:rFonts w:cstheme="minorHAnsi"/>
        </w:rPr>
        <w:t xml:space="preserve">A process in which multiple ML models are created and combined to solve a particular problem. </w:t>
      </w:r>
    </w:p>
    <w:p w14:paraId="0D1673FD" w14:textId="316C57F3" w:rsidR="00AF0C55" w:rsidRPr="00B31FC3" w:rsidRDefault="00AF0C55" w:rsidP="00AF0C55">
      <w:pPr>
        <w:jc w:val="both"/>
        <w:rPr>
          <w:rFonts w:cstheme="minorHAnsi"/>
        </w:rPr>
      </w:pPr>
    </w:p>
    <w:p w14:paraId="39D587E0" w14:textId="31870C38" w:rsidR="00AF0C55" w:rsidRPr="00B31FC3" w:rsidRDefault="00AF0C55" w:rsidP="00AF0C55">
      <w:pPr>
        <w:jc w:val="both"/>
        <w:rPr>
          <w:rFonts w:cstheme="minorHAnsi"/>
          <w:b/>
          <w:bCs/>
          <w:i/>
          <w:iCs/>
        </w:rPr>
      </w:pPr>
      <w:r w:rsidRPr="00B31FC3">
        <w:rPr>
          <w:rFonts w:cstheme="minorHAnsi"/>
          <w:b/>
          <w:bCs/>
          <w:i/>
          <w:iCs/>
        </w:rPr>
        <w:t xml:space="preserve">features.  </w:t>
      </w:r>
      <w:r w:rsidRPr="00B31FC3">
        <w:rPr>
          <w:rFonts w:cstheme="minorHAnsi"/>
        </w:rPr>
        <w:t>Each feature is a column that represent measurable data which can be used for analysis.</w:t>
      </w:r>
    </w:p>
    <w:p w14:paraId="6702031E" w14:textId="77777777" w:rsidR="009B605B" w:rsidRPr="00B31FC3" w:rsidRDefault="009B605B" w:rsidP="00AF0C55">
      <w:pPr>
        <w:jc w:val="both"/>
        <w:rPr>
          <w:rFonts w:cstheme="minorHAnsi"/>
        </w:rPr>
      </w:pPr>
    </w:p>
    <w:p w14:paraId="24B97877" w14:textId="6FA4AA27" w:rsidR="00FE40B9" w:rsidRPr="00B31FC3" w:rsidRDefault="00C14062" w:rsidP="00C14062">
      <w:pPr>
        <w:rPr>
          <w:rFonts w:cstheme="minorHAnsi"/>
          <w:b/>
          <w:bCs/>
          <w:i/>
          <w:iCs/>
        </w:rPr>
      </w:pPr>
      <w:r w:rsidRPr="00B31FC3">
        <w:rPr>
          <w:rFonts w:cstheme="minorHAnsi"/>
          <w:b/>
          <w:bCs/>
          <w:i/>
          <w:iCs/>
        </w:rPr>
        <w:t>m</w:t>
      </w:r>
      <w:r w:rsidR="009B605B" w:rsidRPr="00B31FC3">
        <w:rPr>
          <w:rFonts w:cstheme="minorHAnsi"/>
          <w:b/>
          <w:bCs/>
          <w:i/>
          <w:iCs/>
        </w:rPr>
        <w:t>alignant</w:t>
      </w:r>
      <w:r w:rsidRPr="00B31FC3">
        <w:rPr>
          <w:rFonts w:cstheme="minorHAnsi"/>
          <w:b/>
          <w:bCs/>
          <w:i/>
          <w:iCs/>
        </w:rPr>
        <w:t xml:space="preserve">.  </w:t>
      </w:r>
      <w:r w:rsidR="009B605B" w:rsidRPr="00B31FC3">
        <w:rPr>
          <w:rFonts w:cstheme="minorHAnsi"/>
        </w:rPr>
        <w:t xml:space="preserve">Malignant </w:t>
      </w:r>
      <w:proofErr w:type="spellStart"/>
      <w:r w:rsidR="009B605B" w:rsidRPr="00B31FC3">
        <w:rPr>
          <w:rFonts w:cstheme="minorHAnsi"/>
        </w:rPr>
        <w:t>tumors</w:t>
      </w:r>
      <w:proofErr w:type="spellEnd"/>
      <w:r w:rsidR="009B605B" w:rsidRPr="00B31FC3">
        <w:rPr>
          <w:rFonts w:cstheme="minorHAnsi"/>
        </w:rPr>
        <w:t xml:space="preserve"> have cells that grow uncontrollably</w:t>
      </w:r>
      <w:r w:rsidR="00FE40B9" w:rsidRPr="00B31FC3">
        <w:rPr>
          <w:rFonts w:cstheme="minorHAnsi"/>
        </w:rPr>
        <w:t xml:space="preserve">. These </w:t>
      </w:r>
      <w:proofErr w:type="spellStart"/>
      <w:r w:rsidR="00FE40B9" w:rsidRPr="00B31FC3">
        <w:rPr>
          <w:rFonts w:cstheme="minorHAnsi"/>
        </w:rPr>
        <w:t>tumors</w:t>
      </w:r>
      <w:proofErr w:type="spellEnd"/>
      <w:r w:rsidR="00FE40B9" w:rsidRPr="00B31FC3">
        <w:rPr>
          <w:rFonts w:cstheme="minorHAnsi"/>
        </w:rPr>
        <w:t xml:space="preserve"> </w:t>
      </w:r>
      <w:r w:rsidR="009B605B" w:rsidRPr="00B31FC3">
        <w:rPr>
          <w:rFonts w:cstheme="minorHAnsi"/>
        </w:rPr>
        <w:t>are</w:t>
      </w:r>
      <w:r w:rsidRPr="00B31FC3">
        <w:rPr>
          <w:rFonts w:cstheme="minorHAnsi"/>
        </w:rPr>
        <w:t xml:space="preserve"> </w:t>
      </w:r>
      <w:r w:rsidR="009B605B" w:rsidRPr="00B31FC3">
        <w:rPr>
          <w:rFonts w:cstheme="minorHAnsi"/>
        </w:rPr>
        <w:t>cancerous</w:t>
      </w:r>
      <w:r w:rsidRPr="00B31FC3">
        <w:rPr>
          <w:rFonts w:cstheme="minorHAnsi"/>
        </w:rPr>
        <w:t xml:space="preserve"> </w:t>
      </w:r>
      <w:r w:rsidR="00FE40B9" w:rsidRPr="00B31FC3">
        <w:rPr>
          <w:rFonts w:cstheme="minorHAnsi"/>
        </w:rPr>
        <w:t>,</w:t>
      </w:r>
      <w:r w:rsidR="00727CEF" w:rsidRPr="00B31FC3">
        <w:rPr>
          <w:rFonts w:cstheme="minorHAnsi"/>
        </w:rPr>
        <w:t xml:space="preserve"> which</w:t>
      </w:r>
      <w:r w:rsidR="009B605B" w:rsidRPr="00B31FC3">
        <w:rPr>
          <w:rFonts w:cstheme="minorHAnsi"/>
        </w:rPr>
        <w:t xml:space="preserve"> spread </w:t>
      </w:r>
      <w:r w:rsidR="00FE40B9" w:rsidRPr="00B31FC3">
        <w:rPr>
          <w:rFonts w:cstheme="minorHAnsi"/>
        </w:rPr>
        <w:t xml:space="preserve">locally </w:t>
      </w:r>
      <w:r w:rsidR="00727CEF" w:rsidRPr="00B31FC3">
        <w:rPr>
          <w:rFonts w:cstheme="minorHAnsi"/>
        </w:rPr>
        <w:t>or</w:t>
      </w:r>
      <w:r w:rsidR="00FE40B9" w:rsidRPr="00B31FC3">
        <w:rPr>
          <w:rFonts w:cstheme="minorHAnsi"/>
        </w:rPr>
        <w:t xml:space="preserve"> to</w:t>
      </w:r>
      <w:r w:rsidR="009B605B" w:rsidRPr="00B31FC3">
        <w:rPr>
          <w:rFonts w:cstheme="minorHAnsi"/>
        </w:rPr>
        <w:t xml:space="preserve"> distant sites via the bloodstream</w:t>
      </w:r>
      <w:r w:rsidR="00FE40B9" w:rsidRPr="00B31FC3">
        <w:rPr>
          <w:rFonts w:cstheme="minorHAnsi"/>
        </w:rPr>
        <w:t>.</w:t>
      </w:r>
    </w:p>
    <w:p w14:paraId="4E01B3BD" w14:textId="77777777" w:rsidR="00FE40B9" w:rsidRPr="00B31FC3" w:rsidRDefault="00FE40B9" w:rsidP="00AF0C55">
      <w:pPr>
        <w:jc w:val="both"/>
        <w:rPr>
          <w:rFonts w:cstheme="minorHAnsi"/>
        </w:rPr>
      </w:pPr>
    </w:p>
    <w:p w14:paraId="0BE8946A" w14:textId="672EA75C" w:rsidR="00FE40B9" w:rsidRPr="00B31FC3" w:rsidRDefault="00C14062" w:rsidP="00AF0C55">
      <w:pPr>
        <w:jc w:val="both"/>
        <w:rPr>
          <w:rFonts w:cstheme="minorHAnsi"/>
          <w:b/>
          <w:bCs/>
          <w:i/>
          <w:iCs/>
        </w:rPr>
      </w:pPr>
      <w:r w:rsidRPr="00B31FC3">
        <w:rPr>
          <w:rFonts w:cstheme="minorHAnsi"/>
          <w:b/>
          <w:bCs/>
          <w:i/>
          <w:iCs/>
        </w:rPr>
        <w:t xml:space="preserve">negative Correlation.  </w:t>
      </w:r>
      <w:r w:rsidRPr="00B31FC3">
        <w:rPr>
          <w:rFonts w:cstheme="minorHAnsi"/>
        </w:rPr>
        <w:t xml:space="preserve">Relationship between two variables in which an increase in one variable is associated with a decrease in the other. </w:t>
      </w:r>
    </w:p>
    <w:p w14:paraId="69CB6495" w14:textId="3ADEA51C" w:rsidR="00C14062" w:rsidRPr="00B31FC3" w:rsidRDefault="00C14062" w:rsidP="00AF0C55">
      <w:pPr>
        <w:jc w:val="both"/>
        <w:rPr>
          <w:rFonts w:cstheme="minorHAnsi"/>
        </w:rPr>
      </w:pPr>
    </w:p>
    <w:p w14:paraId="1C46748B" w14:textId="51F03FAD" w:rsidR="00C14062" w:rsidRPr="00B31FC3" w:rsidRDefault="00C14062" w:rsidP="00C14062">
      <w:pPr>
        <w:jc w:val="both"/>
        <w:rPr>
          <w:rFonts w:cstheme="minorHAnsi"/>
        </w:rPr>
      </w:pPr>
      <w:r w:rsidRPr="00B31FC3">
        <w:rPr>
          <w:rFonts w:cstheme="minorHAnsi"/>
          <w:b/>
          <w:bCs/>
          <w:i/>
          <w:iCs/>
        </w:rPr>
        <w:t xml:space="preserve">normal Distribution.  </w:t>
      </w:r>
      <w:r w:rsidRPr="00B31FC3">
        <w:rPr>
          <w:rFonts w:cstheme="minorHAnsi"/>
        </w:rPr>
        <w:t>A normal distribution of data is one in which the majority of data points are relatively similar, meaning they occur within a small range of values with fewer outliers on the high and low ends of the data range.</w:t>
      </w:r>
    </w:p>
    <w:p w14:paraId="08C7C291" w14:textId="727FEBAC" w:rsidR="00C14062" w:rsidRPr="00B31FC3" w:rsidRDefault="00C14062" w:rsidP="00C14062">
      <w:pPr>
        <w:jc w:val="both"/>
        <w:rPr>
          <w:rFonts w:cstheme="minorHAnsi"/>
        </w:rPr>
      </w:pPr>
    </w:p>
    <w:p w14:paraId="4735D5C3" w14:textId="4CAA73A8" w:rsidR="00C14062" w:rsidRPr="00B31FC3" w:rsidRDefault="00C14062" w:rsidP="00C14062">
      <w:pPr>
        <w:jc w:val="both"/>
        <w:rPr>
          <w:rFonts w:cstheme="minorHAnsi"/>
          <w:b/>
          <w:bCs/>
          <w:i/>
          <w:iCs/>
        </w:rPr>
      </w:pPr>
      <w:r w:rsidRPr="00B31FC3">
        <w:rPr>
          <w:rFonts w:cstheme="minorHAnsi"/>
          <w:b/>
          <w:bCs/>
          <w:i/>
          <w:iCs/>
        </w:rPr>
        <w:t xml:space="preserve">Overfitting.  </w:t>
      </w:r>
      <w:r w:rsidRPr="00B31FC3">
        <w:rPr>
          <w:rFonts w:cstheme="minorHAnsi"/>
        </w:rPr>
        <w:t>A overfitting model performs exceptionally on training data but fail to perform on test or unseen data.</w:t>
      </w:r>
    </w:p>
    <w:p w14:paraId="30810BC3" w14:textId="2DB80E36" w:rsidR="00C14062" w:rsidRPr="00B31FC3" w:rsidRDefault="00C14062" w:rsidP="00C14062">
      <w:pPr>
        <w:jc w:val="both"/>
        <w:rPr>
          <w:rFonts w:cstheme="minorHAnsi"/>
          <w:b/>
          <w:bCs/>
          <w:i/>
          <w:iCs/>
        </w:rPr>
      </w:pPr>
    </w:p>
    <w:p w14:paraId="7DF7CEA4" w14:textId="692EA845" w:rsidR="00C14062" w:rsidRPr="00B31FC3" w:rsidRDefault="00C14062" w:rsidP="00C14062">
      <w:pPr>
        <w:jc w:val="both"/>
        <w:rPr>
          <w:rFonts w:cstheme="minorHAnsi"/>
          <w:b/>
          <w:bCs/>
          <w:i/>
          <w:iCs/>
        </w:rPr>
      </w:pPr>
      <w:r w:rsidRPr="00B31FC3">
        <w:rPr>
          <w:rFonts w:cstheme="minorHAnsi"/>
          <w:b/>
          <w:bCs/>
          <w:i/>
          <w:iCs/>
        </w:rPr>
        <w:t xml:space="preserve">positive correlation.  </w:t>
      </w:r>
      <w:r w:rsidRPr="00B31FC3">
        <w:rPr>
          <w:rFonts w:cstheme="minorHAnsi"/>
        </w:rPr>
        <w:t>Relationship between two variables in which both move in same direction, i.e. when one increases the other increases.</w:t>
      </w:r>
    </w:p>
    <w:p w14:paraId="66B6BB9B" w14:textId="77777777" w:rsidR="00C14062" w:rsidRPr="00B31FC3" w:rsidRDefault="00C14062" w:rsidP="00AF0C55">
      <w:pPr>
        <w:jc w:val="both"/>
        <w:rPr>
          <w:rFonts w:cstheme="minorHAnsi"/>
          <w:b/>
          <w:bCs/>
          <w:i/>
          <w:iCs/>
        </w:rPr>
      </w:pPr>
    </w:p>
    <w:p w14:paraId="0DD2A324" w14:textId="3B88B87A" w:rsidR="003B5576" w:rsidRPr="00B31FC3" w:rsidRDefault="00C14062" w:rsidP="00AF0C55">
      <w:pPr>
        <w:jc w:val="both"/>
        <w:rPr>
          <w:rFonts w:cstheme="minorHAnsi"/>
          <w:b/>
          <w:bCs/>
          <w:i/>
          <w:iCs/>
        </w:rPr>
      </w:pPr>
      <w:r w:rsidRPr="00B31FC3">
        <w:rPr>
          <w:rFonts w:cstheme="minorHAnsi"/>
          <w:b/>
          <w:bCs/>
          <w:i/>
          <w:iCs/>
        </w:rPr>
        <w:lastRenderedPageBreak/>
        <w:t>s</w:t>
      </w:r>
      <w:r w:rsidR="003B5576" w:rsidRPr="00B31FC3">
        <w:rPr>
          <w:rFonts w:cstheme="minorHAnsi"/>
          <w:b/>
          <w:bCs/>
          <w:i/>
          <w:iCs/>
        </w:rPr>
        <w:t>catter Plot</w:t>
      </w:r>
      <w:r w:rsidRPr="00B31FC3">
        <w:rPr>
          <w:rFonts w:cstheme="minorHAnsi"/>
          <w:b/>
          <w:bCs/>
          <w:i/>
          <w:iCs/>
        </w:rPr>
        <w:t xml:space="preserve">.  </w:t>
      </w:r>
      <w:r w:rsidR="003B5576" w:rsidRPr="00B31FC3">
        <w:rPr>
          <w:rFonts w:cstheme="minorHAnsi"/>
        </w:rPr>
        <w:t>A display of the relationship between two quantitative or numeric variables. A scatter plot shows the value of one variable plotted against the value of another variable.</w:t>
      </w:r>
    </w:p>
    <w:p w14:paraId="368A9D2E" w14:textId="77777777" w:rsidR="00C14062" w:rsidRPr="00B31FC3" w:rsidRDefault="00C14062" w:rsidP="00C14062">
      <w:pPr>
        <w:jc w:val="both"/>
        <w:rPr>
          <w:rFonts w:cstheme="minorHAnsi"/>
        </w:rPr>
      </w:pPr>
    </w:p>
    <w:p w14:paraId="282F8134" w14:textId="0AA50E9A" w:rsidR="00C14062" w:rsidRPr="00B31FC3" w:rsidRDefault="00C14062" w:rsidP="00C14062">
      <w:pPr>
        <w:jc w:val="both"/>
        <w:rPr>
          <w:rFonts w:cstheme="minorHAnsi"/>
          <w:b/>
          <w:bCs/>
          <w:i/>
          <w:iCs/>
        </w:rPr>
      </w:pPr>
      <w:r w:rsidRPr="00B31FC3">
        <w:rPr>
          <w:rFonts w:cstheme="minorHAnsi"/>
          <w:b/>
          <w:bCs/>
          <w:i/>
          <w:iCs/>
        </w:rPr>
        <w:t xml:space="preserve">sigmoid curve.  </w:t>
      </w:r>
      <w:r w:rsidRPr="00B31FC3">
        <w:rPr>
          <w:rFonts w:cstheme="minorHAnsi"/>
        </w:rPr>
        <w:t>Sigmoid is used to predict the probabilities of a binary outcome. Sigmoid function will transform values between the range of 0 and 1</w:t>
      </w:r>
    </w:p>
    <w:p w14:paraId="3E96B42B" w14:textId="77777777" w:rsidR="00C14062" w:rsidRPr="00B31FC3" w:rsidRDefault="00C14062" w:rsidP="00AF0C55">
      <w:pPr>
        <w:jc w:val="both"/>
        <w:rPr>
          <w:rFonts w:cstheme="minorHAnsi"/>
          <w:b/>
          <w:bCs/>
        </w:rPr>
      </w:pPr>
    </w:p>
    <w:p w14:paraId="73DF561B" w14:textId="2DE58092" w:rsidR="001E1D4A" w:rsidRPr="00B31FC3" w:rsidRDefault="00C14062" w:rsidP="00AF0C55">
      <w:pPr>
        <w:jc w:val="both"/>
        <w:rPr>
          <w:rFonts w:cstheme="minorHAnsi"/>
          <w:b/>
          <w:bCs/>
          <w:i/>
          <w:iCs/>
        </w:rPr>
      </w:pPr>
      <w:r w:rsidRPr="00B31FC3">
        <w:rPr>
          <w:rFonts w:cstheme="minorHAnsi"/>
          <w:b/>
          <w:bCs/>
          <w:i/>
          <w:iCs/>
        </w:rPr>
        <w:t>s</w:t>
      </w:r>
      <w:r w:rsidR="0048272E" w:rsidRPr="00B31FC3">
        <w:rPr>
          <w:rFonts w:cstheme="minorHAnsi"/>
          <w:b/>
          <w:bCs/>
          <w:i/>
          <w:iCs/>
        </w:rPr>
        <w:t>tandardization</w:t>
      </w:r>
      <w:r w:rsidRPr="00B31FC3">
        <w:rPr>
          <w:rFonts w:cstheme="minorHAnsi"/>
          <w:b/>
          <w:bCs/>
          <w:i/>
          <w:iCs/>
        </w:rPr>
        <w:t xml:space="preserve">. </w:t>
      </w:r>
      <w:r w:rsidR="0048272E" w:rsidRPr="00B31FC3">
        <w:rPr>
          <w:rFonts w:cstheme="minorHAnsi"/>
          <w:b/>
          <w:bCs/>
          <w:i/>
          <w:iCs/>
        </w:rPr>
        <w:t xml:space="preserve"> </w:t>
      </w:r>
      <w:r w:rsidR="0048272E" w:rsidRPr="00B31FC3">
        <w:rPr>
          <w:rFonts w:cstheme="minorHAnsi"/>
        </w:rPr>
        <w:t xml:space="preserve">Data standardization is the process of bringing data into a uniform format. </w:t>
      </w:r>
    </w:p>
    <w:p w14:paraId="5F50EA44" w14:textId="0F8474D9" w:rsidR="006D2B24" w:rsidRPr="00B31FC3" w:rsidRDefault="0048272E" w:rsidP="00AF0C55">
      <w:pPr>
        <w:jc w:val="both"/>
        <w:rPr>
          <w:rFonts w:cstheme="minorHAnsi"/>
        </w:rPr>
      </w:pPr>
      <w:r w:rsidRPr="00B31FC3">
        <w:rPr>
          <w:rFonts w:cstheme="minorHAnsi"/>
        </w:rPr>
        <w:t xml:space="preserve">Data is received from </w:t>
      </w:r>
      <w:r w:rsidR="006D2B24" w:rsidRPr="00B31FC3">
        <w:rPr>
          <w:rFonts w:cstheme="minorHAnsi"/>
        </w:rPr>
        <w:t>various</w:t>
      </w:r>
      <w:r w:rsidRPr="00B31FC3">
        <w:rPr>
          <w:rFonts w:cstheme="minorHAnsi"/>
        </w:rPr>
        <w:t xml:space="preserve"> sources in </w:t>
      </w:r>
      <w:r w:rsidR="006D2B24" w:rsidRPr="00B31FC3">
        <w:rPr>
          <w:rFonts w:cstheme="minorHAnsi"/>
        </w:rPr>
        <w:t>various</w:t>
      </w:r>
      <w:r w:rsidRPr="00B31FC3">
        <w:rPr>
          <w:rFonts w:cstheme="minorHAnsi"/>
        </w:rPr>
        <w:t xml:space="preserve"> formats, necessitating standardisation for analysis.</w:t>
      </w:r>
    </w:p>
    <w:p w14:paraId="78070BA6" w14:textId="4156E08E" w:rsidR="00C14062" w:rsidRPr="00B31FC3" w:rsidRDefault="00C14062" w:rsidP="00AF0C55">
      <w:pPr>
        <w:jc w:val="both"/>
        <w:rPr>
          <w:rFonts w:cstheme="minorHAnsi"/>
        </w:rPr>
      </w:pPr>
    </w:p>
    <w:p w14:paraId="6815F5DE" w14:textId="714D7799" w:rsidR="00C14062" w:rsidRPr="00B31FC3" w:rsidRDefault="00C14062" w:rsidP="00C14062">
      <w:pPr>
        <w:jc w:val="both"/>
        <w:rPr>
          <w:rFonts w:cstheme="minorHAnsi"/>
          <w:b/>
          <w:bCs/>
        </w:rPr>
      </w:pPr>
      <w:r w:rsidRPr="00B31FC3">
        <w:rPr>
          <w:rFonts w:cstheme="minorHAnsi"/>
          <w:b/>
          <w:bCs/>
          <w:i/>
          <w:iCs/>
        </w:rPr>
        <w:t>target</w:t>
      </w:r>
      <w:r w:rsidRPr="00B31FC3">
        <w:rPr>
          <w:rFonts w:cstheme="minorHAnsi"/>
          <w:b/>
          <w:bCs/>
        </w:rPr>
        <w:t xml:space="preserve">.  </w:t>
      </w:r>
      <w:r w:rsidRPr="00B31FC3">
        <w:rPr>
          <w:rFonts w:cstheme="minorHAnsi"/>
        </w:rPr>
        <w:t>The target is a feature or column in the dataset that is classified or predicted based on all other features. These values can be both categorical or numerical.</w:t>
      </w:r>
    </w:p>
    <w:p w14:paraId="3A89AA8F" w14:textId="735D79A6" w:rsidR="00C14062" w:rsidRPr="00B31FC3" w:rsidRDefault="00C14062" w:rsidP="00AF0C55">
      <w:pPr>
        <w:jc w:val="both"/>
        <w:rPr>
          <w:rFonts w:cstheme="minorHAnsi"/>
        </w:rPr>
      </w:pPr>
    </w:p>
    <w:p w14:paraId="5CFB4102" w14:textId="08D64A39" w:rsidR="00C14062" w:rsidRPr="00B31FC3" w:rsidRDefault="00F50BAE" w:rsidP="00C14062">
      <w:pPr>
        <w:jc w:val="both"/>
        <w:rPr>
          <w:rFonts w:cstheme="minorHAnsi"/>
          <w:b/>
          <w:bCs/>
        </w:rPr>
      </w:pPr>
      <w:r w:rsidRPr="00B31FC3">
        <w:rPr>
          <w:rFonts w:cstheme="minorHAnsi"/>
          <w:b/>
          <w:bCs/>
        </w:rPr>
        <w:t xml:space="preserve">Abb. </w:t>
      </w:r>
      <w:r w:rsidR="00C14062" w:rsidRPr="00B31FC3">
        <w:rPr>
          <w:rFonts w:cstheme="minorHAnsi"/>
          <w:b/>
          <w:bCs/>
        </w:rPr>
        <w:t>SMOTE</w:t>
      </w:r>
      <w:r w:rsidRPr="00B31FC3">
        <w:rPr>
          <w:rFonts w:cstheme="minorHAnsi"/>
          <w:b/>
          <w:bCs/>
        </w:rPr>
        <w:t xml:space="preserve"> </w:t>
      </w:r>
    </w:p>
    <w:p w14:paraId="2DF9D626" w14:textId="77777777" w:rsidR="00C14062" w:rsidRPr="00B31FC3" w:rsidRDefault="00C14062" w:rsidP="00C14062">
      <w:pPr>
        <w:jc w:val="both"/>
        <w:rPr>
          <w:rFonts w:cstheme="minorHAnsi"/>
        </w:rPr>
      </w:pPr>
      <w:r w:rsidRPr="00B31FC3">
        <w:rPr>
          <w:rFonts w:cstheme="minorHAnsi"/>
        </w:rPr>
        <w:t>Synthetic minority over sampling is a technique to over sample imbalanced class of data.</w:t>
      </w:r>
    </w:p>
    <w:p w14:paraId="57A5035C" w14:textId="707EB6D0" w:rsidR="00A51ABF" w:rsidRPr="00B31FC3" w:rsidRDefault="00A51ABF" w:rsidP="00AF0C55">
      <w:pPr>
        <w:jc w:val="both"/>
        <w:rPr>
          <w:rFonts w:cstheme="minorHAnsi"/>
        </w:rPr>
      </w:pPr>
    </w:p>
    <w:p w14:paraId="57B255D8" w14:textId="6410C240" w:rsidR="00957DBE" w:rsidRPr="00B31FC3" w:rsidRDefault="00957DBE" w:rsidP="00AF0C55">
      <w:pPr>
        <w:jc w:val="both"/>
        <w:rPr>
          <w:rFonts w:cstheme="minorHAnsi"/>
        </w:rPr>
      </w:pPr>
    </w:p>
    <w:p w14:paraId="71F8EF48" w14:textId="38D30DC9" w:rsidR="00C14062" w:rsidRPr="00B31FC3" w:rsidRDefault="00C14062" w:rsidP="00AF0C55">
      <w:pPr>
        <w:jc w:val="both"/>
        <w:rPr>
          <w:rFonts w:cstheme="minorHAnsi"/>
          <w:sz w:val="28"/>
          <w:szCs w:val="28"/>
          <w:u w:val="single"/>
        </w:rPr>
      </w:pPr>
      <w:r w:rsidRPr="00B31FC3">
        <w:rPr>
          <w:rFonts w:cstheme="minorHAnsi"/>
          <w:sz w:val="28"/>
          <w:szCs w:val="28"/>
          <w:u w:val="single"/>
        </w:rPr>
        <w:t>Formulas</w:t>
      </w:r>
    </w:p>
    <w:p w14:paraId="7BE45C56" w14:textId="02B75C56" w:rsidR="00957DBE" w:rsidRPr="00B31FC3" w:rsidRDefault="00957DBE" w:rsidP="00AF0C55">
      <w:pPr>
        <w:jc w:val="both"/>
        <w:rPr>
          <w:rFonts w:cstheme="minorHAnsi"/>
        </w:rPr>
      </w:pPr>
    </w:p>
    <w:p w14:paraId="4F5E03EB" w14:textId="02C694E0" w:rsidR="00957DBE" w:rsidRPr="00B31FC3" w:rsidRDefault="00957DBE" w:rsidP="00AF0C55">
      <w:pPr>
        <w:jc w:val="both"/>
        <w:rPr>
          <w:rFonts w:cstheme="minorHAnsi"/>
        </w:rPr>
      </w:pPr>
      <w:r w:rsidRPr="00B31FC3">
        <w:rPr>
          <w:rFonts w:cstheme="minorHAnsi"/>
        </w:rPr>
        <w:t xml:space="preserve">Precision = </w:t>
      </w:r>
      <m:oMath>
        <m:f>
          <m:fPr>
            <m:ctrlPr>
              <w:rPr>
                <w:rFonts w:ascii="Cambria Math" w:hAnsi="Cambria Math" w:cstheme="minorHAnsi"/>
                <w:i/>
              </w:rPr>
            </m:ctrlPr>
          </m:fPr>
          <m:num>
            <m:r>
              <w:rPr>
                <w:rFonts w:ascii="Cambria Math" w:hAnsi="Cambria Math" w:cstheme="minorHAnsi"/>
              </w:rPr>
              <m:t>True Positive</m:t>
            </m:r>
          </m:num>
          <m:den>
            <m:r>
              <w:rPr>
                <w:rFonts w:ascii="Cambria Math" w:hAnsi="Cambria Math" w:cstheme="minorHAnsi"/>
              </w:rPr>
              <m:t>True Positive+False Positive</m:t>
            </m:r>
          </m:den>
        </m:f>
      </m:oMath>
    </w:p>
    <w:p w14:paraId="5B730A91" w14:textId="77777777" w:rsidR="00957DBE" w:rsidRPr="00B31FC3" w:rsidRDefault="00957DBE" w:rsidP="00AF0C55">
      <w:pPr>
        <w:jc w:val="both"/>
        <w:rPr>
          <w:rFonts w:cstheme="minorHAnsi"/>
        </w:rPr>
      </w:pPr>
    </w:p>
    <w:p w14:paraId="5817C911" w14:textId="1A9346CB" w:rsidR="00957DBE" w:rsidRPr="00B31FC3" w:rsidRDefault="00957DBE" w:rsidP="00AF0C55">
      <w:pPr>
        <w:jc w:val="both"/>
        <w:rPr>
          <w:rFonts w:cstheme="minorHAnsi"/>
        </w:rPr>
      </w:pPr>
      <w:r w:rsidRPr="00B31FC3">
        <w:rPr>
          <w:rFonts w:cstheme="minorHAnsi"/>
        </w:rPr>
        <w:t>Recall</w:t>
      </w:r>
      <w:r w:rsidR="00C27048" w:rsidRPr="00B31FC3">
        <w:rPr>
          <w:rFonts w:cstheme="minorHAnsi"/>
        </w:rPr>
        <w:t xml:space="preserve"> = </w:t>
      </w:r>
      <m:oMath>
        <m:f>
          <m:fPr>
            <m:ctrlPr>
              <w:rPr>
                <w:rFonts w:ascii="Cambria Math" w:hAnsi="Cambria Math" w:cstheme="minorHAnsi"/>
                <w:i/>
              </w:rPr>
            </m:ctrlPr>
          </m:fPr>
          <m:num>
            <m:r>
              <w:rPr>
                <w:rFonts w:ascii="Cambria Math" w:hAnsi="Cambria Math" w:cstheme="minorHAnsi"/>
              </w:rPr>
              <m:t>True Positive</m:t>
            </m:r>
          </m:num>
          <m:den>
            <m:r>
              <w:rPr>
                <w:rFonts w:ascii="Cambria Math" w:hAnsi="Cambria Math" w:cstheme="minorHAnsi"/>
              </w:rPr>
              <m:t>True Positive+False Negative</m:t>
            </m:r>
          </m:den>
        </m:f>
      </m:oMath>
    </w:p>
    <w:p w14:paraId="6C03314B" w14:textId="5186F205" w:rsidR="00957DBE" w:rsidRPr="00B31FC3" w:rsidRDefault="00957DBE" w:rsidP="00AF0C55">
      <w:pPr>
        <w:jc w:val="both"/>
        <w:rPr>
          <w:rFonts w:cstheme="minorHAnsi"/>
        </w:rPr>
      </w:pPr>
    </w:p>
    <w:p w14:paraId="40FF99AF" w14:textId="5AC9F30C" w:rsidR="00957DBE" w:rsidRPr="00B31FC3" w:rsidRDefault="00957DBE" w:rsidP="00AF0C55">
      <w:pPr>
        <w:jc w:val="both"/>
        <w:rPr>
          <w:rFonts w:cstheme="minorHAnsi"/>
        </w:rPr>
      </w:pPr>
      <w:r w:rsidRPr="00B31FC3">
        <w:rPr>
          <w:rFonts w:cstheme="minorHAnsi"/>
        </w:rPr>
        <w:t>F1 Score</w:t>
      </w:r>
      <w:r w:rsidR="00C27048" w:rsidRPr="00B31FC3">
        <w:rPr>
          <w:rFonts w:cstheme="minorHAnsi"/>
        </w:rPr>
        <w:t xml:space="preserve"> = </w:t>
      </w:r>
      <m:oMath>
        <m:r>
          <w:rPr>
            <w:rFonts w:ascii="Cambria Math" w:hAnsi="Cambria Math" w:cstheme="minorHAnsi"/>
          </w:rPr>
          <m:t xml:space="preserve">2* </m:t>
        </m:r>
        <m:f>
          <m:fPr>
            <m:ctrlPr>
              <w:rPr>
                <w:rFonts w:ascii="Cambria Math" w:hAnsi="Cambria Math" w:cstheme="minorHAnsi"/>
                <w:i/>
              </w:rPr>
            </m:ctrlPr>
          </m:fPr>
          <m:num>
            <m:r>
              <w:rPr>
                <w:rFonts w:ascii="Cambria Math" w:hAnsi="Cambria Math" w:cstheme="minorHAnsi"/>
              </w:rPr>
              <m:t>Precision *Recall</m:t>
            </m:r>
          </m:num>
          <m:den>
            <m:r>
              <w:rPr>
                <w:rFonts w:ascii="Cambria Math" w:hAnsi="Cambria Math" w:cstheme="minorHAnsi"/>
              </w:rPr>
              <m:t>Precision+Recall</m:t>
            </m:r>
          </m:den>
        </m:f>
      </m:oMath>
    </w:p>
    <w:p w14:paraId="4A2AE7A8" w14:textId="77777777" w:rsidR="00727CEF" w:rsidRPr="00B31FC3" w:rsidRDefault="00727CEF" w:rsidP="00AF0C55">
      <w:pPr>
        <w:jc w:val="both"/>
        <w:rPr>
          <w:rFonts w:cstheme="minorHAnsi"/>
        </w:rPr>
      </w:pPr>
    </w:p>
    <w:p w14:paraId="4D37AA36" w14:textId="1149E70D" w:rsidR="009915FE" w:rsidRPr="00B31FC3" w:rsidRDefault="005D3856" w:rsidP="00C14062">
      <w:pPr>
        <w:rPr>
          <w:rFonts w:cstheme="minorHAnsi"/>
          <w:sz w:val="28"/>
          <w:szCs w:val="28"/>
          <w:u w:val="single"/>
        </w:rPr>
      </w:pPr>
      <w:r w:rsidRPr="00B31FC3">
        <w:rPr>
          <w:rFonts w:cstheme="minorHAnsi"/>
          <w:sz w:val="28"/>
          <w:szCs w:val="28"/>
          <w:u w:val="single"/>
        </w:rPr>
        <w:t>Attributes</w:t>
      </w:r>
    </w:p>
    <w:p w14:paraId="34A55753" w14:textId="3E911508" w:rsidR="005D3856" w:rsidRPr="00B31FC3" w:rsidRDefault="005D3856" w:rsidP="00C14062">
      <w:pPr>
        <w:pStyle w:val="NormalWeb"/>
        <w:spacing w:before="158" w:beforeAutospacing="0" w:after="158" w:afterAutospacing="0"/>
        <w:textAlignment w:val="baseline"/>
        <w:rPr>
          <w:rFonts w:asciiTheme="minorHAnsi" w:hAnsiTheme="minorHAnsi" w:cstheme="minorHAnsi"/>
        </w:rPr>
      </w:pPr>
      <w:r w:rsidRPr="00B31FC3">
        <w:rPr>
          <w:rFonts w:asciiTheme="minorHAnsi" w:hAnsiTheme="minorHAnsi" w:cstheme="minorHAnsi"/>
        </w:rPr>
        <w:t xml:space="preserve">1) </w:t>
      </w:r>
      <w:r w:rsidR="00727CEF" w:rsidRPr="00B31FC3">
        <w:rPr>
          <w:rFonts w:asciiTheme="minorHAnsi" w:hAnsiTheme="minorHAnsi" w:cstheme="minorHAnsi"/>
        </w:rPr>
        <w:t xml:space="preserve">Unique patient </w:t>
      </w:r>
      <w:r w:rsidRPr="00B31FC3">
        <w:rPr>
          <w:rFonts w:asciiTheme="minorHAnsi" w:hAnsiTheme="minorHAnsi" w:cstheme="minorHAnsi"/>
        </w:rPr>
        <w:t>ID number</w:t>
      </w:r>
      <w:r w:rsidRPr="00B31FC3">
        <w:rPr>
          <w:rStyle w:val="apple-converted-space"/>
          <w:rFonts w:asciiTheme="minorHAnsi" w:hAnsiTheme="minorHAnsi" w:cstheme="minorHAnsi"/>
        </w:rPr>
        <w:t> </w:t>
      </w:r>
      <w:r w:rsidRPr="00B31FC3">
        <w:rPr>
          <w:rFonts w:asciiTheme="minorHAnsi" w:hAnsiTheme="minorHAnsi" w:cstheme="minorHAnsi"/>
        </w:rPr>
        <w:br/>
        <w:t>2) Diagnosis (M = malignant, B = benign)</w:t>
      </w:r>
      <w:r w:rsidRPr="00B31FC3">
        <w:rPr>
          <w:rStyle w:val="apple-converted-space"/>
          <w:rFonts w:asciiTheme="minorHAnsi" w:hAnsiTheme="minorHAnsi" w:cstheme="minorHAnsi"/>
        </w:rPr>
        <w:t> </w:t>
      </w:r>
      <w:r w:rsidRPr="00B31FC3">
        <w:rPr>
          <w:rFonts w:asciiTheme="minorHAnsi" w:hAnsiTheme="minorHAnsi" w:cstheme="minorHAnsi"/>
        </w:rPr>
        <w:br/>
        <w:t>3-32)</w:t>
      </w:r>
      <w:r w:rsidRPr="00B31FC3">
        <w:rPr>
          <w:rStyle w:val="apple-converted-space"/>
          <w:rFonts w:asciiTheme="minorHAnsi" w:hAnsiTheme="minorHAnsi" w:cstheme="minorHAnsi"/>
        </w:rPr>
        <w:t> </w:t>
      </w:r>
      <w:r w:rsidRPr="00B31FC3">
        <w:rPr>
          <w:rFonts w:asciiTheme="minorHAnsi" w:hAnsiTheme="minorHAnsi" w:cstheme="minorHAnsi"/>
        </w:rPr>
        <w:t>Ten real-valued features are computed for each cell nucleus:</w:t>
      </w:r>
      <w:r w:rsidRPr="00B31FC3">
        <w:rPr>
          <w:rStyle w:val="apple-converted-space"/>
          <w:rFonts w:asciiTheme="minorHAnsi" w:hAnsiTheme="minorHAnsi" w:cstheme="minorHAnsi"/>
        </w:rPr>
        <w:t> </w:t>
      </w:r>
    </w:p>
    <w:p w14:paraId="4613C812" w14:textId="5A4D7096" w:rsidR="005D3856" w:rsidRPr="00B31FC3" w:rsidRDefault="005D3856" w:rsidP="00C14062">
      <w:pPr>
        <w:pStyle w:val="NormalWeb"/>
        <w:spacing w:before="158" w:beforeAutospacing="0" w:after="158" w:afterAutospacing="0"/>
        <w:textAlignment w:val="baseline"/>
        <w:rPr>
          <w:rFonts w:asciiTheme="minorHAnsi" w:hAnsiTheme="minorHAnsi" w:cstheme="minorHAnsi"/>
        </w:rPr>
      </w:pPr>
      <w:r w:rsidRPr="00B31FC3">
        <w:rPr>
          <w:rFonts w:asciiTheme="minorHAnsi" w:hAnsiTheme="minorHAnsi" w:cstheme="minorHAnsi"/>
        </w:rPr>
        <w:t xml:space="preserve">a) radius (mean of distances from </w:t>
      </w:r>
      <w:r w:rsidR="00727CEF" w:rsidRPr="00B31FC3">
        <w:rPr>
          <w:rFonts w:asciiTheme="minorHAnsi" w:hAnsiTheme="minorHAnsi" w:cstheme="minorHAnsi"/>
        </w:rPr>
        <w:t>centre</w:t>
      </w:r>
      <w:r w:rsidRPr="00B31FC3">
        <w:rPr>
          <w:rFonts w:asciiTheme="minorHAnsi" w:hAnsiTheme="minorHAnsi" w:cstheme="minorHAnsi"/>
        </w:rPr>
        <w:t xml:space="preserve"> to points on the perimeter)</w:t>
      </w:r>
      <w:r w:rsidRPr="00B31FC3">
        <w:rPr>
          <w:rStyle w:val="apple-converted-space"/>
          <w:rFonts w:asciiTheme="minorHAnsi" w:hAnsiTheme="minorHAnsi" w:cstheme="minorHAnsi"/>
        </w:rPr>
        <w:t> </w:t>
      </w:r>
      <w:r w:rsidRPr="00B31FC3">
        <w:rPr>
          <w:rFonts w:asciiTheme="minorHAnsi" w:hAnsiTheme="minorHAnsi" w:cstheme="minorHAnsi"/>
        </w:rPr>
        <w:br/>
        <w:t xml:space="preserve">b) texture (standard deviation of </w:t>
      </w:r>
      <w:r w:rsidR="00727CEF" w:rsidRPr="00B31FC3">
        <w:rPr>
          <w:rFonts w:asciiTheme="minorHAnsi" w:hAnsiTheme="minorHAnsi" w:cstheme="minorHAnsi"/>
        </w:rPr>
        <w:t>grey</w:t>
      </w:r>
      <w:r w:rsidRPr="00B31FC3">
        <w:rPr>
          <w:rFonts w:asciiTheme="minorHAnsi" w:hAnsiTheme="minorHAnsi" w:cstheme="minorHAnsi"/>
        </w:rPr>
        <w:t>-scale values)</w:t>
      </w:r>
      <w:r w:rsidRPr="00B31FC3">
        <w:rPr>
          <w:rStyle w:val="apple-converted-space"/>
          <w:rFonts w:asciiTheme="minorHAnsi" w:hAnsiTheme="minorHAnsi" w:cstheme="minorHAnsi"/>
        </w:rPr>
        <w:t> </w:t>
      </w:r>
      <w:r w:rsidRPr="00B31FC3">
        <w:rPr>
          <w:rFonts w:asciiTheme="minorHAnsi" w:hAnsiTheme="minorHAnsi" w:cstheme="minorHAnsi"/>
        </w:rPr>
        <w:br/>
        <w:t>c) perimeter</w:t>
      </w:r>
      <w:r w:rsidRPr="00B31FC3">
        <w:rPr>
          <w:rStyle w:val="apple-converted-space"/>
          <w:rFonts w:asciiTheme="minorHAnsi" w:hAnsiTheme="minorHAnsi" w:cstheme="minorHAnsi"/>
        </w:rPr>
        <w:t> </w:t>
      </w:r>
      <w:r w:rsidRPr="00B31FC3">
        <w:rPr>
          <w:rFonts w:asciiTheme="minorHAnsi" w:hAnsiTheme="minorHAnsi" w:cstheme="minorHAnsi"/>
        </w:rPr>
        <w:br/>
        <w:t>d) area</w:t>
      </w:r>
      <w:r w:rsidRPr="00B31FC3">
        <w:rPr>
          <w:rStyle w:val="apple-converted-space"/>
          <w:rFonts w:asciiTheme="minorHAnsi" w:hAnsiTheme="minorHAnsi" w:cstheme="minorHAnsi"/>
        </w:rPr>
        <w:t> </w:t>
      </w:r>
      <w:r w:rsidRPr="00B31FC3">
        <w:rPr>
          <w:rFonts w:asciiTheme="minorHAnsi" w:hAnsiTheme="minorHAnsi" w:cstheme="minorHAnsi"/>
        </w:rPr>
        <w:br/>
        <w:t>e) smoothness (local variation in radius lengths)</w:t>
      </w:r>
      <w:r w:rsidRPr="00B31FC3">
        <w:rPr>
          <w:rStyle w:val="apple-converted-space"/>
          <w:rFonts w:asciiTheme="minorHAnsi" w:hAnsiTheme="minorHAnsi" w:cstheme="minorHAnsi"/>
        </w:rPr>
        <w:t> </w:t>
      </w:r>
      <w:r w:rsidRPr="00B31FC3">
        <w:rPr>
          <w:rFonts w:asciiTheme="minorHAnsi" w:hAnsiTheme="minorHAnsi" w:cstheme="minorHAnsi"/>
        </w:rPr>
        <w:br/>
        <w:t>f) compactness (perimeter^2 / area - 1.0)</w:t>
      </w:r>
      <w:r w:rsidRPr="00B31FC3">
        <w:rPr>
          <w:rStyle w:val="apple-converted-space"/>
          <w:rFonts w:asciiTheme="minorHAnsi" w:hAnsiTheme="minorHAnsi" w:cstheme="minorHAnsi"/>
        </w:rPr>
        <w:t> </w:t>
      </w:r>
      <w:r w:rsidRPr="00B31FC3">
        <w:rPr>
          <w:rFonts w:asciiTheme="minorHAnsi" w:hAnsiTheme="minorHAnsi" w:cstheme="minorHAnsi"/>
        </w:rPr>
        <w:br/>
        <w:t>g) concavity (severity of concave portions of the contour)</w:t>
      </w:r>
      <w:r w:rsidRPr="00B31FC3">
        <w:rPr>
          <w:rStyle w:val="apple-converted-space"/>
          <w:rFonts w:asciiTheme="minorHAnsi" w:hAnsiTheme="minorHAnsi" w:cstheme="minorHAnsi"/>
        </w:rPr>
        <w:t> </w:t>
      </w:r>
      <w:r w:rsidRPr="00B31FC3">
        <w:rPr>
          <w:rFonts w:asciiTheme="minorHAnsi" w:hAnsiTheme="minorHAnsi" w:cstheme="minorHAnsi"/>
        </w:rPr>
        <w:br/>
        <w:t>h) concave points (number of concave portions of the contour)</w:t>
      </w:r>
      <w:r w:rsidRPr="00B31FC3">
        <w:rPr>
          <w:rStyle w:val="apple-converted-space"/>
          <w:rFonts w:asciiTheme="minorHAnsi" w:hAnsiTheme="minorHAnsi" w:cstheme="minorHAnsi"/>
        </w:rPr>
        <w:t> </w:t>
      </w:r>
      <w:r w:rsidRPr="00B31FC3">
        <w:rPr>
          <w:rFonts w:asciiTheme="minorHAnsi" w:hAnsiTheme="minorHAnsi" w:cstheme="minorHAnsi"/>
        </w:rPr>
        <w:br/>
      </w:r>
      <w:proofErr w:type="spellStart"/>
      <w:r w:rsidRPr="00B31FC3">
        <w:rPr>
          <w:rFonts w:asciiTheme="minorHAnsi" w:hAnsiTheme="minorHAnsi" w:cstheme="minorHAnsi"/>
        </w:rPr>
        <w:t>i</w:t>
      </w:r>
      <w:proofErr w:type="spellEnd"/>
      <w:r w:rsidRPr="00B31FC3">
        <w:rPr>
          <w:rFonts w:asciiTheme="minorHAnsi" w:hAnsiTheme="minorHAnsi" w:cstheme="minorHAnsi"/>
        </w:rPr>
        <w:t>) symmetry</w:t>
      </w:r>
      <w:r w:rsidRPr="00B31FC3">
        <w:rPr>
          <w:rStyle w:val="apple-converted-space"/>
          <w:rFonts w:asciiTheme="minorHAnsi" w:hAnsiTheme="minorHAnsi" w:cstheme="minorHAnsi"/>
        </w:rPr>
        <w:t> </w:t>
      </w:r>
      <w:r w:rsidRPr="00B31FC3">
        <w:rPr>
          <w:rFonts w:asciiTheme="minorHAnsi" w:hAnsiTheme="minorHAnsi" w:cstheme="minorHAnsi"/>
        </w:rPr>
        <w:br/>
        <w:t>j) fractal dimension ("coastline approximation" - 1)</w:t>
      </w:r>
    </w:p>
    <w:p w14:paraId="4C21974D" w14:textId="77777777" w:rsidR="0005025B" w:rsidRPr="00B31FC3" w:rsidRDefault="005D3856" w:rsidP="00AF0C55">
      <w:pPr>
        <w:pStyle w:val="NormalWeb"/>
        <w:spacing w:before="158" w:beforeAutospacing="0" w:after="158" w:afterAutospacing="0"/>
        <w:jc w:val="both"/>
        <w:textAlignment w:val="baseline"/>
        <w:rPr>
          <w:rFonts w:asciiTheme="minorHAnsi" w:hAnsiTheme="minorHAnsi" w:cstheme="minorHAnsi"/>
        </w:rPr>
      </w:pPr>
      <w:r w:rsidRPr="00B31FC3">
        <w:rPr>
          <w:rFonts w:asciiTheme="minorHAnsi" w:hAnsiTheme="minorHAnsi" w:cstheme="minorHAnsi"/>
        </w:rPr>
        <w:t>The mean, standard error and "worst" or largest (mean of the three</w:t>
      </w:r>
      <w:r w:rsidR="00727CEF" w:rsidRPr="00B31FC3">
        <w:rPr>
          <w:rFonts w:asciiTheme="minorHAnsi" w:hAnsiTheme="minorHAnsi" w:cstheme="minorHAnsi"/>
        </w:rPr>
        <w:t xml:space="preserve"> </w:t>
      </w:r>
      <w:r w:rsidRPr="00B31FC3">
        <w:rPr>
          <w:rFonts w:asciiTheme="minorHAnsi" w:hAnsiTheme="minorHAnsi" w:cstheme="minorHAnsi"/>
        </w:rPr>
        <w:t>largest values) of these</w:t>
      </w:r>
      <w:r w:rsidR="00727CEF" w:rsidRPr="00B31FC3">
        <w:rPr>
          <w:rFonts w:asciiTheme="minorHAnsi" w:hAnsiTheme="minorHAnsi" w:cstheme="minorHAnsi"/>
        </w:rPr>
        <w:t xml:space="preserve"> </w:t>
      </w:r>
      <w:r w:rsidRPr="00B31FC3">
        <w:rPr>
          <w:rFonts w:asciiTheme="minorHAnsi" w:hAnsiTheme="minorHAnsi" w:cstheme="minorHAnsi"/>
        </w:rPr>
        <w:t>features were computed for each image,</w:t>
      </w:r>
      <w:r w:rsidR="00727CEF" w:rsidRPr="00B31FC3">
        <w:rPr>
          <w:rFonts w:asciiTheme="minorHAnsi" w:hAnsiTheme="minorHAnsi" w:cstheme="minorHAnsi"/>
        </w:rPr>
        <w:t xml:space="preserve"> </w:t>
      </w:r>
      <w:r w:rsidRPr="00B31FC3">
        <w:rPr>
          <w:rFonts w:asciiTheme="minorHAnsi" w:hAnsiTheme="minorHAnsi" w:cstheme="minorHAnsi"/>
        </w:rPr>
        <w:t>resulting in 30 features. For instance, field 3 is</w:t>
      </w:r>
      <w:r w:rsidR="00727CEF" w:rsidRPr="00B31FC3">
        <w:rPr>
          <w:rFonts w:asciiTheme="minorHAnsi" w:hAnsiTheme="minorHAnsi" w:cstheme="minorHAnsi"/>
        </w:rPr>
        <w:t xml:space="preserve"> </w:t>
      </w:r>
      <w:r w:rsidRPr="00B31FC3">
        <w:rPr>
          <w:rFonts w:asciiTheme="minorHAnsi" w:hAnsiTheme="minorHAnsi" w:cstheme="minorHAnsi"/>
        </w:rPr>
        <w:t>Mean Radius, field</w:t>
      </w:r>
      <w:r w:rsidR="00727CEF" w:rsidRPr="00B31FC3">
        <w:rPr>
          <w:rFonts w:asciiTheme="minorHAnsi" w:hAnsiTheme="minorHAnsi" w:cstheme="minorHAnsi"/>
        </w:rPr>
        <w:t xml:space="preserve"> </w:t>
      </w:r>
      <w:r w:rsidRPr="00B31FC3">
        <w:rPr>
          <w:rFonts w:asciiTheme="minorHAnsi" w:hAnsiTheme="minorHAnsi" w:cstheme="minorHAnsi"/>
        </w:rPr>
        <w:t xml:space="preserve">13 is </w:t>
      </w:r>
      <w:r w:rsidR="00727CEF" w:rsidRPr="00B31FC3">
        <w:rPr>
          <w:rFonts w:asciiTheme="minorHAnsi" w:hAnsiTheme="minorHAnsi" w:cstheme="minorHAnsi"/>
        </w:rPr>
        <w:t xml:space="preserve">standard error </w:t>
      </w:r>
      <w:r w:rsidRPr="00B31FC3">
        <w:rPr>
          <w:rFonts w:asciiTheme="minorHAnsi" w:hAnsiTheme="minorHAnsi" w:cstheme="minorHAnsi"/>
        </w:rPr>
        <w:t>Radius</w:t>
      </w:r>
      <w:r w:rsidR="00727CEF" w:rsidRPr="00B31FC3">
        <w:rPr>
          <w:rFonts w:asciiTheme="minorHAnsi" w:hAnsiTheme="minorHAnsi" w:cstheme="minorHAnsi"/>
        </w:rPr>
        <w:t xml:space="preserve"> and</w:t>
      </w:r>
      <w:r w:rsidRPr="00B31FC3">
        <w:rPr>
          <w:rFonts w:asciiTheme="minorHAnsi" w:hAnsiTheme="minorHAnsi" w:cstheme="minorHAnsi"/>
        </w:rPr>
        <w:t xml:space="preserve"> field 23 is Worst Radius.</w:t>
      </w:r>
    </w:p>
    <w:p w14:paraId="5592F160" w14:textId="77777777" w:rsidR="00002B08" w:rsidRPr="00B31FC3" w:rsidRDefault="00002B08" w:rsidP="00AF0C55">
      <w:pPr>
        <w:pStyle w:val="NormalWeb"/>
        <w:spacing w:before="158" w:beforeAutospacing="0" w:after="158" w:afterAutospacing="0"/>
        <w:jc w:val="both"/>
        <w:textAlignment w:val="baseline"/>
        <w:rPr>
          <w:rFonts w:asciiTheme="minorHAnsi" w:eastAsiaTheme="minorHAnsi" w:hAnsiTheme="minorHAnsi" w:cstheme="minorHAnsi"/>
          <w:sz w:val="28"/>
          <w:szCs w:val="28"/>
          <w:u w:val="single"/>
          <w:lang w:eastAsia="en-US"/>
        </w:rPr>
      </w:pPr>
    </w:p>
    <w:p w14:paraId="26162CF1" w14:textId="55493FBE" w:rsidR="002720B6" w:rsidRPr="00B31FC3" w:rsidRDefault="002720B6" w:rsidP="00AF0C55">
      <w:pPr>
        <w:pStyle w:val="NormalWeb"/>
        <w:spacing w:before="158" w:beforeAutospacing="0" w:after="158" w:afterAutospacing="0"/>
        <w:jc w:val="both"/>
        <w:textAlignment w:val="baseline"/>
        <w:rPr>
          <w:rFonts w:asciiTheme="minorHAnsi" w:hAnsiTheme="minorHAnsi" w:cstheme="minorHAnsi"/>
        </w:rPr>
      </w:pPr>
      <w:r w:rsidRPr="00B31FC3">
        <w:rPr>
          <w:rFonts w:asciiTheme="minorHAnsi" w:eastAsiaTheme="minorHAnsi" w:hAnsiTheme="minorHAnsi" w:cstheme="minorHAnsi"/>
          <w:sz w:val="28"/>
          <w:szCs w:val="28"/>
          <w:u w:val="single"/>
          <w:lang w:eastAsia="en-US"/>
        </w:rPr>
        <w:lastRenderedPageBreak/>
        <w:t>Data Analysis</w:t>
      </w:r>
    </w:p>
    <w:p w14:paraId="70F0CFDB" w14:textId="08B44B7F" w:rsidR="00A4285D" w:rsidRPr="00B31FC3" w:rsidRDefault="00A4285D" w:rsidP="00AF0C55">
      <w:pPr>
        <w:jc w:val="both"/>
        <w:rPr>
          <w:rFonts w:cstheme="minorHAnsi"/>
        </w:rPr>
      </w:pPr>
      <w:r w:rsidRPr="00B31FC3">
        <w:rPr>
          <w:rFonts w:cstheme="minorHAnsi"/>
        </w:rPr>
        <w:t xml:space="preserve">In order to understand the depth of correlation, mean grouped variable correlation was visualized using heatmap. It was clear that some of the variables were highly correlated like area, radius, perimeter etc.   </w:t>
      </w:r>
    </w:p>
    <w:p w14:paraId="0F9C5BAA" w14:textId="1BBE5C8A" w:rsidR="00727CEF" w:rsidRPr="00B31FC3" w:rsidRDefault="002720B6" w:rsidP="00AF0C55">
      <w:pPr>
        <w:jc w:val="both"/>
        <w:rPr>
          <w:rFonts w:cstheme="minorHAnsi"/>
        </w:rPr>
      </w:pPr>
      <w:r w:rsidRPr="00B31FC3">
        <w:rPr>
          <w:rFonts w:cstheme="minorHAnsi"/>
        </w:rPr>
        <w:t xml:space="preserve">Even after normalization data was seen to follow the same tread as </w:t>
      </w:r>
      <w:r w:rsidR="0075664E" w:rsidRPr="00B31FC3">
        <w:rPr>
          <w:rFonts w:cstheme="minorHAnsi"/>
        </w:rPr>
        <w:t xml:space="preserve">basic data. Figure 1 shows the </w:t>
      </w:r>
      <w:proofErr w:type="spellStart"/>
      <w:r w:rsidR="0075664E" w:rsidRPr="00B31FC3">
        <w:rPr>
          <w:rFonts w:cstheme="minorHAnsi"/>
        </w:rPr>
        <w:t>histplots</w:t>
      </w:r>
      <w:proofErr w:type="spellEnd"/>
      <w:r w:rsidR="0075664E" w:rsidRPr="00B31FC3">
        <w:rPr>
          <w:rFonts w:cstheme="minorHAnsi"/>
        </w:rPr>
        <w:t xml:space="preserve"> and its distribution up on normalization of mean data</w:t>
      </w:r>
    </w:p>
    <w:p w14:paraId="4F0EDFC4" w14:textId="08AB3AFF" w:rsidR="0075664E" w:rsidRPr="00B31FC3" w:rsidRDefault="0075664E" w:rsidP="00AF0C55">
      <w:pPr>
        <w:jc w:val="both"/>
        <w:rPr>
          <w:rFonts w:cstheme="minorHAnsi"/>
        </w:rPr>
      </w:pPr>
    </w:p>
    <w:p w14:paraId="2C03057B" w14:textId="1B529CFB" w:rsidR="0075664E" w:rsidRPr="00B31FC3" w:rsidRDefault="0075664E" w:rsidP="0075664E">
      <w:pPr>
        <w:jc w:val="center"/>
        <w:rPr>
          <w:rFonts w:cstheme="minorHAnsi"/>
        </w:rPr>
      </w:pPr>
      <w:r w:rsidRPr="00B31FC3">
        <w:rPr>
          <w:rFonts w:cstheme="minorHAnsi"/>
          <w:noProof/>
        </w:rPr>
        <w:drawing>
          <wp:inline distT="0" distB="0" distL="0" distR="0" wp14:anchorId="4B5CF983" wp14:editId="06AE526E">
            <wp:extent cx="4056434" cy="2715070"/>
            <wp:effectExtent l="0" t="0" r="0" b="3175"/>
            <wp:docPr id="6" name="Picture 6" descr="Chart, histogram&#10;&#10;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Fig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0997" cy="2744897"/>
                    </a:xfrm>
                    <a:prstGeom prst="rect">
                      <a:avLst/>
                    </a:prstGeom>
                  </pic:spPr>
                </pic:pic>
              </a:graphicData>
            </a:graphic>
          </wp:inline>
        </w:drawing>
      </w:r>
    </w:p>
    <w:p w14:paraId="3A848BC8" w14:textId="0D2A49ED" w:rsidR="002720B6" w:rsidRPr="00B31FC3" w:rsidRDefault="0075664E" w:rsidP="0075664E">
      <w:pPr>
        <w:ind w:left="2880" w:firstLine="720"/>
        <w:jc w:val="both"/>
        <w:rPr>
          <w:rFonts w:cstheme="minorHAnsi"/>
          <w:sz w:val="20"/>
          <w:szCs w:val="20"/>
        </w:rPr>
      </w:pPr>
      <w:r w:rsidRPr="00B31FC3">
        <w:rPr>
          <w:rFonts w:cstheme="minorHAnsi"/>
          <w:sz w:val="18"/>
          <w:szCs w:val="18"/>
        </w:rPr>
        <w:t xml:space="preserve">                  </w:t>
      </w:r>
      <w:r w:rsidRPr="00B31FC3">
        <w:rPr>
          <w:rFonts w:cstheme="minorHAnsi"/>
          <w:sz w:val="16"/>
          <w:szCs w:val="16"/>
        </w:rPr>
        <w:t>Figure 1</w:t>
      </w:r>
    </w:p>
    <w:p w14:paraId="5E59F986" w14:textId="77777777" w:rsidR="00B31FC3" w:rsidRDefault="00B31FC3" w:rsidP="00AF0C55">
      <w:pPr>
        <w:jc w:val="both"/>
        <w:rPr>
          <w:rFonts w:cstheme="minorHAnsi"/>
          <w:sz w:val="28"/>
          <w:szCs w:val="28"/>
          <w:u w:val="single"/>
        </w:rPr>
      </w:pPr>
    </w:p>
    <w:p w14:paraId="359AB37F" w14:textId="223ECD62" w:rsidR="00335A0C" w:rsidRPr="00B31FC3" w:rsidRDefault="00335A0C" w:rsidP="00B31FC3">
      <w:pPr>
        <w:pStyle w:val="NoSpacing"/>
        <w:rPr>
          <w:sz w:val="28"/>
          <w:szCs w:val="28"/>
          <w:u w:val="single"/>
        </w:rPr>
      </w:pPr>
      <w:r w:rsidRPr="00B31FC3">
        <w:rPr>
          <w:sz w:val="28"/>
          <w:szCs w:val="28"/>
          <w:u w:val="single"/>
        </w:rPr>
        <w:t>Implementation Details</w:t>
      </w:r>
    </w:p>
    <w:p w14:paraId="4D138067" w14:textId="6D85C4B9" w:rsidR="00727CEF" w:rsidRPr="00B31FC3" w:rsidRDefault="009915FE" w:rsidP="00B31FC3">
      <w:pPr>
        <w:pStyle w:val="NoSpacing"/>
        <w:rPr>
          <w:sz w:val="28"/>
          <w:szCs w:val="28"/>
          <w:u w:val="single"/>
        </w:rPr>
      </w:pPr>
      <w:r w:rsidRPr="00B31FC3">
        <w:rPr>
          <w:sz w:val="28"/>
          <w:szCs w:val="28"/>
          <w:u w:val="single"/>
        </w:rPr>
        <w:t>Logistic Regression</w:t>
      </w:r>
    </w:p>
    <w:p w14:paraId="212A5379" w14:textId="04F4EF58" w:rsidR="00850F5D" w:rsidRPr="00B31FC3" w:rsidRDefault="00335A0C" w:rsidP="00B31FC3">
      <w:pPr>
        <w:pStyle w:val="NoSpacing"/>
      </w:pPr>
      <w:r w:rsidRPr="00B31FC3">
        <w:t xml:space="preserve">The model was trained with </w:t>
      </w:r>
      <w:proofErr w:type="spellStart"/>
      <w:r w:rsidRPr="00B31FC3">
        <w:t>fitglm</w:t>
      </w:r>
      <w:proofErr w:type="spellEnd"/>
      <w:r w:rsidRPr="00B31FC3">
        <w:t xml:space="preserve"> as the problem was </w:t>
      </w:r>
      <w:r w:rsidR="00B31FC3">
        <w:t>to</w:t>
      </w:r>
      <w:r w:rsidRPr="00B31FC3">
        <w:t xml:space="preserve"> </w:t>
      </w:r>
      <w:r w:rsidR="00B31FC3">
        <w:t xml:space="preserve">classify </w:t>
      </w:r>
      <w:r w:rsidRPr="00B31FC3">
        <w:t xml:space="preserve"> between Malignant and Benign. </w:t>
      </w:r>
      <w:r w:rsidR="00850F5D" w:rsidRPr="00B31FC3">
        <w:t>The model performed very well when trained and cross-validated on basic data, but adding noise drastically reduced the performance of the model. The Lasso trained hyperparameter</w:t>
      </w:r>
      <w:r w:rsidR="0075664E" w:rsidRPr="00B31FC3">
        <w:t xml:space="preserve">[Figure 2] </w:t>
      </w:r>
      <w:r w:rsidR="00850F5D" w:rsidRPr="00B31FC3">
        <w:t xml:space="preserve"> model did not perform as expected</w:t>
      </w:r>
      <w:r w:rsidRPr="00B31FC3">
        <w:t>.</w:t>
      </w:r>
    </w:p>
    <w:p w14:paraId="0CB2EEE1" w14:textId="6F1D70B7" w:rsidR="00C14062" w:rsidRPr="00B31FC3" w:rsidRDefault="00850F5D" w:rsidP="00C14062">
      <w:pPr>
        <w:keepNext/>
        <w:jc w:val="both"/>
        <w:rPr>
          <w:rFonts w:cstheme="minorHAnsi"/>
        </w:rPr>
      </w:pPr>
      <w:r w:rsidRPr="00B31FC3">
        <w:rPr>
          <w:rFonts w:cstheme="minorHAnsi"/>
          <w:noProof/>
        </w:rPr>
        <w:drawing>
          <wp:inline distT="0" distB="0" distL="0" distR="0" wp14:anchorId="1602ADDD" wp14:editId="1136F0C8">
            <wp:extent cx="2363821" cy="1772866"/>
            <wp:effectExtent l="0" t="0" r="0" b="571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404036" cy="1803027"/>
                    </a:xfrm>
                    <a:prstGeom prst="rect">
                      <a:avLst/>
                    </a:prstGeom>
                  </pic:spPr>
                </pic:pic>
              </a:graphicData>
            </a:graphic>
          </wp:inline>
        </w:drawing>
      </w:r>
      <w:r w:rsidRPr="00B31FC3">
        <w:rPr>
          <w:rFonts w:cstheme="minorHAnsi"/>
          <w:noProof/>
        </w:rPr>
        <w:t xml:space="preserve"> </w:t>
      </w:r>
      <w:r w:rsidRPr="00B31FC3">
        <w:rPr>
          <w:rFonts w:cstheme="minorHAnsi"/>
          <w:noProof/>
        </w:rPr>
        <w:drawing>
          <wp:inline distT="0" distB="0" distL="0" distR="0" wp14:anchorId="1D6B43B8" wp14:editId="491D97E4">
            <wp:extent cx="2000714" cy="1634246"/>
            <wp:effectExtent l="0" t="0" r="0" b="444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r="8181"/>
                    <a:stretch/>
                  </pic:blipFill>
                  <pic:spPr bwMode="auto">
                    <a:xfrm>
                      <a:off x="0" y="0"/>
                      <a:ext cx="2014805" cy="1645756"/>
                    </a:xfrm>
                    <a:prstGeom prst="rect">
                      <a:avLst/>
                    </a:prstGeom>
                    <a:ln>
                      <a:noFill/>
                    </a:ln>
                    <a:extLst>
                      <a:ext uri="{53640926-AAD7-44D8-BBD7-CCE9431645EC}">
                        <a14:shadowObscured xmlns:a14="http://schemas.microsoft.com/office/drawing/2010/main"/>
                      </a:ext>
                    </a:extLst>
                  </pic:spPr>
                </pic:pic>
              </a:graphicData>
            </a:graphic>
          </wp:inline>
        </w:drawing>
      </w:r>
    </w:p>
    <w:p w14:paraId="5886211A" w14:textId="3722DD93" w:rsidR="00850F5D" w:rsidRPr="00B31FC3" w:rsidRDefault="00C14062" w:rsidP="00AF0C55">
      <w:pPr>
        <w:jc w:val="both"/>
        <w:rPr>
          <w:rFonts w:cstheme="minorHAnsi"/>
        </w:rPr>
      </w:pPr>
      <w:r w:rsidRPr="00B31FC3">
        <w:rPr>
          <w:rFonts w:cstheme="minorHAnsi"/>
        </w:rPr>
        <w:t xml:space="preserve"> </w:t>
      </w:r>
      <w:r w:rsidRPr="00B31FC3">
        <w:rPr>
          <w:rFonts w:cstheme="minorHAnsi"/>
        </w:rPr>
        <w:tab/>
      </w:r>
      <w:r w:rsidRPr="00B31FC3">
        <w:rPr>
          <w:rFonts w:cstheme="minorHAnsi"/>
        </w:rPr>
        <w:tab/>
      </w:r>
      <w:r w:rsidRPr="00B31FC3">
        <w:rPr>
          <w:rFonts w:cstheme="minorHAnsi"/>
        </w:rPr>
        <w:tab/>
      </w:r>
      <w:r w:rsidRPr="00B31FC3">
        <w:rPr>
          <w:rFonts w:cstheme="minorHAnsi"/>
          <w:sz w:val="18"/>
          <w:szCs w:val="18"/>
        </w:rPr>
        <w:t xml:space="preserve">Figure </w:t>
      </w:r>
      <w:r w:rsidR="0075664E" w:rsidRPr="00B31FC3">
        <w:rPr>
          <w:rFonts w:cstheme="minorHAnsi"/>
          <w:sz w:val="18"/>
          <w:szCs w:val="18"/>
        </w:rPr>
        <w:t>2</w:t>
      </w:r>
      <w:r w:rsidRPr="00B31FC3">
        <w:rPr>
          <w:rFonts w:cstheme="minorHAnsi"/>
          <w:sz w:val="18"/>
          <w:szCs w:val="18"/>
        </w:rPr>
        <w:tab/>
      </w:r>
      <w:r w:rsidRPr="00B31FC3">
        <w:rPr>
          <w:rFonts w:cstheme="minorHAnsi"/>
          <w:sz w:val="21"/>
          <w:szCs w:val="21"/>
        </w:rPr>
        <w:tab/>
      </w:r>
      <w:r w:rsidRPr="00B31FC3">
        <w:rPr>
          <w:rFonts w:cstheme="minorHAnsi"/>
          <w:sz w:val="21"/>
          <w:szCs w:val="21"/>
        </w:rPr>
        <w:tab/>
      </w:r>
      <w:r w:rsidRPr="00B31FC3">
        <w:rPr>
          <w:rFonts w:cstheme="minorHAnsi"/>
          <w:sz w:val="21"/>
          <w:szCs w:val="21"/>
        </w:rPr>
        <w:tab/>
      </w:r>
      <w:r w:rsidRPr="00B31FC3">
        <w:rPr>
          <w:rFonts w:cstheme="minorHAnsi"/>
          <w:sz w:val="21"/>
          <w:szCs w:val="21"/>
        </w:rPr>
        <w:tab/>
      </w:r>
      <w:r w:rsidRPr="00B31FC3">
        <w:rPr>
          <w:rFonts w:cstheme="minorHAnsi"/>
          <w:sz w:val="21"/>
          <w:szCs w:val="21"/>
        </w:rPr>
        <w:tab/>
      </w:r>
      <w:r w:rsidR="002720B6" w:rsidRPr="00B31FC3">
        <w:rPr>
          <w:rFonts w:cstheme="minorHAnsi"/>
          <w:sz w:val="21"/>
          <w:szCs w:val="21"/>
        </w:rPr>
        <w:t xml:space="preserve">    </w:t>
      </w:r>
      <w:r w:rsidR="0075664E" w:rsidRPr="00B31FC3">
        <w:rPr>
          <w:rFonts w:cstheme="minorHAnsi"/>
          <w:sz w:val="21"/>
          <w:szCs w:val="21"/>
        </w:rPr>
        <w:t xml:space="preserve">      </w:t>
      </w:r>
      <w:r w:rsidR="002720B6" w:rsidRPr="00B31FC3">
        <w:rPr>
          <w:rFonts w:cstheme="minorHAnsi"/>
          <w:sz w:val="18"/>
          <w:szCs w:val="18"/>
        </w:rPr>
        <w:t>Figure</w:t>
      </w:r>
      <w:r w:rsidR="0075664E" w:rsidRPr="00B31FC3">
        <w:rPr>
          <w:rFonts w:cstheme="minorHAnsi"/>
          <w:sz w:val="18"/>
          <w:szCs w:val="18"/>
        </w:rPr>
        <w:t xml:space="preserve"> 3</w:t>
      </w:r>
    </w:p>
    <w:p w14:paraId="16F0CACA" w14:textId="77777777" w:rsidR="00C14062" w:rsidRPr="00B31FC3" w:rsidRDefault="00C14062" w:rsidP="00AF0C55">
      <w:pPr>
        <w:jc w:val="both"/>
        <w:rPr>
          <w:rFonts w:eastAsia="Times New Roman" w:cstheme="minorHAnsi"/>
          <w:color w:val="333333"/>
          <w:spacing w:val="3"/>
          <w:shd w:val="clear" w:color="auto" w:fill="FFFFFF"/>
          <w:lang w:eastAsia="en-GB"/>
        </w:rPr>
      </w:pPr>
    </w:p>
    <w:p w14:paraId="59827351" w14:textId="77777777" w:rsidR="00C14062" w:rsidRPr="00B31FC3" w:rsidRDefault="00C14062" w:rsidP="00AF0C55">
      <w:pPr>
        <w:jc w:val="both"/>
        <w:rPr>
          <w:rFonts w:eastAsia="Times New Roman" w:cstheme="minorHAnsi"/>
          <w:color w:val="333333"/>
          <w:spacing w:val="3"/>
          <w:shd w:val="clear" w:color="auto" w:fill="FFFFFF"/>
          <w:lang w:eastAsia="en-GB"/>
        </w:rPr>
      </w:pPr>
    </w:p>
    <w:p w14:paraId="22ADCD81" w14:textId="0B12C7D7" w:rsidR="00E357C9" w:rsidRPr="00B31FC3" w:rsidRDefault="00E357C9" w:rsidP="00AF0C55">
      <w:pPr>
        <w:jc w:val="both"/>
        <w:rPr>
          <w:rFonts w:eastAsia="Times New Roman" w:cstheme="minorHAnsi"/>
          <w:lang w:eastAsia="en-GB"/>
        </w:rPr>
      </w:pPr>
      <w:r w:rsidRPr="00B31FC3">
        <w:rPr>
          <w:rFonts w:eastAsia="Times New Roman" w:cstheme="minorHAnsi"/>
          <w:color w:val="333333"/>
          <w:spacing w:val="3"/>
          <w:shd w:val="clear" w:color="auto" w:fill="FFFFFF"/>
          <w:lang w:eastAsia="en-GB"/>
        </w:rPr>
        <w:t>The residual plot [</w:t>
      </w:r>
      <w:r w:rsidR="002720B6" w:rsidRPr="00B31FC3">
        <w:rPr>
          <w:rFonts w:eastAsia="Times New Roman" w:cstheme="minorHAnsi"/>
          <w:color w:val="333333"/>
          <w:spacing w:val="3"/>
          <w:shd w:val="clear" w:color="auto" w:fill="FFFFFF"/>
          <w:lang w:eastAsia="en-GB"/>
        </w:rPr>
        <w:t xml:space="preserve">Figure </w:t>
      </w:r>
      <w:r w:rsidR="0075664E" w:rsidRPr="00B31FC3">
        <w:rPr>
          <w:rFonts w:eastAsia="Times New Roman" w:cstheme="minorHAnsi"/>
          <w:color w:val="333333"/>
          <w:spacing w:val="3"/>
          <w:shd w:val="clear" w:color="auto" w:fill="FFFFFF"/>
          <w:lang w:eastAsia="en-GB"/>
        </w:rPr>
        <w:t>3</w:t>
      </w:r>
      <w:r w:rsidRPr="00B31FC3">
        <w:rPr>
          <w:rFonts w:eastAsia="Times New Roman" w:cstheme="minorHAnsi"/>
          <w:color w:val="333333"/>
          <w:spacing w:val="3"/>
          <w:shd w:val="clear" w:color="auto" w:fill="FFFFFF"/>
          <w:lang w:eastAsia="en-GB"/>
        </w:rPr>
        <w:t>] reveals that the probability curve between -1 to 0 is less steep than between 0 and 1</w:t>
      </w:r>
    </w:p>
    <w:p w14:paraId="3F4BA1AD" w14:textId="0005F29D" w:rsidR="00850F5D" w:rsidRPr="00B31FC3" w:rsidRDefault="00850F5D" w:rsidP="00AF0C55">
      <w:pPr>
        <w:jc w:val="both"/>
        <w:rPr>
          <w:rFonts w:cstheme="minorHAnsi"/>
        </w:rPr>
      </w:pPr>
    </w:p>
    <w:p w14:paraId="7F3928A1" w14:textId="4ED8A026" w:rsidR="00E357C9" w:rsidRPr="00B31FC3" w:rsidRDefault="00E357C9" w:rsidP="00AF0C55">
      <w:pPr>
        <w:jc w:val="both"/>
        <w:rPr>
          <w:rFonts w:cstheme="minorHAnsi"/>
        </w:rPr>
      </w:pPr>
    </w:p>
    <w:p w14:paraId="6784BC93" w14:textId="27030446" w:rsidR="00E357C9" w:rsidRPr="00B31FC3" w:rsidRDefault="00E357C9" w:rsidP="00AF0C55">
      <w:pPr>
        <w:jc w:val="both"/>
        <w:rPr>
          <w:rFonts w:cstheme="minorHAnsi"/>
          <w:sz w:val="28"/>
          <w:szCs w:val="28"/>
          <w:u w:val="single"/>
        </w:rPr>
      </w:pPr>
      <w:r w:rsidRPr="00B31FC3">
        <w:rPr>
          <w:rFonts w:cstheme="minorHAnsi"/>
          <w:sz w:val="28"/>
          <w:szCs w:val="28"/>
          <w:u w:val="single"/>
        </w:rPr>
        <w:lastRenderedPageBreak/>
        <w:t>Random Forest</w:t>
      </w:r>
    </w:p>
    <w:p w14:paraId="5416D1FD" w14:textId="77777777" w:rsidR="00727CEF" w:rsidRPr="00B31FC3" w:rsidRDefault="00727CEF" w:rsidP="00AF0C55">
      <w:pPr>
        <w:jc w:val="both"/>
        <w:rPr>
          <w:rFonts w:cstheme="minorHAnsi"/>
          <w:sz w:val="28"/>
          <w:szCs w:val="28"/>
          <w:u w:val="single"/>
        </w:rPr>
      </w:pPr>
    </w:p>
    <w:p w14:paraId="1C17B119" w14:textId="5D075814" w:rsidR="00E357C9" w:rsidRPr="00B31FC3" w:rsidRDefault="00E357C9" w:rsidP="00AF0C55">
      <w:pPr>
        <w:jc w:val="both"/>
        <w:rPr>
          <w:rFonts w:cstheme="minorHAnsi"/>
        </w:rPr>
      </w:pPr>
      <w:r w:rsidRPr="00B31FC3">
        <w:rPr>
          <w:rFonts w:cstheme="minorHAnsi"/>
        </w:rPr>
        <w:t>TreeBagger was trained with multiple combinations of tree size and leaf size before finalizing the best fit for model.</w:t>
      </w:r>
      <w:r w:rsidR="00335A0C" w:rsidRPr="00B31FC3">
        <w:rPr>
          <w:rFonts w:cstheme="minorHAnsi"/>
        </w:rPr>
        <w:t xml:space="preserve"> A dynamic array stored the tree size, leaf size and accuracy of each combination from which the best tree - leaf size combination was obtained.  </w:t>
      </w:r>
      <w:r w:rsidRPr="00B31FC3">
        <w:rPr>
          <w:rFonts w:cstheme="minorHAnsi"/>
        </w:rPr>
        <w:t xml:space="preserve"> A larger tree with minimum leaf was identified as the best working model, this was </w:t>
      </w:r>
      <w:r w:rsidR="00A71153" w:rsidRPr="00B31FC3">
        <w:rPr>
          <w:rFonts w:cstheme="minorHAnsi"/>
        </w:rPr>
        <w:t xml:space="preserve">deduced by calculating out-of-bag accuracy and plotting out-of-bag errors for each tree </w:t>
      </w:r>
      <w:r w:rsidR="00335A0C" w:rsidRPr="00B31FC3">
        <w:rPr>
          <w:rFonts w:cstheme="minorHAnsi"/>
        </w:rPr>
        <w:t>-</w:t>
      </w:r>
      <w:r w:rsidR="00A71153" w:rsidRPr="00B31FC3">
        <w:rPr>
          <w:rFonts w:cstheme="minorHAnsi"/>
        </w:rPr>
        <w:t xml:space="preserve"> leaf combination. </w:t>
      </w:r>
    </w:p>
    <w:p w14:paraId="0B7808A2" w14:textId="614DDB37" w:rsidR="00A71153" w:rsidRPr="00B31FC3" w:rsidRDefault="00A71153" w:rsidP="00AF0C55">
      <w:pPr>
        <w:jc w:val="both"/>
        <w:rPr>
          <w:rFonts w:cstheme="minorHAnsi"/>
        </w:rPr>
      </w:pPr>
      <w:r w:rsidRPr="00B31FC3">
        <w:rPr>
          <w:rFonts w:cstheme="minorHAnsi"/>
        </w:rPr>
        <w:t>Hyperparameter tuning was done</w:t>
      </w:r>
      <w:r w:rsidR="002720B6" w:rsidRPr="00B31FC3">
        <w:rPr>
          <w:rFonts w:cstheme="minorHAnsi"/>
        </w:rPr>
        <w:t xml:space="preserve"> by setting </w:t>
      </w:r>
      <w:proofErr w:type="spellStart"/>
      <w:r w:rsidR="002720B6" w:rsidRPr="00B31FC3">
        <w:rPr>
          <w:rFonts w:cstheme="minorHAnsi"/>
        </w:rPr>
        <w:t>OOBPredictiors</w:t>
      </w:r>
      <w:proofErr w:type="spellEnd"/>
      <w:r w:rsidR="002720B6" w:rsidRPr="00B31FC3">
        <w:rPr>
          <w:rFonts w:cstheme="minorHAnsi"/>
        </w:rPr>
        <w:t xml:space="preserve"> and </w:t>
      </w:r>
      <w:r w:rsidRPr="00B31FC3">
        <w:rPr>
          <w:rFonts w:cstheme="minorHAnsi"/>
        </w:rPr>
        <w:t xml:space="preserve"> </w:t>
      </w:r>
      <w:r w:rsidR="0005025B" w:rsidRPr="00B31FC3">
        <w:rPr>
          <w:rFonts w:cstheme="minorHAnsi"/>
        </w:rPr>
        <w:t>calculation</w:t>
      </w:r>
      <w:r w:rsidRPr="00B31FC3">
        <w:rPr>
          <w:rFonts w:cstheme="minorHAnsi"/>
        </w:rPr>
        <w:t xml:space="preserve"> out-of-bag pre</w:t>
      </w:r>
      <w:r w:rsidR="001F1ECC" w:rsidRPr="00B31FC3">
        <w:rPr>
          <w:rFonts w:cstheme="minorHAnsi"/>
        </w:rPr>
        <w:t>dictor delta error</w:t>
      </w:r>
      <w:r w:rsidR="0075664E" w:rsidRPr="00B31FC3">
        <w:rPr>
          <w:rFonts w:cstheme="minorHAnsi"/>
        </w:rPr>
        <w:t xml:space="preserve"> [Figure 4]</w:t>
      </w:r>
      <w:r w:rsidR="001F1ECC" w:rsidRPr="00B31FC3">
        <w:rPr>
          <w:rFonts w:cstheme="minorHAnsi"/>
        </w:rPr>
        <w:t xml:space="preserve"> of all features, the threshold was set at 0.5 after multiple model analysis.</w:t>
      </w:r>
    </w:p>
    <w:p w14:paraId="0E6B23EE" w14:textId="30AB96B0" w:rsidR="00A71153" w:rsidRPr="00B31FC3" w:rsidRDefault="00A71153" w:rsidP="00AF0C55">
      <w:pPr>
        <w:ind w:left="1440" w:firstLine="720"/>
        <w:jc w:val="both"/>
        <w:rPr>
          <w:rFonts w:cstheme="minorHAnsi"/>
        </w:rPr>
      </w:pPr>
      <w:r w:rsidRPr="00B31FC3">
        <w:rPr>
          <w:rFonts w:cstheme="minorHAnsi"/>
          <w:noProof/>
        </w:rPr>
        <w:drawing>
          <wp:inline distT="0" distB="0" distL="0" distR="0" wp14:anchorId="41C0BD9F" wp14:editId="2EFD4751">
            <wp:extent cx="2906232" cy="2179674"/>
            <wp:effectExtent l="0" t="0" r="2540" b="508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31930" cy="2198947"/>
                    </a:xfrm>
                    <a:prstGeom prst="rect">
                      <a:avLst/>
                    </a:prstGeom>
                  </pic:spPr>
                </pic:pic>
              </a:graphicData>
            </a:graphic>
          </wp:inline>
        </w:drawing>
      </w:r>
    </w:p>
    <w:p w14:paraId="01172B88" w14:textId="5E8BE3FB" w:rsidR="00E357C9" w:rsidRPr="00B31FC3" w:rsidRDefault="0075664E" w:rsidP="0075664E">
      <w:pPr>
        <w:ind w:left="3600"/>
        <w:jc w:val="both"/>
        <w:rPr>
          <w:rFonts w:cstheme="minorHAnsi"/>
        </w:rPr>
      </w:pPr>
      <w:r w:rsidRPr="00B31FC3">
        <w:rPr>
          <w:rFonts w:cstheme="minorHAnsi"/>
          <w:sz w:val="18"/>
          <w:szCs w:val="18"/>
        </w:rPr>
        <w:t xml:space="preserve">                Figure 4</w:t>
      </w:r>
    </w:p>
    <w:p w14:paraId="32FC9DB7" w14:textId="77777777" w:rsidR="00E357C9" w:rsidRPr="00B31FC3" w:rsidRDefault="00E357C9" w:rsidP="00AF0C55">
      <w:pPr>
        <w:jc w:val="both"/>
        <w:rPr>
          <w:rFonts w:cstheme="minorHAnsi"/>
        </w:rPr>
      </w:pPr>
    </w:p>
    <w:p w14:paraId="753095B7" w14:textId="535E0475" w:rsidR="009915FE" w:rsidRPr="00B31FC3" w:rsidRDefault="001F1ECC" w:rsidP="00AF0C55">
      <w:pPr>
        <w:jc w:val="both"/>
        <w:rPr>
          <w:rFonts w:cstheme="minorHAnsi"/>
          <w:sz w:val="28"/>
          <w:szCs w:val="28"/>
          <w:u w:val="single"/>
        </w:rPr>
      </w:pPr>
      <w:r w:rsidRPr="00B31FC3">
        <w:rPr>
          <w:rFonts w:cstheme="minorHAnsi"/>
          <w:sz w:val="28"/>
          <w:szCs w:val="28"/>
          <w:u w:val="single"/>
        </w:rPr>
        <w:t>Conclusions</w:t>
      </w:r>
    </w:p>
    <w:p w14:paraId="58DDDF2F" w14:textId="77777777" w:rsidR="00727CEF" w:rsidRPr="00B31FC3" w:rsidRDefault="00727CEF" w:rsidP="00AF0C55">
      <w:pPr>
        <w:jc w:val="both"/>
        <w:rPr>
          <w:rFonts w:cstheme="minorHAnsi"/>
          <w:sz w:val="28"/>
          <w:szCs w:val="28"/>
          <w:u w:val="single"/>
        </w:rPr>
      </w:pPr>
    </w:p>
    <w:p w14:paraId="6C493976" w14:textId="5B5D9F11" w:rsidR="009915FE" w:rsidRPr="00B31FC3" w:rsidRDefault="009915FE" w:rsidP="00AF0C55">
      <w:pPr>
        <w:jc w:val="both"/>
        <w:rPr>
          <w:rFonts w:cstheme="minorHAnsi"/>
        </w:rPr>
      </w:pPr>
      <w:r w:rsidRPr="00B31FC3">
        <w:rPr>
          <w:rFonts w:cstheme="minorHAnsi"/>
        </w:rPr>
        <w:t xml:space="preserve">Both the models performed equally well when training and cross-validated on basic data, but </w:t>
      </w:r>
      <w:r w:rsidR="001F1ECC" w:rsidRPr="00B31FC3">
        <w:rPr>
          <w:rFonts w:cstheme="minorHAnsi"/>
        </w:rPr>
        <w:t xml:space="preserve">on </w:t>
      </w:r>
      <w:r w:rsidRPr="00B31FC3">
        <w:rPr>
          <w:rFonts w:cstheme="minorHAnsi"/>
        </w:rPr>
        <w:t>addi</w:t>
      </w:r>
      <w:r w:rsidR="00727CEF" w:rsidRPr="00B31FC3">
        <w:rPr>
          <w:rFonts w:cstheme="minorHAnsi"/>
        </w:rPr>
        <w:t>ti</w:t>
      </w:r>
      <w:r w:rsidR="001F1ECC" w:rsidRPr="00B31FC3">
        <w:rPr>
          <w:rFonts w:cstheme="minorHAnsi"/>
        </w:rPr>
        <w:t>on of</w:t>
      </w:r>
      <w:r w:rsidRPr="00B31FC3">
        <w:rPr>
          <w:rFonts w:cstheme="minorHAnsi"/>
        </w:rPr>
        <w:t xml:space="preserve"> noise</w:t>
      </w:r>
      <w:r w:rsidR="001F1ECC" w:rsidRPr="00B31FC3">
        <w:rPr>
          <w:rFonts w:cstheme="minorHAnsi"/>
        </w:rPr>
        <w:t xml:space="preserve">, Random Forest performed much better when compared to logistic regression. Hyper parameter tuning improved only random forest models where logistic regression’s remind almost same. </w:t>
      </w:r>
    </w:p>
    <w:p w14:paraId="773E8ADE" w14:textId="35625505" w:rsidR="001F1ECC" w:rsidRPr="00B31FC3" w:rsidRDefault="001F1ECC" w:rsidP="00AF0C55">
      <w:pPr>
        <w:jc w:val="both"/>
        <w:rPr>
          <w:rFonts w:cstheme="minorHAnsi"/>
        </w:rPr>
      </w:pPr>
    </w:p>
    <w:p w14:paraId="186469B9" w14:textId="2033EA63" w:rsidR="001F1ECC" w:rsidRPr="00B31FC3" w:rsidRDefault="001F1ECC" w:rsidP="00AF0C55">
      <w:pPr>
        <w:jc w:val="both"/>
        <w:rPr>
          <w:rFonts w:cstheme="minorHAnsi"/>
        </w:rPr>
      </w:pPr>
      <w:r w:rsidRPr="00B31FC3">
        <w:rPr>
          <w:rFonts w:cstheme="minorHAnsi"/>
        </w:rPr>
        <w:t>Recall for Benign cases were almost equal in both Logistic Regression and Random Forest whereas recall for malignant cases was best predicted by random forest. if the goal is to create a model that predicts malignant cases accurately then Random Forest works much better.</w:t>
      </w:r>
      <w:r w:rsidR="005C7F08" w:rsidRPr="00B31FC3">
        <w:rPr>
          <w:rFonts w:cstheme="minorHAnsi"/>
        </w:rPr>
        <w:t xml:space="preserve"> The overall performance of Random Forest is much better when compared to Logistic Regression for this dataset. </w:t>
      </w:r>
    </w:p>
    <w:p w14:paraId="10161B8A" w14:textId="5E9DB97B" w:rsidR="00850F5D" w:rsidRPr="00B31FC3" w:rsidRDefault="00850F5D" w:rsidP="00AF0C55">
      <w:pPr>
        <w:jc w:val="both"/>
        <w:rPr>
          <w:rFonts w:cstheme="minorHAnsi"/>
        </w:rPr>
      </w:pPr>
    </w:p>
    <w:sectPr w:rsidR="00850F5D" w:rsidRPr="00B31FC3" w:rsidSect="00790752">
      <w:headerReference w:type="even" r:id="rId15"/>
      <w:headerReference w:type="default" r:id="rId16"/>
      <w:footerReference w:type="default" r:id="rId17"/>
      <w:headerReference w:type="first" r:id="rId18"/>
      <w:pgSz w:w="11906" w:h="16838"/>
      <w:pgMar w:top="1440" w:right="1440" w:bottom="1440" w:left="1440" w:header="17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EAF6" w14:textId="77777777" w:rsidR="003C6E7C" w:rsidRDefault="003C6E7C" w:rsidP="005C7F08">
      <w:r>
        <w:separator/>
      </w:r>
    </w:p>
  </w:endnote>
  <w:endnote w:type="continuationSeparator" w:id="0">
    <w:p w14:paraId="28F73A33" w14:textId="77777777" w:rsidR="003C6E7C" w:rsidRDefault="003C6E7C" w:rsidP="005C7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IDFont+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008CD" w14:textId="0FE7094E" w:rsidR="00002B08" w:rsidRPr="00002B08" w:rsidRDefault="00002B08">
    <w:pPr>
      <w:pStyle w:val="Footer"/>
      <w:rPr>
        <w:sz w:val="18"/>
        <w:szCs w:val="18"/>
      </w:rPr>
    </w:pPr>
    <w:r w:rsidRPr="00002B08">
      <w:rPr>
        <w:sz w:val="18"/>
        <w:szCs w:val="18"/>
      </w:rPr>
      <w:t>City University of London</w:t>
    </w:r>
    <w:r w:rsidRPr="00002B08">
      <w:rPr>
        <w:sz w:val="18"/>
        <w:szCs w:val="18"/>
      </w:rP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B27A2" w14:textId="77777777" w:rsidR="003C6E7C" w:rsidRDefault="003C6E7C" w:rsidP="005C7F08">
      <w:r>
        <w:separator/>
      </w:r>
    </w:p>
  </w:footnote>
  <w:footnote w:type="continuationSeparator" w:id="0">
    <w:p w14:paraId="73B70901" w14:textId="77777777" w:rsidR="003C6E7C" w:rsidRDefault="003C6E7C" w:rsidP="005C7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086633"/>
      <w:docPartObj>
        <w:docPartGallery w:val="Page Numbers (Top of Page)"/>
        <w:docPartUnique/>
      </w:docPartObj>
    </w:sdtPr>
    <w:sdtEndPr>
      <w:rPr>
        <w:rStyle w:val="PageNumber"/>
      </w:rPr>
    </w:sdtEndPr>
    <w:sdtContent>
      <w:p w14:paraId="426B455E" w14:textId="444416BE" w:rsidR="005C7F08" w:rsidRDefault="005C7F08" w:rsidP="007907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5EB461" w14:textId="77777777" w:rsidR="005C7F08" w:rsidRDefault="005C7F08" w:rsidP="005C7F0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9213685"/>
      <w:docPartObj>
        <w:docPartGallery w:val="Page Numbers (Top of Page)"/>
        <w:docPartUnique/>
      </w:docPartObj>
    </w:sdtPr>
    <w:sdtEndPr>
      <w:rPr>
        <w:rStyle w:val="PageNumber"/>
      </w:rPr>
    </w:sdtEndPr>
    <w:sdtContent>
      <w:p w14:paraId="56BF3A1B" w14:textId="7CA11A0C" w:rsidR="00790752" w:rsidRDefault="00790752" w:rsidP="006F697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9A7D6B" w14:textId="59DCF651" w:rsidR="005C7F08" w:rsidRDefault="00790752" w:rsidP="005C7F08">
    <w:pPr>
      <w:pStyle w:val="Header"/>
      <w:ind w:right="360"/>
    </w:pPr>
    <w:r>
      <w:ptab w:relativeTo="margin" w:alignment="center" w:leader="none"/>
    </w:r>
    <w:r>
      <w:ptab w:relativeTo="margin" w:alignment="center" w:leader="none"/>
    </w:r>
    <w:r w:rsidRPr="00790752">
      <w:rPr>
        <w:rFonts w:ascii="CIDFont+F1" w:hAnsi="CIDFont+F1"/>
        <w:sz w:val="18"/>
        <w:szCs w:val="13"/>
      </w:rPr>
      <w:t>APPENDIX</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0A4B" w14:textId="0569FD69" w:rsidR="005C7F08" w:rsidRPr="005C7F08" w:rsidRDefault="00790752" w:rsidP="005C7F08">
    <w:pPr>
      <w:pStyle w:val="Header"/>
      <w:ind w:right="360"/>
    </w:pPr>
    <w:r>
      <w:ptab w:relativeTo="margin" w:alignment="center" w:leader="none"/>
    </w:r>
    <w:r w:rsidRPr="00790752">
      <w:rPr>
        <w:rFonts w:ascii="CIDFont+F1" w:hAnsi="CIDFont+F1"/>
        <w:sz w:val="18"/>
        <w:szCs w:val="13"/>
      </w:rPr>
      <w:t>APPENDIX</w:t>
    </w:r>
    <w:r>
      <w:rPr>
        <w:rFonts w:ascii="CIDFont+F1" w:hAnsi="CIDFont+F1"/>
        <w:sz w:val="40"/>
        <w:szCs w:val="40"/>
      </w:rPr>
      <w:t xml:space="preserve"> </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861"/>
    <w:rsid w:val="00002B08"/>
    <w:rsid w:val="000177CD"/>
    <w:rsid w:val="0005025B"/>
    <w:rsid w:val="00073605"/>
    <w:rsid w:val="000C7685"/>
    <w:rsid w:val="001E1D4A"/>
    <w:rsid w:val="001F1ECC"/>
    <w:rsid w:val="002720B6"/>
    <w:rsid w:val="0029438D"/>
    <w:rsid w:val="00297D22"/>
    <w:rsid w:val="002D31CC"/>
    <w:rsid w:val="00335A0C"/>
    <w:rsid w:val="0038103B"/>
    <w:rsid w:val="003B5576"/>
    <w:rsid w:val="003C6E7C"/>
    <w:rsid w:val="0041188F"/>
    <w:rsid w:val="0045229D"/>
    <w:rsid w:val="0048272E"/>
    <w:rsid w:val="00576295"/>
    <w:rsid w:val="005C7F08"/>
    <w:rsid w:val="005D3856"/>
    <w:rsid w:val="00650121"/>
    <w:rsid w:val="00650DF5"/>
    <w:rsid w:val="00666202"/>
    <w:rsid w:val="006D2B24"/>
    <w:rsid w:val="00727CEF"/>
    <w:rsid w:val="0075664E"/>
    <w:rsid w:val="00790752"/>
    <w:rsid w:val="00850F5D"/>
    <w:rsid w:val="00873B20"/>
    <w:rsid w:val="008A2A04"/>
    <w:rsid w:val="00957DBE"/>
    <w:rsid w:val="009915FE"/>
    <w:rsid w:val="009B605B"/>
    <w:rsid w:val="00A4285D"/>
    <w:rsid w:val="00A51ABF"/>
    <w:rsid w:val="00A71153"/>
    <w:rsid w:val="00AF0C55"/>
    <w:rsid w:val="00B31FC3"/>
    <w:rsid w:val="00C14062"/>
    <w:rsid w:val="00C27048"/>
    <w:rsid w:val="00C30785"/>
    <w:rsid w:val="00D25B42"/>
    <w:rsid w:val="00DC5861"/>
    <w:rsid w:val="00E357C9"/>
    <w:rsid w:val="00F50BAE"/>
    <w:rsid w:val="00FE40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0D15"/>
  <w15:chartTrackingRefBased/>
  <w15:docId w15:val="{EEBDDDAF-3AAD-634F-905E-0060B80C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B5576"/>
  </w:style>
  <w:style w:type="character" w:styleId="Strong">
    <w:name w:val="Strong"/>
    <w:basedOn w:val="DefaultParagraphFont"/>
    <w:uiPriority w:val="22"/>
    <w:qFormat/>
    <w:rsid w:val="003B5576"/>
    <w:rPr>
      <w:b/>
      <w:bCs/>
    </w:rPr>
  </w:style>
  <w:style w:type="character" w:customStyle="1" w:styleId="field-content">
    <w:name w:val="field-content"/>
    <w:basedOn w:val="DefaultParagraphFont"/>
    <w:rsid w:val="003B5576"/>
  </w:style>
  <w:style w:type="character" w:styleId="PlaceholderText">
    <w:name w:val="Placeholder Text"/>
    <w:basedOn w:val="DefaultParagraphFont"/>
    <w:uiPriority w:val="99"/>
    <w:semiHidden/>
    <w:rsid w:val="00957DBE"/>
    <w:rPr>
      <w:color w:val="808080"/>
    </w:rPr>
  </w:style>
  <w:style w:type="character" w:styleId="Emphasis">
    <w:name w:val="Emphasis"/>
    <w:basedOn w:val="DefaultParagraphFont"/>
    <w:uiPriority w:val="20"/>
    <w:qFormat/>
    <w:rsid w:val="00E357C9"/>
    <w:rPr>
      <w:i/>
      <w:iCs/>
    </w:rPr>
  </w:style>
  <w:style w:type="paragraph" w:styleId="Header">
    <w:name w:val="header"/>
    <w:basedOn w:val="Normal"/>
    <w:link w:val="HeaderChar"/>
    <w:uiPriority w:val="99"/>
    <w:unhideWhenUsed/>
    <w:rsid w:val="005C7F08"/>
    <w:pPr>
      <w:tabs>
        <w:tab w:val="center" w:pos="4513"/>
        <w:tab w:val="right" w:pos="9026"/>
      </w:tabs>
    </w:pPr>
  </w:style>
  <w:style w:type="character" w:customStyle="1" w:styleId="HeaderChar">
    <w:name w:val="Header Char"/>
    <w:basedOn w:val="DefaultParagraphFont"/>
    <w:link w:val="Header"/>
    <w:uiPriority w:val="99"/>
    <w:rsid w:val="005C7F08"/>
  </w:style>
  <w:style w:type="paragraph" w:styleId="Footer">
    <w:name w:val="footer"/>
    <w:basedOn w:val="Normal"/>
    <w:link w:val="FooterChar"/>
    <w:uiPriority w:val="99"/>
    <w:unhideWhenUsed/>
    <w:rsid w:val="005C7F08"/>
    <w:pPr>
      <w:tabs>
        <w:tab w:val="center" w:pos="4513"/>
        <w:tab w:val="right" w:pos="9026"/>
      </w:tabs>
    </w:pPr>
  </w:style>
  <w:style w:type="character" w:customStyle="1" w:styleId="FooterChar">
    <w:name w:val="Footer Char"/>
    <w:basedOn w:val="DefaultParagraphFont"/>
    <w:link w:val="Footer"/>
    <w:uiPriority w:val="99"/>
    <w:rsid w:val="005C7F08"/>
  </w:style>
  <w:style w:type="character" w:styleId="PageNumber">
    <w:name w:val="page number"/>
    <w:basedOn w:val="DefaultParagraphFont"/>
    <w:uiPriority w:val="99"/>
    <w:semiHidden/>
    <w:unhideWhenUsed/>
    <w:rsid w:val="005C7F08"/>
  </w:style>
  <w:style w:type="paragraph" w:styleId="NormalWeb">
    <w:name w:val="Normal (Web)"/>
    <w:basedOn w:val="Normal"/>
    <w:uiPriority w:val="99"/>
    <w:semiHidden/>
    <w:unhideWhenUsed/>
    <w:rsid w:val="005D3856"/>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C14062"/>
    <w:pPr>
      <w:spacing w:after="200"/>
    </w:pPr>
    <w:rPr>
      <w:i/>
      <w:iCs/>
      <w:color w:val="44546A" w:themeColor="text2"/>
      <w:sz w:val="18"/>
      <w:szCs w:val="18"/>
    </w:rPr>
  </w:style>
  <w:style w:type="paragraph" w:styleId="NoSpacing">
    <w:name w:val="No Spacing"/>
    <w:uiPriority w:val="1"/>
    <w:qFormat/>
    <w:rsid w:val="00B3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73749">
      <w:bodyDiv w:val="1"/>
      <w:marLeft w:val="0"/>
      <w:marRight w:val="0"/>
      <w:marTop w:val="0"/>
      <w:marBottom w:val="0"/>
      <w:divBdr>
        <w:top w:val="none" w:sz="0" w:space="0" w:color="auto"/>
        <w:left w:val="none" w:sz="0" w:space="0" w:color="auto"/>
        <w:bottom w:val="none" w:sz="0" w:space="0" w:color="auto"/>
        <w:right w:val="none" w:sz="0" w:space="0" w:color="auto"/>
      </w:divBdr>
    </w:div>
    <w:div w:id="423454911">
      <w:bodyDiv w:val="1"/>
      <w:marLeft w:val="0"/>
      <w:marRight w:val="0"/>
      <w:marTop w:val="0"/>
      <w:marBottom w:val="0"/>
      <w:divBdr>
        <w:top w:val="none" w:sz="0" w:space="0" w:color="auto"/>
        <w:left w:val="none" w:sz="0" w:space="0" w:color="auto"/>
        <w:bottom w:val="none" w:sz="0" w:space="0" w:color="auto"/>
        <w:right w:val="none" w:sz="0" w:space="0" w:color="auto"/>
      </w:divBdr>
    </w:div>
    <w:div w:id="447243336">
      <w:bodyDiv w:val="1"/>
      <w:marLeft w:val="0"/>
      <w:marRight w:val="0"/>
      <w:marTop w:val="0"/>
      <w:marBottom w:val="0"/>
      <w:divBdr>
        <w:top w:val="none" w:sz="0" w:space="0" w:color="auto"/>
        <w:left w:val="none" w:sz="0" w:space="0" w:color="auto"/>
        <w:bottom w:val="none" w:sz="0" w:space="0" w:color="auto"/>
        <w:right w:val="none" w:sz="0" w:space="0" w:color="auto"/>
      </w:divBdr>
    </w:div>
    <w:div w:id="683240617">
      <w:bodyDiv w:val="1"/>
      <w:marLeft w:val="0"/>
      <w:marRight w:val="0"/>
      <w:marTop w:val="0"/>
      <w:marBottom w:val="0"/>
      <w:divBdr>
        <w:top w:val="none" w:sz="0" w:space="0" w:color="auto"/>
        <w:left w:val="none" w:sz="0" w:space="0" w:color="auto"/>
        <w:bottom w:val="none" w:sz="0" w:space="0" w:color="auto"/>
        <w:right w:val="none" w:sz="0" w:space="0" w:color="auto"/>
      </w:divBdr>
      <w:divsChild>
        <w:div w:id="1086801088">
          <w:marLeft w:val="0"/>
          <w:marRight w:val="0"/>
          <w:marTop w:val="0"/>
          <w:marBottom w:val="0"/>
          <w:divBdr>
            <w:top w:val="none" w:sz="0" w:space="0" w:color="auto"/>
            <w:left w:val="none" w:sz="0" w:space="0" w:color="auto"/>
            <w:bottom w:val="none" w:sz="0" w:space="0" w:color="auto"/>
            <w:right w:val="none" w:sz="0" w:space="0" w:color="auto"/>
          </w:divBdr>
          <w:divsChild>
            <w:div w:id="618530384">
              <w:marLeft w:val="0"/>
              <w:marRight w:val="0"/>
              <w:marTop w:val="0"/>
              <w:marBottom w:val="0"/>
              <w:divBdr>
                <w:top w:val="none" w:sz="0" w:space="0" w:color="auto"/>
                <w:left w:val="none" w:sz="0" w:space="0" w:color="auto"/>
                <w:bottom w:val="none" w:sz="0" w:space="0" w:color="auto"/>
                <w:right w:val="none" w:sz="0" w:space="0" w:color="auto"/>
              </w:divBdr>
              <w:divsChild>
                <w:div w:id="18428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1491">
      <w:bodyDiv w:val="1"/>
      <w:marLeft w:val="0"/>
      <w:marRight w:val="0"/>
      <w:marTop w:val="0"/>
      <w:marBottom w:val="0"/>
      <w:divBdr>
        <w:top w:val="none" w:sz="0" w:space="0" w:color="auto"/>
        <w:left w:val="none" w:sz="0" w:space="0" w:color="auto"/>
        <w:bottom w:val="none" w:sz="0" w:space="0" w:color="auto"/>
        <w:right w:val="none" w:sz="0" w:space="0" w:color="auto"/>
      </w:divBdr>
    </w:div>
    <w:div w:id="1001547017">
      <w:bodyDiv w:val="1"/>
      <w:marLeft w:val="0"/>
      <w:marRight w:val="0"/>
      <w:marTop w:val="0"/>
      <w:marBottom w:val="0"/>
      <w:divBdr>
        <w:top w:val="none" w:sz="0" w:space="0" w:color="auto"/>
        <w:left w:val="none" w:sz="0" w:space="0" w:color="auto"/>
        <w:bottom w:val="none" w:sz="0" w:space="0" w:color="auto"/>
        <w:right w:val="none" w:sz="0" w:space="0" w:color="auto"/>
      </w:divBdr>
    </w:div>
    <w:div w:id="1120344718">
      <w:bodyDiv w:val="1"/>
      <w:marLeft w:val="0"/>
      <w:marRight w:val="0"/>
      <w:marTop w:val="0"/>
      <w:marBottom w:val="0"/>
      <w:divBdr>
        <w:top w:val="none" w:sz="0" w:space="0" w:color="auto"/>
        <w:left w:val="none" w:sz="0" w:space="0" w:color="auto"/>
        <w:bottom w:val="none" w:sz="0" w:space="0" w:color="auto"/>
        <w:right w:val="none" w:sz="0" w:space="0" w:color="auto"/>
      </w:divBdr>
      <w:divsChild>
        <w:div w:id="792095678">
          <w:marLeft w:val="0"/>
          <w:marRight w:val="0"/>
          <w:marTop w:val="0"/>
          <w:marBottom w:val="0"/>
          <w:divBdr>
            <w:top w:val="none" w:sz="0" w:space="0" w:color="auto"/>
            <w:left w:val="none" w:sz="0" w:space="0" w:color="auto"/>
            <w:bottom w:val="none" w:sz="0" w:space="0" w:color="auto"/>
            <w:right w:val="none" w:sz="0" w:space="0" w:color="auto"/>
          </w:divBdr>
        </w:div>
        <w:div w:id="283659234">
          <w:marLeft w:val="0"/>
          <w:marRight w:val="0"/>
          <w:marTop w:val="0"/>
          <w:marBottom w:val="0"/>
          <w:divBdr>
            <w:top w:val="none" w:sz="0" w:space="0" w:color="auto"/>
            <w:left w:val="none" w:sz="0" w:space="0" w:color="auto"/>
            <w:bottom w:val="none" w:sz="0" w:space="0" w:color="auto"/>
            <w:right w:val="none" w:sz="0" w:space="0" w:color="auto"/>
          </w:divBdr>
        </w:div>
      </w:divsChild>
    </w:div>
    <w:div w:id="1261257249">
      <w:bodyDiv w:val="1"/>
      <w:marLeft w:val="0"/>
      <w:marRight w:val="0"/>
      <w:marTop w:val="0"/>
      <w:marBottom w:val="0"/>
      <w:divBdr>
        <w:top w:val="none" w:sz="0" w:space="0" w:color="auto"/>
        <w:left w:val="none" w:sz="0" w:space="0" w:color="auto"/>
        <w:bottom w:val="none" w:sz="0" w:space="0" w:color="auto"/>
        <w:right w:val="none" w:sz="0" w:space="0" w:color="auto"/>
      </w:divBdr>
    </w:div>
    <w:div w:id="1493329838">
      <w:bodyDiv w:val="1"/>
      <w:marLeft w:val="0"/>
      <w:marRight w:val="0"/>
      <w:marTop w:val="0"/>
      <w:marBottom w:val="0"/>
      <w:divBdr>
        <w:top w:val="none" w:sz="0" w:space="0" w:color="auto"/>
        <w:left w:val="none" w:sz="0" w:space="0" w:color="auto"/>
        <w:bottom w:val="none" w:sz="0" w:space="0" w:color="auto"/>
        <w:right w:val="none" w:sz="0" w:space="0" w:color="auto"/>
      </w:divBdr>
    </w:div>
    <w:div w:id="1573346944">
      <w:bodyDiv w:val="1"/>
      <w:marLeft w:val="0"/>
      <w:marRight w:val="0"/>
      <w:marTop w:val="0"/>
      <w:marBottom w:val="0"/>
      <w:divBdr>
        <w:top w:val="none" w:sz="0" w:space="0" w:color="auto"/>
        <w:left w:val="none" w:sz="0" w:space="0" w:color="auto"/>
        <w:bottom w:val="none" w:sz="0" w:space="0" w:color="auto"/>
        <w:right w:val="none" w:sz="0" w:space="0" w:color="auto"/>
      </w:divBdr>
    </w:div>
    <w:div w:id="1930893085">
      <w:bodyDiv w:val="1"/>
      <w:marLeft w:val="0"/>
      <w:marRight w:val="0"/>
      <w:marTop w:val="0"/>
      <w:marBottom w:val="0"/>
      <w:divBdr>
        <w:top w:val="none" w:sz="0" w:space="0" w:color="auto"/>
        <w:left w:val="none" w:sz="0" w:space="0" w:color="auto"/>
        <w:bottom w:val="none" w:sz="0" w:space="0" w:color="auto"/>
        <w:right w:val="none" w:sz="0" w:space="0" w:color="auto"/>
      </w:divBdr>
    </w:div>
    <w:div w:id="205580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sv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PG-Guruvayurappan, Asha</dc:creator>
  <cp:keywords/>
  <dc:description/>
  <cp:lastModifiedBy>PG-Guruvayurappan, Asha</cp:lastModifiedBy>
  <cp:revision>14</cp:revision>
  <dcterms:created xsi:type="dcterms:W3CDTF">2021-12-14T16:09:00Z</dcterms:created>
  <dcterms:modified xsi:type="dcterms:W3CDTF">2021-12-15T04:34:00Z</dcterms:modified>
</cp:coreProperties>
</file>