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E893" w14:textId="4949EDC8" w:rsidR="000F7729" w:rsidRDefault="000F7729" w:rsidP="000F7729">
      <w:r>
        <w:t>Clearly define system requirements</w:t>
      </w:r>
    </w:p>
    <w:p w14:paraId="6307F83D" w14:textId="77777777" w:rsidR="000F7729" w:rsidRDefault="000F7729" w:rsidP="000F7729">
      <w:r>
        <w:t>Describe functionality</w:t>
      </w:r>
    </w:p>
    <w:p w14:paraId="43CB15C6" w14:textId="77777777" w:rsidR="000F7729" w:rsidRDefault="000F7729" w:rsidP="000F7729">
      <w:r>
        <w:t>Identify potential failure points</w:t>
      </w:r>
    </w:p>
    <w:p w14:paraId="610F300F" w14:textId="77777777" w:rsidR="000F7729" w:rsidRDefault="000F7729" w:rsidP="000F7729">
      <w:r>
        <w:t>Describe mitigation actions</w:t>
      </w:r>
    </w:p>
    <w:p w14:paraId="1EB39534" w14:textId="77777777" w:rsidR="000F7729" w:rsidRDefault="000F7729" w:rsidP="000F7729">
      <w:r>
        <w:t>Describe contingency plans for system failures</w:t>
      </w:r>
    </w:p>
    <w:p w14:paraId="5B320F11" w14:textId="6A6FB8FD" w:rsidR="00F82A69" w:rsidRDefault="000F7729" w:rsidP="000F7729">
      <w:r>
        <w:t>Explain scalability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5F"/>
    <w:rsid w:val="000F7729"/>
    <w:rsid w:val="00321FA6"/>
    <w:rsid w:val="00584289"/>
    <w:rsid w:val="00787D5F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BE97"/>
  <w15:chartTrackingRefBased/>
  <w15:docId w15:val="{9BD902D6-CED3-4165-A15E-08A6AB53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>UNext Learning Pvt Ltd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2026-01-16T04:46:00Z</dcterms:created>
  <dcterms:modified xsi:type="dcterms:W3CDTF">2026-01-16T04:47:00Z</dcterms:modified>
</cp:coreProperties>
</file>