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B98B" w14:textId="77777777" w:rsidR="00CB4F87" w:rsidRPr="00B33987" w:rsidRDefault="00CB4F87" w:rsidP="00CB4F87">
      <w:r w:rsidRPr="00B33987">
        <w:t>Enterprise leadership means aligning with organizational vision and mission.</w:t>
      </w:r>
      <w:r w:rsidRPr="00B33987">
        <w:br/>
        <w:t>It is about collaboration, synergy, and teamwork across departments.</w:t>
      </w:r>
      <w:r w:rsidRPr="00B33987">
        <w:br/>
        <w:t>As a manager, I need to think strategically and act professionally.</w:t>
      </w:r>
      <w:r w:rsidRPr="00B33987">
        <w:br/>
        <w:t>Leadership requires balancing people and performance.</w:t>
      </w:r>
      <w:r w:rsidRPr="00B33987">
        <w:br/>
        <w:t>Enterprise leadership also involves managing stakeholders effectively.</w:t>
      </w:r>
      <w:r w:rsidRPr="00B33987">
        <w:br/>
        <w:t>I believe enterprise leadership is about being proactive.</w:t>
      </w:r>
      <w:r w:rsidRPr="00B33987">
        <w:br/>
        <w:t>Good leaders adapt quickly and handle challenges well.</w:t>
      </w:r>
      <w:r w:rsidRPr="00B33987">
        <w:br/>
        <w:t>Overall, enterprise leadership helps the organization grow.</w:t>
      </w:r>
    </w:p>
    <w:p w14:paraId="3A8C99A1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87"/>
    <w:rsid w:val="00584289"/>
    <w:rsid w:val="009C4E37"/>
    <w:rsid w:val="00CB4F8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5E74"/>
  <w15:chartTrackingRefBased/>
  <w15:docId w15:val="{8F0B85BC-7155-4184-B02C-9418D3D0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F8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F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8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8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2026-03-20T06:13:00Z</dcterms:created>
  <dcterms:modified xsi:type="dcterms:W3CDTF">2026-03-20T06:14:00Z</dcterms:modified>
</cp:coreProperties>
</file>