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E9A363" w14:textId="77777777" w:rsidR="00B95E59" w:rsidRDefault="00B95E59" w:rsidP="00C278D1">
      <w:pPr>
        <w:rPr>
          <w:b/>
          <w:bCs/>
        </w:rPr>
      </w:pPr>
      <w:r w:rsidRPr="00B95E59">
        <w:rPr>
          <w:b/>
          <w:bCs/>
        </w:rPr>
        <w:t xml:space="preserve">Critical Thinking Assignment – Journaling </w:t>
      </w:r>
    </w:p>
    <w:p w14:paraId="711EF7D4" w14:textId="5D0B4BE6" w:rsidR="00C278D1" w:rsidRPr="00C278D1" w:rsidRDefault="00B95E59" w:rsidP="00C278D1">
      <w:pPr>
        <w:rPr>
          <w:b/>
          <w:bCs/>
        </w:rPr>
      </w:pPr>
      <w:r w:rsidRPr="00B95E59">
        <w:rPr>
          <w:b/>
          <w:bCs/>
        </w:rPr>
        <w:t xml:space="preserve">Name: </w:t>
      </w:r>
      <w:proofErr w:type="spellStart"/>
      <w:r w:rsidRPr="00B95E59">
        <w:rPr>
          <w:b/>
          <w:bCs/>
        </w:rPr>
        <w:t>Kamala</w:t>
      </w:r>
      <w:r>
        <w:rPr>
          <w:b/>
          <w:bCs/>
        </w:rPr>
        <w:t>.H</w:t>
      </w:r>
      <w:proofErr w:type="spellEnd"/>
    </w:p>
    <w:p w14:paraId="4C168144" w14:textId="77777777" w:rsidR="00C278D1" w:rsidRPr="00C278D1" w:rsidRDefault="00C278D1" w:rsidP="00C278D1">
      <w:pPr>
        <w:rPr>
          <w:b/>
          <w:bCs/>
        </w:rPr>
      </w:pPr>
      <w:r w:rsidRPr="00C278D1">
        <w:rPr>
          <w:b/>
          <w:bCs/>
        </w:rPr>
        <w:t>Question 1: Identify the biases that you are now able to relate to in your past experience. List the top three biases.</w:t>
      </w:r>
    </w:p>
    <w:p w14:paraId="38435AC4" w14:textId="77777777" w:rsidR="00E4438E" w:rsidRDefault="00C278D1" w:rsidP="00C278D1">
      <w:r w:rsidRPr="00C278D1">
        <w:t xml:space="preserve">Reflecting on my past experiences, I can identify three biases that influenced my thinking. </w:t>
      </w:r>
      <w:r w:rsidRPr="00C278D1">
        <w:rPr>
          <w:b/>
          <w:bCs/>
        </w:rPr>
        <w:t>Confirmation bias</w:t>
      </w:r>
      <w:r w:rsidRPr="00C278D1">
        <w:t xml:space="preserve">: When a tester reported a bug as a UI issue, I assumed the UI was fine and focused on the API, influenced by a colleague’s doubts. Later, I realized the inputs were not passed correctly in the UI. </w:t>
      </w:r>
      <w:r w:rsidRPr="00C278D1">
        <w:rPr>
          <w:b/>
          <w:bCs/>
        </w:rPr>
        <w:t>Anchoring bias</w:t>
      </w:r>
      <w:r w:rsidRPr="00C278D1">
        <w:t xml:space="preserve">: While developing an API, I often assumed the stored procedure was wrong because past issues originated there. In one case, sorting failed, but the real issue was the API parameter. </w:t>
      </w:r>
      <w:r w:rsidRPr="00C278D1">
        <w:rPr>
          <w:b/>
          <w:bCs/>
        </w:rPr>
        <w:t>Availability bias</w:t>
      </w:r>
      <w:r w:rsidRPr="00C278D1">
        <w:t>: Fresh feedback about our team’s performance led us to over-focus on documenting daily tasks, overshadowing long-term priorities.</w:t>
      </w:r>
    </w:p>
    <w:p w14:paraId="1669F448" w14:textId="5F75762C" w:rsidR="00C278D1" w:rsidRPr="00874E0F" w:rsidRDefault="00C278D1" w:rsidP="00C278D1">
      <w:pPr>
        <w:rPr>
          <w:i/>
          <w:iCs/>
        </w:rPr>
      </w:pPr>
      <w:r w:rsidRPr="00874E0F">
        <w:rPr>
          <w:i/>
          <w:iCs/>
        </w:rPr>
        <w:t xml:space="preserve"> Lesson learned: biases can mislead decisions, so I now verify objectively, avoid sticking to first assumptions, and balance immediate concerns with broader goals.</w:t>
      </w:r>
    </w:p>
    <w:p w14:paraId="79CD3B2E" w14:textId="77777777" w:rsidR="00C278D1" w:rsidRPr="00C278D1" w:rsidRDefault="00C278D1" w:rsidP="00C278D1">
      <w:pPr>
        <w:rPr>
          <w:b/>
          <w:bCs/>
        </w:rPr>
      </w:pPr>
      <w:r w:rsidRPr="00C278D1">
        <w:rPr>
          <w:b/>
          <w:bCs/>
        </w:rPr>
        <w:t>Question 2: Did you catch yourself when you went through Fast (Non-Conscious) Thinking and Slow (Deliberate) Thinking? Share your experience.</w:t>
      </w:r>
    </w:p>
    <w:p w14:paraId="09CF026F" w14:textId="77777777" w:rsidR="00874E0F" w:rsidRDefault="00C278D1" w:rsidP="00C278D1">
      <w:r w:rsidRPr="00C278D1">
        <w:t xml:space="preserve">In my daily work, I often notice the difference between fast and slow thinking. </w:t>
      </w:r>
      <w:r w:rsidRPr="00C278D1">
        <w:rPr>
          <w:b/>
          <w:bCs/>
        </w:rPr>
        <w:t>Fast thinking</w:t>
      </w:r>
      <w:r w:rsidRPr="00C278D1">
        <w:t xml:space="preserve"> occurs during code reviews. Once I understand the functionality, my mind quickly recognizes familiar patterns, allowing me to review efficiently without overanalyzing. </w:t>
      </w:r>
      <w:r w:rsidRPr="00C278D1">
        <w:rPr>
          <w:b/>
          <w:bCs/>
        </w:rPr>
        <w:t>Slow thinking</w:t>
      </w:r>
      <w:r w:rsidRPr="00C278D1">
        <w:t xml:space="preserve"> is required when handling spike stories. These involve trial-and-error with new functionality, where intuition alone is not enough. I need deliberate analysis, structured reasoning, and careful testing to explore all possible scenarios. </w:t>
      </w:r>
    </w:p>
    <w:p w14:paraId="5164496C" w14:textId="5AC6704C" w:rsidR="00C278D1" w:rsidRPr="00C278D1" w:rsidRDefault="00C278D1" w:rsidP="00C278D1">
      <w:r w:rsidRPr="00C278D1">
        <w:rPr>
          <w:i/>
          <w:iCs/>
        </w:rPr>
        <w:t>Lesson learned: fast thinking is useful for routine tasks where experience guides me, but slow thinking is essential for new or complex problems to ensure accuracy and deeper understanding.</w:t>
      </w:r>
    </w:p>
    <w:p w14:paraId="0F619BDD" w14:textId="77777777" w:rsidR="00C278D1" w:rsidRPr="00C278D1" w:rsidRDefault="00C278D1" w:rsidP="00C278D1">
      <w:pPr>
        <w:rPr>
          <w:b/>
          <w:bCs/>
        </w:rPr>
      </w:pPr>
      <w:r w:rsidRPr="00C278D1">
        <w:rPr>
          <w:b/>
          <w:bCs/>
        </w:rPr>
        <w:t>Question 3: Do you think eliminating emotions completely would be the right way to think critically? Share your experiences.</w:t>
      </w:r>
    </w:p>
    <w:p w14:paraId="536BB48D" w14:textId="77777777" w:rsidR="00874E0F" w:rsidRDefault="00C278D1" w:rsidP="00C278D1">
      <w:r w:rsidRPr="00C278D1">
        <w:t xml:space="preserve">In my experience, eliminating emotions completely is not the right way to think critically. Emotions influence how we respond to challenges and can provide valuable perspective. For example, while working on a priority task for a client, my frustration pushed me to act quickly, but I realized rushing could lead to mistakes. By pausing and applying deliberate thinking, I balanced emotions with logic and found a better solution. Empathy also helps me understand the impact of my work on clients and team members, improving collaboration. I believe it is important to recognize when colleagues are going through </w:t>
      </w:r>
      <w:r w:rsidRPr="00C278D1">
        <w:lastRenderedPageBreak/>
        <w:t xml:space="preserve">difficult phases—whether personal or health-related—and to offer support and appreciation. </w:t>
      </w:r>
    </w:p>
    <w:p w14:paraId="2EA528C8" w14:textId="659D023C" w:rsidR="00C278D1" w:rsidRPr="00C278D1" w:rsidRDefault="00C278D1" w:rsidP="00C278D1">
      <w:r w:rsidRPr="00C278D1">
        <w:rPr>
          <w:i/>
          <w:iCs/>
        </w:rPr>
        <w:t>Lesson learned: emotions should not be ignored, but managed carefully so they strengthen critical thinking and teamwork rather than hinder them.</w:t>
      </w:r>
    </w:p>
    <w:p w14:paraId="111A3CAD" w14:textId="77777777" w:rsidR="00C278D1" w:rsidRPr="00C278D1" w:rsidRDefault="00C278D1" w:rsidP="00C278D1">
      <w:pPr>
        <w:rPr>
          <w:b/>
          <w:bCs/>
        </w:rPr>
      </w:pPr>
      <w:r w:rsidRPr="00C278D1">
        <w:rPr>
          <w:b/>
          <w:bCs/>
        </w:rPr>
        <w:t>Question 4: Pick a problem or bug that you worked on a few months back. Now with this new awareness, how would you define the problem statement better if the problem was given to you today? Which method helped you to define the problem statement better?</w:t>
      </w:r>
    </w:p>
    <w:p w14:paraId="5398FDE7" w14:textId="77777777" w:rsidR="00874E0F" w:rsidRDefault="00C278D1" w:rsidP="00C278D1">
      <w:r w:rsidRPr="00C278D1">
        <w:t xml:space="preserve">A few months back, I worked on an API performance issue where sorted data was not coming as expected. At that time, I quickly assumed the stored procedure was wrong and defined the problem narrowly as </w:t>
      </w:r>
      <w:r w:rsidRPr="00C278D1">
        <w:rPr>
          <w:i/>
          <w:iCs/>
        </w:rPr>
        <w:t>“SP is not returning correct data.”</w:t>
      </w:r>
      <w:r w:rsidRPr="00C278D1">
        <w:t xml:space="preserve"> With my new awareness, I would frame it differently today: </w:t>
      </w:r>
      <w:r w:rsidRPr="00C278D1">
        <w:rPr>
          <w:i/>
          <w:iCs/>
        </w:rPr>
        <w:t>“The API is not returning the expected sorted data; possible causes could be in the stored procedure, API parameters, or input handling.”</w:t>
      </w:r>
      <w:r w:rsidRPr="00C278D1">
        <w:t xml:space="preserve"> This broader definition avoids anchoring bias and keeps the investigation open. The method that helped me improve was </w:t>
      </w:r>
      <w:r w:rsidRPr="00C278D1">
        <w:rPr>
          <w:b/>
          <w:bCs/>
        </w:rPr>
        <w:t>structured questioning and scenario analysis</w:t>
      </w:r>
      <w:r w:rsidRPr="00C278D1">
        <w:t>. Instead of jumping to conclusions, I now ask clarifying questions, use AI tools for quick checks, and connect tasks to business context and system design. I also stay open to new ideas from others and appreciate suitable solutions suggested by teammates.</w:t>
      </w:r>
    </w:p>
    <w:p w14:paraId="36967F48" w14:textId="65FA6F9E" w:rsidR="00C278D1" w:rsidRPr="00C278D1" w:rsidRDefault="00C278D1" w:rsidP="00C278D1">
      <w:r w:rsidRPr="00C278D1">
        <w:t xml:space="preserve"> </w:t>
      </w:r>
      <w:r w:rsidRPr="00C278D1">
        <w:rPr>
          <w:i/>
          <w:iCs/>
        </w:rPr>
        <w:t>Lesson learned: defining a problem statement requires curiosity, multiple perspectives, and openness to better solutions.</w:t>
      </w:r>
    </w:p>
    <w:p w14:paraId="73A98A94" w14:textId="77777777" w:rsidR="00C278D1" w:rsidRDefault="00C278D1"/>
    <w:sectPr w:rsidR="00C278D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278D1"/>
    <w:rsid w:val="00874E0F"/>
    <w:rsid w:val="00B10D11"/>
    <w:rsid w:val="00B95E59"/>
    <w:rsid w:val="00C278D1"/>
    <w:rsid w:val="00E4438E"/>
    <w:rsid w:val="00F7542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22C642"/>
  <w15:chartTrackingRefBased/>
  <w15:docId w15:val="{7D31CEFF-A9A9-4CD3-9344-25021EE9A6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278D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278D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278D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278D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278D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278D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278D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278D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278D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278D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278D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278D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278D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278D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278D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278D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278D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278D1"/>
    <w:rPr>
      <w:rFonts w:eastAsiaTheme="majorEastAsia" w:cstheme="majorBidi"/>
      <w:color w:val="272727" w:themeColor="text1" w:themeTint="D8"/>
    </w:rPr>
  </w:style>
  <w:style w:type="paragraph" w:styleId="Title">
    <w:name w:val="Title"/>
    <w:basedOn w:val="Normal"/>
    <w:next w:val="Normal"/>
    <w:link w:val="TitleChar"/>
    <w:uiPriority w:val="10"/>
    <w:qFormat/>
    <w:rsid w:val="00C278D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278D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278D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278D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278D1"/>
    <w:pPr>
      <w:spacing w:before="160"/>
      <w:jc w:val="center"/>
    </w:pPr>
    <w:rPr>
      <w:i/>
      <w:iCs/>
      <w:color w:val="404040" w:themeColor="text1" w:themeTint="BF"/>
    </w:rPr>
  </w:style>
  <w:style w:type="character" w:customStyle="1" w:styleId="QuoteChar">
    <w:name w:val="Quote Char"/>
    <w:basedOn w:val="DefaultParagraphFont"/>
    <w:link w:val="Quote"/>
    <w:uiPriority w:val="29"/>
    <w:rsid w:val="00C278D1"/>
    <w:rPr>
      <w:i/>
      <w:iCs/>
      <w:color w:val="404040" w:themeColor="text1" w:themeTint="BF"/>
    </w:rPr>
  </w:style>
  <w:style w:type="paragraph" w:styleId="ListParagraph">
    <w:name w:val="List Paragraph"/>
    <w:basedOn w:val="Normal"/>
    <w:uiPriority w:val="34"/>
    <w:qFormat/>
    <w:rsid w:val="00C278D1"/>
    <w:pPr>
      <w:ind w:left="720"/>
      <w:contextualSpacing/>
    </w:pPr>
  </w:style>
  <w:style w:type="character" w:styleId="IntenseEmphasis">
    <w:name w:val="Intense Emphasis"/>
    <w:basedOn w:val="DefaultParagraphFont"/>
    <w:uiPriority w:val="21"/>
    <w:qFormat/>
    <w:rsid w:val="00C278D1"/>
    <w:rPr>
      <w:i/>
      <w:iCs/>
      <w:color w:val="0F4761" w:themeColor="accent1" w:themeShade="BF"/>
    </w:rPr>
  </w:style>
  <w:style w:type="paragraph" w:styleId="IntenseQuote">
    <w:name w:val="Intense Quote"/>
    <w:basedOn w:val="Normal"/>
    <w:next w:val="Normal"/>
    <w:link w:val="IntenseQuoteChar"/>
    <w:uiPriority w:val="30"/>
    <w:qFormat/>
    <w:rsid w:val="00C278D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278D1"/>
    <w:rPr>
      <w:i/>
      <w:iCs/>
      <w:color w:val="0F4761" w:themeColor="accent1" w:themeShade="BF"/>
    </w:rPr>
  </w:style>
  <w:style w:type="character" w:styleId="IntenseReference">
    <w:name w:val="Intense Reference"/>
    <w:basedOn w:val="DefaultParagraphFont"/>
    <w:uiPriority w:val="32"/>
    <w:qFormat/>
    <w:rsid w:val="00C278D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TotalTime>
  <Pages>2</Pages>
  <Words>603</Words>
  <Characters>3442</Characters>
  <Application>Microsoft Office Word</Application>
  <DocSecurity>0</DocSecurity>
  <Lines>28</Lines>
  <Paragraphs>8</Paragraphs>
  <ScaleCrop>false</ScaleCrop>
  <Company/>
  <LinksUpToDate>false</LinksUpToDate>
  <CharactersWithSpaces>4037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kamala deepak</dc:creator>
  <cp:keywords/>
  <dc:description/>
  <cp:lastModifiedBy>kamala deepak</cp:lastModifiedBy>
  <cp:revision>4</cp:revision>
  <dcterms:created xsi:type="dcterms:W3CDTF">2026-03-20T18:15:00Z</dcterms:created>
  <dcterms:modified xsi:type="dcterms:W3CDTF">2026-03-20T18:22:00Z</dcterms:modified>
</cp:coreProperties>
</file>