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3F92" w14:textId="4EA8ACE4" w:rsidR="00E707BB" w:rsidRPr="00E707BB" w:rsidRDefault="00E707BB" w:rsidP="00323831">
      <w:pPr>
        <w:shd w:val="clear" w:color="auto" w:fill="FFFFFF"/>
        <w:spacing w:before="100" w:beforeAutospacing="1" w:after="100" w:afterAutospacing="1" w:line="240" w:lineRule="auto"/>
        <w:ind w:left="1440" w:firstLine="720"/>
        <w:outlineLvl w:val="0"/>
        <w:rPr>
          <w:rFonts w:ascii="Arial" w:eastAsia="Times New Roman" w:hAnsi="Arial" w:cs="Arial"/>
          <w:b/>
          <w:bCs/>
          <w:color w:val="222222"/>
          <w:kern w:val="36"/>
          <w:sz w:val="32"/>
          <w:szCs w:val="32"/>
          <w14:ligatures w14:val="none"/>
        </w:rPr>
      </w:pPr>
      <w:r w:rsidRPr="00E707BB">
        <w:rPr>
          <w:rFonts w:ascii="Arial" w:eastAsia="Times New Roman" w:hAnsi="Arial" w:cs="Arial"/>
          <w:b/>
          <w:bCs/>
          <w:color w:val="222222"/>
          <w:kern w:val="36"/>
          <w:sz w:val="32"/>
          <w:szCs w:val="32"/>
          <w14:ligatures w14:val="none"/>
        </w:rPr>
        <w:t>National</w:t>
      </w:r>
      <w:r w:rsidR="00323831">
        <w:rPr>
          <w:rFonts w:ascii="Arial" w:eastAsia="Times New Roman" w:hAnsi="Arial" w:cs="Arial"/>
          <w:b/>
          <w:bCs/>
          <w:color w:val="222222"/>
          <w:kern w:val="36"/>
          <w:sz w:val="32"/>
          <w:szCs w:val="32"/>
          <w14:ligatures w14:val="none"/>
        </w:rPr>
        <w:t xml:space="preserve"> </w:t>
      </w:r>
      <w:r w:rsidRPr="00E707BB">
        <w:rPr>
          <w:rFonts w:ascii="Arial" w:eastAsia="Times New Roman" w:hAnsi="Arial" w:cs="Arial"/>
          <w:b/>
          <w:bCs/>
          <w:color w:val="222222"/>
          <w:kern w:val="36"/>
          <w:sz w:val="32"/>
          <w:szCs w:val="32"/>
          <w14:ligatures w14:val="none"/>
        </w:rPr>
        <w:t>Real-Time Payments System</w:t>
      </w:r>
      <w:r>
        <w:rPr>
          <w:rFonts w:ascii="Arial" w:eastAsia="Times New Roman" w:hAnsi="Arial" w:cs="Arial"/>
          <w:b/>
          <w:bCs/>
          <w:color w:val="222222"/>
          <w:kern w:val="36"/>
          <w:sz w:val="32"/>
          <w:szCs w:val="32"/>
          <w14:ligatures w14:val="none"/>
        </w:rPr>
        <w:br/>
      </w:r>
    </w:p>
    <w:p w14:paraId="4A483C69" w14:textId="4B25DE3F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1. Overview</w:t>
      </w:r>
    </w:p>
    <w:p w14:paraId="5042752A" w14:textId="7E871064" w:rsidR="00067751" w:rsidRPr="00067751" w:rsidRDefault="00067751" w:rsidP="00323831">
      <w:pPr>
        <w:jc w:val="both"/>
      </w:pPr>
      <w:r w:rsidRPr="00067751">
        <w:t xml:space="preserve">The National Real-Time Payments System is designed to enable instant peer-to-peer (P2P) and peer-to-merchant (P2M) transactions </w:t>
      </w:r>
      <w:r w:rsidR="007D7C4A" w:rsidRPr="00067751">
        <w:t>on</w:t>
      </w:r>
      <w:r w:rsidRPr="00067751">
        <w:t xml:space="preserve"> national scale. The platform must support 150 million registered users, 40 million daily active users, and peak loads exceeding 50,000 transactions per second (TPS), while maintaining transaction latency below 2 seconds and availability of 99.999%.</w:t>
      </w:r>
    </w:p>
    <w:p w14:paraId="2095B11D" w14:textId="2671A4DB" w:rsidR="00067751" w:rsidRPr="00067751" w:rsidRDefault="00067751" w:rsidP="00323831">
      <w:pPr>
        <w:jc w:val="both"/>
      </w:pPr>
      <w:r w:rsidRPr="00067751">
        <w:t xml:space="preserve">Given the financial criticality of the system, </w:t>
      </w:r>
      <w:proofErr w:type="gramStart"/>
      <w:r w:rsidR="00906D82">
        <w:t xml:space="preserve">the </w:t>
      </w:r>
      <w:r w:rsidR="007D7C4A" w:rsidRPr="00067751">
        <w:t>architecture</w:t>
      </w:r>
      <w:proofErr w:type="gramEnd"/>
      <w:r w:rsidRPr="00067751">
        <w:t xml:space="preserve"> must prioritize:</w:t>
      </w:r>
    </w:p>
    <w:p w14:paraId="29B86BBF" w14:textId="77777777" w:rsidR="00067751" w:rsidRPr="00067751" w:rsidRDefault="00067751" w:rsidP="00323831">
      <w:pPr>
        <w:numPr>
          <w:ilvl w:val="0"/>
          <w:numId w:val="1"/>
        </w:numPr>
        <w:jc w:val="both"/>
      </w:pPr>
      <w:r w:rsidRPr="00067751">
        <w:t>Strong consistency for financial records</w:t>
      </w:r>
    </w:p>
    <w:p w14:paraId="230A396F" w14:textId="77777777" w:rsidR="00067751" w:rsidRPr="00067751" w:rsidRDefault="00067751" w:rsidP="00323831">
      <w:pPr>
        <w:numPr>
          <w:ilvl w:val="0"/>
          <w:numId w:val="1"/>
        </w:numPr>
        <w:jc w:val="both"/>
      </w:pPr>
      <w:r w:rsidRPr="00067751">
        <w:t>Zero data loss</w:t>
      </w:r>
    </w:p>
    <w:p w14:paraId="5A4A0FE5" w14:textId="77777777" w:rsidR="00067751" w:rsidRPr="00067751" w:rsidRDefault="00067751" w:rsidP="00323831">
      <w:pPr>
        <w:numPr>
          <w:ilvl w:val="0"/>
          <w:numId w:val="1"/>
        </w:numPr>
        <w:jc w:val="both"/>
      </w:pPr>
      <w:r w:rsidRPr="00067751">
        <w:t>Real-time fraud detection without performance degradation</w:t>
      </w:r>
    </w:p>
    <w:p w14:paraId="6650A359" w14:textId="77777777" w:rsidR="00067751" w:rsidRPr="00067751" w:rsidRDefault="00067751" w:rsidP="00323831">
      <w:pPr>
        <w:numPr>
          <w:ilvl w:val="0"/>
          <w:numId w:val="1"/>
        </w:numPr>
        <w:jc w:val="both"/>
      </w:pPr>
      <w:r w:rsidRPr="00067751">
        <w:t>High availability with no single point of failure</w:t>
      </w:r>
    </w:p>
    <w:p w14:paraId="3E978165" w14:textId="77777777" w:rsidR="00067751" w:rsidRPr="00067751" w:rsidRDefault="00067751" w:rsidP="00323831">
      <w:pPr>
        <w:numPr>
          <w:ilvl w:val="0"/>
          <w:numId w:val="1"/>
        </w:numPr>
        <w:jc w:val="both"/>
      </w:pPr>
      <w:r w:rsidRPr="00067751">
        <w:t>Regulatory compliance (PCI DSS, ISO 27001, national banking regulations)</w:t>
      </w:r>
    </w:p>
    <w:p w14:paraId="554BE764" w14:textId="77777777" w:rsidR="00067751" w:rsidRPr="00067751" w:rsidRDefault="00067751" w:rsidP="00323831">
      <w:pPr>
        <w:numPr>
          <w:ilvl w:val="0"/>
          <w:numId w:val="1"/>
        </w:numPr>
        <w:jc w:val="both"/>
      </w:pPr>
      <w:r w:rsidRPr="00067751">
        <w:t>Scalability to handle 10x national event spikes</w:t>
      </w:r>
    </w:p>
    <w:p w14:paraId="5BF8D027" w14:textId="77777777" w:rsidR="00067751" w:rsidRPr="00067751" w:rsidRDefault="00067751" w:rsidP="00323831">
      <w:pPr>
        <w:numPr>
          <w:ilvl w:val="0"/>
          <w:numId w:val="1"/>
        </w:numPr>
        <w:jc w:val="both"/>
      </w:pPr>
      <w:r w:rsidRPr="00067751">
        <w:t>Future international interoperability</w:t>
      </w:r>
    </w:p>
    <w:p w14:paraId="7356466D" w14:textId="77777777" w:rsidR="00067751" w:rsidRPr="00067751" w:rsidRDefault="00067751" w:rsidP="00323831">
      <w:pPr>
        <w:jc w:val="both"/>
      </w:pPr>
      <w:r w:rsidRPr="00067751">
        <w:t>The following sections outline the required systems, information flows, failure analysis, mitigation strategies, contingency planning, trade-offs, and global benchmarking.</w:t>
      </w:r>
    </w:p>
    <w:p w14:paraId="47024211" w14:textId="3C94BD29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 xml:space="preserve">2. </w:t>
      </w:r>
      <w:r w:rsidR="007D7C4A" w:rsidRPr="00067751">
        <w:rPr>
          <w:b/>
          <w:bCs/>
        </w:rPr>
        <w:t xml:space="preserve">Required </w:t>
      </w:r>
      <w:r w:rsidRPr="00067751">
        <w:rPr>
          <w:b/>
          <w:bCs/>
        </w:rPr>
        <w:t xml:space="preserve">Systems and Subsystems </w:t>
      </w:r>
    </w:p>
    <w:p w14:paraId="3CAD7179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2.1 Core Payment Systems</w:t>
      </w:r>
    </w:p>
    <w:p w14:paraId="64E70CFD" w14:textId="77777777" w:rsidR="00067751" w:rsidRPr="00067751" w:rsidRDefault="00067751" w:rsidP="00323831">
      <w:pPr>
        <w:numPr>
          <w:ilvl w:val="0"/>
          <w:numId w:val="2"/>
        </w:numPr>
        <w:spacing w:line="240" w:lineRule="auto"/>
        <w:jc w:val="both"/>
      </w:pPr>
      <w:r w:rsidRPr="00067751">
        <w:t>User onboarding &amp; KYC service</w:t>
      </w:r>
    </w:p>
    <w:p w14:paraId="0EEA448B" w14:textId="77777777" w:rsidR="00067751" w:rsidRPr="00067751" w:rsidRDefault="00067751" w:rsidP="00323831">
      <w:pPr>
        <w:numPr>
          <w:ilvl w:val="0"/>
          <w:numId w:val="2"/>
        </w:numPr>
        <w:spacing w:line="240" w:lineRule="auto"/>
        <w:jc w:val="both"/>
      </w:pPr>
      <w:r w:rsidRPr="00067751">
        <w:t>Account linking &amp; bank account verification service</w:t>
      </w:r>
    </w:p>
    <w:p w14:paraId="4C543AEC" w14:textId="77777777" w:rsidR="00067751" w:rsidRPr="00067751" w:rsidRDefault="00067751" w:rsidP="00323831">
      <w:pPr>
        <w:numPr>
          <w:ilvl w:val="0"/>
          <w:numId w:val="2"/>
        </w:numPr>
        <w:spacing w:line="240" w:lineRule="auto"/>
        <w:jc w:val="both"/>
      </w:pPr>
      <w:r w:rsidRPr="00067751">
        <w:t>Real-time P2P and P2M payment engine</w:t>
      </w:r>
    </w:p>
    <w:p w14:paraId="566552F0" w14:textId="77777777" w:rsidR="00067751" w:rsidRPr="00067751" w:rsidRDefault="00067751" w:rsidP="00323831">
      <w:pPr>
        <w:numPr>
          <w:ilvl w:val="0"/>
          <w:numId w:val="2"/>
        </w:numPr>
        <w:spacing w:line="240" w:lineRule="auto"/>
        <w:jc w:val="both"/>
      </w:pPr>
      <w:r w:rsidRPr="00067751">
        <w:t>QR generation &amp; validation service</w:t>
      </w:r>
    </w:p>
    <w:p w14:paraId="082BADEA" w14:textId="77777777" w:rsidR="00067751" w:rsidRPr="00067751" w:rsidRDefault="00067751" w:rsidP="00323831">
      <w:pPr>
        <w:numPr>
          <w:ilvl w:val="0"/>
          <w:numId w:val="2"/>
        </w:numPr>
        <w:spacing w:line="240" w:lineRule="auto"/>
        <w:jc w:val="both"/>
      </w:pPr>
      <w:r w:rsidRPr="00067751">
        <w:t>Transaction history &amp; ledger service (double-entry ledger)</w:t>
      </w:r>
    </w:p>
    <w:p w14:paraId="0EBB8CA1" w14:textId="77777777" w:rsidR="00067751" w:rsidRPr="00067751" w:rsidRDefault="00067751" w:rsidP="00323831">
      <w:pPr>
        <w:numPr>
          <w:ilvl w:val="0"/>
          <w:numId w:val="2"/>
        </w:numPr>
        <w:spacing w:line="240" w:lineRule="auto"/>
        <w:jc w:val="both"/>
      </w:pPr>
      <w:r w:rsidRPr="00067751">
        <w:t>Notification service (SMS, push, email)</w:t>
      </w:r>
    </w:p>
    <w:p w14:paraId="4C0EACD1" w14:textId="77777777" w:rsidR="00067751" w:rsidRPr="00067751" w:rsidRDefault="00067751" w:rsidP="00323831">
      <w:pPr>
        <w:jc w:val="both"/>
      </w:pPr>
      <w:r w:rsidRPr="00067751">
        <w:t>The payment engine ensures atomic transaction execution and strong ledger consistency.</w:t>
      </w:r>
    </w:p>
    <w:p w14:paraId="762FDB86" w14:textId="77777777" w:rsidR="002E1425" w:rsidRDefault="002E1425" w:rsidP="00323831">
      <w:pPr>
        <w:jc w:val="both"/>
        <w:rPr>
          <w:b/>
          <w:bCs/>
        </w:rPr>
      </w:pPr>
    </w:p>
    <w:p w14:paraId="6A01B166" w14:textId="2F73527A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lastRenderedPageBreak/>
        <w:t>2.2 Banking &amp; Settlement Systems</w:t>
      </w:r>
    </w:p>
    <w:p w14:paraId="5DFF7AE8" w14:textId="77777777" w:rsidR="00067751" w:rsidRPr="00067751" w:rsidRDefault="00067751" w:rsidP="00323831">
      <w:pPr>
        <w:numPr>
          <w:ilvl w:val="0"/>
          <w:numId w:val="3"/>
        </w:numPr>
        <w:spacing w:line="240" w:lineRule="auto"/>
        <w:jc w:val="both"/>
      </w:pPr>
      <w:r w:rsidRPr="00067751">
        <w:t>Bank integration gateway (API hub)</w:t>
      </w:r>
    </w:p>
    <w:p w14:paraId="2D1B02DB" w14:textId="77777777" w:rsidR="00067751" w:rsidRPr="00067751" w:rsidRDefault="00067751" w:rsidP="00323831">
      <w:pPr>
        <w:numPr>
          <w:ilvl w:val="0"/>
          <w:numId w:val="3"/>
        </w:numPr>
        <w:spacing w:line="240" w:lineRule="auto"/>
        <w:jc w:val="both"/>
      </w:pPr>
      <w:r w:rsidRPr="00067751">
        <w:t>Inter-bank settlement engine</w:t>
      </w:r>
    </w:p>
    <w:p w14:paraId="0049469B" w14:textId="77777777" w:rsidR="00067751" w:rsidRPr="00067751" w:rsidRDefault="00067751" w:rsidP="00323831">
      <w:pPr>
        <w:numPr>
          <w:ilvl w:val="0"/>
          <w:numId w:val="3"/>
        </w:numPr>
        <w:spacing w:line="240" w:lineRule="auto"/>
        <w:jc w:val="both"/>
      </w:pPr>
      <w:r w:rsidRPr="00067751">
        <w:t>Reconciliation service</w:t>
      </w:r>
    </w:p>
    <w:p w14:paraId="162660E2" w14:textId="77777777" w:rsidR="00067751" w:rsidRPr="00067751" w:rsidRDefault="00067751" w:rsidP="00323831">
      <w:pPr>
        <w:numPr>
          <w:ilvl w:val="0"/>
          <w:numId w:val="3"/>
        </w:numPr>
        <w:spacing w:line="240" w:lineRule="auto"/>
        <w:jc w:val="both"/>
      </w:pPr>
      <w:r w:rsidRPr="00067751">
        <w:t>Scheduled settlement processor</w:t>
      </w:r>
    </w:p>
    <w:p w14:paraId="595F76E6" w14:textId="77777777" w:rsidR="00067751" w:rsidRPr="00067751" w:rsidRDefault="00067751" w:rsidP="00323831">
      <w:pPr>
        <w:numPr>
          <w:ilvl w:val="0"/>
          <w:numId w:val="3"/>
        </w:numPr>
        <w:spacing w:line="240" w:lineRule="auto"/>
        <w:jc w:val="both"/>
      </w:pPr>
      <w:r w:rsidRPr="00067751">
        <w:t>Chargeback &amp; dispute management service</w:t>
      </w:r>
    </w:p>
    <w:p w14:paraId="3E6131A0" w14:textId="77777777" w:rsidR="00067751" w:rsidRPr="00067751" w:rsidRDefault="00067751" w:rsidP="00323831">
      <w:pPr>
        <w:jc w:val="both"/>
      </w:pPr>
      <w:r w:rsidRPr="00067751">
        <w:t>This layer isolates bank-specific integrations and ensures the system continues functioning during partial bank outages.</w:t>
      </w:r>
    </w:p>
    <w:p w14:paraId="362ADA64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2.3 Merchant Systems</w:t>
      </w:r>
    </w:p>
    <w:p w14:paraId="2508FD14" w14:textId="77777777" w:rsidR="00067751" w:rsidRPr="00067751" w:rsidRDefault="00067751" w:rsidP="00323831">
      <w:pPr>
        <w:numPr>
          <w:ilvl w:val="0"/>
          <w:numId w:val="4"/>
        </w:numPr>
        <w:spacing w:line="240" w:lineRule="auto"/>
        <w:jc w:val="both"/>
      </w:pPr>
      <w:r w:rsidRPr="00067751">
        <w:t>Merchant onboarding &amp; verification</w:t>
      </w:r>
    </w:p>
    <w:p w14:paraId="64E1BE6E" w14:textId="77777777" w:rsidR="00067751" w:rsidRPr="00067751" w:rsidRDefault="00067751" w:rsidP="00323831">
      <w:pPr>
        <w:numPr>
          <w:ilvl w:val="0"/>
          <w:numId w:val="4"/>
        </w:numPr>
        <w:spacing w:line="240" w:lineRule="auto"/>
        <w:jc w:val="both"/>
      </w:pPr>
      <w:r w:rsidRPr="00067751">
        <w:t>Merchant dashboard service</w:t>
      </w:r>
    </w:p>
    <w:p w14:paraId="43537DD1" w14:textId="77777777" w:rsidR="00067751" w:rsidRPr="00067751" w:rsidRDefault="00067751" w:rsidP="00323831">
      <w:pPr>
        <w:numPr>
          <w:ilvl w:val="0"/>
          <w:numId w:val="4"/>
        </w:numPr>
        <w:spacing w:line="240" w:lineRule="auto"/>
        <w:jc w:val="both"/>
      </w:pPr>
      <w:r w:rsidRPr="00067751">
        <w:t>Merchant settlement service</w:t>
      </w:r>
    </w:p>
    <w:p w14:paraId="750E9E6D" w14:textId="77777777" w:rsidR="00067751" w:rsidRPr="00067751" w:rsidRDefault="00067751" w:rsidP="00323831">
      <w:pPr>
        <w:numPr>
          <w:ilvl w:val="0"/>
          <w:numId w:val="4"/>
        </w:numPr>
        <w:spacing w:line="240" w:lineRule="auto"/>
        <w:jc w:val="both"/>
      </w:pPr>
      <w:r w:rsidRPr="00067751">
        <w:t>QR management system</w:t>
      </w:r>
    </w:p>
    <w:p w14:paraId="4CE0C431" w14:textId="77777777" w:rsidR="00067751" w:rsidRPr="00067751" w:rsidRDefault="00067751" w:rsidP="00323831">
      <w:pPr>
        <w:jc w:val="both"/>
      </w:pPr>
      <w:r w:rsidRPr="00067751">
        <w:t>Merchants are treated as first-class participants with dedicated reporting and settlement capabilities.</w:t>
      </w:r>
    </w:p>
    <w:p w14:paraId="7AB28D74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2.4 Risk &amp; Compliance Systems</w:t>
      </w:r>
    </w:p>
    <w:p w14:paraId="2EE98F35" w14:textId="77777777" w:rsidR="00067751" w:rsidRPr="00067751" w:rsidRDefault="00067751" w:rsidP="00323831">
      <w:pPr>
        <w:numPr>
          <w:ilvl w:val="0"/>
          <w:numId w:val="5"/>
        </w:numPr>
        <w:spacing w:line="240" w:lineRule="auto"/>
        <w:jc w:val="both"/>
      </w:pPr>
      <w:r w:rsidRPr="00067751">
        <w:t>Real-time fraud detection engine</w:t>
      </w:r>
    </w:p>
    <w:p w14:paraId="5127A5AA" w14:textId="77777777" w:rsidR="00067751" w:rsidRPr="00067751" w:rsidRDefault="00067751" w:rsidP="00323831">
      <w:pPr>
        <w:numPr>
          <w:ilvl w:val="0"/>
          <w:numId w:val="5"/>
        </w:numPr>
        <w:spacing w:line="240" w:lineRule="auto"/>
        <w:jc w:val="both"/>
      </w:pPr>
      <w:r w:rsidRPr="00067751">
        <w:t>Risk scoring engine (ML-based)</w:t>
      </w:r>
    </w:p>
    <w:p w14:paraId="790B5A8C" w14:textId="0DD198B8" w:rsidR="00067751" w:rsidRPr="00067751" w:rsidRDefault="00067751" w:rsidP="00323831">
      <w:pPr>
        <w:numPr>
          <w:ilvl w:val="0"/>
          <w:numId w:val="5"/>
        </w:numPr>
        <w:spacing w:line="240" w:lineRule="auto"/>
        <w:jc w:val="both"/>
      </w:pPr>
      <w:r w:rsidRPr="00067751">
        <w:t xml:space="preserve">AML &amp; </w:t>
      </w:r>
      <w:r w:rsidR="007F1898" w:rsidRPr="00067751">
        <w:t>Compliance Screening</w:t>
      </w:r>
    </w:p>
    <w:p w14:paraId="439DAD5D" w14:textId="77777777" w:rsidR="00067751" w:rsidRPr="00067751" w:rsidRDefault="00067751" w:rsidP="00323831">
      <w:pPr>
        <w:numPr>
          <w:ilvl w:val="0"/>
          <w:numId w:val="5"/>
        </w:numPr>
        <w:spacing w:line="240" w:lineRule="auto"/>
        <w:jc w:val="both"/>
      </w:pPr>
      <w:r w:rsidRPr="00067751">
        <w:t>Audit logging service (append-only)</w:t>
      </w:r>
    </w:p>
    <w:p w14:paraId="1310900C" w14:textId="77777777" w:rsidR="00067751" w:rsidRPr="00067751" w:rsidRDefault="00067751" w:rsidP="00323831">
      <w:pPr>
        <w:numPr>
          <w:ilvl w:val="0"/>
          <w:numId w:val="5"/>
        </w:numPr>
        <w:spacing w:line="240" w:lineRule="auto"/>
        <w:jc w:val="both"/>
      </w:pPr>
      <w:r w:rsidRPr="00067751">
        <w:t>Regulatory reporting system</w:t>
      </w:r>
    </w:p>
    <w:p w14:paraId="7D72C5DE" w14:textId="77777777" w:rsidR="00067751" w:rsidRPr="00067751" w:rsidRDefault="00067751" w:rsidP="00323831">
      <w:pPr>
        <w:jc w:val="both"/>
      </w:pPr>
      <w:r w:rsidRPr="00067751">
        <w:t xml:space="preserve">Fraud scoring is optimized to </w:t>
      </w:r>
      <w:proofErr w:type="gramStart"/>
      <w:r w:rsidRPr="00067751">
        <w:t>complete</w:t>
      </w:r>
      <w:proofErr w:type="gramEnd"/>
      <w:r w:rsidRPr="00067751">
        <w:t xml:space="preserve"> within milliseconds and does not delay transaction confirmation.</w:t>
      </w:r>
    </w:p>
    <w:p w14:paraId="0C7FB684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2.5 Platform &amp; Infrastructure</w:t>
      </w:r>
    </w:p>
    <w:p w14:paraId="1A89AFAF" w14:textId="77777777" w:rsidR="00067751" w:rsidRPr="00067751" w:rsidRDefault="00067751" w:rsidP="00323831">
      <w:pPr>
        <w:numPr>
          <w:ilvl w:val="0"/>
          <w:numId w:val="6"/>
        </w:numPr>
        <w:spacing w:line="240" w:lineRule="auto"/>
        <w:jc w:val="both"/>
      </w:pPr>
      <w:r w:rsidRPr="00067751">
        <w:t>API Gateway</w:t>
      </w:r>
    </w:p>
    <w:p w14:paraId="2F259C39" w14:textId="77777777" w:rsidR="00067751" w:rsidRPr="00067751" w:rsidRDefault="00067751" w:rsidP="00323831">
      <w:pPr>
        <w:numPr>
          <w:ilvl w:val="0"/>
          <w:numId w:val="6"/>
        </w:numPr>
        <w:spacing w:line="240" w:lineRule="auto"/>
        <w:jc w:val="both"/>
      </w:pPr>
      <w:r w:rsidRPr="00067751">
        <w:t>Authentication &amp; authorization service</w:t>
      </w:r>
    </w:p>
    <w:p w14:paraId="50E713C4" w14:textId="77777777" w:rsidR="00067751" w:rsidRPr="00067751" w:rsidRDefault="00067751" w:rsidP="00323831">
      <w:pPr>
        <w:numPr>
          <w:ilvl w:val="0"/>
          <w:numId w:val="6"/>
        </w:numPr>
        <w:spacing w:line="240" w:lineRule="auto"/>
        <w:jc w:val="both"/>
      </w:pPr>
      <w:r w:rsidRPr="00067751">
        <w:t>Observability stack (monitoring, logging, tracing)</w:t>
      </w:r>
    </w:p>
    <w:p w14:paraId="4BEE36F8" w14:textId="77777777" w:rsidR="00067751" w:rsidRPr="00067751" w:rsidRDefault="00067751" w:rsidP="00323831">
      <w:pPr>
        <w:numPr>
          <w:ilvl w:val="0"/>
          <w:numId w:val="6"/>
        </w:numPr>
        <w:spacing w:line="240" w:lineRule="auto"/>
        <w:jc w:val="both"/>
      </w:pPr>
      <w:r w:rsidRPr="00067751">
        <w:t>Distributed cache (Redis/Memcached)</w:t>
      </w:r>
    </w:p>
    <w:p w14:paraId="0CBFB019" w14:textId="77777777" w:rsidR="00067751" w:rsidRPr="00067751" w:rsidRDefault="00067751" w:rsidP="00323831">
      <w:pPr>
        <w:numPr>
          <w:ilvl w:val="0"/>
          <w:numId w:val="6"/>
        </w:numPr>
        <w:spacing w:line="240" w:lineRule="auto"/>
        <w:jc w:val="both"/>
      </w:pPr>
      <w:r w:rsidRPr="00067751">
        <w:t>Message queues (Kafka/</w:t>
      </w:r>
      <w:proofErr w:type="spellStart"/>
      <w:r w:rsidRPr="00067751">
        <w:t>PubSub</w:t>
      </w:r>
      <w:proofErr w:type="spellEnd"/>
      <w:r w:rsidRPr="00067751">
        <w:t>)</w:t>
      </w:r>
    </w:p>
    <w:p w14:paraId="30D3670E" w14:textId="77777777" w:rsidR="00067751" w:rsidRPr="00067751" w:rsidRDefault="00067751" w:rsidP="00323831">
      <w:pPr>
        <w:numPr>
          <w:ilvl w:val="0"/>
          <w:numId w:val="6"/>
        </w:numPr>
        <w:spacing w:line="240" w:lineRule="auto"/>
        <w:jc w:val="both"/>
      </w:pPr>
      <w:r w:rsidRPr="00067751">
        <w:lastRenderedPageBreak/>
        <w:t>Database clusters (SQL + NoSQL)</w:t>
      </w:r>
    </w:p>
    <w:p w14:paraId="392551DD" w14:textId="77777777" w:rsidR="00067751" w:rsidRPr="00067751" w:rsidRDefault="00067751" w:rsidP="00323831">
      <w:pPr>
        <w:numPr>
          <w:ilvl w:val="0"/>
          <w:numId w:val="6"/>
        </w:numPr>
        <w:spacing w:line="240" w:lineRule="auto"/>
        <w:jc w:val="both"/>
      </w:pPr>
      <w:r w:rsidRPr="00067751">
        <w:t>CDN &amp; load balancers</w:t>
      </w:r>
    </w:p>
    <w:p w14:paraId="67C25397" w14:textId="77777777" w:rsidR="00067751" w:rsidRPr="00067751" w:rsidRDefault="00067751" w:rsidP="00323831">
      <w:pPr>
        <w:numPr>
          <w:ilvl w:val="0"/>
          <w:numId w:val="6"/>
        </w:numPr>
        <w:spacing w:line="240" w:lineRule="auto"/>
        <w:jc w:val="both"/>
      </w:pPr>
      <w:r w:rsidRPr="00067751">
        <w:t>Disaster recovery &amp; backup systems</w:t>
      </w:r>
    </w:p>
    <w:p w14:paraId="250DAC90" w14:textId="77777777" w:rsidR="00067751" w:rsidRPr="00067751" w:rsidRDefault="00067751" w:rsidP="00323831">
      <w:pPr>
        <w:jc w:val="both"/>
      </w:pPr>
      <w:r w:rsidRPr="00067751">
        <w:t>This layer ensures horizontal scalability, resilience, and operational visibility.</w:t>
      </w:r>
    </w:p>
    <w:p w14:paraId="1198E5C8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2.6 Future International Payment Systems</w:t>
      </w:r>
    </w:p>
    <w:p w14:paraId="31B3E17B" w14:textId="77777777" w:rsidR="00067751" w:rsidRPr="00067751" w:rsidRDefault="00067751" w:rsidP="00323831">
      <w:pPr>
        <w:numPr>
          <w:ilvl w:val="0"/>
          <w:numId w:val="7"/>
        </w:numPr>
        <w:spacing w:line="240" w:lineRule="auto"/>
        <w:jc w:val="both"/>
      </w:pPr>
      <w:r w:rsidRPr="00067751">
        <w:t>FX conversion engine</w:t>
      </w:r>
    </w:p>
    <w:p w14:paraId="5CDDEB85" w14:textId="77777777" w:rsidR="00067751" w:rsidRPr="00067751" w:rsidRDefault="00067751" w:rsidP="00323831">
      <w:pPr>
        <w:numPr>
          <w:ilvl w:val="0"/>
          <w:numId w:val="7"/>
        </w:numPr>
        <w:spacing w:line="240" w:lineRule="auto"/>
        <w:jc w:val="both"/>
      </w:pPr>
      <w:r w:rsidRPr="00067751">
        <w:t>Cross-border routing service</w:t>
      </w:r>
    </w:p>
    <w:p w14:paraId="48A1443A" w14:textId="77777777" w:rsidR="00067751" w:rsidRPr="00067751" w:rsidRDefault="00067751" w:rsidP="00323831">
      <w:pPr>
        <w:numPr>
          <w:ilvl w:val="0"/>
          <w:numId w:val="7"/>
        </w:numPr>
        <w:spacing w:line="240" w:lineRule="auto"/>
        <w:jc w:val="both"/>
      </w:pPr>
      <w:r w:rsidRPr="00067751">
        <w:t>International settlement gateway</w:t>
      </w:r>
    </w:p>
    <w:p w14:paraId="6DC34906" w14:textId="77777777" w:rsidR="00067751" w:rsidRPr="00067751" w:rsidRDefault="00067751" w:rsidP="00323831">
      <w:pPr>
        <w:numPr>
          <w:ilvl w:val="0"/>
          <w:numId w:val="7"/>
        </w:numPr>
        <w:spacing w:line="240" w:lineRule="auto"/>
        <w:jc w:val="both"/>
      </w:pPr>
      <w:r w:rsidRPr="00067751">
        <w:t>Compliance adapters for foreign regulations</w:t>
      </w:r>
    </w:p>
    <w:p w14:paraId="77D550DB" w14:textId="77777777" w:rsidR="00067751" w:rsidRDefault="00067751" w:rsidP="00323831">
      <w:pPr>
        <w:jc w:val="both"/>
      </w:pPr>
      <w:r w:rsidRPr="00067751">
        <w:t>The architecture is designed to evolve into a multi-currency, cross-border real-time payment platform.</w:t>
      </w:r>
    </w:p>
    <w:p w14:paraId="15CD1338" w14:textId="77777777" w:rsidR="002E1425" w:rsidRDefault="00EF7BF1" w:rsidP="00D41EBE">
      <w:pPr>
        <w:rPr>
          <w:b/>
          <w:bCs/>
        </w:rPr>
      </w:pPr>
      <w:r w:rsidRPr="00EF7BF1">
        <w:rPr>
          <w:b/>
          <w:bCs/>
        </w:rPr>
        <w:t>3. Logical Architecture Diagram</w:t>
      </w:r>
      <w:r>
        <w:br/>
      </w:r>
      <w:r>
        <w:br/>
      </w:r>
      <w:r>
        <w:rPr>
          <w:noProof/>
        </w:rPr>
        <w:drawing>
          <wp:inline distT="0" distB="0" distL="0" distR="0" wp14:anchorId="78CD9F24" wp14:editId="035F2BF5">
            <wp:extent cx="5943600" cy="3645535"/>
            <wp:effectExtent l="0" t="0" r="0" b="0"/>
            <wp:docPr id="133832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0C3E">
        <w:br/>
        <w:t xml:space="preserve">The above </w:t>
      </w:r>
      <w:r w:rsidR="002E1425">
        <w:t>image illustrates</w:t>
      </w:r>
      <w:r w:rsidR="00A30C3E">
        <w:t xml:space="preserve"> the layered logical </w:t>
      </w:r>
      <w:r w:rsidR="00906D82">
        <w:t>architecture separating channel access, core payment processing, banking integration, settlement, and data persistence. Cross-cutting concerns such as monitoring, security, and compliance apply across all layers.</w:t>
      </w:r>
      <w:r w:rsidR="00A30C3E">
        <w:t xml:space="preserve">                                      </w:t>
      </w:r>
      <w:r w:rsidR="00A30C3E">
        <w:br/>
      </w:r>
    </w:p>
    <w:p w14:paraId="076FA979" w14:textId="56E12173" w:rsidR="00067751" w:rsidRPr="00067751" w:rsidRDefault="00EF7BF1" w:rsidP="00323831">
      <w:pPr>
        <w:jc w:val="both"/>
        <w:rPr>
          <w:b/>
          <w:bCs/>
        </w:rPr>
      </w:pPr>
      <w:r>
        <w:rPr>
          <w:b/>
          <w:bCs/>
        </w:rPr>
        <w:lastRenderedPageBreak/>
        <w:t>4</w:t>
      </w:r>
      <w:r w:rsidR="00067751" w:rsidRPr="00067751">
        <w:rPr>
          <w:b/>
          <w:bCs/>
        </w:rPr>
        <w:t>. Information Exchanged Between Systems</w:t>
      </w:r>
    </w:p>
    <w:p w14:paraId="61C5467F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User ↔ Platform</w:t>
      </w:r>
    </w:p>
    <w:p w14:paraId="682E512C" w14:textId="77777777" w:rsidR="00067751" w:rsidRPr="00067751" w:rsidRDefault="00067751" w:rsidP="00323831">
      <w:pPr>
        <w:numPr>
          <w:ilvl w:val="0"/>
          <w:numId w:val="8"/>
        </w:numPr>
        <w:spacing w:line="240" w:lineRule="auto"/>
        <w:jc w:val="both"/>
      </w:pPr>
      <w:r w:rsidRPr="00067751">
        <w:t>KYC data</w:t>
      </w:r>
    </w:p>
    <w:p w14:paraId="53ECF96C" w14:textId="77777777" w:rsidR="00067751" w:rsidRPr="00067751" w:rsidRDefault="00067751" w:rsidP="00323831">
      <w:pPr>
        <w:numPr>
          <w:ilvl w:val="0"/>
          <w:numId w:val="8"/>
        </w:numPr>
        <w:spacing w:line="240" w:lineRule="auto"/>
        <w:jc w:val="both"/>
      </w:pPr>
      <w:r w:rsidRPr="00067751">
        <w:t>Payment instructions (sender, receiver, amount)</w:t>
      </w:r>
    </w:p>
    <w:p w14:paraId="4529886A" w14:textId="77777777" w:rsidR="00067751" w:rsidRPr="00067751" w:rsidRDefault="00067751" w:rsidP="00323831">
      <w:pPr>
        <w:numPr>
          <w:ilvl w:val="0"/>
          <w:numId w:val="8"/>
        </w:numPr>
        <w:spacing w:line="240" w:lineRule="auto"/>
        <w:jc w:val="both"/>
      </w:pPr>
      <w:r w:rsidRPr="00067751">
        <w:t>Account linking data</w:t>
      </w:r>
    </w:p>
    <w:p w14:paraId="65631EBA" w14:textId="77777777" w:rsidR="00067751" w:rsidRPr="00067751" w:rsidRDefault="00067751" w:rsidP="00323831">
      <w:pPr>
        <w:numPr>
          <w:ilvl w:val="0"/>
          <w:numId w:val="8"/>
        </w:numPr>
        <w:spacing w:line="240" w:lineRule="auto"/>
        <w:jc w:val="both"/>
      </w:pPr>
      <w:r w:rsidRPr="00067751">
        <w:t>Transaction status updates</w:t>
      </w:r>
    </w:p>
    <w:p w14:paraId="269EA5B5" w14:textId="77777777" w:rsidR="00067751" w:rsidRPr="00067751" w:rsidRDefault="00067751" w:rsidP="00323831">
      <w:pPr>
        <w:jc w:val="both"/>
      </w:pPr>
      <w:r w:rsidRPr="00067751">
        <w:rPr>
          <w:b/>
          <w:bCs/>
        </w:rPr>
        <w:t>Characteristics:</w:t>
      </w:r>
      <w:r w:rsidRPr="00067751">
        <w:t> Very high frequency, strict consistency, sub-second response.</w:t>
      </w:r>
    </w:p>
    <w:p w14:paraId="6F81FA21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Platform ↔ Banks</w:t>
      </w:r>
    </w:p>
    <w:p w14:paraId="6865B1AE" w14:textId="77777777" w:rsidR="00067751" w:rsidRPr="00067751" w:rsidRDefault="00067751" w:rsidP="00323831">
      <w:pPr>
        <w:numPr>
          <w:ilvl w:val="0"/>
          <w:numId w:val="9"/>
        </w:numPr>
        <w:spacing w:line="240" w:lineRule="auto"/>
        <w:jc w:val="both"/>
      </w:pPr>
      <w:r w:rsidRPr="00067751">
        <w:t>Account validation requests</w:t>
      </w:r>
    </w:p>
    <w:p w14:paraId="205E5D6B" w14:textId="77777777" w:rsidR="00067751" w:rsidRPr="00067751" w:rsidRDefault="00067751" w:rsidP="00323831">
      <w:pPr>
        <w:numPr>
          <w:ilvl w:val="0"/>
          <w:numId w:val="9"/>
        </w:numPr>
        <w:spacing w:line="240" w:lineRule="auto"/>
        <w:jc w:val="both"/>
      </w:pPr>
      <w:r w:rsidRPr="00067751">
        <w:t>Debit/credit instructions</w:t>
      </w:r>
    </w:p>
    <w:p w14:paraId="5F32995A" w14:textId="77777777" w:rsidR="00067751" w:rsidRPr="00067751" w:rsidRDefault="00067751" w:rsidP="00323831">
      <w:pPr>
        <w:numPr>
          <w:ilvl w:val="0"/>
          <w:numId w:val="9"/>
        </w:numPr>
        <w:spacing w:line="240" w:lineRule="auto"/>
        <w:jc w:val="both"/>
      </w:pPr>
      <w:r w:rsidRPr="00067751">
        <w:t>Settlement batch files</w:t>
      </w:r>
    </w:p>
    <w:p w14:paraId="3331F67A" w14:textId="77777777" w:rsidR="00067751" w:rsidRPr="00067751" w:rsidRDefault="00067751" w:rsidP="00323831">
      <w:pPr>
        <w:numPr>
          <w:ilvl w:val="0"/>
          <w:numId w:val="9"/>
        </w:numPr>
        <w:spacing w:line="240" w:lineRule="auto"/>
        <w:jc w:val="both"/>
      </w:pPr>
      <w:r w:rsidRPr="00067751">
        <w:t>Reconciliation logs</w:t>
      </w:r>
    </w:p>
    <w:p w14:paraId="1EC96590" w14:textId="77777777" w:rsidR="00067751" w:rsidRPr="00067751" w:rsidRDefault="00067751" w:rsidP="00323831">
      <w:pPr>
        <w:jc w:val="both"/>
      </w:pPr>
      <w:r w:rsidRPr="00067751">
        <w:rPr>
          <w:b/>
          <w:bCs/>
        </w:rPr>
        <w:t>Characteristics:</w:t>
      </w:r>
      <w:r w:rsidRPr="00067751">
        <w:t xml:space="preserve"> Low latency (&lt;200 </w:t>
      </w:r>
      <w:proofErr w:type="spellStart"/>
      <w:r w:rsidRPr="00067751">
        <w:t>ms</w:t>
      </w:r>
      <w:proofErr w:type="spellEnd"/>
      <w:r w:rsidRPr="00067751">
        <w:t xml:space="preserve"> preferred), high reliability, idempotent operations.</w:t>
      </w:r>
    </w:p>
    <w:p w14:paraId="459A9AE1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Platform ↔ Merchants</w:t>
      </w:r>
    </w:p>
    <w:p w14:paraId="57348C6B" w14:textId="77777777" w:rsidR="00067751" w:rsidRPr="00067751" w:rsidRDefault="00067751" w:rsidP="00323831">
      <w:pPr>
        <w:numPr>
          <w:ilvl w:val="0"/>
          <w:numId w:val="10"/>
        </w:numPr>
        <w:spacing w:line="240" w:lineRule="auto"/>
        <w:jc w:val="both"/>
      </w:pPr>
      <w:r w:rsidRPr="00067751">
        <w:t>Payment confirmations</w:t>
      </w:r>
    </w:p>
    <w:p w14:paraId="15FBC72E" w14:textId="77777777" w:rsidR="00067751" w:rsidRPr="00067751" w:rsidRDefault="00067751" w:rsidP="00323831">
      <w:pPr>
        <w:numPr>
          <w:ilvl w:val="0"/>
          <w:numId w:val="10"/>
        </w:numPr>
        <w:spacing w:line="240" w:lineRule="auto"/>
        <w:jc w:val="both"/>
      </w:pPr>
      <w:r w:rsidRPr="00067751">
        <w:t>Refund &amp; chargeback notifications</w:t>
      </w:r>
    </w:p>
    <w:p w14:paraId="7714EF2C" w14:textId="77777777" w:rsidR="00067751" w:rsidRPr="00067751" w:rsidRDefault="00067751" w:rsidP="00323831">
      <w:pPr>
        <w:numPr>
          <w:ilvl w:val="0"/>
          <w:numId w:val="10"/>
        </w:numPr>
        <w:spacing w:line="240" w:lineRule="auto"/>
        <w:jc w:val="both"/>
      </w:pPr>
      <w:r w:rsidRPr="00067751">
        <w:t>Daily settlement reports</w:t>
      </w:r>
    </w:p>
    <w:p w14:paraId="1DC78C38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Internal Subsystems</w:t>
      </w:r>
    </w:p>
    <w:p w14:paraId="0B5B0BCD" w14:textId="77777777" w:rsidR="00067751" w:rsidRPr="00067751" w:rsidRDefault="00067751" w:rsidP="00323831">
      <w:pPr>
        <w:numPr>
          <w:ilvl w:val="0"/>
          <w:numId w:val="11"/>
        </w:numPr>
        <w:spacing w:line="240" w:lineRule="auto"/>
        <w:jc w:val="both"/>
      </w:pPr>
      <w:r w:rsidRPr="00067751">
        <w:t>Fraud scoring data (real time)</w:t>
      </w:r>
    </w:p>
    <w:p w14:paraId="3EE06794" w14:textId="77777777" w:rsidR="00067751" w:rsidRPr="00067751" w:rsidRDefault="00067751" w:rsidP="00323831">
      <w:pPr>
        <w:numPr>
          <w:ilvl w:val="0"/>
          <w:numId w:val="11"/>
        </w:numPr>
        <w:spacing w:line="240" w:lineRule="auto"/>
        <w:jc w:val="both"/>
      </w:pPr>
      <w:r w:rsidRPr="00067751">
        <w:t>Ledger updates</w:t>
      </w:r>
    </w:p>
    <w:p w14:paraId="41F263C5" w14:textId="77777777" w:rsidR="00067751" w:rsidRPr="00067751" w:rsidRDefault="00067751" w:rsidP="00323831">
      <w:pPr>
        <w:numPr>
          <w:ilvl w:val="0"/>
          <w:numId w:val="11"/>
        </w:numPr>
        <w:spacing w:line="240" w:lineRule="auto"/>
        <w:jc w:val="both"/>
      </w:pPr>
      <w:r w:rsidRPr="00067751">
        <w:t>Event streams for analytics</w:t>
      </w:r>
    </w:p>
    <w:p w14:paraId="0AEA4F97" w14:textId="77777777" w:rsidR="00067751" w:rsidRPr="00067751" w:rsidRDefault="00067751" w:rsidP="00323831">
      <w:pPr>
        <w:numPr>
          <w:ilvl w:val="0"/>
          <w:numId w:val="11"/>
        </w:numPr>
        <w:spacing w:line="240" w:lineRule="auto"/>
        <w:jc w:val="both"/>
      </w:pPr>
      <w:r w:rsidRPr="00067751">
        <w:t>Audit logs (high-volume, immutable)</w:t>
      </w:r>
    </w:p>
    <w:p w14:paraId="362D887B" w14:textId="37D0DDA1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Cross-Border Systems</w:t>
      </w:r>
    </w:p>
    <w:p w14:paraId="0BD9A92F" w14:textId="77777777" w:rsidR="00067751" w:rsidRPr="00067751" w:rsidRDefault="00067751" w:rsidP="00323831">
      <w:pPr>
        <w:numPr>
          <w:ilvl w:val="0"/>
          <w:numId w:val="12"/>
        </w:numPr>
        <w:spacing w:line="240" w:lineRule="auto"/>
        <w:jc w:val="both"/>
      </w:pPr>
      <w:r w:rsidRPr="00067751">
        <w:t>Currency rates</w:t>
      </w:r>
    </w:p>
    <w:p w14:paraId="383C2307" w14:textId="77777777" w:rsidR="00067751" w:rsidRPr="00067751" w:rsidRDefault="00067751" w:rsidP="00323831">
      <w:pPr>
        <w:numPr>
          <w:ilvl w:val="0"/>
          <w:numId w:val="12"/>
        </w:numPr>
        <w:spacing w:line="240" w:lineRule="auto"/>
        <w:jc w:val="both"/>
      </w:pPr>
      <w:r w:rsidRPr="00067751">
        <w:t>Routing metadata</w:t>
      </w:r>
    </w:p>
    <w:p w14:paraId="7D6E2094" w14:textId="77777777" w:rsidR="00EF7BF1" w:rsidRDefault="00067751" w:rsidP="00323831">
      <w:pPr>
        <w:numPr>
          <w:ilvl w:val="0"/>
          <w:numId w:val="12"/>
        </w:numPr>
        <w:spacing w:line="240" w:lineRule="auto"/>
        <w:jc w:val="both"/>
      </w:pPr>
      <w:r w:rsidRPr="00067751">
        <w:t>Partner bank confirmations</w:t>
      </w:r>
    </w:p>
    <w:p w14:paraId="156F046F" w14:textId="77777777" w:rsidR="002E1425" w:rsidRDefault="002E1425" w:rsidP="00323831">
      <w:pPr>
        <w:spacing w:line="240" w:lineRule="auto"/>
        <w:jc w:val="both"/>
      </w:pPr>
    </w:p>
    <w:p w14:paraId="167584CD" w14:textId="77777777" w:rsidR="002E1425" w:rsidRDefault="002E1425" w:rsidP="00323831">
      <w:pPr>
        <w:spacing w:line="240" w:lineRule="auto"/>
        <w:jc w:val="both"/>
      </w:pPr>
    </w:p>
    <w:p w14:paraId="3D40E416" w14:textId="7D2BACDA" w:rsidR="00067751" w:rsidRPr="00067751" w:rsidRDefault="004C51B9" w:rsidP="00323831">
      <w:pPr>
        <w:jc w:val="both"/>
        <w:rPr>
          <w:b/>
          <w:bCs/>
        </w:rPr>
      </w:pPr>
      <w:r>
        <w:rPr>
          <w:b/>
          <w:bCs/>
        </w:rPr>
        <w:lastRenderedPageBreak/>
        <w:t>5</w:t>
      </w:r>
      <w:r w:rsidR="00067751" w:rsidRPr="00067751">
        <w:rPr>
          <w:b/>
          <w:bCs/>
        </w:rPr>
        <w:t>. Major Potential Failure Points</w:t>
      </w:r>
    </w:p>
    <w:p w14:paraId="7D7AEBF7" w14:textId="190280E8" w:rsidR="00067751" w:rsidRPr="00067751" w:rsidRDefault="004C51B9" w:rsidP="00323831">
      <w:pPr>
        <w:jc w:val="both"/>
        <w:rPr>
          <w:b/>
          <w:bCs/>
        </w:rPr>
      </w:pPr>
      <w:r>
        <w:rPr>
          <w:b/>
          <w:bCs/>
        </w:rPr>
        <w:t>5</w:t>
      </w:r>
      <w:r w:rsidR="00067751" w:rsidRPr="00067751">
        <w:rPr>
          <w:b/>
          <w:bCs/>
        </w:rPr>
        <w:t>.1 Technical Failures</w:t>
      </w:r>
    </w:p>
    <w:p w14:paraId="6FBB69F9" w14:textId="77777777" w:rsidR="00067751" w:rsidRPr="00067751" w:rsidRDefault="00067751" w:rsidP="00323831">
      <w:pPr>
        <w:numPr>
          <w:ilvl w:val="0"/>
          <w:numId w:val="13"/>
        </w:numPr>
        <w:spacing w:line="240" w:lineRule="auto"/>
        <w:jc w:val="both"/>
      </w:pPr>
      <w:r w:rsidRPr="00067751">
        <w:t>Payment engine overload</w:t>
      </w:r>
    </w:p>
    <w:p w14:paraId="03DD706B" w14:textId="77777777" w:rsidR="00067751" w:rsidRPr="00067751" w:rsidRDefault="00067751" w:rsidP="00323831">
      <w:pPr>
        <w:numPr>
          <w:ilvl w:val="0"/>
          <w:numId w:val="13"/>
        </w:numPr>
        <w:spacing w:line="240" w:lineRule="auto"/>
        <w:jc w:val="both"/>
      </w:pPr>
      <w:r w:rsidRPr="00067751">
        <w:t>Database cluster failure</w:t>
      </w:r>
    </w:p>
    <w:p w14:paraId="612E6F31" w14:textId="77777777" w:rsidR="00067751" w:rsidRPr="00067751" w:rsidRDefault="00067751" w:rsidP="00323831">
      <w:pPr>
        <w:numPr>
          <w:ilvl w:val="0"/>
          <w:numId w:val="13"/>
        </w:numPr>
        <w:spacing w:line="240" w:lineRule="auto"/>
        <w:jc w:val="both"/>
      </w:pPr>
      <w:r w:rsidRPr="00067751">
        <w:t>Cache outage</w:t>
      </w:r>
    </w:p>
    <w:p w14:paraId="4D6C9F17" w14:textId="77777777" w:rsidR="00067751" w:rsidRPr="00067751" w:rsidRDefault="00067751" w:rsidP="00323831">
      <w:pPr>
        <w:numPr>
          <w:ilvl w:val="0"/>
          <w:numId w:val="13"/>
        </w:numPr>
        <w:spacing w:line="240" w:lineRule="auto"/>
        <w:jc w:val="both"/>
      </w:pPr>
      <w:r w:rsidRPr="00067751">
        <w:t>Message queue backlog</w:t>
      </w:r>
    </w:p>
    <w:p w14:paraId="5B200B99" w14:textId="77777777" w:rsidR="00067751" w:rsidRPr="00067751" w:rsidRDefault="00067751" w:rsidP="00323831">
      <w:pPr>
        <w:numPr>
          <w:ilvl w:val="0"/>
          <w:numId w:val="13"/>
        </w:numPr>
        <w:spacing w:line="240" w:lineRule="auto"/>
        <w:jc w:val="both"/>
      </w:pPr>
      <w:r w:rsidRPr="00067751">
        <w:t>Network partition</w:t>
      </w:r>
    </w:p>
    <w:p w14:paraId="7769C90A" w14:textId="77777777" w:rsidR="00067751" w:rsidRPr="00067751" w:rsidRDefault="00067751" w:rsidP="00323831">
      <w:pPr>
        <w:numPr>
          <w:ilvl w:val="0"/>
          <w:numId w:val="13"/>
        </w:numPr>
        <w:spacing w:line="240" w:lineRule="auto"/>
        <w:jc w:val="both"/>
      </w:pPr>
      <w:r w:rsidRPr="00067751">
        <w:t>Data center outage</w:t>
      </w:r>
    </w:p>
    <w:p w14:paraId="30528A62" w14:textId="07260A00" w:rsidR="00067751" w:rsidRPr="00067751" w:rsidRDefault="004C51B9" w:rsidP="00323831">
      <w:pPr>
        <w:jc w:val="both"/>
        <w:rPr>
          <w:b/>
          <w:bCs/>
        </w:rPr>
      </w:pPr>
      <w:r>
        <w:rPr>
          <w:b/>
          <w:bCs/>
        </w:rPr>
        <w:t>5</w:t>
      </w:r>
      <w:r w:rsidR="00067751" w:rsidRPr="00067751">
        <w:rPr>
          <w:b/>
          <w:bCs/>
        </w:rPr>
        <w:t>.2 Integration Failures</w:t>
      </w:r>
    </w:p>
    <w:p w14:paraId="69938DEB" w14:textId="77777777" w:rsidR="00067751" w:rsidRPr="00067751" w:rsidRDefault="00067751" w:rsidP="00323831">
      <w:pPr>
        <w:numPr>
          <w:ilvl w:val="0"/>
          <w:numId w:val="14"/>
        </w:numPr>
        <w:spacing w:line="240" w:lineRule="auto"/>
        <w:jc w:val="both"/>
      </w:pPr>
      <w:r w:rsidRPr="00067751">
        <w:t>Bank API latency or downtime</w:t>
      </w:r>
    </w:p>
    <w:p w14:paraId="5CB852AD" w14:textId="77777777" w:rsidR="00067751" w:rsidRPr="00067751" w:rsidRDefault="00067751" w:rsidP="00323831">
      <w:pPr>
        <w:numPr>
          <w:ilvl w:val="0"/>
          <w:numId w:val="14"/>
        </w:numPr>
        <w:spacing w:line="240" w:lineRule="auto"/>
        <w:jc w:val="both"/>
      </w:pPr>
      <w:r w:rsidRPr="00067751">
        <w:t>Settlement confirmation failures</w:t>
      </w:r>
    </w:p>
    <w:p w14:paraId="26489CAD" w14:textId="77777777" w:rsidR="00067751" w:rsidRPr="00067751" w:rsidRDefault="00067751" w:rsidP="00323831">
      <w:pPr>
        <w:numPr>
          <w:ilvl w:val="0"/>
          <w:numId w:val="14"/>
        </w:numPr>
        <w:spacing w:line="240" w:lineRule="auto"/>
        <w:jc w:val="both"/>
      </w:pPr>
      <w:r w:rsidRPr="00067751">
        <w:t>Malformed merchant QR data</w:t>
      </w:r>
    </w:p>
    <w:p w14:paraId="4AAF6CEB" w14:textId="789F65B9" w:rsidR="00067751" w:rsidRPr="00067751" w:rsidRDefault="004C51B9" w:rsidP="00323831">
      <w:pPr>
        <w:jc w:val="both"/>
        <w:rPr>
          <w:b/>
          <w:bCs/>
        </w:rPr>
      </w:pPr>
      <w:r>
        <w:rPr>
          <w:b/>
          <w:bCs/>
        </w:rPr>
        <w:t>5</w:t>
      </w:r>
      <w:r w:rsidR="00067751" w:rsidRPr="00067751">
        <w:rPr>
          <w:b/>
          <w:bCs/>
        </w:rPr>
        <w:t>.3 External Dependency Failures</w:t>
      </w:r>
    </w:p>
    <w:p w14:paraId="46F24591" w14:textId="77777777" w:rsidR="00067751" w:rsidRPr="00067751" w:rsidRDefault="00067751" w:rsidP="00323831">
      <w:pPr>
        <w:numPr>
          <w:ilvl w:val="0"/>
          <w:numId w:val="15"/>
        </w:numPr>
        <w:spacing w:line="240" w:lineRule="auto"/>
        <w:jc w:val="both"/>
      </w:pPr>
      <w:r w:rsidRPr="00067751">
        <w:t>SMS gateway downtime</w:t>
      </w:r>
    </w:p>
    <w:p w14:paraId="5763AF7B" w14:textId="77777777" w:rsidR="00067751" w:rsidRPr="00067751" w:rsidRDefault="00067751" w:rsidP="00323831">
      <w:pPr>
        <w:numPr>
          <w:ilvl w:val="0"/>
          <w:numId w:val="15"/>
        </w:numPr>
        <w:spacing w:line="240" w:lineRule="auto"/>
        <w:jc w:val="both"/>
      </w:pPr>
      <w:r w:rsidRPr="00067751">
        <w:t>Third-party KYC provider failure</w:t>
      </w:r>
    </w:p>
    <w:p w14:paraId="264FD96D" w14:textId="77777777" w:rsidR="00067751" w:rsidRPr="00067751" w:rsidRDefault="00067751" w:rsidP="00323831">
      <w:pPr>
        <w:numPr>
          <w:ilvl w:val="0"/>
          <w:numId w:val="15"/>
        </w:numPr>
        <w:spacing w:line="240" w:lineRule="auto"/>
        <w:jc w:val="both"/>
      </w:pPr>
      <w:r w:rsidRPr="00067751">
        <w:t>National ID system outage</w:t>
      </w:r>
    </w:p>
    <w:p w14:paraId="6054F8F9" w14:textId="77777777" w:rsidR="00067751" w:rsidRPr="00067751" w:rsidRDefault="00067751" w:rsidP="00323831">
      <w:pPr>
        <w:numPr>
          <w:ilvl w:val="0"/>
          <w:numId w:val="15"/>
        </w:numPr>
        <w:spacing w:line="240" w:lineRule="auto"/>
        <w:jc w:val="both"/>
      </w:pPr>
      <w:r w:rsidRPr="00067751">
        <w:t>FX rate provider outage</w:t>
      </w:r>
    </w:p>
    <w:p w14:paraId="54566F8A" w14:textId="4188364E" w:rsidR="00067751" w:rsidRPr="00067751" w:rsidRDefault="004C51B9" w:rsidP="00323831">
      <w:pPr>
        <w:jc w:val="both"/>
        <w:rPr>
          <w:b/>
          <w:bCs/>
        </w:rPr>
      </w:pPr>
      <w:r>
        <w:rPr>
          <w:b/>
          <w:bCs/>
        </w:rPr>
        <w:t>6</w:t>
      </w:r>
      <w:r w:rsidR="00067751" w:rsidRPr="00067751">
        <w:rPr>
          <w:b/>
          <w:bCs/>
        </w:rPr>
        <w:t>. Mitigation Strategies</w:t>
      </w:r>
    </w:p>
    <w:p w14:paraId="1301E2C4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Redundancy &amp; High Availability</w:t>
      </w:r>
    </w:p>
    <w:p w14:paraId="4A6546AE" w14:textId="77777777" w:rsidR="00067751" w:rsidRPr="00067751" w:rsidRDefault="00067751" w:rsidP="00323831">
      <w:pPr>
        <w:numPr>
          <w:ilvl w:val="0"/>
          <w:numId w:val="16"/>
        </w:numPr>
        <w:spacing w:line="240" w:lineRule="auto"/>
        <w:jc w:val="both"/>
      </w:pPr>
      <w:r w:rsidRPr="00067751">
        <w:t>Multi-region, multi-availability zone deployment</w:t>
      </w:r>
    </w:p>
    <w:p w14:paraId="2A555402" w14:textId="77777777" w:rsidR="00067751" w:rsidRPr="00067751" w:rsidRDefault="00067751" w:rsidP="00323831">
      <w:pPr>
        <w:numPr>
          <w:ilvl w:val="0"/>
          <w:numId w:val="16"/>
        </w:numPr>
        <w:spacing w:line="240" w:lineRule="auto"/>
        <w:jc w:val="both"/>
      </w:pPr>
      <w:r w:rsidRPr="00067751">
        <w:t>Active-active data centers</w:t>
      </w:r>
    </w:p>
    <w:p w14:paraId="26849F8E" w14:textId="77777777" w:rsidR="00067751" w:rsidRPr="00067751" w:rsidRDefault="00067751" w:rsidP="00323831">
      <w:pPr>
        <w:numPr>
          <w:ilvl w:val="0"/>
          <w:numId w:val="16"/>
        </w:numPr>
        <w:spacing w:line="240" w:lineRule="auto"/>
        <w:jc w:val="both"/>
      </w:pPr>
      <w:r w:rsidRPr="00067751">
        <w:t>Synchronous ledger replication</w:t>
      </w:r>
    </w:p>
    <w:p w14:paraId="48E9C15C" w14:textId="77777777" w:rsidR="00067751" w:rsidRPr="00067751" w:rsidRDefault="00067751" w:rsidP="00323831">
      <w:pPr>
        <w:numPr>
          <w:ilvl w:val="0"/>
          <w:numId w:val="16"/>
        </w:numPr>
        <w:spacing w:line="240" w:lineRule="auto"/>
        <w:jc w:val="both"/>
      </w:pPr>
      <w:r w:rsidRPr="00067751">
        <w:t>Hot-standby bank connectors</w:t>
      </w:r>
    </w:p>
    <w:p w14:paraId="4AABB7CB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Failure Isolation</w:t>
      </w:r>
    </w:p>
    <w:p w14:paraId="38B6CAA0" w14:textId="77777777" w:rsidR="00067751" w:rsidRPr="00067751" w:rsidRDefault="00067751" w:rsidP="00323831">
      <w:pPr>
        <w:numPr>
          <w:ilvl w:val="0"/>
          <w:numId w:val="17"/>
        </w:numPr>
        <w:spacing w:line="240" w:lineRule="auto"/>
        <w:jc w:val="both"/>
      </w:pPr>
      <w:r w:rsidRPr="00067751">
        <w:t>Circuit breakers per bank</w:t>
      </w:r>
    </w:p>
    <w:p w14:paraId="57883AD5" w14:textId="77777777" w:rsidR="00067751" w:rsidRPr="00067751" w:rsidRDefault="00067751" w:rsidP="00323831">
      <w:pPr>
        <w:numPr>
          <w:ilvl w:val="0"/>
          <w:numId w:val="17"/>
        </w:numPr>
        <w:spacing w:line="240" w:lineRule="auto"/>
        <w:jc w:val="both"/>
      </w:pPr>
      <w:r w:rsidRPr="00067751">
        <w:t>Bulkhead isolation between services</w:t>
      </w:r>
    </w:p>
    <w:p w14:paraId="2045EE00" w14:textId="77777777" w:rsidR="00067751" w:rsidRPr="00067751" w:rsidRDefault="00067751" w:rsidP="00323831">
      <w:pPr>
        <w:numPr>
          <w:ilvl w:val="0"/>
          <w:numId w:val="17"/>
        </w:numPr>
        <w:spacing w:line="240" w:lineRule="auto"/>
        <w:jc w:val="both"/>
      </w:pPr>
      <w:r w:rsidRPr="00067751">
        <w:t>Retry with exponential backoff</w:t>
      </w:r>
    </w:p>
    <w:p w14:paraId="35C829B4" w14:textId="77777777" w:rsidR="00067751" w:rsidRPr="00067751" w:rsidRDefault="00067751" w:rsidP="00323831">
      <w:pPr>
        <w:numPr>
          <w:ilvl w:val="0"/>
          <w:numId w:val="17"/>
        </w:numPr>
        <w:spacing w:line="240" w:lineRule="auto"/>
        <w:jc w:val="both"/>
      </w:pPr>
      <w:r w:rsidRPr="00067751">
        <w:t>Graceful degradation of non-critical services</w:t>
      </w:r>
    </w:p>
    <w:p w14:paraId="5AF49E9A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lastRenderedPageBreak/>
        <w:t>Performance Controls</w:t>
      </w:r>
    </w:p>
    <w:p w14:paraId="75756D55" w14:textId="77777777" w:rsidR="00067751" w:rsidRPr="00067751" w:rsidRDefault="00067751" w:rsidP="00323831">
      <w:pPr>
        <w:numPr>
          <w:ilvl w:val="0"/>
          <w:numId w:val="18"/>
        </w:numPr>
        <w:spacing w:line="240" w:lineRule="auto"/>
        <w:jc w:val="both"/>
      </w:pPr>
      <w:r w:rsidRPr="00067751">
        <w:t xml:space="preserve">Distributed </w:t>
      </w:r>
      <w:proofErr w:type="gramStart"/>
      <w:r w:rsidRPr="00067751">
        <w:t>caching</w:t>
      </w:r>
      <w:proofErr w:type="gramEnd"/>
    </w:p>
    <w:p w14:paraId="34F04B98" w14:textId="77777777" w:rsidR="00067751" w:rsidRPr="00067751" w:rsidRDefault="00067751" w:rsidP="00323831">
      <w:pPr>
        <w:numPr>
          <w:ilvl w:val="0"/>
          <w:numId w:val="18"/>
        </w:numPr>
        <w:spacing w:line="240" w:lineRule="auto"/>
        <w:jc w:val="both"/>
      </w:pPr>
      <w:r w:rsidRPr="00067751">
        <w:t>Write-ahead logging for durability</w:t>
      </w:r>
    </w:p>
    <w:p w14:paraId="0190C77C" w14:textId="77777777" w:rsidR="00067751" w:rsidRPr="00067751" w:rsidRDefault="00067751" w:rsidP="00323831">
      <w:pPr>
        <w:numPr>
          <w:ilvl w:val="0"/>
          <w:numId w:val="18"/>
        </w:numPr>
        <w:spacing w:line="240" w:lineRule="auto"/>
        <w:jc w:val="both"/>
      </w:pPr>
      <w:r w:rsidRPr="00067751">
        <w:t>Asynchronous processing for heavy workloads</w:t>
      </w:r>
    </w:p>
    <w:p w14:paraId="2A419B8B" w14:textId="77777777" w:rsidR="00067751" w:rsidRPr="00067751" w:rsidRDefault="00067751" w:rsidP="00323831">
      <w:pPr>
        <w:numPr>
          <w:ilvl w:val="0"/>
          <w:numId w:val="18"/>
        </w:numPr>
        <w:spacing w:line="240" w:lineRule="auto"/>
        <w:jc w:val="both"/>
      </w:pPr>
      <w:r w:rsidRPr="00067751">
        <w:t>Auto-scaling compute nodes</w:t>
      </w:r>
    </w:p>
    <w:p w14:paraId="31F8DF84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Security Controls</w:t>
      </w:r>
    </w:p>
    <w:p w14:paraId="33A39CE3" w14:textId="77777777" w:rsidR="00067751" w:rsidRPr="00067751" w:rsidRDefault="00067751" w:rsidP="00323831">
      <w:pPr>
        <w:numPr>
          <w:ilvl w:val="0"/>
          <w:numId w:val="19"/>
        </w:numPr>
        <w:spacing w:line="240" w:lineRule="auto"/>
        <w:jc w:val="both"/>
      </w:pPr>
      <w:r w:rsidRPr="00067751">
        <w:t>HSM-backed encryption</w:t>
      </w:r>
    </w:p>
    <w:p w14:paraId="26C68F10" w14:textId="77777777" w:rsidR="00067751" w:rsidRPr="00067751" w:rsidRDefault="00067751" w:rsidP="00323831">
      <w:pPr>
        <w:numPr>
          <w:ilvl w:val="0"/>
          <w:numId w:val="19"/>
        </w:numPr>
        <w:spacing w:line="240" w:lineRule="auto"/>
        <w:jc w:val="both"/>
      </w:pPr>
      <w:r w:rsidRPr="00067751">
        <w:t>Tokenization of sensitive data</w:t>
      </w:r>
    </w:p>
    <w:p w14:paraId="2A6B2BCC" w14:textId="77777777" w:rsidR="00067751" w:rsidRPr="00067751" w:rsidRDefault="00067751" w:rsidP="00323831">
      <w:pPr>
        <w:numPr>
          <w:ilvl w:val="0"/>
          <w:numId w:val="19"/>
        </w:numPr>
        <w:spacing w:line="240" w:lineRule="auto"/>
        <w:jc w:val="both"/>
      </w:pPr>
      <w:r w:rsidRPr="00067751">
        <w:t>Continuous fraud model monitoring</w:t>
      </w:r>
    </w:p>
    <w:p w14:paraId="6BD2C3FF" w14:textId="6313D17F" w:rsidR="00067751" w:rsidRPr="00067751" w:rsidRDefault="004C51B9" w:rsidP="00323831">
      <w:pPr>
        <w:jc w:val="both"/>
        <w:rPr>
          <w:b/>
          <w:bCs/>
        </w:rPr>
      </w:pPr>
      <w:r>
        <w:rPr>
          <w:b/>
          <w:bCs/>
        </w:rPr>
        <w:t>7</w:t>
      </w:r>
      <w:r w:rsidR="00067751" w:rsidRPr="00067751">
        <w:rPr>
          <w:b/>
          <w:bCs/>
        </w:rPr>
        <w:t>. Contingency Plans</w:t>
      </w:r>
    </w:p>
    <w:p w14:paraId="0FB60659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Payment-Level</w:t>
      </w:r>
    </w:p>
    <w:p w14:paraId="551E4FC9" w14:textId="77777777" w:rsidR="00067751" w:rsidRPr="00067751" w:rsidRDefault="00067751" w:rsidP="00323831">
      <w:pPr>
        <w:numPr>
          <w:ilvl w:val="0"/>
          <w:numId w:val="20"/>
        </w:numPr>
        <w:spacing w:line="240" w:lineRule="auto"/>
        <w:jc w:val="both"/>
      </w:pPr>
      <w:r w:rsidRPr="00067751">
        <w:t>Deferred processing when banks are unavailable</w:t>
      </w:r>
    </w:p>
    <w:p w14:paraId="06E7A87E" w14:textId="77777777" w:rsidR="00067751" w:rsidRPr="00067751" w:rsidRDefault="00067751" w:rsidP="00323831">
      <w:pPr>
        <w:numPr>
          <w:ilvl w:val="0"/>
          <w:numId w:val="20"/>
        </w:numPr>
        <w:spacing w:line="240" w:lineRule="auto"/>
        <w:jc w:val="both"/>
      </w:pPr>
      <w:r w:rsidRPr="00067751">
        <w:t>Queued transactions with scheduled retries</w:t>
      </w:r>
    </w:p>
    <w:p w14:paraId="00378E6B" w14:textId="77777777" w:rsidR="00067751" w:rsidRPr="00067751" w:rsidRDefault="00067751" w:rsidP="00323831">
      <w:pPr>
        <w:numPr>
          <w:ilvl w:val="0"/>
          <w:numId w:val="20"/>
        </w:numPr>
        <w:spacing w:line="240" w:lineRule="auto"/>
        <w:jc w:val="both"/>
      </w:pPr>
      <w:r w:rsidRPr="00067751">
        <w:t>Backup routing where available</w:t>
      </w:r>
    </w:p>
    <w:p w14:paraId="6E5F4B87" w14:textId="77777777" w:rsidR="00067751" w:rsidRPr="00067751" w:rsidRDefault="00067751" w:rsidP="00323831">
      <w:pPr>
        <w:numPr>
          <w:ilvl w:val="0"/>
          <w:numId w:val="20"/>
        </w:numPr>
        <w:spacing w:line="240" w:lineRule="auto"/>
        <w:jc w:val="both"/>
      </w:pPr>
      <w:r w:rsidRPr="00067751">
        <w:t>Clear user communication for pending status</w:t>
      </w:r>
    </w:p>
    <w:p w14:paraId="58E15DC6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Settlement-Level</w:t>
      </w:r>
    </w:p>
    <w:p w14:paraId="58D7542A" w14:textId="77777777" w:rsidR="00067751" w:rsidRPr="00067751" w:rsidRDefault="00067751" w:rsidP="00323831">
      <w:pPr>
        <w:numPr>
          <w:ilvl w:val="0"/>
          <w:numId w:val="21"/>
        </w:numPr>
        <w:spacing w:line="240" w:lineRule="auto"/>
        <w:jc w:val="both"/>
      </w:pPr>
      <w:r w:rsidRPr="00067751">
        <w:t>Manual reconciliation workflows</w:t>
      </w:r>
    </w:p>
    <w:p w14:paraId="57C4A3ED" w14:textId="77777777" w:rsidR="00067751" w:rsidRPr="00067751" w:rsidRDefault="00067751" w:rsidP="00323831">
      <w:pPr>
        <w:numPr>
          <w:ilvl w:val="0"/>
          <w:numId w:val="21"/>
        </w:numPr>
        <w:spacing w:line="240" w:lineRule="auto"/>
        <w:jc w:val="both"/>
      </w:pPr>
      <w:r w:rsidRPr="00067751">
        <w:t>Temporary settlement window extensions</w:t>
      </w:r>
    </w:p>
    <w:p w14:paraId="2DD19EAE" w14:textId="77777777" w:rsidR="00067751" w:rsidRPr="00067751" w:rsidRDefault="00067751" w:rsidP="00323831">
      <w:pPr>
        <w:numPr>
          <w:ilvl w:val="0"/>
          <w:numId w:val="21"/>
        </w:numPr>
        <w:spacing w:line="240" w:lineRule="auto"/>
        <w:jc w:val="both"/>
      </w:pPr>
      <w:r w:rsidRPr="00067751">
        <w:t>Offline batch processing capability</w:t>
      </w:r>
    </w:p>
    <w:p w14:paraId="5DC13C0C" w14:textId="5EFB717A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Platform-Level</w:t>
      </w:r>
    </w:p>
    <w:p w14:paraId="59297319" w14:textId="77777777" w:rsidR="00067751" w:rsidRPr="00067751" w:rsidRDefault="00067751" w:rsidP="00323831">
      <w:pPr>
        <w:numPr>
          <w:ilvl w:val="0"/>
          <w:numId w:val="22"/>
        </w:numPr>
        <w:spacing w:line="240" w:lineRule="auto"/>
        <w:jc w:val="both"/>
      </w:pPr>
      <w:r w:rsidRPr="00067751">
        <w:t>Traffic rerouting to secondary regions</w:t>
      </w:r>
    </w:p>
    <w:p w14:paraId="26315EA6" w14:textId="77777777" w:rsidR="00067751" w:rsidRPr="00067751" w:rsidRDefault="00067751" w:rsidP="00323831">
      <w:pPr>
        <w:numPr>
          <w:ilvl w:val="0"/>
          <w:numId w:val="22"/>
        </w:numPr>
        <w:spacing w:line="240" w:lineRule="auto"/>
        <w:jc w:val="both"/>
      </w:pPr>
      <w:r w:rsidRPr="00067751">
        <w:t>Rollback to last consistent checkpoint</w:t>
      </w:r>
    </w:p>
    <w:p w14:paraId="4F08D49B" w14:textId="77777777" w:rsidR="00067751" w:rsidRPr="00067751" w:rsidRDefault="00067751" w:rsidP="00323831">
      <w:pPr>
        <w:numPr>
          <w:ilvl w:val="0"/>
          <w:numId w:val="22"/>
        </w:numPr>
        <w:spacing w:line="240" w:lineRule="auto"/>
        <w:jc w:val="both"/>
      </w:pPr>
      <w:r w:rsidRPr="00067751">
        <w:t>Controlled fraud-rule relaxation during critical outages</w:t>
      </w:r>
    </w:p>
    <w:p w14:paraId="20D11108" w14:textId="0A58D4C0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User Communication</w:t>
      </w:r>
    </w:p>
    <w:p w14:paraId="0F8727C4" w14:textId="77777777" w:rsidR="00067751" w:rsidRPr="00067751" w:rsidRDefault="00067751" w:rsidP="00323831">
      <w:pPr>
        <w:numPr>
          <w:ilvl w:val="0"/>
          <w:numId w:val="23"/>
        </w:numPr>
        <w:spacing w:line="240" w:lineRule="auto"/>
        <w:jc w:val="both"/>
      </w:pPr>
      <w:r w:rsidRPr="00067751">
        <w:t>Real-time outage notifications</w:t>
      </w:r>
    </w:p>
    <w:p w14:paraId="4F0D4519" w14:textId="77777777" w:rsidR="00067751" w:rsidRPr="00067751" w:rsidRDefault="00067751" w:rsidP="00323831">
      <w:pPr>
        <w:numPr>
          <w:ilvl w:val="0"/>
          <w:numId w:val="23"/>
        </w:numPr>
        <w:spacing w:line="240" w:lineRule="auto"/>
        <w:jc w:val="both"/>
      </w:pPr>
      <w:r w:rsidRPr="00067751">
        <w:t>Transparent transaction status</w:t>
      </w:r>
    </w:p>
    <w:p w14:paraId="4B20A114" w14:textId="77777777" w:rsidR="00067751" w:rsidRDefault="00067751" w:rsidP="00323831">
      <w:pPr>
        <w:numPr>
          <w:ilvl w:val="0"/>
          <w:numId w:val="23"/>
        </w:numPr>
        <w:spacing w:line="240" w:lineRule="auto"/>
        <w:jc w:val="both"/>
      </w:pPr>
      <w:r w:rsidRPr="00067751">
        <w:t>Merchant &amp; bank dashboard alerts</w:t>
      </w:r>
    </w:p>
    <w:p w14:paraId="5CD105CE" w14:textId="77777777" w:rsidR="002E1425" w:rsidRDefault="002E1425" w:rsidP="00323831">
      <w:pPr>
        <w:jc w:val="both"/>
        <w:rPr>
          <w:b/>
          <w:bCs/>
        </w:rPr>
      </w:pPr>
    </w:p>
    <w:p w14:paraId="7E8C6412" w14:textId="509E1D25" w:rsidR="00067751" w:rsidRPr="00067751" w:rsidRDefault="004C51B9" w:rsidP="00323831">
      <w:pPr>
        <w:jc w:val="both"/>
        <w:rPr>
          <w:b/>
          <w:bCs/>
        </w:rPr>
      </w:pPr>
      <w:r>
        <w:rPr>
          <w:b/>
          <w:bCs/>
        </w:rPr>
        <w:lastRenderedPageBreak/>
        <w:t>8</w:t>
      </w:r>
      <w:r w:rsidR="00067751" w:rsidRPr="00067751">
        <w:rPr>
          <w:b/>
          <w:bCs/>
        </w:rPr>
        <w:t>. System Behavior Under Load</w:t>
      </w:r>
    </w:p>
    <w:p w14:paraId="6AE7F548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Normal Daily Load</w:t>
      </w:r>
    </w:p>
    <w:p w14:paraId="5FB9B6FA" w14:textId="77777777" w:rsidR="00067751" w:rsidRPr="00067751" w:rsidRDefault="00067751" w:rsidP="00323831">
      <w:pPr>
        <w:numPr>
          <w:ilvl w:val="0"/>
          <w:numId w:val="24"/>
        </w:numPr>
        <w:spacing w:line="240" w:lineRule="auto"/>
        <w:jc w:val="both"/>
      </w:pPr>
      <w:r w:rsidRPr="00067751">
        <w:t>Full real-time fraud checks</w:t>
      </w:r>
    </w:p>
    <w:p w14:paraId="72AD7D58" w14:textId="77777777" w:rsidR="00067751" w:rsidRPr="00067751" w:rsidRDefault="00067751" w:rsidP="00323831">
      <w:pPr>
        <w:numPr>
          <w:ilvl w:val="0"/>
          <w:numId w:val="24"/>
        </w:numPr>
        <w:spacing w:line="240" w:lineRule="auto"/>
        <w:jc w:val="both"/>
      </w:pPr>
      <w:r w:rsidRPr="00067751">
        <w:t>Synchronous bank calls</w:t>
      </w:r>
    </w:p>
    <w:p w14:paraId="04AE81B9" w14:textId="77777777" w:rsidR="00067751" w:rsidRPr="00067751" w:rsidRDefault="00067751" w:rsidP="00323831">
      <w:pPr>
        <w:numPr>
          <w:ilvl w:val="0"/>
          <w:numId w:val="24"/>
        </w:numPr>
        <w:spacing w:line="240" w:lineRule="auto"/>
        <w:jc w:val="both"/>
      </w:pPr>
      <w:r w:rsidRPr="00067751">
        <w:t>Standard quorum writes</w:t>
      </w:r>
    </w:p>
    <w:p w14:paraId="35B34749" w14:textId="77777777" w:rsidR="00067751" w:rsidRPr="00067751" w:rsidRDefault="00067751" w:rsidP="00323831">
      <w:pPr>
        <w:numPr>
          <w:ilvl w:val="0"/>
          <w:numId w:val="24"/>
        </w:numPr>
        <w:spacing w:line="240" w:lineRule="auto"/>
        <w:jc w:val="both"/>
      </w:pPr>
      <w:r w:rsidRPr="00067751">
        <w:t>Minimal queuing</w:t>
      </w:r>
    </w:p>
    <w:p w14:paraId="39C29463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Peak National Events (10x Load)</w:t>
      </w:r>
    </w:p>
    <w:p w14:paraId="78C35DC6" w14:textId="77777777" w:rsidR="00067751" w:rsidRPr="00067751" w:rsidRDefault="00067751" w:rsidP="00323831">
      <w:pPr>
        <w:numPr>
          <w:ilvl w:val="0"/>
          <w:numId w:val="25"/>
        </w:numPr>
        <w:spacing w:line="240" w:lineRule="auto"/>
        <w:jc w:val="both"/>
      </w:pPr>
      <w:r w:rsidRPr="00067751">
        <w:t>Aggressive auto-scaling</w:t>
      </w:r>
    </w:p>
    <w:p w14:paraId="79F15D87" w14:textId="77777777" w:rsidR="00067751" w:rsidRPr="00067751" w:rsidRDefault="00067751" w:rsidP="00323831">
      <w:pPr>
        <w:numPr>
          <w:ilvl w:val="0"/>
          <w:numId w:val="25"/>
        </w:numPr>
        <w:spacing w:line="240" w:lineRule="auto"/>
        <w:jc w:val="both"/>
      </w:pPr>
      <w:r w:rsidRPr="00067751">
        <w:t xml:space="preserve">Increased </w:t>
      </w:r>
      <w:proofErr w:type="gramStart"/>
      <w:r w:rsidRPr="00067751">
        <w:t>caching</w:t>
      </w:r>
      <w:proofErr w:type="gramEnd"/>
      <w:r w:rsidRPr="00067751">
        <w:t xml:space="preserve"> of merchant &amp; account metadata</w:t>
      </w:r>
    </w:p>
    <w:p w14:paraId="3B9DF3C3" w14:textId="77777777" w:rsidR="00067751" w:rsidRPr="00067751" w:rsidRDefault="00067751" w:rsidP="00323831">
      <w:pPr>
        <w:numPr>
          <w:ilvl w:val="0"/>
          <w:numId w:val="25"/>
        </w:numPr>
        <w:spacing w:line="240" w:lineRule="auto"/>
        <w:jc w:val="both"/>
      </w:pPr>
      <w:r w:rsidRPr="00067751">
        <w:t>Adaptive fraud thresholds</w:t>
      </w:r>
    </w:p>
    <w:p w14:paraId="359D5316" w14:textId="77777777" w:rsidR="00067751" w:rsidRPr="00067751" w:rsidRDefault="00067751" w:rsidP="00323831">
      <w:pPr>
        <w:numPr>
          <w:ilvl w:val="0"/>
          <w:numId w:val="25"/>
        </w:numPr>
        <w:spacing w:line="240" w:lineRule="auto"/>
        <w:jc w:val="both"/>
      </w:pPr>
      <w:r w:rsidRPr="00067751">
        <w:t>Asynchronous processing for reporting &amp; analytics</w:t>
      </w:r>
    </w:p>
    <w:p w14:paraId="6F894543" w14:textId="77777777" w:rsidR="00067751" w:rsidRPr="00067751" w:rsidRDefault="00067751" w:rsidP="00323831">
      <w:pPr>
        <w:numPr>
          <w:ilvl w:val="0"/>
          <w:numId w:val="25"/>
        </w:numPr>
        <w:spacing w:line="240" w:lineRule="auto"/>
        <w:jc w:val="both"/>
      </w:pPr>
      <w:r w:rsidRPr="00067751">
        <w:t>Load shedding for low-priority traffic</w:t>
      </w:r>
    </w:p>
    <w:p w14:paraId="0033061E" w14:textId="77777777" w:rsidR="00067751" w:rsidRPr="00067751" w:rsidRDefault="00067751" w:rsidP="00323831">
      <w:pPr>
        <w:numPr>
          <w:ilvl w:val="0"/>
          <w:numId w:val="25"/>
        </w:numPr>
        <w:spacing w:line="240" w:lineRule="auto"/>
        <w:jc w:val="both"/>
      </w:pPr>
      <w:r w:rsidRPr="00067751">
        <w:t>Pre-warming infrastructure ahead of expected spikes</w:t>
      </w:r>
    </w:p>
    <w:p w14:paraId="4A585F27" w14:textId="184157E3" w:rsidR="00067751" w:rsidRPr="00067751" w:rsidRDefault="004C51B9" w:rsidP="00323831">
      <w:pPr>
        <w:jc w:val="both"/>
        <w:rPr>
          <w:b/>
          <w:bCs/>
        </w:rPr>
      </w:pPr>
      <w:r>
        <w:rPr>
          <w:b/>
          <w:bCs/>
        </w:rPr>
        <w:t>9</w:t>
      </w:r>
      <w:r w:rsidR="00067751" w:rsidRPr="00067751">
        <w:rPr>
          <w:b/>
          <w:bCs/>
        </w:rPr>
        <w:t>. Architectural Trade-offs</w:t>
      </w:r>
    </w:p>
    <w:p w14:paraId="3B473B9A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Consistency vs Availability</w:t>
      </w:r>
    </w:p>
    <w:p w14:paraId="36C65405" w14:textId="77777777" w:rsidR="00067751" w:rsidRPr="00067751" w:rsidRDefault="00067751" w:rsidP="00323831">
      <w:pPr>
        <w:jc w:val="both"/>
      </w:pPr>
      <w:r w:rsidRPr="00067751">
        <w:t>Ledger operations require strong consistency. User-facing status may temporarily show “pending” to preserve availability.</w:t>
      </w:r>
    </w:p>
    <w:p w14:paraId="71920BD2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Cost vs Reliability</w:t>
      </w:r>
    </w:p>
    <w:p w14:paraId="0ADC667C" w14:textId="77777777" w:rsidR="00067751" w:rsidRPr="00067751" w:rsidRDefault="00067751" w:rsidP="00323831">
      <w:pPr>
        <w:jc w:val="both"/>
      </w:pPr>
      <w:r w:rsidRPr="00067751">
        <w:t>Active-active multi-region increases cost but is essential for national infrastructure and 99.999% uptime.</w:t>
      </w:r>
    </w:p>
    <w:p w14:paraId="44546BCD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Real-Time vs Eventual Processing</w:t>
      </w:r>
    </w:p>
    <w:p w14:paraId="75B87F9F" w14:textId="77777777" w:rsidR="00067751" w:rsidRPr="00067751" w:rsidRDefault="00067751" w:rsidP="00323831">
      <w:pPr>
        <w:jc w:val="both"/>
      </w:pPr>
      <w:r w:rsidRPr="00067751">
        <w:t>Payments must be real-time; reporting, analytics, and settlement can leverage eventual consistency.</w:t>
      </w:r>
    </w:p>
    <w:p w14:paraId="4204E309" w14:textId="77777777" w:rsidR="00067751" w:rsidRPr="00067751" w:rsidRDefault="00067751" w:rsidP="00323831">
      <w:pPr>
        <w:jc w:val="both"/>
        <w:rPr>
          <w:b/>
          <w:bCs/>
        </w:rPr>
      </w:pPr>
      <w:r w:rsidRPr="00067751">
        <w:rPr>
          <w:b/>
          <w:bCs/>
        </w:rPr>
        <w:t>Security vs User Experience</w:t>
      </w:r>
    </w:p>
    <w:p w14:paraId="508695E1" w14:textId="77777777" w:rsidR="00067751" w:rsidRPr="00067751" w:rsidRDefault="00067751" w:rsidP="00323831">
      <w:pPr>
        <w:jc w:val="both"/>
      </w:pPr>
      <w:r w:rsidRPr="00067751">
        <w:t>Strong authentication (2FA, biometrics) increases friction but significantly reduces systemic fraud risk. Tokenized QR codes minimize user friction.</w:t>
      </w:r>
    </w:p>
    <w:p w14:paraId="7014E89C" w14:textId="77777777" w:rsidR="002E1425" w:rsidRDefault="002E1425" w:rsidP="00323831">
      <w:pPr>
        <w:jc w:val="both"/>
        <w:rPr>
          <w:b/>
          <w:bCs/>
        </w:rPr>
      </w:pPr>
    </w:p>
    <w:p w14:paraId="650F8E6E" w14:textId="77777777" w:rsidR="002E1425" w:rsidRDefault="002E1425" w:rsidP="00323831">
      <w:pPr>
        <w:jc w:val="both"/>
        <w:rPr>
          <w:b/>
          <w:bCs/>
        </w:rPr>
      </w:pPr>
    </w:p>
    <w:p w14:paraId="23C71A62" w14:textId="6D2CA700" w:rsidR="00067751" w:rsidRPr="00067751" w:rsidRDefault="004C51B9" w:rsidP="00323831">
      <w:pPr>
        <w:jc w:val="both"/>
        <w:rPr>
          <w:b/>
          <w:bCs/>
        </w:rPr>
      </w:pPr>
      <w:r>
        <w:rPr>
          <w:b/>
          <w:bCs/>
        </w:rPr>
        <w:lastRenderedPageBreak/>
        <w:t>10</w:t>
      </w:r>
      <w:r w:rsidR="00067751" w:rsidRPr="00067751">
        <w:rPr>
          <w:b/>
          <w:bCs/>
        </w:rPr>
        <w:t>. Global Comparison &amp; Unique Differentiators</w:t>
      </w:r>
    </w:p>
    <w:p w14:paraId="5962874D" w14:textId="77777777" w:rsidR="00B865EA" w:rsidRPr="00B865EA" w:rsidRDefault="00B865EA" w:rsidP="00323831">
      <w:pPr>
        <w:jc w:val="both"/>
        <w:rPr>
          <w:b/>
          <w:bCs/>
        </w:rPr>
      </w:pPr>
      <w:r w:rsidRPr="00B865EA">
        <w:rPr>
          <w:b/>
          <w:bCs/>
        </w:rPr>
        <w:t>Global Reference – India UPI</w:t>
      </w:r>
    </w:p>
    <w:p w14:paraId="33ED6F6A" w14:textId="77777777" w:rsidR="00B865EA" w:rsidRPr="00B865EA" w:rsidRDefault="00B865EA" w:rsidP="00D41EBE">
      <w:pPr>
        <w:jc w:val="both"/>
      </w:pPr>
      <w:r w:rsidRPr="00B865EA">
        <w:t>India’s Unified Payments Interface (UPI) is one of the most successful national real-time payment systems globally. It supports high transaction volumes, seamless bank interoperability, and instant peer-to-peer (P2P) and peer-to-merchant (P2M) payments.</w:t>
      </w:r>
    </w:p>
    <w:p w14:paraId="36D7F233" w14:textId="77777777" w:rsidR="00B865EA" w:rsidRPr="00B865EA" w:rsidRDefault="00B865EA" w:rsidP="00D41EBE">
      <w:pPr>
        <w:jc w:val="both"/>
      </w:pPr>
      <w:r w:rsidRPr="00B865EA">
        <w:t>Key characteristics of UPI include:</w:t>
      </w:r>
    </w:p>
    <w:p w14:paraId="15736D51" w14:textId="77777777" w:rsidR="00B865EA" w:rsidRPr="00B865EA" w:rsidRDefault="00B865EA" w:rsidP="00D41EBE">
      <w:pPr>
        <w:numPr>
          <w:ilvl w:val="0"/>
          <w:numId w:val="29"/>
        </w:numPr>
        <w:spacing w:line="240" w:lineRule="auto"/>
        <w:jc w:val="both"/>
      </w:pPr>
      <w:r w:rsidRPr="00B865EA">
        <w:t>Instant bank-to-bank transfers</w:t>
      </w:r>
    </w:p>
    <w:p w14:paraId="0835674A" w14:textId="77777777" w:rsidR="00B865EA" w:rsidRPr="00B865EA" w:rsidRDefault="00B865EA" w:rsidP="00D41EBE">
      <w:pPr>
        <w:numPr>
          <w:ilvl w:val="0"/>
          <w:numId w:val="29"/>
        </w:numPr>
        <w:spacing w:line="240" w:lineRule="auto"/>
        <w:jc w:val="both"/>
      </w:pPr>
      <w:r w:rsidRPr="00B865EA">
        <w:t>QR-based merchant payments</w:t>
      </w:r>
    </w:p>
    <w:p w14:paraId="03C83177" w14:textId="77777777" w:rsidR="00B865EA" w:rsidRPr="00B865EA" w:rsidRDefault="00B865EA" w:rsidP="00D41EBE">
      <w:pPr>
        <w:numPr>
          <w:ilvl w:val="0"/>
          <w:numId w:val="29"/>
        </w:numPr>
        <w:spacing w:line="240" w:lineRule="auto"/>
        <w:jc w:val="both"/>
      </w:pPr>
      <w:r w:rsidRPr="00B865EA">
        <w:t>Strong interoperability across banks and fintech providers</w:t>
      </w:r>
    </w:p>
    <w:p w14:paraId="321E62D2" w14:textId="77777777" w:rsidR="00B865EA" w:rsidRPr="00B865EA" w:rsidRDefault="00B865EA" w:rsidP="00D41EBE">
      <w:pPr>
        <w:numPr>
          <w:ilvl w:val="0"/>
          <w:numId w:val="29"/>
        </w:numPr>
        <w:spacing w:line="240" w:lineRule="auto"/>
        <w:jc w:val="both"/>
      </w:pPr>
      <w:r w:rsidRPr="00B865EA">
        <w:t>High scalability during peak transaction periods</w:t>
      </w:r>
    </w:p>
    <w:p w14:paraId="52C1DBCB" w14:textId="77777777" w:rsidR="00B865EA" w:rsidRPr="00B865EA" w:rsidRDefault="00B865EA" w:rsidP="00D41EBE">
      <w:pPr>
        <w:numPr>
          <w:ilvl w:val="0"/>
          <w:numId w:val="29"/>
        </w:numPr>
        <w:spacing w:line="240" w:lineRule="auto"/>
        <w:jc w:val="both"/>
      </w:pPr>
      <w:r w:rsidRPr="00B865EA">
        <w:t>Centralized settlement and reconciliation framework</w:t>
      </w:r>
    </w:p>
    <w:p w14:paraId="7219DBDA" w14:textId="77777777" w:rsidR="00B865EA" w:rsidRPr="00B865EA" w:rsidRDefault="00B865EA" w:rsidP="00D41EBE">
      <w:pPr>
        <w:jc w:val="both"/>
      </w:pPr>
      <w:r w:rsidRPr="00B865EA">
        <w:t>UPI demonstrates that a well-architected real-time payment system can scale nationally while maintaining reliability and security.</w:t>
      </w:r>
    </w:p>
    <w:p w14:paraId="50A7541E" w14:textId="77777777" w:rsidR="00B865EA" w:rsidRPr="00B865EA" w:rsidRDefault="00B865EA" w:rsidP="00D41EBE">
      <w:pPr>
        <w:jc w:val="both"/>
        <w:rPr>
          <w:b/>
          <w:bCs/>
        </w:rPr>
      </w:pPr>
      <w:r w:rsidRPr="00B865EA">
        <w:rPr>
          <w:b/>
          <w:bCs/>
        </w:rPr>
        <w:t>Awareness of Other Global Implementations</w:t>
      </w:r>
    </w:p>
    <w:p w14:paraId="3E52D612" w14:textId="77777777" w:rsidR="00B865EA" w:rsidRPr="00B865EA" w:rsidRDefault="00B865EA" w:rsidP="00D41EBE">
      <w:pPr>
        <w:jc w:val="both"/>
      </w:pPr>
      <w:r w:rsidRPr="00B865EA">
        <w:t>Other countries have implemented similar real-time payment infrastructures, such as:</w:t>
      </w:r>
    </w:p>
    <w:p w14:paraId="0AEB3BD8" w14:textId="77777777" w:rsidR="00B865EA" w:rsidRPr="00B865EA" w:rsidRDefault="00B865EA" w:rsidP="00D41EBE">
      <w:pPr>
        <w:numPr>
          <w:ilvl w:val="0"/>
          <w:numId w:val="30"/>
        </w:numPr>
        <w:spacing w:line="240" w:lineRule="auto"/>
        <w:jc w:val="both"/>
      </w:pPr>
      <w:r w:rsidRPr="00B865EA">
        <w:t>UK Faster Payments</w:t>
      </w:r>
    </w:p>
    <w:p w14:paraId="7D6395FF" w14:textId="77777777" w:rsidR="00B865EA" w:rsidRPr="00B865EA" w:rsidRDefault="00B865EA" w:rsidP="00D41EBE">
      <w:pPr>
        <w:numPr>
          <w:ilvl w:val="0"/>
          <w:numId w:val="30"/>
        </w:numPr>
        <w:spacing w:line="240" w:lineRule="auto"/>
        <w:jc w:val="both"/>
      </w:pPr>
      <w:r w:rsidRPr="00B865EA">
        <w:t>Brazil PIX</w:t>
      </w:r>
    </w:p>
    <w:p w14:paraId="707E513E" w14:textId="77777777" w:rsidR="00B865EA" w:rsidRPr="00B865EA" w:rsidRDefault="00B865EA" w:rsidP="00D41EBE">
      <w:pPr>
        <w:numPr>
          <w:ilvl w:val="0"/>
          <w:numId w:val="30"/>
        </w:numPr>
        <w:spacing w:line="240" w:lineRule="auto"/>
        <w:jc w:val="both"/>
      </w:pPr>
      <w:r w:rsidRPr="00B865EA">
        <w:t xml:space="preserve">US </w:t>
      </w:r>
      <w:proofErr w:type="spellStart"/>
      <w:r w:rsidRPr="00B865EA">
        <w:t>FedNow</w:t>
      </w:r>
      <w:proofErr w:type="spellEnd"/>
    </w:p>
    <w:p w14:paraId="38FFB03C" w14:textId="77777777" w:rsidR="00B865EA" w:rsidRPr="00B865EA" w:rsidRDefault="00B865EA" w:rsidP="00D41EBE">
      <w:pPr>
        <w:jc w:val="both"/>
      </w:pPr>
      <w:r w:rsidRPr="00B865EA">
        <w:t>These systems also provide instant domestic payments with varying settlement models, regulatory frameworks, and integration mechanisms. While implementation approaches differ, the common objectives are high availability, real-time processing, and financial interoperability.</w:t>
      </w:r>
    </w:p>
    <w:p w14:paraId="0387A2B9" w14:textId="77777777" w:rsidR="00B865EA" w:rsidRPr="00B865EA" w:rsidRDefault="00B865EA" w:rsidP="00D41EBE">
      <w:pPr>
        <w:jc w:val="both"/>
        <w:rPr>
          <w:b/>
          <w:bCs/>
        </w:rPr>
      </w:pPr>
      <w:r w:rsidRPr="00B865EA">
        <w:rPr>
          <w:b/>
          <w:bCs/>
        </w:rPr>
        <w:t>Unique Differentiators of the Proposed Architecture</w:t>
      </w:r>
    </w:p>
    <w:p w14:paraId="057A37DA" w14:textId="77777777" w:rsidR="00B865EA" w:rsidRPr="00B865EA" w:rsidRDefault="00B865EA" w:rsidP="00D41EBE">
      <w:pPr>
        <w:jc w:val="both"/>
      </w:pPr>
      <w:r w:rsidRPr="00B865EA">
        <w:t>Compared to existing global systems, the proposed architecture introduces the following enhancements:</w:t>
      </w:r>
    </w:p>
    <w:p w14:paraId="3CBD52DA" w14:textId="77777777" w:rsidR="00B865EA" w:rsidRPr="00B865EA" w:rsidRDefault="00B865EA" w:rsidP="00D41EBE">
      <w:pPr>
        <w:numPr>
          <w:ilvl w:val="0"/>
          <w:numId w:val="31"/>
        </w:numPr>
        <w:spacing w:line="240" w:lineRule="auto"/>
        <w:jc w:val="both"/>
      </w:pPr>
      <w:r w:rsidRPr="00B865EA">
        <w:t>Active-active multi-region deployment to achieve 99.999% availability</w:t>
      </w:r>
    </w:p>
    <w:p w14:paraId="462058ED" w14:textId="77777777" w:rsidR="00B865EA" w:rsidRPr="00B865EA" w:rsidRDefault="00B865EA" w:rsidP="00D41EBE">
      <w:pPr>
        <w:numPr>
          <w:ilvl w:val="0"/>
          <w:numId w:val="31"/>
        </w:numPr>
        <w:spacing w:line="240" w:lineRule="auto"/>
        <w:jc w:val="both"/>
      </w:pPr>
      <w:r w:rsidRPr="00B865EA">
        <w:t>Intelligent bank health-based routing to reduce transaction failures</w:t>
      </w:r>
    </w:p>
    <w:p w14:paraId="62004CDE" w14:textId="77777777" w:rsidR="00B865EA" w:rsidRPr="00B865EA" w:rsidRDefault="00B865EA" w:rsidP="00D41EBE">
      <w:pPr>
        <w:numPr>
          <w:ilvl w:val="0"/>
          <w:numId w:val="31"/>
        </w:numPr>
        <w:spacing w:line="240" w:lineRule="auto"/>
        <w:jc w:val="both"/>
      </w:pPr>
      <w:r w:rsidRPr="00B865EA">
        <w:t>Real-time fraud detection optimized to avoid transaction delays</w:t>
      </w:r>
    </w:p>
    <w:p w14:paraId="4091D982" w14:textId="77777777" w:rsidR="00B865EA" w:rsidRPr="00B865EA" w:rsidRDefault="00B865EA" w:rsidP="00D41EBE">
      <w:pPr>
        <w:numPr>
          <w:ilvl w:val="0"/>
          <w:numId w:val="31"/>
        </w:numPr>
        <w:spacing w:line="240" w:lineRule="auto"/>
        <w:jc w:val="both"/>
      </w:pPr>
      <w:r w:rsidRPr="00B865EA">
        <w:t>Built-in cross-border readiness with FX and compliance adapters</w:t>
      </w:r>
    </w:p>
    <w:p w14:paraId="3652298B" w14:textId="77777777" w:rsidR="00B865EA" w:rsidRPr="00B865EA" w:rsidRDefault="00B865EA" w:rsidP="00D41EBE">
      <w:pPr>
        <w:numPr>
          <w:ilvl w:val="0"/>
          <w:numId w:val="31"/>
        </w:numPr>
        <w:spacing w:line="240" w:lineRule="auto"/>
        <w:jc w:val="both"/>
      </w:pPr>
      <w:r w:rsidRPr="00B865EA">
        <w:lastRenderedPageBreak/>
        <w:t>High-speed regulatory analytics dashboard for real-time oversight</w:t>
      </w:r>
    </w:p>
    <w:p w14:paraId="091080C2" w14:textId="77777777" w:rsidR="00B865EA" w:rsidRPr="00B865EA" w:rsidRDefault="00B865EA" w:rsidP="00D41EBE">
      <w:pPr>
        <w:numPr>
          <w:ilvl w:val="0"/>
          <w:numId w:val="31"/>
        </w:numPr>
        <w:spacing w:line="240" w:lineRule="auto"/>
        <w:jc w:val="both"/>
      </w:pPr>
      <w:r w:rsidRPr="00B865EA">
        <w:t>Offline-first merchant capability for low-connectivity environments</w:t>
      </w:r>
    </w:p>
    <w:p w14:paraId="59283BFC" w14:textId="77777777" w:rsidR="00B865EA" w:rsidRPr="00B865EA" w:rsidRDefault="00B865EA" w:rsidP="00D41EBE">
      <w:pPr>
        <w:jc w:val="both"/>
      </w:pPr>
      <w:r w:rsidRPr="00B865EA">
        <w:t>These features strengthen system resilience, scalability, and regulatory transparency beyond baseline real-time payment capabilities.</w:t>
      </w:r>
    </w:p>
    <w:p w14:paraId="3C8F99FF" w14:textId="77777777" w:rsidR="00B865EA" w:rsidRPr="00B865EA" w:rsidRDefault="00B865EA" w:rsidP="00D41EBE">
      <w:pPr>
        <w:jc w:val="both"/>
        <w:rPr>
          <w:b/>
          <w:bCs/>
        </w:rPr>
      </w:pPr>
      <w:r w:rsidRPr="00B865EA">
        <w:rPr>
          <w:b/>
          <w:bCs/>
        </w:rPr>
        <w:t>Impact and ROI</w:t>
      </w:r>
    </w:p>
    <w:p w14:paraId="6C138E65" w14:textId="77777777" w:rsidR="00B865EA" w:rsidRPr="00B865EA" w:rsidRDefault="00B865EA" w:rsidP="00D41EBE">
      <w:pPr>
        <w:spacing w:line="240" w:lineRule="auto"/>
        <w:jc w:val="both"/>
      </w:pPr>
      <w:r w:rsidRPr="00B865EA">
        <w:t>The proposed enhancements generate measurable value:</w:t>
      </w:r>
    </w:p>
    <w:p w14:paraId="454AB2D3" w14:textId="77777777" w:rsidR="00B865EA" w:rsidRPr="00B865EA" w:rsidRDefault="00B865EA" w:rsidP="00D41EBE">
      <w:pPr>
        <w:numPr>
          <w:ilvl w:val="0"/>
          <w:numId w:val="32"/>
        </w:numPr>
        <w:spacing w:line="240" w:lineRule="auto"/>
        <w:jc w:val="both"/>
      </w:pPr>
      <w:r w:rsidRPr="00B865EA">
        <w:t>Reduced transaction failure rates through adaptive routing</w:t>
      </w:r>
    </w:p>
    <w:p w14:paraId="5DBB257D" w14:textId="77777777" w:rsidR="00B865EA" w:rsidRPr="00B865EA" w:rsidRDefault="00B865EA" w:rsidP="00D41EBE">
      <w:pPr>
        <w:numPr>
          <w:ilvl w:val="0"/>
          <w:numId w:val="32"/>
        </w:numPr>
        <w:spacing w:line="240" w:lineRule="auto"/>
        <w:jc w:val="both"/>
      </w:pPr>
      <w:r w:rsidRPr="00B865EA">
        <w:t>Lower fraud losses via advanced risk scoring</w:t>
      </w:r>
    </w:p>
    <w:p w14:paraId="6F9A0845" w14:textId="77777777" w:rsidR="00B865EA" w:rsidRPr="00B865EA" w:rsidRDefault="00B865EA" w:rsidP="00D41EBE">
      <w:pPr>
        <w:numPr>
          <w:ilvl w:val="0"/>
          <w:numId w:val="32"/>
        </w:numPr>
        <w:spacing w:line="240" w:lineRule="auto"/>
        <w:jc w:val="both"/>
      </w:pPr>
      <w:r w:rsidRPr="00B865EA">
        <w:t>Increased financial inclusion through merchant accessibility</w:t>
      </w:r>
    </w:p>
    <w:p w14:paraId="033C336F" w14:textId="77777777" w:rsidR="00B865EA" w:rsidRPr="00B865EA" w:rsidRDefault="00B865EA" w:rsidP="00D41EBE">
      <w:pPr>
        <w:numPr>
          <w:ilvl w:val="0"/>
          <w:numId w:val="32"/>
        </w:numPr>
        <w:spacing w:line="240" w:lineRule="auto"/>
        <w:jc w:val="both"/>
      </w:pPr>
      <w:r w:rsidRPr="00B865EA">
        <w:t>Faster regulatory reporting and compliance</w:t>
      </w:r>
    </w:p>
    <w:p w14:paraId="378DE03F" w14:textId="77777777" w:rsidR="00B865EA" w:rsidRPr="00B865EA" w:rsidRDefault="00B865EA" w:rsidP="00D41EBE">
      <w:pPr>
        <w:numPr>
          <w:ilvl w:val="0"/>
          <w:numId w:val="32"/>
        </w:numPr>
        <w:spacing w:line="240" w:lineRule="auto"/>
        <w:jc w:val="both"/>
      </w:pPr>
      <w:r w:rsidRPr="00B865EA">
        <w:t>New revenue opportunities through cross-border and data-driven services</w:t>
      </w:r>
    </w:p>
    <w:p w14:paraId="2902CF0F" w14:textId="77777777" w:rsidR="00067751" w:rsidRPr="00067751" w:rsidRDefault="00067751" w:rsidP="00D41EBE">
      <w:pPr>
        <w:jc w:val="both"/>
        <w:rPr>
          <w:b/>
          <w:bCs/>
        </w:rPr>
      </w:pPr>
      <w:r w:rsidRPr="00067751">
        <w:rPr>
          <w:b/>
          <w:bCs/>
        </w:rPr>
        <w:t>Conclusion</w:t>
      </w:r>
    </w:p>
    <w:p w14:paraId="03D10186" w14:textId="09F31541" w:rsidR="006C7A5C" w:rsidRPr="00067751" w:rsidRDefault="00067751" w:rsidP="00D41EBE">
      <w:r w:rsidRPr="00067751">
        <w:t>The proposed architecture balances scalability, financial consistency, resilience, and regulatory compliance while enabling real-time transaction processing at national scale. By modularizing responsibilities, isolating failure domains, and designing for peak-load elasticity, the system is positioned to become a reliable national payment backbone with future</w:t>
      </w:r>
      <w:r w:rsidR="00D41EBE">
        <w:t xml:space="preserve"> </w:t>
      </w:r>
      <w:r w:rsidRPr="00067751">
        <w:t>global interoperability.</w:t>
      </w:r>
      <w:r w:rsidR="00906D82">
        <w:br/>
        <w:t>The design ensures strong financial integrity while maintaining system resilience under extreme concurrency and peak national load conditions.</w:t>
      </w:r>
    </w:p>
    <w:sectPr w:rsidR="006C7A5C" w:rsidRPr="00067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770"/>
    <w:multiLevelType w:val="multilevel"/>
    <w:tmpl w:val="EFD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1DA2"/>
    <w:multiLevelType w:val="multilevel"/>
    <w:tmpl w:val="17C0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D678F"/>
    <w:multiLevelType w:val="multilevel"/>
    <w:tmpl w:val="663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5556"/>
    <w:multiLevelType w:val="multilevel"/>
    <w:tmpl w:val="FED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2155A"/>
    <w:multiLevelType w:val="multilevel"/>
    <w:tmpl w:val="C32C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F6E10"/>
    <w:multiLevelType w:val="multilevel"/>
    <w:tmpl w:val="51AC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53455"/>
    <w:multiLevelType w:val="multilevel"/>
    <w:tmpl w:val="DE42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A42AA"/>
    <w:multiLevelType w:val="multilevel"/>
    <w:tmpl w:val="603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442A3"/>
    <w:multiLevelType w:val="multilevel"/>
    <w:tmpl w:val="6D2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E54CA"/>
    <w:multiLevelType w:val="multilevel"/>
    <w:tmpl w:val="3E9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A0BC4"/>
    <w:multiLevelType w:val="multilevel"/>
    <w:tmpl w:val="102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13C92"/>
    <w:multiLevelType w:val="multilevel"/>
    <w:tmpl w:val="CE22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B65F7"/>
    <w:multiLevelType w:val="multilevel"/>
    <w:tmpl w:val="1754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63178"/>
    <w:multiLevelType w:val="multilevel"/>
    <w:tmpl w:val="EDF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30A0B"/>
    <w:multiLevelType w:val="multilevel"/>
    <w:tmpl w:val="F2E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D565D"/>
    <w:multiLevelType w:val="multilevel"/>
    <w:tmpl w:val="F69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35DBE"/>
    <w:multiLevelType w:val="multilevel"/>
    <w:tmpl w:val="FB0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E5CC8"/>
    <w:multiLevelType w:val="multilevel"/>
    <w:tmpl w:val="615C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B3574"/>
    <w:multiLevelType w:val="multilevel"/>
    <w:tmpl w:val="B3A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B7503"/>
    <w:multiLevelType w:val="multilevel"/>
    <w:tmpl w:val="9D8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E7834"/>
    <w:multiLevelType w:val="multilevel"/>
    <w:tmpl w:val="77F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452DF"/>
    <w:multiLevelType w:val="multilevel"/>
    <w:tmpl w:val="D8D6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701CD"/>
    <w:multiLevelType w:val="multilevel"/>
    <w:tmpl w:val="9104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443C1"/>
    <w:multiLevelType w:val="multilevel"/>
    <w:tmpl w:val="0FF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F3614"/>
    <w:multiLevelType w:val="multilevel"/>
    <w:tmpl w:val="B40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D3510"/>
    <w:multiLevelType w:val="multilevel"/>
    <w:tmpl w:val="CCB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0494F"/>
    <w:multiLevelType w:val="multilevel"/>
    <w:tmpl w:val="6126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D3EBD"/>
    <w:multiLevelType w:val="multilevel"/>
    <w:tmpl w:val="222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958C1"/>
    <w:multiLevelType w:val="multilevel"/>
    <w:tmpl w:val="480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61B32"/>
    <w:multiLevelType w:val="multilevel"/>
    <w:tmpl w:val="ECAE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169C5"/>
    <w:multiLevelType w:val="multilevel"/>
    <w:tmpl w:val="D90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04444D"/>
    <w:multiLevelType w:val="multilevel"/>
    <w:tmpl w:val="FDE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644553">
    <w:abstractNumId w:val="31"/>
  </w:num>
  <w:num w:numId="2" w16cid:durableId="74086961">
    <w:abstractNumId w:val="5"/>
  </w:num>
  <w:num w:numId="3" w16cid:durableId="905074237">
    <w:abstractNumId w:val="1"/>
  </w:num>
  <w:num w:numId="4" w16cid:durableId="98061872">
    <w:abstractNumId w:val="8"/>
  </w:num>
  <w:num w:numId="5" w16cid:durableId="762923413">
    <w:abstractNumId w:val="15"/>
  </w:num>
  <w:num w:numId="6" w16cid:durableId="321398405">
    <w:abstractNumId w:val="4"/>
  </w:num>
  <w:num w:numId="7" w16cid:durableId="1859737967">
    <w:abstractNumId w:val="27"/>
  </w:num>
  <w:num w:numId="8" w16cid:durableId="950017243">
    <w:abstractNumId w:val="22"/>
  </w:num>
  <w:num w:numId="9" w16cid:durableId="1721783976">
    <w:abstractNumId w:val="19"/>
  </w:num>
  <w:num w:numId="10" w16cid:durableId="1965454245">
    <w:abstractNumId w:val="16"/>
  </w:num>
  <w:num w:numId="11" w16cid:durableId="914558507">
    <w:abstractNumId w:val="18"/>
  </w:num>
  <w:num w:numId="12" w16cid:durableId="878514735">
    <w:abstractNumId w:val="20"/>
  </w:num>
  <w:num w:numId="13" w16cid:durableId="919023100">
    <w:abstractNumId w:val="12"/>
  </w:num>
  <w:num w:numId="14" w16cid:durableId="2104569190">
    <w:abstractNumId w:val="28"/>
  </w:num>
  <w:num w:numId="15" w16cid:durableId="844124816">
    <w:abstractNumId w:val="30"/>
  </w:num>
  <w:num w:numId="16" w16cid:durableId="953827021">
    <w:abstractNumId w:val="10"/>
  </w:num>
  <w:num w:numId="17" w16cid:durableId="1430344726">
    <w:abstractNumId w:val="2"/>
  </w:num>
  <w:num w:numId="18" w16cid:durableId="57824283">
    <w:abstractNumId w:val="6"/>
  </w:num>
  <w:num w:numId="19" w16cid:durableId="589003394">
    <w:abstractNumId w:val="24"/>
  </w:num>
  <w:num w:numId="20" w16cid:durableId="997462335">
    <w:abstractNumId w:val="3"/>
  </w:num>
  <w:num w:numId="21" w16cid:durableId="819689309">
    <w:abstractNumId w:val="21"/>
  </w:num>
  <w:num w:numId="22" w16cid:durableId="377973629">
    <w:abstractNumId w:val="0"/>
  </w:num>
  <w:num w:numId="23" w16cid:durableId="923995377">
    <w:abstractNumId w:val="25"/>
  </w:num>
  <w:num w:numId="24" w16cid:durableId="1302494185">
    <w:abstractNumId w:val="11"/>
  </w:num>
  <w:num w:numId="25" w16cid:durableId="1362314752">
    <w:abstractNumId w:val="29"/>
  </w:num>
  <w:num w:numId="26" w16cid:durableId="498157972">
    <w:abstractNumId w:val="7"/>
  </w:num>
  <w:num w:numId="27" w16cid:durableId="1279991607">
    <w:abstractNumId w:val="26"/>
  </w:num>
  <w:num w:numId="28" w16cid:durableId="1336961610">
    <w:abstractNumId w:val="14"/>
  </w:num>
  <w:num w:numId="29" w16cid:durableId="1528828967">
    <w:abstractNumId w:val="23"/>
  </w:num>
  <w:num w:numId="30" w16cid:durableId="771052954">
    <w:abstractNumId w:val="17"/>
  </w:num>
  <w:num w:numId="31" w16cid:durableId="373190067">
    <w:abstractNumId w:val="13"/>
  </w:num>
  <w:num w:numId="32" w16cid:durableId="459618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51"/>
    <w:rsid w:val="00067751"/>
    <w:rsid w:val="002C672C"/>
    <w:rsid w:val="002E1425"/>
    <w:rsid w:val="00323831"/>
    <w:rsid w:val="004C51B9"/>
    <w:rsid w:val="00514A73"/>
    <w:rsid w:val="006C7A5C"/>
    <w:rsid w:val="007D7C4A"/>
    <w:rsid w:val="007F1898"/>
    <w:rsid w:val="00906D82"/>
    <w:rsid w:val="00910AC2"/>
    <w:rsid w:val="00921518"/>
    <w:rsid w:val="00A30C3E"/>
    <w:rsid w:val="00B71A4A"/>
    <w:rsid w:val="00B865EA"/>
    <w:rsid w:val="00BA77C3"/>
    <w:rsid w:val="00D41EBE"/>
    <w:rsid w:val="00DD21DC"/>
    <w:rsid w:val="00E707BB"/>
    <w:rsid w:val="00EF7BF1"/>
    <w:rsid w:val="00F047A8"/>
    <w:rsid w:val="00FC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237F"/>
  <w15:chartTrackingRefBased/>
  <w15:docId w15:val="{15EEEA96-E8D4-4AE7-BF6C-889112CA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1131</Words>
  <Characters>8226</Characters>
  <Application>Microsoft Office Word</Application>
  <DocSecurity>0</DocSecurity>
  <Lines>265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Vinutha Gowde</dc:creator>
  <cp:keywords/>
  <dc:description/>
  <cp:lastModifiedBy>Vinutha Gowde</cp:lastModifiedBy>
  <cp:revision>35</cp:revision>
  <dcterms:created xsi:type="dcterms:W3CDTF">2026-02-27T15:45:00Z</dcterms:created>
  <dcterms:modified xsi:type="dcterms:W3CDTF">2026-02-28T10:57:00Z</dcterms:modified>
</cp:coreProperties>
</file>