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9D69" w14:textId="59ABB037" w:rsidR="004628D5" w:rsidRDefault="00DE4198" w:rsidP="004628D5">
      <w:pPr>
        <w:jc w:val="center"/>
      </w:pPr>
      <w:r w:rsidRPr="004628D5">
        <w:rPr>
          <w:rStyle w:val="Heading1Char"/>
        </w:rPr>
        <w:t>Architecture Document — AI-driven Fraud Detection &amp; Dispute Automation</w:t>
      </w:r>
    </w:p>
    <w:p w14:paraId="7A656058" w14:textId="29C34130" w:rsidR="005B160B" w:rsidRPr="004628D5" w:rsidRDefault="00DE4198" w:rsidP="004628D5">
      <w:pPr>
        <w:jc w:val="center"/>
        <w:rPr>
          <w:b/>
          <w:bCs/>
          <w:sz w:val="28"/>
          <w:szCs w:val="28"/>
        </w:rPr>
      </w:pPr>
      <w:r w:rsidRPr="004628D5">
        <w:rPr>
          <w:b/>
          <w:bCs/>
          <w:sz w:val="28"/>
          <w:szCs w:val="28"/>
        </w:rPr>
        <w:t>(</w:t>
      </w:r>
      <w:r w:rsidRPr="004628D5">
        <w:rPr>
          <w:b/>
          <w:bCs/>
          <w:sz w:val="28"/>
          <w:szCs w:val="28"/>
        </w:rPr>
        <w:t>Arc42 Black Friday2025 Fraud Detection Architecture</w:t>
      </w:r>
      <w:r w:rsidRPr="004628D5">
        <w:rPr>
          <w:b/>
          <w:bCs/>
          <w:sz w:val="28"/>
          <w:szCs w:val="28"/>
        </w:rPr>
        <w:t>)</w:t>
      </w:r>
    </w:p>
    <w:p w14:paraId="40689431" w14:textId="77777777" w:rsidR="00DE4198" w:rsidRPr="00DE4198" w:rsidRDefault="00DE4198" w:rsidP="00DE4198">
      <w:r w:rsidRPr="00DE4198">
        <w:rPr>
          <w:b/>
          <w:bCs/>
        </w:rPr>
        <w:t>Scenario:</w:t>
      </w:r>
      <w:r w:rsidRPr="00DE4198">
        <w:t xml:space="preserve"> Black Friday 2025 peak: 400% transaction spike → </w:t>
      </w:r>
      <w:r w:rsidRPr="00DE4198">
        <w:rPr>
          <w:b/>
          <w:bCs/>
        </w:rPr>
        <w:t>50M payment requests / hour</w:t>
      </w:r>
      <w:r w:rsidRPr="00DE4198">
        <w:t xml:space="preserve">; fraud volume +3.5x. Partner bank requirement: </w:t>
      </w:r>
      <w:r w:rsidRPr="00DE4198">
        <w:rPr>
          <w:b/>
          <w:bCs/>
        </w:rPr>
        <w:t>real-time fraud detection</w:t>
      </w:r>
      <w:r w:rsidRPr="00DE4198">
        <w:t xml:space="preserve"> while keeping </w:t>
      </w:r>
      <w:r w:rsidRPr="00DE4198">
        <w:rPr>
          <w:b/>
          <w:bCs/>
        </w:rPr>
        <w:t xml:space="preserve">approval latency &lt; 250 </w:t>
      </w:r>
      <w:proofErr w:type="spellStart"/>
      <w:r w:rsidRPr="00DE4198">
        <w:rPr>
          <w:b/>
          <w:bCs/>
        </w:rPr>
        <w:t>ms</w:t>
      </w:r>
      <w:r w:rsidRPr="00DE4198">
        <w:t>.</w:t>
      </w:r>
      <w:proofErr w:type="spellEnd"/>
    </w:p>
    <w:p w14:paraId="0709F2DF" w14:textId="77777777" w:rsidR="00DE4198" w:rsidRPr="00DE4198" w:rsidRDefault="00DE4198" w:rsidP="00DE4198">
      <w:r w:rsidRPr="00DE4198">
        <w:rPr>
          <w:b/>
          <w:bCs/>
        </w:rPr>
        <w:t>Template:</w:t>
      </w:r>
      <w:r w:rsidRPr="00DE4198">
        <w:t xml:space="preserve"> Arc42-aligned (concise 4–6 page delivery) — includes functional &amp; non-functional requirements, architecture building blocks, runtime interactions, AI &amp; automation integration, NFR table, ADRs, risks, and trade-offs.</w:t>
      </w:r>
    </w:p>
    <w:p w14:paraId="42AAD144" w14:textId="77777777" w:rsidR="00DE4198" w:rsidRDefault="00DE4198"/>
    <w:p w14:paraId="1FC3DD18" w14:textId="3805945F" w:rsidR="00EB111F" w:rsidRDefault="00DE4198" w:rsidP="00EB111F">
      <w:pPr>
        <w:pStyle w:val="Heading2"/>
        <w:rPr>
          <w:b/>
          <w:bCs/>
        </w:rPr>
      </w:pPr>
      <w:r w:rsidRPr="00DE4198">
        <w:t>1. Executive Summary &amp; Business Context</w:t>
      </w:r>
    </w:p>
    <w:p w14:paraId="7DC9311E" w14:textId="124297BD" w:rsidR="00DE4198" w:rsidRPr="00DE4198" w:rsidRDefault="00DE4198" w:rsidP="00DE4198">
      <w:r w:rsidRPr="00DE4198">
        <w:rPr>
          <w:b/>
          <w:bCs/>
        </w:rPr>
        <w:t>Business challenge:</w:t>
      </w:r>
      <w:r w:rsidRPr="00DE4198">
        <w:t xml:space="preserve"> During extreme peak events (Black Friday), the bank must: (a) detect and block fraudulent transactions rapidly to limit losses, (b) keep customer approval latency under 250 </w:t>
      </w:r>
      <w:proofErr w:type="spellStart"/>
      <w:r w:rsidRPr="00DE4198">
        <w:t>ms</w:t>
      </w:r>
      <w:proofErr w:type="spellEnd"/>
      <w:r w:rsidRPr="00DE4198">
        <w:t xml:space="preserve"> to avoid cart abandonment, (c) scale to tens of millions of TP/h, and (d) automate dispute resolution to reduce manual overhead and improve merchant/buyer experience.</w:t>
      </w:r>
    </w:p>
    <w:p w14:paraId="2A6E3579" w14:textId="77777777" w:rsidR="00DE4198" w:rsidRPr="00DE4198" w:rsidRDefault="00DE4198" w:rsidP="00DE4198">
      <w:r w:rsidRPr="00DE4198">
        <w:rPr>
          <w:b/>
          <w:bCs/>
        </w:rPr>
        <w:t>Primary goals:</w:t>
      </w:r>
    </w:p>
    <w:p w14:paraId="61063A3F" w14:textId="77777777" w:rsidR="00DE4198" w:rsidRPr="00DE4198" w:rsidRDefault="00DE4198" w:rsidP="00DE4198">
      <w:pPr>
        <w:numPr>
          <w:ilvl w:val="0"/>
          <w:numId w:val="1"/>
        </w:numPr>
      </w:pPr>
      <w:r w:rsidRPr="00DE4198">
        <w:t>Real-time scoring for every payment request (inline decisioning) with explainability.</w:t>
      </w:r>
    </w:p>
    <w:p w14:paraId="46F5742E" w14:textId="77777777" w:rsidR="00DE4198" w:rsidRPr="00DE4198" w:rsidRDefault="00DE4198" w:rsidP="00DE4198">
      <w:pPr>
        <w:numPr>
          <w:ilvl w:val="0"/>
          <w:numId w:val="1"/>
        </w:numPr>
      </w:pPr>
      <w:r w:rsidRPr="00DE4198">
        <w:t>Automated dispute routing &amp; decisioning where risk/ROI allows; human review for edge cases.</w:t>
      </w:r>
    </w:p>
    <w:p w14:paraId="5176D4C3" w14:textId="77777777" w:rsidR="00DE4198" w:rsidRPr="00DE4198" w:rsidRDefault="00DE4198" w:rsidP="00DE4198">
      <w:pPr>
        <w:numPr>
          <w:ilvl w:val="0"/>
          <w:numId w:val="1"/>
        </w:numPr>
      </w:pPr>
      <w:r w:rsidRPr="00DE4198">
        <w:t>High availability, elastic scalability, auditable ML pipelines, and traceable ADRs for compliance.</w:t>
      </w:r>
    </w:p>
    <w:p w14:paraId="56CD24B0" w14:textId="77777777" w:rsidR="00DE4198" w:rsidRPr="00DE4198" w:rsidRDefault="00DE4198" w:rsidP="00DE4198">
      <w:r w:rsidRPr="00DE4198">
        <w:t>Key stakeholders: Payment Ops, Fraud Ops, Risk, Compliance, Legal, Engineering, ML Ops, Partner Merchants.</w:t>
      </w:r>
    </w:p>
    <w:p w14:paraId="1DEAC995" w14:textId="77777777" w:rsidR="00DE4198" w:rsidRDefault="00DE4198"/>
    <w:p w14:paraId="4B2C2680" w14:textId="77777777" w:rsidR="00DE4198" w:rsidRPr="00DE4198" w:rsidRDefault="00DE4198" w:rsidP="0003642D">
      <w:pPr>
        <w:pStyle w:val="Heading2"/>
      </w:pPr>
      <w:r w:rsidRPr="00DE4198">
        <w:t>2. Requirements (Functional &amp; Non</w:t>
      </w:r>
      <w:r w:rsidRPr="00DE4198">
        <w:noBreakHyphen/>
        <w:t>Functional)</w:t>
      </w:r>
    </w:p>
    <w:p w14:paraId="77CDCFD1" w14:textId="77777777" w:rsidR="00DE4198" w:rsidRPr="00DE4198" w:rsidRDefault="00DE4198" w:rsidP="00DE4198">
      <w:pPr>
        <w:rPr>
          <w:b/>
          <w:bCs/>
        </w:rPr>
      </w:pPr>
      <w:r w:rsidRPr="00DE4198">
        <w:rPr>
          <w:b/>
          <w:bCs/>
        </w:rPr>
        <w:t>2.1 Functional Requirements (FR)</w:t>
      </w:r>
    </w:p>
    <w:p w14:paraId="2DAA8488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t>FR1: Inline fraud scoring for each payment request (0–1 risk score) within the approval latency budget.</w:t>
      </w:r>
    </w:p>
    <w:p w14:paraId="01AB15C6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t>FR2: Decision actions: APPROVE, CHALLENGE (2FA), DECLINE, MANUAL_REVIEW.</w:t>
      </w:r>
    </w:p>
    <w:p w14:paraId="1B6F0188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lastRenderedPageBreak/>
        <w:t>FR3: Automated dispute intake and triage (evidence collection, auto-resolving low-risk disputes).</w:t>
      </w:r>
    </w:p>
    <w:p w14:paraId="0C9A8585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t>FR4: Case management interface for analysts with model explanations and confidence.</w:t>
      </w:r>
    </w:p>
    <w:p w14:paraId="1F00F1E5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t>FR5: Feedback loop: label ingestion (chargeback outcomes, manual verdicts) to retrain models.</w:t>
      </w:r>
    </w:p>
    <w:p w14:paraId="024CA8F9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t>FR6: Explainability API to return key features &amp; rationale for regulatory audits.</w:t>
      </w:r>
    </w:p>
    <w:p w14:paraId="51FB1692" w14:textId="77777777" w:rsidR="00DE4198" w:rsidRPr="00DE4198" w:rsidRDefault="00DE4198" w:rsidP="00DE4198">
      <w:pPr>
        <w:numPr>
          <w:ilvl w:val="0"/>
          <w:numId w:val="2"/>
        </w:numPr>
      </w:pPr>
      <w:r w:rsidRPr="00DE4198">
        <w:t>FR7: Multi-tenant, region-aware data partitioning (for data residency/compliance).</w:t>
      </w:r>
    </w:p>
    <w:p w14:paraId="289DCF23" w14:textId="77777777" w:rsidR="00DE4198" w:rsidRPr="00DE4198" w:rsidRDefault="00DE4198" w:rsidP="00DE4198">
      <w:pPr>
        <w:rPr>
          <w:b/>
          <w:bCs/>
        </w:rPr>
      </w:pPr>
      <w:r w:rsidRPr="00DE4198">
        <w:rPr>
          <w:b/>
          <w:bCs/>
        </w:rPr>
        <w:t>2.2 Non-Functional Requirements (NFRs), Metrics &amp; KPIs</w:t>
      </w:r>
    </w:p>
    <w:p w14:paraId="49203201" w14:textId="77777777" w:rsidR="00DE4198" w:rsidRPr="00DE4198" w:rsidRDefault="00DE4198" w:rsidP="00DE4198">
      <w:r w:rsidRPr="00DE4198">
        <w:t>Refer ISO/IEC 25010 quality attributes for framing.</w:t>
      </w:r>
    </w:p>
    <w:p w14:paraId="638C687A" w14:textId="77777777" w:rsidR="00DE4198" w:rsidRDefault="00DE4198"/>
    <w:tbl>
      <w:tblPr>
        <w:tblW w:w="10428" w:type="dxa"/>
        <w:jc w:val="center"/>
        <w:tblLook w:val="04A0" w:firstRow="1" w:lastRow="0" w:firstColumn="1" w:lastColumn="0" w:noHBand="0" w:noVBand="1"/>
      </w:tblPr>
      <w:tblGrid>
        <w:gridCol w:w="1402"/>
        <w:gridCol w:w="3781"/>
        <w:gridCol w:w="2959"/>
        <w:gridCol w:w="2346"/>
      </w:tblGrid>
      <w:tr w:rsidR="00DE4198" w:rsidRPr="00DE4198" w14:paraId="40D5E985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295EF7" w14:textId="77777777" w:rsidR="00DE4198" w:rsidRPr="00DE4198" w:rsidRDefault="00DE4198" w:rsidP="00DE4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NFR</w:t>
            </w:r>
          </w:p>
        </w:tc>
        <w:tc>
          <w:tcPr>
            <w:tcW w:w="3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2D33AC" w14:textId="77777777" w:rsidR="00DE4198" w:rsidRPr="00DE4198" w:rsidRDefault="00DE4198" w:rsidP="00DE4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/ KPI</w:t>
            </w:r>
          </w:p>
        </w:tc>
        <w:tc>
          <w:tcPr>
            <w:tcW w:w="2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2436C3" w14:textId="77777777" w:rsidR="00DE4198" w:rsidRPr="00DE4198" w:rsidRDefault="00DE4198" w:rsidP="00DE4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Measurement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F55922E" w14:textId="77777777" w:rsidR="00DE4198" w:rsidRPr="00DE4198" w:rsidRDefault="00DE4198" w:rsidP="00DE4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Rationale</w:t>
            </w:r>
          </w:p>
        </w:tc>
      </w:tr>
      <w:tr w:rsidR="00DE4198" w:rsidRPr="00DE4198" w14:paraId="75CAE19C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C6210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Latency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AFC57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&lt;= 250 </w:t>
            </w:r>
            <w:proofErr w:type="spellStart"/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(p99 inline decision)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F9177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Measure distribution p50/p95/p99 of decision API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C3F73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Preserve CX during peak</w:t>
            </w:r>
          </w:p>
        </w:tc>
      </w:tr>
      <w:tr w:rsidR="00DE4198" w:rsidRPr="00DE4198" w14:paraId="46587A03" w14:textId="77777777" w:rsidTr="00DE4198">
        <w:trPr>
          <w:trHeight w:val="500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E1EC7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Throughput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F6A93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50M req/hour (13,889 req/s avg; 4x for spikes)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83850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Load tests, stress tests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5144C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Handles black </w:t>
            </w:r>
            <w:proofErr w:type="spellStart"/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friday</w:t>
            </w:r>
            <w:proofErr w:type="spellEnd"/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load</w:t>
            </w:r>
          </w:p>
        </w:tc>
      </w:tr>
      <w:tr w:rsidR="00DE4198" w:rsidRPr="00DE4198" w14:paraId="1B8EC597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D9F4E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Availability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5417C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99.99% regionally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E1D32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SLA monitoring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2D76A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Financial availability need</w:t>
            </w:r>
          </w:p>
        </w:tc>
      </w:tr>
      <w:tr w:rsidR="00DE4198" w:rsidRPr="00DE4198" w14:paraId="3790BD93" w14:textId="77777777" w:rsidTr="00DE4198">
        <w:trPr>
          <w:trHeight w:val="385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F01A7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Accuracy (Fraud)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F4EAA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Precision@Recall</w:t>
            </w:r>
            <w:proofErr w:type="spellEnd"/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&gt;= trade-off target (e.g., TPR 90% @ FPR &lt;= X)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9B849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ROC/AUC and business impact analyses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8AE7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Balance fraud loss vs false declines</w:t>
            </w:r>
          </w:p>
        </w:tc>
      </w:tr>
      <w:tr w:rsidR="00DE4198" w:rsidRPr="00DE4198" w14:paraId="71F1B2E2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57B55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Explainability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937EF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Per-decision explanation TTL 30 days; audit exportable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38D4F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Logs &amp; feature attributions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10676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Regulatory traceability</w:t>
            </w:r>
          </w:p>
        </w:tc>
      </w:tr>
      <w:tr w:rsidR="00DE4198" w:rsidRPr="00DE4198" w14:paraId="1742028C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87605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Scalability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89A4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Auto-scale to 4x baseline in 10 mins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11AAA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Autoscaling events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CD8A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Elastic ops</w:t>
            </w:r>
          </w:p>
        </w:tc>
      </w:tr>
      <w:tr w:rsidR="00DE4198" w:rsidRPr="00DE4198" w14:paraId="30D2146E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87F69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Security &amp; Privacy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CD514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encrypted at rest &amp; transit; PII masking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75CB9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 tests, audits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CF3CF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Compliance (PCI-DSS, GDPR, local laws)</w:t>
            </w:r>
          </w:p>
        </w:tc>
      </w:tr>
      <w:tr w:rsidR="00DE4198" w:rsidRPr="00DE4198" w14:paraId="52C51940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69DB3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Observability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C986C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End-to-end tracing, model metrics, data drift alerts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02A25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Dashboards, alerts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DAF26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Ops readiness</w:t>
            </w:r>
          </w:p>
        </w:tc>
      </w:tr>
      <w:tr w:rsidR="00DE4198" w:rsidRPr="00DE4198" w14:paraId="0B06F842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67AEC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 Efficiency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6A54B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Cost per 1M decisions under target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02E4D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Cloud billing reports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D03C8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Budget control</w:t>
            </w:r>
          </w:p>
        </w:tc>
      </w:tr>
      <w:tr w:rsidR="00DE4198" w:rsidRPr="00DE4198" w14:paraId="503EE026" w14:textId="77777777" w:rsidTr="00DE4198">
        <w:trPr>
          <w:trHeight w:val="307"/>
          <w:jc w:val="center"/>
        </w:trPr>
        <w:tc>
          <w:tcPr>
            <w:tcW w:w="1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EC555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Recovery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5210D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RTO &lt; 5 min for decisioning sub-system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1BB06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DR runbooks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0C413" w14:textId="77777777" w:rsidR="00DE4198" w:rsidRPr="00DE4198" w:rsidRDefault="00DE4198" w:rsidP="00DE4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E41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Business continuity</w:t>
            </w:r>
          </w:p>
        </w:tc>
      </w:tr>
    </w:tbl>
    <w:p w14:paraId="2CAB12CD" w14:textId="77777777" w:rsidR="00DE4198" w:rsidRDefault="00DE4198"/>
    <w:p w14:paraId="2658190A" w14:textId="77777777" w:rsidR="00DE4198" w:rsidRDefault="00DE4198"/>
    <w:p w14:paraId="4C82E71A" w14:textId="77777777" w:rsidR="00F512A0" w:rsidRPr="00F512A0" w:rsidRDefault="00F512A0" w:rsidP="00F512A0">
      <w:pPr>
        <w:rPr>
          <w:b/>
          <w:bCs/>
        </w:rPr>
      </w:pPr>
      <w:r w:rsidRPr="00F512A0">
        <w:rPr>
          <w:b/>
          <w:bCs/>
        </w:rPr>
        <w:t>Key measurable KPIs</w:t>
      </w:r>
    </w:p>
    <w:p w14:paraId="54E8B8BF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t>Decision latency: p50/p95/p99</w:t>
      </w:r>
    </w:p>
    <w:p w14:paraId="7F044B3A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t>Fraud detection True Positive Rate and False Positive Rate</w:t>
      </w:r>
    </w:p>
    <w:p w14:paraId="62C6FA16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t>Chargeback reduction % vs baseline</w:t>
      </w:r>
    </w:p>
    <w:p w14:paraId="06750E50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lastRenderedPageBreak/>
        <w:t>Manual review volume and MTTR</w:t>
      </w:r>
    </w:p>
    <w:p w14:paraId="53B2D141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t>Model freshness (hours since last retrain)</w:t>
      </w:r>
    </w:p>
    <w:p w14:paraId="0E127B50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t>Data drift alert rate</w:t>
      </w:r>
    </w:p>
    <w:p w14:paraId="76117796" w14:textId="77777777" w:rsidR="00F512A0" w:rsidRPr="00F512A0" w:rsidRDefault="00F512A0" w:rsidP="00F512A0">
      <w:pPr>
        <w:numPr>
          <w:ilvl w:val="0"/>
          <w:numId w:val="3"/>
        </w:numPr>
      </w:pPr>
      <w:r w:rsidRPr="00F512A0">
        <w:t>Dispute automation success rate</w:t>
      </w:r>
    </w:p>
    <w:p w14:paraId="505418BE" w14:textId="77777777" w:rsidR="00DE4198" w:rsidRDefault="00DE4198"/>
    <w:p w14:paraId="62125353" w14:textId="77777777" w:rsidR="00F512A0" w:rsidRPr="00F512A0" w:rsidRDefault="00F512A0" w:rsidP="0003642D">
      <w:pPr>
        <w:pStyle w:val="Heading2"/>
      </w:pPr>
      <w:r w:rsidRPr="00F512A0">
        <w:t>3. System Overview &amp; Architecture Building Blocks</w:t>
      </w:r>
    </w:p>
    <w:p w14:paraId="741372A3" w14:textId="77777777" w:rsidR="00F512A0" w:rsidRPr="00F512A0" w:rsidRDefault="00F512A0" w:rsidP="00F512A0">
      <w:r w:rsidRPr="00F512A0">
        <w:rPr>
          <w:b/>
          <w:bCs/>
        </w:rPr>
        <w:t>High-level approach:</w:t>
      </w:r>
      <w:r w:rsidRPr="00F512A0">
        <w:t xml:space="preserve"> Hybrid streaming + microservices architecture with the following layers:</w:t>
      </w:r>
    </w:p>
    <w:p w14:paraId="2921CF1A" w14:textId="77777777" w:rsidR="00F512A0" w:rsidRPr="00F512A0" w:rsidRDefault="00F512A0" w:rsidP="00F512A0">
      <w:pPr>
        <w:numPr>
          <w:ilvl w:val="0"/>
          <w:numId w:val="4"/>
        </w:numPr>
      </w:pPr>
      <w:r w:rsidRPr="00F512A0">
        <w:rPr>
          <w:b/>
          <w:bCs/>
        </w:rPr>
        <w:t>Ingress layer</w:t>
      </w:r>
      <w:r w:rsidRPr="00F512A0">
        <w:t xml:space="preserve"> (API Gateway, Edge caches)</w:t>
      </w:r>
    </w:p>
    <w:p w14:paraId="1112E3E7" w14:textId="77777777" w:rsidR="00F512A0" w:rsidRPr="00F512A0" w:rsidRDefault="00F512A0" w:rsidP="00F512A0">
      <w:pPr>
        <w:numPr>
          <w:ilvl w:val="0"/>
          <w:numId w:val="4"/>
        </w:numPr>
      </w:pPr>
      <w:r w:rsidRPr="00F512A0">
        <w:rPr>
          <w:b/>
          <w:bCs/>
        </w:rPr>
        <w:t>Real-time feature &amp; scoring plane</w:t>
      </w:r>
      <w:r w:rsidRPr="00F512A0">
        <w:t xml:space="preserve"> (streaming pipeline + low-latency feature store + model serving)</w:t>
      </w:r>
    </w:p>
    <w:p w14:paraId="1CBDC506" w14:textId="77777777" w:rsidR="00F512A0" w:rsidRPr="00F512A0" w:rsidRDefault="00F512A0" w:rsidP="00F512A0">
      <w:pPr>
        <w:numPr>
          <w:ilvl w:val="0"/>
          <w:numId w:val="4"/>
        </w:numPr>
      </w:pPr>
      <w:r w:rsidRPr="00F512A0">
        <w:rPr>
          <w:b/>
          <w:bCs/>
        </w:rPr>
        <w:t>Decisioning &amp; orchestration</w:t>
      </w:r>
      <w:r w:rsidRPr="00F512A0">
        <w:t xml:space="preserve"> (rule engine + risk orchestration service)</w:t>
      </w:r>
    </w:p>
    <w:p w14:paraId="373C422F" w14:textId="77777777" w:rsidR="00F512A0" w:rsidRPr="00F512A0" w:rsidRDefault="00F512A0" w:rsidP="00F512A0">
      <w:pPr>
        <w:numPr>
          <w:ilvl w:val="0"/>
          <w:numId w:val="4"/>
        </w:numPr>
      </w:pPr>
      <w:r w:rsidRPr="00F512A0">
        <w:rPr>
          <w:b/>
          <w:bCs/>
        </w:rPr>
        <w:t>Case &amp; dispute automation</w:t>
      </w:r>
      <w:r w:rsidRPr="00F512A0">
        <w:t xml:space="preserve"> (workflow engine + RPA for evidence collection)</w:t>
      </w:r>
    </w:p>
    <w:p w14:paraId="1DC3D819" w14:textId="77777777" w:rsidR="00F512A0" w:rsidRPr="00F512A0" w:rsidRDefault="00F512A0" w:rsidP="00F512A0">
      <w:pPr>
        <w:numPr>
          <w:ilvl w:val="0"/>
          <w:numId w:val="4"/>
        </w:numPr>
      </w:pPr>
      <w:r w:rsidRPr="00F512A0">
        <w:rPr>
          <w:b/>
          <w:bCs/>
        </w:rPr>
        <w:t xml:space="preserve">Feedback &amp; </w:t>
      </w:r>
      <w:proofErr w:type="spellStart"/>
      <w:r w:rsidRPr="00F512A0">
        <w:rPr>
          <w:b/>
          <w:bCs/>
        </w:rPr>
        <w:t>MLOps</w:t>
      </w:r>
      <w:proofErr w:type="spellEnd"/>
      <w:r w:rsidRPr="00F512A0">
        <w:t xml:space="preserve"> (label store, training pipelines, model registry)</w:t>
      </w:r>
    </w:p>
    <w:p w14:paraId="7D45F472" w14:textId="77777777" w:rsidR="00F512A0" w:rsidRPr="00F512A0" w:rsidRDefault="00F512A0" w:rsidP="00F512A0">
      <w:pPr>
        <w:numPr>
          <w:ilvl w:val="0"/>
          <w:numId w:val="4"/>
        </w:numPr>
      </w:pPr>
      <w:r w:rsidRPr="00F512A0">
        <w:rPr>
          <w:b/>
          <w:bCs/>
        </w:rPr>
        <w:t>Observability, Security &amp; Compliance</w:t>
      </w:r>
      <w:r w:rsidRPr="00F512A0">
        <w:t xml:space="preserve"> (trace logs, audit store, encryption, consent manager)</w:t>
      </w:r>
    </w:p>
    <w:p w14:paraId="7FBFB08C" w14:textId="77777777" w:rsidR="00F512A0" w:rsidRPr="00F512A0" w:rsidRDefault="00F512A0" w:rsidP="00F512A0">
      <w:pPr>
        <w:rPr>
          <w:b/>
          <w:bCs/>
        </w:rPr>
      </w:pPr>
      <w:r w:rsidRPr="00F512A0">
        <w:rPr>
          <w:b/>
          <w:bCs/>
        </w:rPr>
        <w:t>Component list (brief)</w:t>
      </w:r>
    </w:p>
    <w:p w14:paraId="77E4E3DE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API Gateway / Edge</w:t>
      </w:r>
      <w:r w:rsidRPr="00F512A0">
        <w:t>: Terminate TLS, basic validation, rate-limit per merchant.</w:t>
      </w:r>
    </w:p>
    <w:p w14:paraId="2306A2FA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Stream Bus</w:t>
      </w:r>
      <w:r w:rsidRPr="00F512A0">
        <w:t>: Kafka (or cloud equivalent) for event ingestion (payments, labels, telemetry).</w:t>
      </w:r>
    </w:p>
    <w:p w14:paraId="50A716E1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Feature Stream Processor</w:t>
      </w:r>
      <w:r w:rsidRPr="00F512A0">
        <w:t>: Flink/KSQ L to compute streaming features and push to Feature Store &amp; scoring cache.</w:t>
      </w:r>
    </w:p>
    <w:p w14:paraId="35258936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Low-latency Feature Store</w:t>
      </w:r>
      <w:r w:rsidRPr="00F512A0">
        <w:t>: Redis/Key-value per-session + vector DB for embedding-based similarity (for ATO detection).</w:t>
      </w:r>
    </w:p>
    <w:p w14:paraId="7C0D9D6D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Model Serving</w:t>
      </w:r>
      <w:r w:rsidRPr="00F512A0">
        <w:t xml:space="preserve">: Ensemble of lightweight real-time models (gradient boosting + distilled NN) exposed via highly-available inference cluster (serverless or Kubernetes with horizontal autoscaling). Models subscribe to features and must respond in &lt;50 </w:t>
      </w:r>
      <w:proofErr w:type="spellStart"/>
      <w:r w:rsidRPr="00F512A0">
        <w:t>ms.</w:t>
      </w:r>
      <w:proofErr w:type="spellEnd"/>
    </w:p>
    <w:p w14:paraId="315D635F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Decision Orchestrator</w:t>
      </w:r>
      <w:r w:rsidRPr="00F512A0">
        <w:t>: Combines model scores, business rules, and risk policies to emit decision + reasons.</w:t>
      </w:r>
    </w:p>
    <w:p w14:paraId="66BA0841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lastRenderedPageBreak/>
        <w:t>Challenge Service</w:t>
      </w:r>
      <w:r w:rsidRPr="00F512A0">
        <w:t>: 2FA, step-up authentication flow when required.</w:t>
      </w:r>
    </w:p>
    <w:p w14:paraId="09DB902A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Manual Review Queue &amp; Analyst UI</w:t>
      </w:r>
      <w:r w:rsidRPr="00F512A0">
        <w:t>: Present case, model explanations (SHAP/feature importance), historical context.</w:t>
      </w:r>
    </w:p>
    <w:p w14:paraId="473659F9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Dispute Automation Engine</w:t>
      </w:r>
      <w:r w:rsidRPr="00F512A0">
        <w:t>: Workflow engine (e.g., Temporal/</w:t>
      </w:r>
      <w:proofErr w:type="spellStart"/>
      <w:r w:rsidRPr="00F512A0">
        <w:t>Zeebe</w:t>
      </w:r>
      <w:proofErr w:type="spellEnd"/>
      <w:r w:rsidRPr="00F512A0">
        <w:t>) that manages evidence requests, applies auto-resolve rules, triggers RPA to fetch merchant receipts or logs, and escalates as needed.</w:t>
      </w:r>
    </w:p>
    <w:p w14:paraId="0B268093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Label &amp; Ground-truth Ingest</w:t>
      </w:r>
      <w:r w:rsidRPr="00F512A0">
        <w:t>: Chargeback listeners, bank/merchant verdict feeds to update label store.</w:t>
      </w:r>
    </w:p>
    <w:p w14:paraId="5F1F3615" w14:textId="77777777" w:rsidR="00F512A0" w:rsidRPr="00F512A0" w:rsidRDefault="00F512A0" w:rsidP="00F512A0">
      <w:pPr>
        <w:numPr>
          <w:ilvl w:val="0"/>
          <w:numId w:val="5"/>
        </w:numPr>
      </w:pPr>
      <w:proofErr w:type="spellStart"/>
      <w:r w:rsidRPr="00F512A0">
        <w:rPr>
          <w:b/>
          <w:bCs/>
        </w:rPr>
        <w:t>MLOps</w:t>
      </w:r>
      <w:proofErr w:type="spellEnd"/>
      <w:r w:rsidRPr="00F512A0">
        <w:rPr>
          <w:b/>
          <w:bCs/>
        </w:rPr>
        <w:t xml:space="preserve"> Platform</w:t>
      </w:r>
      <w:r w:rsidRPr="00F512A0">
        <w:t>: Data pipelines, training infra, model registry, CI/CD for models, drift monitoring.</w:t>
      </w:r>
    </w:p>
    <w:p w14:paraId="4B6AA3B0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Audit &amp; Compliance Store</w:t>
      </w:r>
      <w:r w:rsidRPr="00F512A0">
        <w:t>: Immutable append-only logs with per-decision context for regulatory export.</w:t>
      </w:r>
    </w:p>
    <w:p w14:paraId="55166B88" w14:textId="77777777" w:rsidR="00F512A0" w:rsidRPr="00F512A0" w:rsidRDefault="00F512A0" w:rsidP="00F512A0">
      <w:pPr>
        <w:numPr>
          <w:ilvl w:val="0"/>
          <w:numId w:val="5"/>
        </w:numPr>
      </w:pPr>
      <w:r w:rsidRPr="00F512A0">
        <w:rPr>
          <w:b/>
          <w:bCs/>
        </w:rPr>
        <w:t>Control Plane</w:t>
      </w:r>
      <w:r w:rsidRPr="00F512A0">
        <w:t>: Feature flags, policy manager, ADR registry.</w:t>
      </w:r>
    </w:p>
    <w:p w14:paraId="0268BD7F" w14:textId="77777777" w:rsidR="00F512A0" w:rsidRDefault="00F512A0"/>
    <w:p w14:paraId="25CF33C7" w14:textId="20E6463F" w:rsidR="00F512A0" w:rsidRDefault="00F512A0" w:rsidP="0003642D">
      <w:pPr>
        <w:pStyle w:val="Heading2"/>
      </w:pPr>
      <w:r w:rsidRPr="00F512A0">
        <w:t>4. Runtime Interaction (Sequence Overview)</w:t>
      </w:r>
    </w:p>
    <w:p w14:paraId="39BEAAD7" w14:textId="2EA85F23" w:rsidR="00F512A0" w:rsidRPr="00F512A0" w:rsidRDefault="0003642D" w:rsidP="0003642D">
      <w:pPr>
        <w:pStyle w:val="ListParagraph"/>
        <w:numPr>
          <w:ilvl w:val="0"/>
          <w:numId w:val="33"/>
        </w:numPr>
      </w:pPr>
      <w:proofErr w:type="spellStart"/>
      <w:r>
        <w:t>s</w:t>
      </w:r>
      <w:r w:rsidR="00F512A0" w:rsidRPr="00F512A0">
        <w:t>equenceDiagram</w:t>
      </w:r>
      <w:proofErr w:type="spellEnd"/>
    </w:p>
    <w:p w14:paraId="62ACC315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participant Client</w:t>
      </w:r>
    </w:p>
    <w:p w14:paraId="18C4F9B0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participant API_GW</w:t>
      </w:r>
    </w:p>
    <w:p w14:paraId="57AB8E7B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participant Kafka</w:t>
      </w:r>
    </w:p>
    <w:p w14:paraId="6B85F1B4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 xml:space="preserve">participant </w:t>
      </w:r>
      <w:proofErr w:type="spellStart"/>
      <w:r w:rsidRPr="00F512A0">
        <w:t>Feature_Processor</w:t>
      </w:r>
      <w:proofErr w:type="spellEnd"/>
    </w:p>
    <w:p w14:paraId="0C966B3F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 xml:space="preserve">participant </w:t>
      </w:r>
      <w:proofErr w:type="spellStart"/>
      <w:r w:rsidRPr="00F512A0">
        <w:t>FeatureStore</w:t>
      </w:r>
      <w:proofErr w:type="spellEnd"/>
    </w:p>
    <w:p w14:paraId="019D1640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 xml:space="preserve">participant </w:t>
      </w:r>
      <w:proofErr w:type="spellStart"/>
      <w:r w:rsidRPr="00F512A0">
        <w:t>ModelServe</w:t>
      </w:r>
      <w:proofErr w:type="spellEnd"/>
    </w:p>
    <w:p w14:paraId="026B37DF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participant Orchestrator</w:t>
      </w:r>
    </w:p>
    <w:p w14:paraId="664B1657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 xml:space="preserve">participant </w:t>
      </w:r>
      <w:proofErr w:type="spellStart"/>
      <w:r w:rsidRPr="00F512A0">
        <w:t>DecisionDB</w:t>
      </w:r>
      <w:proofErr w:type="spellEnd"/>
    </w:p>
    <w:p w14:paraId="69A4F303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participant Challenge</w:t>
      </w:r>
    </w:p>
    <w:p w14:paraId="780B9ECA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participant UI</w:t>
      </w:r>
    </w:p>
    <w:p w14:paraId="70D7B061" w14:textId="77777777" w:rsidR="00F512A0" w:rsidRPr="00F512A0" w:rsidRDefault="00F512A0" w:rsidP="00F512A0"/>
    <w:p w14:paraId="1D9662F7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Client-&gt;&gt;API_GW: Payment request</w:t>
      </w:r>
    </w:p>
    <w:p w14:paraId="2D5F5C99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API_GW-&gt;&gt;Kafka: publish(</w:t>
      </w:r>
      <w:proofErr w:type="spellStart"/>
      <w:r w:rsidRPr="00F512A0">
        <w:t>payment_event</w:t>
      </w:r>
      <w:proofErr w:type="spellEnd"/>
      <w:r w:rsidRPr="00F512A0">
        <w:t>)</w:t>
      </w:r>
    </w:p>
    <w:p w14:paraId="3E701C45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Kafka-&gt;&gt;</w:t>
      </w:r>
      <w:proofErr w:type="spellStart"/>
      <w:r w:rsidRPr="00F512A0">
        <w:t>Feature_Processor</w:t>
      </w:r>
      <w:proofErr w:type="spellEnd"/>
      <w:r w:rsidRPr="00F512A0">
        <w:t>: event</w:t>
      </w:r>
    </w:p>
    <w:p w14:paraId="6DF94FDE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proofErr w:type="spellStart"/>
      <w:r w:rsidRPr="00F512A0">
        <w:t>Feature_Processor</w:t>
      </w:r>
      <w:proofErr w:type="spellEnd"/>
      <w:r w:rsidRPr="00F512A0">
        <w:t>-&gt;&gt;</w:t>
      </w:r>
      <w:proofErr w:type="spellStart"/>
      <w:r w:rsidRPr="00F512A0">
        <w:t>FeatureStore</w:t>
      </w:r>
      <w:proofErr w:type="spellEnd"/>
      <w:r w:rsidRPr="00F512A0">
        <w:t xml:space="preserve">: </w:t>
      </w:r>
      <w:proofErr w:type="spellStart"/>
      <w:r w:rsidRPr="00F512A0">
        <w:t>upsert</w:t>
      </w:r>
      <w:proofErr w:type="spellEnd"/>
      <w:r w:rsidRPr="00F512A0">
        <w:t>(features)</w:t>
      </w:r>
    </w:p>
    <w:p w14:paraId="1079D876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API_GW-&gt;&gt;</w:t>
      </w:r>
      <w:proofErr w:type="spellStart"/>
      <w:r w:rsidRPr="00F512A0">
        <w:t>ModelServe</w:t>
      </w:r>
      <w:proofErr w:type="spellEnd"/>
      <w:r w:rsidRPr="00F512A0">
        <w:t>: call(</w:t>
      </w:r>
      <w:proofErr w:type="spellStart"/>
      <w:r w:rsidRPr="00F512A0">
        <w:t>score_api</w:t>
      </w:r>
      <w:proofErr w:type="spellEnd"/>
      <w:r w:rsidRPr="00F512A0">
        <w:t xml:space="preserve"> with minimal features cache)</w:t>
      </w:r>
    </w:p>
    <w:p w14:paraId="2D71CE0E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proofErr w:type="spellStart"/>
      <w:r w:rsidRPr="00F512A0">
        <w:lastRenderedPageBreak/>
        <w:t>ModelServe</w:t>
      </w:r>
      <w:proofErr w:type="spellEnd"/>
      <w:r w:rsidRPr="00F512A0">
        <w:t>-&gt;&gt;</w:t>
      </w:r>
      <w:proofErr w:type="spellStart"/>
      <w:r w:rsidRPr="00F512A0">
        <w:t>FeatureStore</w:t>
      </w:r>
      <w:proofErr w:type="spellEnd"/>
      <w:r w:rsidRPr="00F512A0">
        <w:t>: fetch(missing features)</w:t>
      </w:r>
    </w:p>
    <w:p w14:paraId="01FAC8DB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proofErr w:type="spellStart"/>
      <w:r w:rsidRPr="00F512A0">
        <w:t>ModelServe</w:t>
      </w:r>
      <w:proofErr w:type="spellEnd"/>
      <w:r w:rsidRPr="00F512A0">
        <w:t xml:space="preserve">--&gt;&gt;API_GW: score + </w:t>
      </w:r>
      <w:proofErr w:type="spellStart"/>
      <w:r w:rsidRPr="00F512A0">
        <w:t>top_reasons</w:t>
      </w:r>
      <w:proofErr w:type="spellEnd"/>
    </w:p>
    <w:p w14:paraId="0CF81DE7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 xml:space="preserve">API_GW-&gt;&gt;Orchestrator: </w:t>
      </w:r>
      <w:proofErr w:type="spellStart"/>
      <w:r w:rsidRPr="00F512A0">
        <w:t>decision_request</w:t>
      </w:r>
      <w:proofErr w:type="spellEnd"/>
      <w:r w:rsidRPr="00F512A0">
        <w:t>(score, rules)</w:t>
      </w:r>
    </w:p>
    <w:p w14:paraId="259FDE12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Orchestrator-&gt;&gt;</w:t>
      </w:r>
      <w:proofErr w:type="spellStart"/>
      <w:r w:rsidRPr="00F512A0">
        <w:t>DecisionDB</w:t>
      </w:r>
      <w:proofErr w:type="spellEnd"/>
      <w:r w:rsidRPr="00F512A0">
        <w:t>: persist(</w:t>
      </w:r>
      <w:proofErr w:type="spellStart"/>
      <w:r w:rsidRPr="00F512A0">
        <w:t>decision,audit</w:t>
      </w:r>
      <w:proofErr w:type="spellEnd"/>
      <w:r w:rsidRPr="00F512A0">
        <w:t>)</w:t>
      </w:r>
    </w:p>
    <w:p w14:paraId="01171706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>Orchestrator-&gt;&gt;Client: APPROVE/DECLINE/CHALLENGE</w:t>
      </w:r>
    </w:p>
    <w:p w14:paraId="6DDAF823" w14:textId="77777777" w:rsidR="00F512A0" w:rsidRPr="00F512A0" w:rsidRDefault="00F512A0" w:rsidP="0003642D">
      <w:pPr>
        <w:pStyle w:val="ListParagraph"/>
        <w:numPr>
          <w:ilvl w:val="0"/>
          <w:numId w:val="33"/>
        </w:numPr>
      </w:pPr>
      <w:r w:rsidRPr="00F512A0">
        <w:t xml:space="preserve">Orchestrator-&gt;&gt;UI: </w:t>
      </w:r>
      <w:proofErr w:type="spellStart"/>
      <w:r w:rsidRPr="00F512A0">
        <w:t>send_case_if_manual_review</w:t>
      </w:r>
      <w:proofErr w:type="spellEnd"/>
    </w:p>
    <w:p w14:paraId="6A3288FA" w14:textId="77777777" w:rsidR="00F512A0" w:rsidRDefault="00F512A0"/>
    <w:p w14:paraId="39753E9E" w14:textId="77777777" w:rsidR="0003642D" w:rsidRPr="0003642D" w:rsidRDefault="0003642D" w:rsidP="0003642D">
      <w:pPr>
        <w:rPr>
          <w:b/>
          <w:bCs/>
        </w:rPr>
      </w:pPr>
      <w:r w:rsidRPr="0003642D">
        <w:rPr>
          <w:b/>
          <w:bCs/>
        </w:rPr>
        <w:t>Runtime Sequence Flow (Narrative Explanation)</w:t>
      </w:r>
    </w:p>
    <w:p w14:paraId="61EFFB1A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 xml:space="preserve">Client sends a </w:t>
      </w:r>
      <w:r w:rsidRPr="0003642D">
        <w:rPr>
          <w:i/>
          <w:iCs/>
        </w:rPr>
        <w:t>Payment Request</w:t>
      </w:r>
      <w:r w:rsidRPr="0003642D">
        <w:t xml:space="preserve"> to the API Gateway (API_GW).</w:t>
      </w:r>
    </w:p>
    <w:p w14:paraId="4E810E21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 xml:space="preserve">API_GW validates the request and publishes a </w:t>
      </w:r>
      <w:proofErr w:type="spellStart"/>
      <w:r w:rsidRPr="0003642D">
        <w:t>payment_event</w:t>
      </w:r>
      <w:proofErr w:type="spellEnd"/>
      <w:r w:rsidRPr="0003642D">
        <w:t xml:space="preserve"> to Kafka for asynchronous processing.</w:t>
      </w:r>
    </w:p>
    <w:p w14:paraId="4807E13A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>Kafka delivers the event to the Feature Processor, which computes real-time behavioral and contextual features and updates the Feature Store.</w:t>
      </w:r>
    </w:p>
    <w:p w14:paraId="715854B8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>API_GW calls the Model Serving layer (</w:t>
      </w:r>
      <w:proofErr w:type="spellStart"/>
      <w:r w:rsidRPr="0003642D">
        <w:t>score_api</w:t>
      </w:r>
      <w:proofErr w:type="spellEnd"/>
      <w:r w:rsidRPr="0003642D">
        <w:t>) using cached or minimal features.</w:t>
      </w:r>
    </w:p>
    <w:p w14:paraId="64B71133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 xml:space="preserve">Model Serving fetches any missing features from the Feature Store, computes the fraud risk score, and returns score + </w:t>
      </w:r>
      <w:proofErr w:type="spellStart"/>
      <w:r w:rsidRPr="0003642D">
        <w:t>top_reasons</w:t>
      </w:r>
      <w:proofErr w:type="spellEnd"/>
      <w:r w:rsidRPr="0003642D">
        <w:t xml:space="preserve"> to the API_GW.</w:t>
      </w:r>
    </w:p>
    <w:p w14:paraId="5E1BC331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>API_GW forwards this to the Decision Orchestrator, which combines ML results with business rules and risk thresholds.</w:t>
      </w:r>
    </w:p>
    <w:p w14:paraId="6A1C1DB1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>The Decision Orchestrator:</w:t>
      </w:r>
    </w:p>
    <w:p w14:paraId="53AC08E9" w14:textId="77777777" w:rsidR="0003642D" w:rsidRPr="0003642D" w:rsidRDefault="0003642D" w:rsidP="0003642D">
      <w:pPr>
        <w:numPr>
          <w:ilvl w:val="1"/>
          <w:numId w:val="31"/>
        </w:numPr>
      </w:pPr>
      <w:r w:rsidRPr="0003642D">
        <w:t xml:space="preserve">Persists the decision and audit trail in </w:t>
      </w:r>
      <w:proofErr w:type="spellStart"/>
      <w:r w:rsidRPr="0003642D">
        <w:t>DecisionDB</w:t>
      </w:r>
      <w:proofErr w:type="spellEnd"/>
      <w:r w:rsidRPr="0003642D">
        <w:t>.</w:t>
      </w:r>
    </w:p>
    <w:p w14:paraId="09DEA4EB" w14:textId="77777777" w:rsidR="0003642D" w:rsidRPr="0003642D" w:rsidRDefault="0003642D" w:rsidP="0003642D">
      <w:pPr>
        <w:numPr>
          <w:ilvl w:val="1"/>
          <w:numId w:val="31"/>
        </w:numPr>
      </w:pPr>
      <w:r w:rsidRPr="0003642D">
        <w:t>Sends the outcome back to the Client (APPROVE / DECLINE / CHALLENGE).</w:t>
      </w:r>
    </w:p>
    <w:p w14:paraId="3D698FC8" w14:textId="77777777" w:rsidR="0003642D" w:rsidRPr="0003642D" w:rsidRDefault="0003642D" w:rsidP="0003642D">
      <w:pPr>
        <w:numPr>
          <w:ilvl w:val="1"/>
          <w:numId w:val="31"/>
        </w:numPr>
      </w:pPr>
      <w:r w:rsidRPr="0003642D">
        <w:t>Routes flagged cases to the Analyst UI if manual review is required.</w:t>
      </w:r>
    </w:p>
    <w:p w14:paraId="15BDBF47" w14:textId="77777777" w:rsidR="0003642D" w:rsidRPr="0003642D" w:rsidRDefault="0003642D" w:rsidP="0003642D">
      <w:pPr>
        <w:numPr>
          <w:ilvl w:val="0"/>
          <w:numId w:val="31"/>
        </w:numPr>
      </w:pPr>
      <w:r w:rsidRPr="0003642D">
        <w:t>If a transaction requires step-up verification, the Challenge Service (2FA) is invoked before final approval.</w:t>
      </w:r>
    </w:p>
    <w:p w14:paraId="2B5FD58B" w14:textId="77777777" w:rsidR="0003642D" w:rsidRPr="0003642D" w:rsidRDefault="0003642D" w:rsidP="0003642D">
      <w:r w:rsidRPr="0003642D">
        <w:t xml:space="preserve">Critical Path: API_GW → </w:t>
      </w:r>
      <w:proofErr w:type="spellStart"/>
      <w:r w:rsidRPr="0003642D">
        <w:t>ModelServe</w:t>
      </w:r>
      <w:proofErr w:type="spellEnd"/>
      <w:r w:rsidRPr="0003642D">
        <w:t xml:space="preserve"> → Orchestrator (kept under 250ms).</w:t>
      </w:r>
      <w:r w:rsidRPr="0003642D">
        <w:br/>
        <w:t>Performance Optimization:</w:t>
      </w:r>
    </w:p>
    <w:p w14:paraId="16900BAB" w14:textId="77777777" w:rsidR="0003642D" w:rsidRPr="0003642D" w:rsidRDefault="0003642D" w:rsidP="0003642D">
      <w:pPr>
        <w:numPr>
          <w:ilvl w:val="0"/>
          <w:numId w:val="32"/>
        </w:numPr>
      </w:pPr>
      <w:r w:rsidRPr="0003642D">
        <w:t>Use in-memory caches (Redis) to reduce feature lookup latency.</w:t>
      </w:r>
    </w:p>
    <w:p w14:paraId="2F1C4E41" w14:textId="77777777" w:rsidR="0003642D" w:rsidRPr="0003642D" w:rsidRDefault="0003642D" w:rsidP="0003642D">
      <w:pPr>
        <w:numPr>
          <w:ilvl w:val="0"/>
          <w:numId w:val="32"/>
        </w:numPr>
      </w:pPr>
      <w:r w:rsidRPr="0003642D">
        <w:t>Defer non-critical enrichments and heavy similarity checks asynchronously via Kafka.</w:t>
      </w:r>
    </w:p>
    <w:p w14:paraId="4F15EE2D" w14:textId="77777777" w:rsidR="00F512A0" w:rsidRDefault="00F512A0"/>
    <w:p w14:paraId="451D47E6" w14:textId="77777777" w:rsidR="00F512A0" w:rsidRPr="00F512A0" w:rsidRDefault="00F512A0" w:rsidP="001146FF">
      <w:pPr>
        <w:pStyle w:val="Heading2"/>
      </w:pPr>
      <w:r w:rsidRPr="00F512A0">
        <w:lastRenderedPageBreak/>
        <w:t>5. AI &amp; Automation Integration Points</w:t>
      </w:r>
    </w:p>
    <w:p w14:paraId="0F5C211E" w14:textId="77777777" w:rsidR="00F512A0" w:rsidRPr="00F512A0" w:rsidRDefault="00F512A0" w:rsidP="00F512A0">
      <w:pPr>
        <w:numPr>
          <w:ilvl w:val="0"/>
          <w:numId w:val="7"/>
        </w:numPr>
      </w:pPr>
      <w:r w:rsidRPr="00F512A0">
        <w:rPr>
          <w:b/>
          <w:bCs/>
        </w:rPr>
        <w:t>Real-time Scoring (Online AI)</w:t>
      </w:r>
    </w:p>
    <w:p w14:paraId="5C6F3837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Ensemble models (GBDT + lightweight NN). Models must be optimized for inference time: feature dimensionality reduction, quantization, batching where possible.</w:t>
      </w:r>
    </w:p>
    <w:p w14:paraId="31CC784A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Feature engineering in streaming to compute temporal features (velocity, device fingerprint similarity), graph features (payment graph anomalies), embedding similarity against known bad actors.</w:t>
      </w:r>
    </w:p>
    <w:p w14:paraId="0C2F6E5A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 xml:space="preserve">Use a </w:t>
      </w:r>
      <w:r w:rsidRPr="00F512A0">
        <w:rPr>
          <w:i/>
          <w:iCs/>
        </w:rPr>
        <w:t>feature cache</w:t>
      </w:r>
      <w:r w:rsidRPr="00F512A0">
        <w:t xml:space="preserve"> co-located with model serving to avoid remote calls.</w:t>
      </w:r>
    </w:p>
    <w:p w14:paraId="12A92068" w14:textId="77777777" w:rsidR="00F512A0" w:rsidRPr="00F512A0" w:rsidRDefault="00F512A0" w:rsidP="00F512A0">
      <w:pPr>
        <w:numPr>
          <w:ilvl w:val="0"/>
          <w:numId w:val="7"/>
        </w:numPr>
      </w:pPr>
      <w:r w:rsidRPr="00F512A0">
        <w:rPr>
          <w:b/>
          <w:bCs/>
        </w:rPr>
        <w:t>Risk Orchestration &amp; Policy-driven Automation</w:t>
      </w:r>
    </w:p>
    <w:p w14:paraId="7D4CE19C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Decision orchestrator composes model outputs + deterministic business rules (e.g., high-value merchant whitelist) to make final decision. Rules are kept in a policy store with versioning.</w:t>
      </w:r>
    </w:p>
    <w:p w14:paraId="097827D8" w14:textId="77777777" w:rsidR="00F512A0" w:rsidRPr="00F512A0" w:rsidRDefault="00F512A0" w:rsidP="00F512A0">
      <w:pPr>
        <w:numPr>
          <w:ilvl w:val="0"/>
          <w:numId w:val="7"/>
        </w:numPr>
      </w:pPr>
      <w:r w:rsidRPr="00F512A0">
        <w:rPr>
          <w:b/>
          <w:bCs/>
        </w:rPr>
        <w:t>Explainability &amp; Traceability</w:t>
      </w:r>
    </w:p>
    <w:p w14:paraId="619D3AD8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Per-decision explainability using SHAP or tree-based approximations. Store explanation snapshots in Audit Store for compliance.</w:t>
      </w:r>
    </w:p>
    <w:p w14:paraId="67E76534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Model provenance tracked in Model Registry (version, training data snapshot, lineage).</w:t>
      </w:r>
    </w:p>
    <w:p w14:paraId="33227BF2" w14:textId="77777777" w:rsidR="00F512A0" w:rsidRPr="00F512A0" w:rsidRDefault="00F512A0" w:rsidP="00F512A0">
      <w:pPr>
        <w:numPr>
          <w:ilvl w:val="0"/>
          <w:numId w:val="7"/>
        </w:numPr>
      </w:pPr>
      <w:r w:rsidRPr="00F512A0">
        <w:rPr>
          <w:b/>
          <w:bCs/>
        </w:rPr>
        <w:t>Dispute Automation</w:t>
      </w:r>
    </w:p>
    <w:p w14:paraId="4CF9B6A6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Low-risk disputes auto-resolve using deterministic rules + ML classifier on dispute likelihood. Automated evidence collection via RPA connectors (merchant APIs, logs). Workflow engine handles state transitions and escalations.</w:t>
      </w:r>
    </w:p>
    <w:p w14:paraId="22E0DFF0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Human-in-the-loop for medium/high-risk disputes with pre-populated case context and suggested actions.</w:t>
      </w:r>
    </w:p>
    <w:p w14:paraId="27FBC7AA" w14:textId="77777777" w:rsidR="00F512A0" w:rsidRPr="00F512A0" w:rsidRDefault="00F512A0" w:rsidP="00F512A0">
      <w:pPr>
        <w:numPr>
          <w:ilvl w:val="0"/>
          <w:numId w:val="7"/>
        </w:numPr>
      </w:pPr>
      <w:proofErr w:type="spellStart"/>
      <w:r w:rsidRPr="00F512A0">
        <w:rPr>
          <w:b/>
          <w:bCs/>
        </w:rPr>
        <w:t>MLOps</w:t>
      </w:r>
      <w:proofErr w:type="spellEnd"/>
      <w:r w:rsidRPr="00F512A0">
        <w:rPr>
          <w:b/>
          <w:bCs/>
        </w:rPr>
        <w:t xml:space="preserve"> &amp; Continuous Learning</w:t>
      </w:r>
    </w:p>
    <w:p w14:paraId="0127978F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Retrain cadence determined by drift signals (could be hourly/daily during Black Friday). Use canary deployments with shadow mode to measure business impact.</w:t>
      </w:r>
    </w:p>
    <w:p w14:paraId="66EDF169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Online learning via incremental models (careful with stability); more conservative approach: frequent batch retrains + rapid deployment.</w:t>
      </w:r>
    </w:p>
    <w:p w14:paraId="51532648" w14:textId="77777777" w:rsidR="00F512A0" w:rsidRPr="00F512A0" w:rsidRDefault="00F512A0" w:rsidP="00F512A0">
      <w:pPr>
        <w:numPr>
          <w:ilvl w:val="0"/>
          <w:numId w:val="7"/>
        </w:numPr>
      </w:pPr>
      <w:r w:rsidRPr="00F512A0">
        <w:rPr>
          <w:b/>
          <w:bCs/>
        </w:rPr>
        <w:lastRenderedPageBreak/>
        <w:t>Meta-AI Helpers</w:t>
      </w:r>
    </w:p>
    <w:p w14:paraId="7DF074FD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Auto-ML for feature selection during peak windows.</w:t>
      </w:r>
    </w:p>
    <w:p w14:paraId="0CC51024" w14:textId="77777777" w:rsidR="00F512A0" w:rsidRPr="00F512A0" w:rsidRDefault="00F512A0" w:rsidP="00F512A0">
      <w:pPr>
        <w:numPr>
          <w:ilvl w:val="1"/>
          <w:numId w:val="7"/>
        </w:numPr>
      </w:pPr>
      <w:r w:rsidRPr="00F512A0">
        <w:t>Anomaly detection model to detect systemic pipeline issues (data drift, label skew).</w:t>
      </w:r>
    </w:p>
    <w:p w14:paraId="7F08DCDD" w14:textId="20FA3315" w:rsidR="00F512A0" w:rsidRPr="00F512A0" w:rsidRDefault="00F512A0" w:rsidP="00F512A0"/>
    <w:p w14:paraId="120DF570" w14:textId="77777777" w:rsidR="00F512A0" w:rsidRPr="00F512A0" w:rsidRDefault="00F512A0" w:rsidP="001146FF">
      <w:pPr>
        <w:pStyle w:val="Heading2"/>
      </w:pPr>
      <w:r w:rsidRPr="00F512A0">
        <w:t>6. Data, Privacy &amp; Compliance Considerations</w:t>
      </w:r>
    </w:p>
    <w:p w14:paraId="3C8D7393" w14:textId="77777777" w:rsidR="00F512A0" w:rsidRPr="00F512A0" w:rsidRDefault="00F512A0" w:rsidP="00F512A0">
      <w:pPr>
        <w:numPr>
          <w:ilvl w:val="0"/>
          <w:numId w:val="8"/>
        </w:numPr>
      </w:pPr>
      <w:r w:rsidRPr="00F512A0">
        <w:t>PCI-DSS: Cardholder data must be isolated; only tokenized data used in ML flows where possible.</w:t>
      </w:r>
    </w:p>
    <w:p w14:paraId="1997967C" w14:textId="77777777" w:rsidR="00F512A0" w:rsidRPr="00F512A0" w:rsidRDefault="00F512A0" w:rsidP="00F512A0">
      <w:pPr>
        <w:numPr>
          <w:ilvl w:val="0"/>
          <w:numId w:val="8"/>
        </w:numPr>
      </w:pPr>
      <w:r w:rsidRPr="00F512A0">
        <w:t>Data residency: Region-aware ingestion; sensitive PII masked in central systems. Use federated learning or model-only sharing if necessary.</w:t>
      </w:r>
    </w:p>
    <w:p w14:paraId="6774E2D8" w14:textId="77777777" w:rsidR="00F512A0" w:rsidRPr="00F512A0" w:rsidRDefault="00F512A0" w:rsidP="00F512A0">
      <w:pPr>
        <w:numPr>
          <w:ilvl w:val="0"/>
          <w:numId w:val="8"/>
        </w:numPr>
      </w:pPr>
      <w:r w:rsidRPr="00F512A0">
        <w:t>Explainability: Store per-decision explanation and ADR for model selection to satisfy regulators.</w:t>
      </w:r>
    </w:p>
    <w:p w14:paraId="0A2F6378" w14:textId="77777777" w:rsidR="00F512A0" w:rsidRPr="00F512A0" w:rsidRDefault="00F512A0" w:rsidP="00F512A0">
      <w:pPr>
        <w:numPr>
          <w:ilvl w:val="0"/>
          <w:numId w:val="8"/>
        </w:numPr>
      </w:pPr>
      <w:r w:rsidRPr="00F512A0">
        <w:t>Logging &amp; Retention: Immutable audit logs for at least regulatory minimum (e.g., 7 years or local regulation).</w:t>
      </w:r>
    </w:p>
    <w:p w14:paraId="5707B4C1" w14:textId="39867563" w:rsidR="00F512A0" w:rsidRPr="00F512A0" w:rsidRDefault="00F512A0" w:rsidP="00F512A0"/>
    <w:p w14:paraId="5DAE38DD" w14:textId="77777777" w:rsidR="00F512A0" w:rsidRPr="00F512A0" w:rsidRDefault="00F512A0" w:rsidP="001146FF">
      <w:pPr>
        <w:pStyle w:val="Heading2"/>
      </w:pPr>
      <w:r w:rsidRPr="00F512A0">
        <w:t>7. Risks, Trade-offs &amp; Mitigations</w:t>
      </w:r>
    </w:p>
    <w:tbl>
      <w:tblPr>
        <w:tblW w:w="9271" w:type="dxa"/>
        <w:jc w:val="center"/>
        <w:tblLook w:val="04A0" w:firstRow="1" w:lastRow="0" w:firstColumn="1" w:lastColumn="0" w:noHBand="0" w:noVBand="1"/>
      </w:tblPr>
      <w:tblGrid>
        <w:gridCol w:w="2635"/>
        <w:gridCol w:w="2125"/>
        <w:gridCol w:w="4511"/>
      </w:tblGrid>
      <w:tr w:rsidR="00F512A0" w:rsidRPr="00F512A0" w14:paraId="49737B63" w14:textId="77777777" w:rsidTr="00F512A0">
        <w:trPr>
          <w:trHeight w:val="815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0CDEB66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Risk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CC59A9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Trade-off</w:t>
            </w:r>
          </w:p>
        </w:tc>
        <w:tc>
          <w:tcPr>
            <w:tcW w:w="4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986550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Mitigation</w:t>
            </w:r>
          </w:p>
        </w:tc>
      </w:tr>
      <w:tr w:rsidR="00F512A0" w:rsidRPr="00F512A0" w14:paraId="58CD7468" w14:textId="77777777" w:rsidTr="00F512A0">
        <w:trPr>
          <w:trHeight w:val="815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702F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False positives hurting CX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9B881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Increased blocking reduces fraud but raises declines</w:t>
            </w:r>
          </w:p>
        </w:tc>
        <w:tc>
          <w:tcPr>
            <w:tcW w:w="4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80967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Tune thresholds by merchant segment; offer soft-challenge (2FA) not hard decline; measure per-merchant FPR</w:t>
            </w:r>
          </w:p>
        </w:tc>
      </w:tr>
      <w:tr w:rsidR="00F512A0" w:rsidRPr="00F512A0" w14:paraId="7EDFC246" w14:textId="77777777" w:rsidTr="00F512A0">
        <w:trPr>
          <w:trHeight w:val="815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9844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 staleness during peak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446B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Fast retrain increases cost &amp; risk of overfitting</w:t>
            </w:r>
          </w:p>
        </w:tc>
        <w:tc>
          <w:tcPr>
            <w:tcW w:w="4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27CF0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Canary + shadow testing; rollbacks; use conservative learning rates</w:t>
            </w:r>
          </w:p>
        </w:tc>
      </w:tr>
      <w:tr w:rsidR="00F512A0" w:rsidRPr="00F512A0" w14:paraId="435FA592" w14:textId="77777777" w:rsidTr="00F512A0">
        <w:trPr>
          <w:trHeight w:val="815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CF562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Inference latency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E977A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Rich features increase latency</w:t>
            </w:r>
          </w:p>
        </w:tc>
        <w:tc>
          <w:tcPr>
            <w:tcW w:w="4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60C39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Precompute features, cache, use distilled models for inline path</w:t>
            </w:r>
          </w:p>
        </w:tc>
      </w:tr>
      <w:tr w:rsidR="00F512A0" w:rsidRPr="00F512A0" w14:paraId="4D49F828" w14:textId="77777777" w:rsidTr="00F512A0">
        <w:trPr>
          <w:trHeight w:val="815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FBB17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 point of failure (model store)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2E28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Simplicity vs HA cost</w:t>
            </w:r>
          </w:p>
        </w:tc>
        <w:tc>
          <w:tcPr>
            <w:tcW w:w="4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C9557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Multi-zone replication, warm standby models, degrade to rule-based fallback</w:t>
            </w:r>
          </w:p>
        </w:tc>
      </w:tr>
      <w:tr w:rsidR="00F512A0" w:rsidRPr="00F512A0" w14:paraId="39C1D541" w14:textId="77777777" w:rsidTr="00F512A0">
        <w:trPr>
          <w:trHeight w:val="815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1F04C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Explainability vs model power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C5E51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Complex models harder to explain</w:t>
            </w:r>
          </w:p>
        </w:tc>
        <w:tc>
          <w:tcPr>
            <w:tcW w:w="4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B0094" w14:textId="77777777" w:rsidR="00F512A0" w:rsidRPr="00F512A0" w:rsidRDefault="00F512A0" w:rsidP="00F512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12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 hybrid: complex offline model for detection + explainable surrogate for inline decisions</w:t>
            </w:r>
          </w:p>
        </w:tc>
      </w:tr>
    </w:tbl>
    <w:p w14:paraId="22417FD8" w14:textId="77777777" w:rsidR="00F512A0" w:rsidRDefault="00F512A0"/>
    <w:p w14:paraId="6879EEF0" w14:textId="77777777" w:rsidR="002B56D2" w:rsidRPr="002B56D2" w:rsidRDefault="002B56D2" w:rsidP="001146FF">
      <w:pPr>
        <w:pStyle w:val="Heading2"/>
      </w:pPr>
      <w:r w:rsidRPr="002B56D2">
        <w:lastRenderedPageBreak/>
        <w:t>8. Architecture Decision Records (ADRs) — Summary</w:t>
      </w:r>
    </w:p>
    <w:p w14:paraId="23B86F24" w14:textId="2957BF32" w:rsidR="000A34D1" w:rsidRDefault="000A34D1" w:rsidP="007E4ED2">
      <w:pPr>
        <w:rPr>
          <w:b/>
          <w:bCs/>
        </w:rPr>
      </w:pPr>
      <w:r w:rsidRPr="000A34D1">
        <w:rPr>
          <w:b/>
          <w:bCs/>
        </w:rPr>
        <w:t>ADR-001: Event-Driven Streaming for Payment and Fraud Data Ingestion</w:t>
      </w:r>
    </w:p>
    <w:p w14:paraId="06E831E5" w14:textId="6688A896" w:rsidR="007E4ED2" w:rsidRPr="007E4ED2" w:rsidRDefault="007E4ED2" w:rsidP="007E4ED2">
      <w:r w:rsidRPr="007E4ED2">
        <w:rPr>
          <w:b/>
          <w:bCs/>
        </w:rPr>
        <w:t>Context:</w:t>
      </w:r>
      <w:r w:rsidRPr="007E4ED2">
        <w:br/>
        <w:t xml:space="preserve">Payment and fraud events arrive at very high velocity (50M/hour). The system must process events asynchronously for scalability and </w:t>
      </w:r>
      <w:proofErr w:type="spellStart"/>
      <w:r w:rsidRPr="007E4ED2">
        <w:t>replayability</w:t>
      </w:r>
      <w:proofErr w:type="spellEnd"/>
      <w:r w:rsidRPr="007E4ED2">
        <w:t>.</w:t>
      </w:r>
    </w:p>
    <w:p w14:paraId="14CEE407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Use </w:t>
      </w:r>
      <w:r w:rsidRPr="007E4ED2">
        <w:rPr>
          <w:b/>
          <w:bCs/>
        </w:rPr>
        <w:t>Kafka</w:t>
      </w:r>
      <w:r w:rsidRPr="007E4ED2">
        <w:t xml:space="preserve"> (or cloud equivalent, e.g., AWS MSK, Azure Event Hub, or GCP Pub/Sub) as the </w:t>
      </w:r>
      <w:r w:rsidRPr="007E4ED2">
        <w:rPr>
          <w:b/>
          <w:bCs/>
        </w:rPr>
        <w:t>event streaming backbone</w:t>
      </w:r>
      <w:r w:rsidRPr="007E4ED2">
        <w:t xml:space="preserve"> for ingestion and inter-service communication.</w:t>
      </w:r>
    </w:p>
    <w:p w14:paraId="600E9F1B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2BFAC259" w14:textId="77777777" w:rsidR="007E4ED2" w:rsidRPr="007E4ED2" w:rsidRDefault="007E4ED2" w:rsidP="007E4ED2">
      <w:pPr>
        <w:numPr>
          <w:ilvl w:val="0"/>
          <w:numId w:val="10"/>
        </w:numPr>
      </w:pPr>
      <w:r w:rsidRPr="007E4ED2">
        <w:t>Decouples producers (API Gateway) and consumers (Feature Processor, Model Serving).</w:t>
      </w:r>
    </w:p>
    <w:p w14:paraId="4DFEAD9E" w14:textId="77777777" w:rsidR="007E4ED2" w:rsidRPr="007E4ED2" w:rsidRDefault="007E4ED2" w:rsidP="007E4ED2">
      <w:pPr>
        <w:numPr>
          <w:ilvl w:val="0"/>
          <w:numId w:val="10"/>
        </w:numPr>
      </w:pPr>
      <w:r w:rsidRPr="007E4ED2">
        <w:t>Provides replay, partitioning, and fault tolerance.</w:t>
      </w:r>
    </w:p>
    <w:p w14:paraId="3E5765B5" w14:textId="77777777" w:rsidR="007E4ED2" w:rsidRPr="007E4ED2" w:rsidRDefault="007E4ED2" w:rsidP="007E4ED2">
      <w:pPr>
        <w:numPr>
          <w:ilvl w:val="0"/>
          <w:numId w:val="10"/>
        </w:numPr>
      </w:pPr>
      <w:r w:rsidRPr="007E4ED2">
        <w:t>Enables real-time feature computation and model feedback loops.</w:t>
      </w:r>
    </w:p>
    <w:p w14:paraId="39E5AC64" w14:textId="77777777" w:rsidR="007E4ED2" w:rsidRPr="007E4ED2" w:rsidRDefault="007E4ED2" w:rsidP="007E4ED2">
      <w:r w:rsidRPr="007E4ED2">
        <w:rPr>
          <w:b/>
          <w:bCs/>
        </w:rPr>
        <w:t>Alternatives Considered:</w:t>
      </w:r>
    </w:p>
    <w:p w14:paraId="3B1357CA" w14:textId="77777777" w:rsidR="007E4ED2" w:rsidRPr="007E4ED2" w:rsidRDefault="007E4ED2" w:rsidP="007E4ED2">
      <w:pPr>
        <w:numPr>
          <w:ilvl w:val="0"/>
          <w:numId w:val="11"/>
        </w:numPr>
      </w:pPr>
      <w:r w:rsidRPr="007E4ED2">
        <w:t>Direct REST communication (tight coupling, poor scalability).</w:t>
      </w:r>
    </w:p>
    <w:p w14:paraId="701BA397" w14:textId="77777777" w:rsidR="007E4ED2" w:rsidRPr="007E4ED2" w:rsidRDefault="007E4ED2" w:rsidP="007E4ED2">
      <w:pPr>
        <w:numPr>
          <w:ilvl w:val="0"/>
          <w:numId w:val="11"/>
        </w:numPr>
      </w:pPr>
      <w:r w:rsidRPr="007E4ED2">
        <w:t>Message queues (RabbitMQ/SQS) — insufficient throughput and replay.</w:t>
      </w:r>
    </w:p>
    <w:p w14:paraId="6F5FD56F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4A8BEDA6" w14:textId="77777777" w:rsidR="007E4ED2" w:rsidRPr="007E4ED2" w:rsidRDefault="007E4ED2" w:rsidP="007E4ED2">
      <w:pPr>
        <w:numPr>
          <w:ilvl w:val="0"/>
          <w:numId w:val="12"/>
        </w:numPr>
      </w:pPr>
      <w:r w:rsidRPr="007E4ED2">
        <w:t>Increased operational overhead (Kafka cluster management).</w:t>
      </w:r>
    </w:p>
    <w:p w14:paraId="7528C98D" w14:textId="77777777" w:rsidR="007E4ED2" w:rsidRPr="007E4ED2" w:rsidRDefault="007E4ED2" w:rsidP="007E4ED2">
      <w:pPr>
        <w:numPr>
          <w:ilvl w:val="0"/>
          <w:numId w:val="12"/>
        </w:numPr>
      </w:pPr>
      <w:r w:rsidRPr="007E4ED2">
        <w:t>Strong foundation for event-driven, scalable architecture.</w:t>
      </w:r>
    </w:p>
    <w:p w14:paraId="38C914AB" w14:textId="298100F8" w:rsidR="007E4ED2" w:rsidRPr="007E4ED2" w:rsidRDefault="007E4ED2" w:rsidP="007E4ED2"/>
    <w:p w14:paraId="152AB413" w14:textId="77777777" w:rsidR="007E4ED2" w:rsidRPr="007E4ED2" w:rsidRDefault="007E4ED2" w:rsidP="007E4ED2">
      <w:pPr>
        <w:rPr>
          <w:b/>
          <w:bCs/>
        </w:rPr>
      </w:pPr>
      <w:r w:rsidRPr="007E4ED2">
        <w:rPr>
          <w:b/>
          <w:bCs/>
        </w:rPr>
        <w:t>ADR-002: Low-Latency Feature Store Co-Located with Model Serving</w:t>
      </w:r>
    </w:p>
    <w:p w14:paraId="224AE91D" w14:textId="77777777" w:rsidR="007E4ED2" w:rsidRPr="007E4ED2" w:rsidRDefault="007E4ED2" w:rsidP="007E4ED2">
      <w:r w:rsidRPr="007E4ED2">
        <w:rPr>
          <w:b/>
          <w:bCs/>
        </w:rPr>
        <w:t>Context:</w:t>
      </w:r>
      <w:r w:rsidRPr="007E4ED2">
        <w:br/>
        <w:t>Inline fraud scoring must complete under 250ms (p99). Remote feature lookups risk exceeding latency SLAs.</w:t>
      </w:r>
    </w:p>
    <w:p w14:paraId="2EDDB775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Use an </w:t>
      </w:r>
      <w:r w:rsidRPr="007E4ED2">
        <w:rPr>
          <w:b/>
          <w:bCs/>
        </w:rPr>
        <w:t>in-memory key-value store (Redis or similar)</w:t>
      </w:r>
      <w:r w:rsidRPr="007E4ED2">
        <w:t xml:space="preserve"> co-located with inference services as the </w:t>
      </w:r>
      <w:r w:rsidRPr="007E4ED2">
        <w:rPr>
          <w:b/>
          <w:bCs/>
        </w:rPr>
        <w:t>low-latency feature store</w:t>
      </w:r>
      <w:r w:rsidRPr="007E4ED2">
        <w:t>.</w:t>
      </w:r>
    </w:p>
    <w:p w14:paraId="0AD3C6A5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797851D3" w14:textId="77777777" w:rsidR="007E4ED2" w:rsidRPr="007E4ED2" w:rsidRDefault="007E4ED2" w:rsidP="007E4ED2">
      <w:pPr>
        <w:numPr>
          <w:ilvl w:val="0"/>
          <w:numId w:val="13"/>
        </w:numPr>
      </w:pPr>
      <w:r w:rsidRPr="007E4ED2">
        <w:t>Enables &lt;10ms feature retrieval.</w:t>
      </w:r>
    </w:p>
    <w:p w14:paraId="17E7FA19" w14:textId="77777777" w:rsidR="007E4ED2" w:rsidRPr="007E4ED2" w:rsidRDefault="007E4ED2" w:rsidP="007E4ED2">
      <w:pPr>
        <w:numPr>
          <w:ilvl w:val="0"/>
          <w:numId w:val="13"/>
        </w:numPr>
      </w:pPr>
      <w:r w:rsidRPr="007E4ED2">
        <w:lastRenderedPageBreak/>
        <w:t>Reduces network hops and external dependency latency.</w:t>
      </w:r>
    </w:p>
    <w:p w14:paraId="39726108" w14:textId="77777777" w:rsidR="007E4ED2" w:rsidRPr="007E4ED2" w:rsidRDefault="007E4ED2" w:rsidP="007E4ED2">
      <w:pPr>
        <w:numPr>
          <w:ilvl w:val="0"/>
          <w:numId w:val="13"/>
        </w:numPr>
      </w:pPr>
      <w:r w:rsidRPr="007E4ED2">
        <w:t>Supports both online and streaming updates.</w:t>
      </w:r>
    </w:p>
    <w:p w14:paraId="74014279" w14:textId="77777777" w:rsidR="007E4ED2" w:rsidRPr="007E4ED2" w:rsidRDefault="007E4ED2" w:rsidP="007E4ED2">
      <w:r w:rsidRPr="007E4ED2">
        <w:rPr>
          <w:b/>
          <w:bCs/>
        </w:rPr>
        <w:t>Alternatives Considered:</w:t>
      </w:r>
    </w:p>
    <w:p w14:paraId="6F60229A" w14:textId="77777777" w:rsidR="007E4ED2" w:rsidRPr="007E4ED2" w:rsidRDefault="007E4ED2" w:rsidP="007E4ED2">
      <w:pPr>
        <w:numPr>
          <w:ilvl w:val="0"/>
          <w:numId w:val="14"/>
        </w:numPr>
      </w:pPr>
      <w:r w:rsidRPr="007E4ED2">
        <w:t>Centralized feature store (too slow for inline path).</w:t>
      </w:r>
    </w:p>
    <w:p w14:paraId="561C5785" w14:textId="77777777" w:rsidR="007E4ED2" w:rsidRPr="007E4ED2" w:rsidRDefault="007E4ED2" w:rsidP="007E4ED2">
      <w:pPr>
        <w:numPr>
          <w:ilvl w:val="0"/>
          <w:numId w:val="14"/>
        </w:numPr>
      </w:pPr>
      <w:r w:rsidRPr="007E4ED2">
        <w:t>Embedding features in API payload (bloated requests).</w:t>
      </w:r>
    </w:p>
    <w:p w14:paraId="1856609C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44C50B9A" w14:textId="77777777" w:rsidR="007E4ED2" w:rsidRPr="007E4ED2" w:rsidRDefault="007E4ED2" w:rsidP="007E4ED2">
      <w:pPr>
        <w:numPr>
          <w:ilvl w:val="0"/>
          <w:numId w:val="15"/>
        </w:numPr>
      </w:pPr>
      <w:r w:rsidRPr="007E4ED2">
        <w:t>Data duplication between streaming and online store.</w:t>
      </w:r>
    </w:p>
    <w:p w14:paraId="565ADEFF" w14:textId="77777777" w:rsidR="007E4ED2" w:rsidRPr="007E4ED2" w:rsidRDefault="007E4ED2" w:rsidP="007E4ED2">
      <w:pPr>
        <w:numPr>
          <w:ilvl w:val="0"/>
          <w:numId w:val="15"/>
        </w:numPr>
      </w:pPr>
      <w:r w:rsidRPr="007E4ED2">
        <w:t>Requires cache invalidation and TTL management.</w:t>
      </w:r>
    </w:p>
    <w:p w14:paraId="7729C47C" w14:textId="550EE716" w:rsidR="007E4ED2" w:rsidRPr="007E4ED2" w:rsidRDefault="007E4ED2" w:rsidP="007E4ED2"/>
    <w:p w14:paraId="1863BFD0" w14:textId="77777777" w:rsidR="007E4ED2" w:rsidRPr="007E4ED2" w:rsidRDefault="007E4ED2" w:rsidP="007E4ED2">
      <w:pPr>
        <w:rPr>
          <w:b/>
          <w:bCs/>
        </w:rPr>
      </w:pPr>
      <w:r w:rsidRPr="007E4ED2">
        <w:rPr>
          <w:b/>
          <w:bCs/>
        </w:rPr>
        <w:t>ADR-003: Ensemble Model Architecture (Gradient Boosted Trees + Distilled Neural Network)</w:t>
      </w:r>
    </w:p>
    <w:p w14:paraId="45C23E4B" w14:textId="77777777" w:rsidR="007E4ED2" w:rsidRPr="007E4ED2" w:rsidRDefault="007E4ED2" w:rsidP="007E4ED2">
      <w:r w:rsidRPr="007E4ED2">
        <w:rPr>
          <w:b/>
          <w:bCs/>
        </w:rPr>
        <w:t>Context:</w:t>
      </w:r>
      <w:r w:rsidRPr="007E4ED2">
        <w:br/>
        <w:t>Fraud detection requires both accuracy (catching complex fraud) and explainability (for BFSI audits).</w:t>
      </w:r>
    </w:p>
    <w:p w14:paraId="47DC91C5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Use a </w:t>
      </w:r>
      <w:r w:rsidRPr="007E4ED2">
        <w:rPr>
          <w:b/>
          <w:bCs/>
        </w:rPr>
        <w:t>hybrid ensemble</w:t>
      </w:r>
      <w:r w:rsidRPr="007E4ED2">
        <w:t xml:space="preserve">: Gradient Boosted Decision Trees (GBDT) for explainability and a </w:t>
      </w:r>
      <w:r w:rsidRPr="007E4ED2">
        <w:rPr>
          <w:b/>
          <w:bCs/>
        </w:rPr>
        <w:t>distilled Neural Network</w:t>
      </w:r>
      <w:r w:rsidRPr="007E4ED2">
        <w:t xml:space="preserve"> for high-dimensional embeddings.</w:t>
      </w:r>
    </w:p>
    <w:p w14:paraId="73D11A30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37E6ABA8" w14:textId="77777777" w:rsidR="007E4ED2" w:rsidRPr="007E4ED2" w:rsidRDefault="007E4ED2" w:rsidP="007E4ED2">
      <w:pPr>
        <w:numPr>
          <w:ilvl w:val="0"/>
          <w:numId w:val="16"/>
        </w:numPr>
      </w:pPr>
      <w:r w:rsidRPr="007E4ED2">
        <w:t>GBDT → interpretable, tree-based reasoning.</w:t>
      </w:r>
    </w:p>
    <w:p w14:paraId="27542E90" w14:textId="77777777" w:rsidR="007E4ED2" w:rsidRPr="007E4ED2" w:rsidRDefault="007E4ED2" w:rsidP="007E4ED2">
      <w:pPr>
        <w:numPr>
          <w:ilvl w:val="0"/>
          <w:numId w:val="16"/>
        </w:numPr>
      </w:pPr>
      <w:r w:rsidRPr="007E4ED2">
        <w:t>NN → captures non-linear feature interactions (e.g., device + geolocation + behavior).</w:t>
      </w:r>
    </w:p>
    <w:p w14:paraId="638B1EAE" w14:textId="77777777" w:rsidR="007E4ED2" w:rsidRPr="007E4ED2" w:rsidRDefault="007E4ED2" w:rsidP="007E4ED2">
      <w:pPr>
        <w:numPr>
          <w:ilvl w:val="0"/>
          <w:numId w:val="16"/>
        </w:numPr>
      </w:pPr>
      <w:r w:rsidRPr="007E4ED2">
        <w:t>Ensemble average ensures balance between accuracy and inference speed.</w:t>
      </w:r>
    </w:p>
    <w:p w14:paraId="6B24E747" w14:textId="77777777" w:rsidR="007E4ED2" w:rsidRPr="007E4ED2" w:rsidRDefault="007E4ED2" w:rsidP="007E4ED2">
      <w:r w:rsidRPr="007E4ED2">
        <w:rPr>
          <w:b/>
          <w:bCs/>
        </w:rPr>
        <w:t>Alternatives Considered:</w:t>
      </w:r>
    </w:p>
    <w:p w14:paraId="01C9887B" w14:textId="77777777" w:rsidR="007E4ED2" w:rsidRPr="007E4ED2" w:rsidRDefault="007E4ED2" w:rsidP="007E4ED2">
      <w:pPr>
        <w:numPr>
          <w:ilvl w:val="0"/>
          <w:numId w:val="17"/>
        </w:numPr>
      </w:pPr>
      <w:r w:rsidRPr="007E4ED2">
        <w:t>Deep neural networks only (poor explainability).</w:t>
      </w:r>
    </w:p>
    <w:p w14:paraId="2B858990" w14:textId="77777777" w:rsidR="007E4ED2" w:rsidRPr="007E4ED2" w:rsidRDefault="007E4ED2" w:rsidP="007E4ED2">
      <w:pPr>
        <w:numPr>
          <w:ilvl w:val="0"/>
          <w:numId w:val="17"/>
        </w:numPr>
      </w:pPr>
      <w:r w:rsidRPr="007E4ED2">
        <w:t>Rules-only (poor recall, static).</w:t>
      </w:r>
    </w:p>
    <w:p w14:paraId="3CFB199B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081213F2" w14:textId="77777777" w:rsidR="007E4ED2" w:rsidRPr="007E4ED2" w:rsidRDefault="007E4ED2" w:rsidP="007E4ED2">
      <w:pPr>
        <w:numPr>
          <w:ilvl w:val="0"/>
          <w:numId w:val="18"/>
        </w:numPr>
      </w:pPr>
      <w:r w:rsidRPr="007E4ED2">
        <w:t>Slightly higher inference cost, but balanced accuracy/latency.</w:t>
      </w:r>
    </w:p>
    <w:p w14:paraId="3893ED14" w14:textId="77777777" w:rsidR="007E4ED2" w:rsidRPr="007E4ED2" w:rsidRDefault="007E4ED2" w:rsidP="007E4ED2">
      <w:pPr>
        <w:numPr>
          <w:ilvl w:val="0"/>
          <w:numId w:val="18"/>
        </w:numPr>
      </w:pPr>
      <w:r w:rsidRPr="007E4ED2">
        <w:t>Requires versioned model management in registry.</w:t>
      </w:r>
    </w:p>
    <w:p w14:paraId="1DFADAA8" w14:textId="37C40B4A" w:rsidR="007E4ED2" w:rsidRPr="007E4ED2" w:rsidRDefault="007E4ED2" w:rsidP="007E4ED2"/>
    <w:p w14:paraId="3BA30FF6" w14:textId="77777777" w:rsidR="007E4ED2" w:rsidRPr="007E4ED2" w:rsidRDefault="007E4ED2" w:rsidP="007E4ED2">
      <w:pPr>
        <w:rPr>
          <w:b/>
          <w:bCs/>
        </w:rPr>
      </w:pPr>
      <w:r w:rsidRPr="007E4ED2">
        <w:rPr>
          <w:b/>
          <w:bCs/>
        </w:rPr>
        <w:lastRenderedPageBreak/>
        <w:t>ADR-004: Workflow Engine for Dispute Automation</w:t>
      </w:r>
    </w:p>
    <w:p w14:paraId="79A81B4B" w14:textId="77777777" w:rsidR="007E4ED2" w:rsidRPr="007E4ED2" w:rsidRDefault="007E4ED2" w:rsidP="007E4ED2">
      <w:r w:rsidRPr="007E4ED2">
        <w:rPr>
          <w:b/>
          <w:bCs/>
        </w:rPr>
        <w:t>Context:</w:t>
      </w:r>
      <w:r w:rsidRPr="007E4ED2">
        <w:br/>
        <w:t>Dispute workflows involve multiple state transitions (initiation, evidence, decision) and may require human intervention.</w:t>
      </w:r>
    </w:p>
    <w:p w14:paraId="412BFEA9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Adopt </w:t>
      </w:r>
      <w:r w:rsidRPr="007E4ED2">
        <w:rPr>
          <w:b/>
          <w:bCs/>
        </w:rPr>
        <w:t>Temporal/</w:t>
      </w:r>
      <w:proofErr w:type="spellStart"/>
      <w:r w:rsidRPr="007E4ED2">
        <w:rPr>
          <w:b/>
          <w:bCs/>
        </w:rPr>
        <w:t>Zeebe</w:t>
      </w:r>
      <w:proofErr w:type="spellEnd"/>
      <w:r w:rsidRPr="007E4ED2">
        <w:t xml:space="preserve"> as a </w:t>
      </w:r>
      <w:r w:rsidRPr="007E4ED2">
        <w:rPr>
          <w:b/>
          <w:bCs/>
        </w:rPr>
        <w:t>stateful workflow orchestration engine</w:t>
      </w:r>
      <w:r w:rsidRPr="007E4ED2">
        <w:t xml:space="preserve"> for dispute automation.</w:t>
      </w:r>
    </w:p>
    <w:p w14:paraId="4FD58152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4CCEFE28" w14:textId="77777777" w:rsidR="007E4ED2" w:rsidRPr="007E4ED2" w:rsidRDefault="007E4ED2" w:rsidP="007E4ED2">
      <w:pPr>
        <w:numPr>
          <w:ilvl w:val="0"/>
          <w:numId w:val="19"/>
        </w:numPr>
      </w:pPr>
      <w:r w:rsidRPr="007E4ED2">
        <w:t>Provides strong state management and retry semantics.</w:t>
      </w:r>
    </w:p>
    <w:p w14:paraId="3BF9166E" w14:textId="77777777" w:rsidR="007E4ED2" w:rsidRPr="007E4ED2" w:rsidRDefault="007E4ED2" w:rsidP="007E4ED2">
      <w:pPr>
        <w:numPr>
          <w:ilvl w:val="0"/>
          <w:numId w:val="19"/>
        </w:numPr>
      </w:pPr>
      <w:r w:rsidRPr="007E4ED2">
        <w:t>Visual traceability for audit and compliance.</w:t>
      </w:r>
    </w:p>
    <w:p w14:paraId="5DDE41E4" w14:textId="77777777" w:rsidR="007E4ED2" w:rsidRPr="007E4ED2" w:rsidRDefault="007E4ED2" w:rsidP="007E4ED2">
      <w:pPr>
        <w:numPr>
          <w:ilvl w:val="0"/>
          <w:numId w:val="19"/>
        </w:numPr>
      </w:pPr>
      <w:r w:rsidRPr="007E4ED2">
        <w:t>Easy integration with RPA/evidence collection microservices.</w:t>
      </w:r>
    </w:p>
    <w:p w14:paraId="3292B00E" w14:textId="77777777" w:rsidR="007E4ED2" w:rsidRPr="007E4ED2" w:rsidRDefault="007E4ED2" w:rsidP="007E4ED2">
      <w:r w:rsidRPr="007E4ED2">
        <w:rPr>
          <w:b/>
          <w:bCs/>
        </w:rPr>
        <w:t>Alternatives Considered:</w:t>
      </w:r>
    </w:p>
    <w:p w14:paraId="4078D5F6" w14:textId="77777777" w:rsidR="007E4ED2" w:rsidRPr="007E4ED2" w:rsidRDefault="007E4ED2" w:rsidP="007E4ED2">
      <w:pPr>
        <w:numPr>
          <w:ilvl w:val="0"/>
          <w:numId w:val="20"/>
        </w:numPr>
      </w:pPr>
      <w:r w:rsidRPr="007E4ED2">
        <w:t>Custom-coded workflows (high maintenance).</w:t>
      </w:r>
    </w:p>
    <w:p w14:paraId="76B52624" w14:textId="77777777" w:rsidR="007E4ED2" w:rsidRPr="007E4ED2" w:rsidRDefault="007E4ED2" w:rsidP="007E4ED2">
      <w:pPr>
        <w:numPr>
          <w:ilvl w:val="0"/>
          <w:numId w:val="20"/>
        </w:numPr>
      </w:pPr>
      <w:r w:rsidRPr="007E4ED2">
        <w:t>BPM tools (Camunda, Airflow — less suitable for long-running processes).</w:t>
      </w:r>
    </w:p>
    <w:p w14:paraId="1E8522E0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74979F26" w14:textId="77777777" w:rsidR="007E4ED2" w:rsidRPr="007E4ED2" w:rsidRDefault="007E4ED2" w:rsidP="007E4ED2">
      <w:pPr>
        <w:numPr>
          <w:ilvl w:val="0"/>
          <w:numId w:val="21"/>
        </w:numPr>
      </w:pPr>
      <w:r w:rsidRPr="007E4ED2">
        <w:t>Additional infra dependency.</w:t>
      </w:r>
    </w:p>
    <w:p w14:paraId="77C16259" w14:textId="77777777" w:rsidR="007E4ED2" w:rsidRPr="007E4ED2" w:rsidRDefault="007E4ED2" w:rsidP="007E4ED2">
      <w:pPr>
        <w:numPr>
          <w:ilvl w:val="0"/>
          <w:numId w:val="21"/>
        </w:numPr>
      </w:pPr>
      <w:r w:rsidRPr="007E4ED2">
        <w:t>Simplifies developer logic and ensures SLA observability.</w:t>
      </w:r>
    </w:p>
    <w:p w14:paraId="50E6DFC0" w14:textId="76F1D69E" w:rsidR="007E4ED2" w:rsidRPr="007E4ED2" w:rsidRDefault="007E4ED2" w:rsidP="007E4ED2"/>
    <w:p w14:paraId="4422A67C" w14:textId="77777777" w:rsidR="007E4ED2" w:rsidRPr="007E4ED2" w:rsidRDefault="007E4ED2" w:rsidP="007E4ED2">
      <w:pPr>
        <w:rPr>
          <w:b/>
          <w:bCs/>
        </w:rPr>
      </w:pPr>
      <w:r w:rsidRPr="007E4ED2">
        <w:rPr>
          <w:b/>
          <w:bCs/>
        </w:rPr>
        <w:t>ADR-005: Shadow Mode and Canary Deployment for New Models</w:t>
      </w:r>
    </w:p>
    <w:p w14:paraId="0059C5CE" w14:textId="77777777" w:rsidR="007E4ED2" w:rsidRPr="007E4ED2" w:rsidRDefault="007E4ED2" w:rsidP="007E4ED2">
      <w:r w:rsidRPr="007E4ED2">
        <w:rPr>
          <w:b/>
          <w:bCs/>
        </w:rPr>
        <w:t>Context:</w:t>
      </w:r>
      <w:r w:rsidRPr="007E4ED2">
        <w:br/>
        <w:t>Continuous retraining is needed during peak events, but deploying untested models risks customer impact.</w:t>
      </w:r>
    </w:p>
    <w:p w14:paraId="0F0632C0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Use </w:t>
      </w:r>
      <w:r w:rsidRPr="007E4ED2">
        <w:rPr>
          <w:b/>
          <w:bCs/>
        </w:rPr>
        <w:t>shadow mode</w:t>
      </w:r>
      <w:r w:rsidRPr="007E4ED2">
        <w:t xml:space="preserve"> for new model versions — observe decisions in parallel without affecting live traffic, then canary release based on metrics.</w:t>
      </w:r>
    </w:p>
    <w:p w14:paraId="7BD5AB17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4F119A88" w14:textId="77777777" w:rsidR="007E4ED2" w:rsidRPr="007E4ED2" w:rsidRDefault="007E4ED2" w:rsidP="007E4ED2">
      <w:pPr>
        <w:numPr>
          <w:ilvl w:val="0"/>
          <w:numId w:val="22"/>
        </w:numPr>
      </w:pPr>
      <w:r w:rsidRPr="007E4ED2">
        <w:t>Protects customer experience from regression.</w:t>
      </w:r>
    </w:p>
    <w:p w14:paraId="71622526" w14:textId="77777777" w:rsidR="007E4ED2" w:rsidRPr="007E4ED2" w:rsidRDefault="007E4ED2" w:rsidP="007E4ED2">
      <w:pPr>
        <w:numPr>
          <w:ilvl w:val="0"/>
          <w:numId w:val="22"/>
        </w:numPr>
      </w:pPr>
      <w:r w:rsidRPr="007E4ED2">
        <w:t>Enables real-time A/B evaluation of fraud precision/recall before full rollout.</w:t>
      </w:r>
    </w:p>
    <w:p w14:paraId="5D382986" w14:textId="77777777" w:rsidR="007E4ED2" w:rsidRPr="007E4ED2" w:rsidRDefault="007E4ED2" w:rsidP="007E4ED2">
      <w:pPr>
        <w:numPr>
          <w:ilvl w:val="0"/>
          <w:numId w:val="22"/>
        </w:numPr>
      </w:pPr>
      <w:r w:rsidRPr="007E4ED2">
        <w:t xml:space="preserve">Aligned with </w:t>
      </w:r>
      <w:proofErr w:type="spellStart"/>
      <w:r w:rsidRPr="007E4ED2">
        <w:rPr>
          <w:b/>
          <w:bCs/>
        </w:rPr>
        <w:t>MLOps</w:t>
      </w:r>
      <w:proofErr w:type="spellEnd"/>
      <w:r w:rsidRPr="007E4ED2">
        <w:rPr>
          <w:b/>
          <w:bCs/>
        </w:rPr>
        <w:t xml:space="preserve"> best practices</w:t>
      </w:r>
      <w:r w:rsidRPr="007E4ED2">
        <w:t xml:space="preserve"> for continuous delivery.</w:t>
      </w:r>
    </w:p>
    <w:p w14:paraId="4E9DEA4C" w14:textId="77777777" w:rsidR="007E4ED2" w:rsidRPr="007E4ED2" w:rsidRDefault="007E4ED2" w:rsidP="007E4ED2">
      <w:r w:rsidRPr="007E4ED2">
        <w:rPr>
          <w:b/>
          <w:bCs/>
        </w:rPr>
        <w:lastRenderedPageBreak/>
        <w:t>Alternatives Considered:</w:t>
      </w:r>
    </w:p>
    <w:p w14:paraId="1B323FAD" w14:textId="77777777" w:rsidR="007E4ED2" w:rsidRPr="007E4ED2" w:rsidRDefault="007E4ED2" w:rsidP="007E4ED2">
      <w:pPr>
        <w:numPr>
          <w:ilvl w:val="0"/>
          <w:numId w:val="23"/>
        </w:numPr>
      </w:pPr>
      <w:r w:rsidRPr="007E4ED2">
        <w:t>Direct model replacement (unsafe).</w:t>
      </w:r>
    </w:p>
    <w:p w14:paraId="71C1900F" w14:textId="77777777" w:rsidR="007E4ED2" w:rsidRPr="007E4ED2" w:rsidRDefault="007E4ED2" w:rsidP="007E4ED2">
      <w:pPr>
        <w:numPr>
          <w:ilvl w:val="0"/>
          <w:numId w:val="23"/>
        </w:numPr>
      </w:pPr>
      <w:r w:rsidRPr="007E4ED2">
        <w:t>Manual validation offline (slow feedback loop).</w:t>
      </w:r>
    </w:p>
    <w:p w14:paraId="29C082D7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59684174" w14:textId="77777777" w:rsidR="007E4ED2" w:rsidRPr="007E4ED2" w:rsidRDefault="007E4ED2" w:rsidP="007E4ED2">
      <w:pPr>
        <w:numPr>
          <w:ilvl w:val="0"/>
          <w:numId w:val="24"/>
        </w:numPr>
      </w:pPr>
      <w:r w:rsidRPr="007E4ED2">
        <w:t>Slight infra cost for duplicate inference paths.</w:t>
      </w:r>
    </w:p>
    <w:p w14:paraId="0FA3E6B2" w14:textId="77777777" w:rsidR="007E4ED2" w:rsidRPr="007E4ED2" w:rsidRDefault="007E4ED2" w:rsidP="007E4ED2">
      <w:pPr>
        <w:numPr>
          <w:ilvl w:val="0"/>
          <w:numId w:val="24"/>
        </w:numPr>
      </w:pPr>
      <w:r w:rsidRPr="007E4ED2">
        <w:t>Ensures safe experimentation and compliance traceability.</w:t>
      </w:r>
    </w:p>
    <w:p w14:paraId="1DD5EF31" w14:textId="36C36934" w:rsidR="007E4ED2" w:rsidRPr="007E4ED2" w:rsidRDefault="007E4ED2" w:rsidP="007E4ED2"/>
    <w:p w14:paraId="3345EAF1" w14:textId="77777777" w:rsidR="007E4ED2" w:rsidRPr="007E4ED2" w:rsidRDefault="007E4ED2" w:rsidP="007E4ED2">
      <w:pPr>
        <w:rPr>
          <w:b/>
          <w:bCs/>
        </w:rPr>
      </w:pPr>
      <w:r w:rsidRPr="007E4ED2">
        <w:rPr>
          <w:b/>
          <w:bCs/>
        </w:rPr>
        <w:t>ADR-006: Explainability and Audit Logging Strategy</w:t>
      </w:r>
    </w:p>
    <w:p w14:paraId="1C52E59C" w14:textId="77777777" w:rsidR="007E4ED2" w:rsidRPr="007E4ED2" w:rsidRDefault="007E4ED2" w:rsidP="007E4ED2">
      <w:r w:rsidRPr="007E4ED2">
        <w:rPr>
          <w:b/>
          <w:bCs/>
        </w:rPr>
        <w:t>Context:</w:t>
      </w:r>
      <w:r w:rsidRPr="007E4ED2">
        <w:br/>
        <w:t>Regulators require per-decision transparency and traceability for all automated decisions.</w:t>
      </w:r>
    </w:p>
    <w:p w14:paraId="333F6525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Implement </w:t>
      </w:r>
      <w:r w:rsidRPr="007E4ED2">
        <w:rPr>
          <w:b/>
          <w:bCs/>
        </w:rPr>
        <w:t>explainability storage per transaction</w:t>
      </w:r>
      <w:r w:rsidRPr="007E4ED2">
        <w:t xml:space="preserve"> (using SHAP or tree-based attributions), stored in an </w:t>
      </w:r>
      <w:r w:rsidRPr="007E4ED2">
        <w:rPr>
          <w:b/>
          <w:bCs/>
        </w:rPr>
        <w:t>immutable audit log</w:t>
      </w:r>
      <w:r w:rsidRPr="007E4ED2">
        <w:t>.</w:t>
      </w:r>
    </w:p>
    <w:p w14:paraId="2217FD42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0D5B8507" w14:textId="77777777" w:rsidR="007E4ED2" w:rsidRPr="007E4ED2" w:rsidRDefault="007E4ED2" w:rsidP="007E4ED2">
      <w:pPr>
        <w:numPr>
          <w:ilvl w:val="0"/>
          <w:numId w:val="25"/>
        </w:numPr>
      </w:pPr>
      <w:r w:rsidRPr="007E4ED2">
        <w:t>Meets BFSI and NIST AI RMF transparency standards.</w:t>
      </w:r>
    </w:p>
    <w:p w14:paraId="0B0B0BED" w14:textId="77777777" w:rsidR="007E4ED2" w:rsidRPr="007E4ED2" w:rsidRDefault="007E4ED2" w:rsidP="007E4ED2">
      <w:pPr>
        <w:numPr>
          <w:ilvl w:val="0"/>
          <w:numId w:val="25"/>
        </w:numPr>
      </w:pPr>
      <w:r w:rsidRPr="007E4ED2">
        <w:t>Enables post-event investigation and fairness audits.</w:t>
      </w:r>
    </w:p>
    <w:p w14:paraId="41D54748" w14:textId="77777777" w:rsidR="007E4ED2" w:rsidRPr="007E4ED2" w:rsidRDefault="007E4ED2" w:rsidP="007E4ED2">
      <w:pPr>
        <w:numPr>
          <w:ilvl w:val="0"/>
          <w:numId w:val="25"/>
        </w:numPr>
      </w:pPr>
      <w:r w:rsidRPr="007E4ED2">
        <w:t>Integrates with compliance dashboards and case management.</w:t>
      </w:r>
    </w:p>
    <w:p w14:paraId="2E1C7A3C" w14:textId="77777777" w:rsidR="007E4ED2" w:rsidRPr="007E4ED2" w:rsidRDefault="007E4ED2" w:rsidP="007E4ED2">
      <w:r w:rsidRPr="007E4ED2">
        <w:rPr>
          <w:b/>
          <w:bCs/>
        </w:rPr>
        <w:t>Alternatives Considered:</w:t>
      </w:r>
    </w:p>
    <w:p w14:paraId="158A2AEA" w14:textId="77777777" w:rsidR="007E4ED2" w:rsidRPr="007E4ED2" w:rsidRDefault="007E4ED2" w:rsidP="007E4ED2">
      <w:pPr>
        <w:numPr>
          <w:ilvl w:val="0"/>
          <w:numId w:val="26"/>
        </w:numPr>
      </w:pPr>
      <w:r w:rsidRPr="007E4ED2">
        <w:t>Storing only risk scores (insufficient for regulatory audits).</w:t>
      </w:r>
    </w:p>
    <w:p w14:paraId="709D01AF" w14:textId="77777777" w:rsidR="007E4ED2" w:rsidRPr="007E4ED2" w:rsidRDefault="007E4ED2" w:rsidP="007E4ED2">
      <w:pPr>
        <w:numPr>
          <w:ilvl w:val="0"/>
          <w:numId w:val="26"/>
        </w:numPr>
      </w:pPr>
      <w:r w:rsidRPr="007E4ED2">
        <w:t>On-demand re-computation (slow and unreliable).</w:t>
      </w:r>
    </w:p>
    <w:p w14:paraId="52569CFF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5FD1B761" w14:textId="77777777" w:rsidR="007E4ED2" w:rsidRPr="007E4ED2" w:rsidRDefault="007E4ED2" w:rsidP="007E4ED2">
      <w:pPr>
        <w:numPr>
          <w:ilvl w:val="0"/>
          <w:numId w:val="27"/>
        </w:numPr>
      </w:pPr>
      <w:r w:rsidRPr="007E4ED2">
        <w:t>Increased storage requirement.</w:t>
      </w:r>
    </w:p>
    <w:p w14:paraId="0B74EECA" w14:textId="77777777" w:rsidR="007E4ED2" w:rsidRPr="007E4ED2" w:rsidRDefault="007E4ED2" w:rsidP="007E4ED2">
      <w:pPr>
        <w:numPr>
          <w:ilvl w:val="0"/>
          <w:numId w:val="27"/>
        </w:numPr>
      </w:pPr>
      <w:r w:rsidRPr="007E4ED2">
        <w:t>Guarantees end-to-end accountability.</w:t>
      </w:r>
    </w:p>
    <w:p w14:paraId="1FF97A1A" w14:textId="01A7C8D6" w:rsidR="007E4ED2" w:rsidRPr="007E4ED2" w:rsidRDefault="007E4ED2" w:rsidP="007E4ED2"/>
    <w:p w14:paraId="40CDEC32" w14:textId="77777777" w:rsidR="007E4ED2" w:rsidRPr="007E4ED2" w:rsidRDefault="007E4ED2" w:rsidP="007E4ED2">
      <w:pPr>
        <w:rPr>
          <w:b/>
          <w:bCs/>
        </w:rPr>
      </w:pPr>
      <w:r w:rsidRPr="007E4ED2">
        <w:rPr>
          <w:b/>
          <w:bCs/>
        </w:rPr>
        <w:t>ADR-007: Fallback Rule-Based Decisioning for High-Latency Scenarios</w:t>
      </w:r>
    </w:p>
    <w:p w14:paraId="36EB0F35" w14:textId="77777777" w:rsidR="007E4ED2" w:rsidRPr="007E4ED2" w:rsidRDefault="007E4ED2" w:rsidP="007E4ED2">
      <w:r w:rsidRPr="007E4ED2">
        <w:rPr>
          <w:b/>
          <w:bCs/>
        </w:rPr>
        <w:lastRenderedPageBreak/>
        <w:t>Context:</w:t>
      </w:r>
      <w:r w:rsidRPr="007E4ED2">
        <w:br/>
        <w:t>If model-serving infrastructure experiences latency or failure, the system must still approve/decline transactions safely.</w:t>
      </w:r>
    </w:p>
    <w:p w14:paraId="72B3444F" w14:textId="77777777" w:rsidR="007E4ED2" w:rsidRPr="007E4ED2" w:rsidRDefault="007E4ED2" w:rsidP="007E4ED2">
      <w:r w:rsidRPr="007E4ED2">
        <w:rPr>
          <w:b/>
          <w:bCs/>
        </w:rPr>
        <w:t>Decision:</w:t>
      </w:r>
      <w:r w:rsidRPr="007E4ED2">
        <w:br/>
        <w:t xml:space="preserve">Deploy a </w:t>
      </w:r>
      <w:r w:rsidRPr="007E4ED2">
        <w:rPr>
          <w:b/>
          <w:bCs/>
        </w:rPr>
        <w:t>fallback rule-based engine</w:t>
      </w:r>
      <w:r w:rsidRPr="007E4ED2">
        <w:t xml:space="preserve"> with cached thresholds to maintain continuity when ML inference fails.</w:t>
      </w:r>
    </w:p>
    <w:p w14:paraId="625085A8" w14:textId="77777777" w:rsidR="007E4ED2" w:rsidRPr="007E4ED2" w:rsidRDefault="007E4ED2" w:rsidP="007E4ED2">
      <w:r w:rsidRPr="007E4ED2">
        <w:rPr>
          <w:b/>
          <w:bCs/>
        </w:rPr>
        <w:t>Rationale:</w:t>
      </w:r>
    </w:p>
    <w:p w14:paraId="46245AB8" w14:textId="77777777" w:rsidR="007E4ED2" w:rsidRPr="007E4ED2" w:rsidRDefault="007E4ED2" w:rsidP="007E4ED2">
      <w:pPr>
        <w:numPr>
          <w:ilvl w:val="0"/>
          <w:numId w:val="28"/>
        </w:numPr>
      </w:pPr>
      <w:r w:rsidRPr="007E4ED2">
        <w:t>Ensures transaction flow continuity (graceful degradation).</w:t>
      </w:r>
    </w:p>
    <w:p w14:paraId="7BB912C4" w14:textId="77777777" w:rsidR="007E4ED2" w:rsidRPr="007E4ED2" w:rsidRDefault="007E4ED2" w:rsidP="007E4ED2">
      <w:pPr>
        <w:numPr>
          <w:ilvl w:val="0"/>
          <w:numId w:val="28"/>
        </w:numPr>
      </w:pPr>
      <w:r w:rsidRPr="007E4ED2">
        <w:t>Maintains basic risk filtering during outages.</w:t>
      </w:r>
    </w:p>
    <w:p w14:paraId="0611E5D0" w14:textId="77777777" w:rsidR="007E4ED2" w:rsidRPr="007E4ED2" w:rsidRDefault="007E4ED2" w:rsidP="007E4ED2">
      <w:r w:rsidRPr="007E4ED2">
        <w:rPr>
          <w:b/>
          <w:bCs/>
        </w:rPr>
        <w:t>Alternatives Considered:</w:t>
      </w:r>
    </w:p>
    <w:p w14:paraId="77AA12BC" w14:textId="77777777" w:rsidR="007E4ED2" w:rsidRPr="007E4ED2" w:rsidRDefault="007E4ED2" w:rsidP="007E4ED2">
      <w:pPr>
        <w:numPr>
          <w:ilvl w:val="0"/>
          <w:numId w:val="29"/>
        </w:numPr>
      </w:pPr>
      <w:r w:rsidRPr="007E4ED2">
        <w:t>Hard fail closed (block transactions).</w:t>
      </w:r>
    </w:p>
    <w:p w14:paraId="529D9CA6" w14:textId="77777777" w:rsidR="007E4ED2" w:rsidRPr="007E4ED2" w:rsidRDefault="007E4ED2" w:rsidP="007E4ED2">
      <w:pPr>
        <w:numPr>
          <w:ilvl w:val="0"/>
          <w:numId w:val="29"/>
        </w:numPr>
      </w:pPr>
      <w:r w:rsidRPr="007E4ED2">
        <w:t>Retry-only mechanism (delays and timeouts).</w:t>
      </w:r>
    </w:p>
    <w:p w14:paraId="038F6AF1" w14:textId="77777777" w:rsidR="007E4ED2" w:rsidRPr="007E4ED2" w:rsidRDefault="007E4ED2" w:rsidP="007E4ED2">
      <w:r w:rsidRPr="007E4ED2">
        <w:rPr>
          <w:b/>
          <w:bCs/>
        </w:rPr>
        <w:t>Consequences:</w:t>
      </w:r>
    </w:p>
    <w:p w14:paraId="300662D6" w14:textId="77777777" w:rsidR="007E4ED2" w:rsidRPr="007E4ED2" w:rsidRDefault="007E4ED2" w:rsidP="007E4ED2">
      <w:pPr>
        <w:numPr>
          <w:ilvl w:val="0"/>
          <w:numId w:val="30"/>
        </w:numPr>
      </w:pPr>
      <w:r w:rsidRPr="007E4ED2">
        <w:t>Slightly less accurate than ML decisions.</w:t>
      </w:r>
    </w:p>
    <w:p w14:paraId="3C78E7E7" w14:textId="767C8817" w:rsidR="00F512A0" w:rsidRDefault="007E4ED2" w:rsidP="007E4ED2">
      <w:pPr>
        <w:numPr>
          <w:ilvl w:val="0"/>
          <w:numId w:val="30"/>
        </w:numPr>
      </w:pPr>
      <w:r w:rsidRPr="007E4ED2">
        <w:t>Maintains business continuity and customer trust.</w:t>
      </w:r>
    </w:p>
    <w:sectPr w:rsidR="00F5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6BD"/>
    <w:multiLevelType w:val="multilevel"/>
    <w:tmpl w:val="0EB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1B0"/>
    <w:multiLevelType w:val="multilevel"/>
    <w:tmpl w:val="5F5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7C5E"/>
    <w:multiLevelType w:val="multilevel"/>
    <w:tmpl w:val="F50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794"/>
    <w:multiLevelType w:val="multilevel"/>
    <w:tmpl w:val="A998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84CE0"/>
    <w:multiLevelType w:val="multilevel"/>
    <w:tmpl w:val="DA6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D4F02"/>
    <w:multiLevelType w:val="multilevel"/>
    <w:tmpl w:val="6550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318E3"/>
    <w:multiLevelType w:val="multilevel"/>
    <w:tmpl w:val="C27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F0FDD"/>
    <w:multiLevelType w:val="multilevel"/>
    <w:tmpl w:val="758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70F44"/>
    <w:multiLevelType w:val="multilevel"/>
    <w:tmpl w:val="9CB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200C3"/>
    <w:multiLevelType w:val="multilevel"/>
    <w:tmpl w:val="D9E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253E8"/>
    <w:multiLevelType w:val="multilevel"/>
    <w:tmpl w:val="677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47DA"/>
    <w:multiLevelType w:val="multilevel"/>
    <w:tmpl w:val="6EE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50D7E"/>
    <w:multiLevelType w:val="multilevel"/>
    <w:tmpl w:val="A96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14C60"/>
    <w:multiLevelType w:val="multilevel"/>
    <w:tmpl w:val="99B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12539"/>
    <w:multiLevelType w:val="multilevel"/>
    <w:tmpl w:val="817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14B55"/>
    <w:multiLevelType w:val="multilevel"/>
    <w:tmpl w:val="94C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87CC1"/>
    <w:multiLevelType w:val="multilevel"/>
    <w:tmpl w:val="B00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C31E1"/>
    <w:multiLevelType w:val="multilevel"/>
    <w:tmpl w:val="A98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96616"/>
    <w:multiLevelType w:val="multilevel"/>
    <w:tmpl w:val="300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04314"/>
    <w:multiLevelType w:val="multilevel"/>
    <w:tmpl w:val="136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000FB"/>
    <w:multiLevelType w:val="multilevel"/>
    <w:tmpl w:val="974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4E39"/>
    <w:multiLevelType w:val="multilevel"/>
    <w:tmpl w:val="61E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147D4"/>
    <w:multiLevelType w:val="multilevel"/>
    <w:tmpl w:val="976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A63BF"/>
    <w:multiLevelType w:val="multilevel"/>
    <w:tmpl w:val="D910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D05BA"/>
    <w:multiLevelType w:val="multilevel"/>
    <w:tmpl w:val="B80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A4B0D"/>
    <w:multiLevelType w:val="multilevel"/>
    <w:tmpl w:val="C92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55952"/>
    <w:multiLevelType w:val="multilevel"/>
    <w:tmpl w:val="D0D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A62B7"/>
    <w:multiLevelType w:val="multilevel"/>
    <w:tmpl w:val="B6D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7234B"/>
    <w:multiLevelType w:val="multilevel"/>
    <w:tmpl w:val="582A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1160A"/>
    <w:multiLevelType w:val="multilevel"/>
    <w:tmpl w:val="6A96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F365AB"/>
    <w:multiLevelType w:val="multilevel"/>
    <w:tmpl w:val="343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E354A"/>
    <w:multiLevelType w:val="hybridMultilevel"/>
    <w:tmpl w:val="15F24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20DB6"/>
    <w:multiLevelType w:val="multilevel"/>
    <w:tmpl w:val="478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79234">
    <w:abstractNumId w:val="8"/>
  </w:num>
  <w:num w:numId="2" w16cid:durableId="1532839524">
    <w:abstractNumId w:val="14"/>
  </w:num>
  <w:num w:numId="3" w16cid:durableId="870143083">
    <w:abstractNumId w:val="13"/>
  </w:num>
  <w:num w:numId="4" w16cid:durableId="114060010">
    <w:abstractNumId w:val="28"/>
  </w:num>
  <w:num w:numId="5" w16cid:durableId="1179852851">
    <w:abstractNumId w:val="24"/>
  </w:num>
  <w:num w:numId="6" w16cid:durableId="1080175852">
    <w:abstractNumId w:val="30"/>
  </w:num>
  <w:num w:numId="7" w16cid:durableId="1720397890">
    <w:abstractNumId w:val="29"/>
  </w:num>
  <w:num w:numId="8" w16cid:durableId="983199812">
    <w:abstractNumId w:val="9"/>
  </w:num>
  <w:num w:numId="9" w16cid:durableId="564338138">
    <w:abstractNumId w:val="12"/>
  </w:num>
  <w:num w:numId="10" w16cid:durableId="1776099124">
    <w:abstractNumId w:val="26"/>
  </w:num>
  <w:num w:numId="11" w16cid:durableId="198208963">
    <w:abstractNumId w:val="21"/>
  </w:num>
  <w:num w:numId="12" w16cid:durableId="919874162">
    <w:abstractNumId w:val="17"/>
  </w:num>
  <w:num w:numId="13" w16cid:durableId="1860966826">
    <w:abstractNumId w:val="11"/>
  </w:num>
  <w:num w:numId="14" w16cid:durableId="107357386">
    <w:abstractNumId w:val="22"/>
  </w:num>
  <w:num w:numId="15" w16cid:durableId="1485968659">
    <w:abstractNumId w:val="10"/>
  </w:num>
  <w:num w:numId="16" w16cid:durableId="686101925">
    <w:abstractNumId w:val="15"/>
  </w:num>
  <w:num w:numId="17" w16cid:durableId="1243686777">
    <w:abstractNumId w:val="6"/>
  </w:num>
  <w:num w:numId="18" w16cid:durableId="547574852">
    <w:abstractNumId w:val="1"/>
  </w:num>
  <w:num w:numId="19" w16cid:durableId="304942755">
    <w:abstractNumId w:val="5"/>
  </w:num>
  <w:num w:numId="20" w16cid:durableId="1545365939">
    <w:abstractNumId w:val="18"/>
  </w:num>
  <w:num w:numId="21" w16cid:durableId="90198611">
    <w:abstractNumId w:val="19"/>
  </w:num>
  <w:num w:numId="22" w16cid:durableId="1696272205">
    <w:abstractNumId w:val="4"/>
  </w:num>
  <w:num w:numId="23" w16cid:durableId="2128308564">
    <w:abstractNumId w:val="20"/>
  </w:num>
  <w:num w:numId="24" w16cid:durableId="383793228">
    <w:abstractNumId w:val="0"/>
  </w:num>
  <w:num w:numId="25" w16cid:durableId="277297011">
    <w:abstractNumId w:val="32"/>
  </w:num>
  <w:num w:numId="26" w16cid:durableId="1827358733">
    <w:abstractNumId w:val="2"/>
  </w:num>
  <w:num w:numId="27" w16cid:durableId="1925410776">
    <w:abstractNumId w:val="23"/>
  </w:num>
  <w:num w:numId="28" w16cid:durableId="42103900">
    <w:abstractNumId w:val="7"/>
  </w:num>
  <w:num w:numId="29" w16cid:durableId="234171343">
    <w:abstractNumId w:val="16"/>
  </w:num>
  <w:num w:numId="30" w16cid:durableId="1474518651">
    <w:abstractNumId w:val="25"/>
  </w:num>
  <w:num w:numId="31" w16cid:durableId="1944722262">
    <w:abstractNumId w:val="3"/>
  </w:num>
  <w:num w:numId="32" w16cid:durableId="292643075">
    <w:abstractNumId w:val="27"/>
  </w:num>
  <w:num w:numId="33" w16cid:durableId="19103879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53"/>
    <w:rsid w:val="0003642D"/>
    <w:rsid w:val="000A34D1"/>
    <w:rsid w:val="001146FF"/>
    <w:rsid w:val="002B56D2"/>
    <w:rsid w:val="002D6753"/>
    <w:rsid w:val="004628D5"/>
    <w:rsid w:val="005B160B"/>
    <w:rsid w:val="007E4ED2"/>
    <w:rsid w:val="00A06880"/>
    <w:rsid w:val="00AA0003"/>
    <w:rsid w:val="00DE4198"/>
    <w:rsid w:val="00E61BC7"/>
    <w:rsid w:val="00EB111F"/>
    <w:rsid w:val="00F5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5B7C"/>
  <w15:chartTrackingRefBased/>
  <w15:docId w15:val="{F9E4F8C2-DB3A-494C-BB0C-33A4657E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2390</Words>
  <Characters>13626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2025-10-06T13:57:00Z</dcterms:created>
  <dcterms:modified xsi:type="dcterms:W3CDTF">2025-10-06T14:27:00Z</dcterms:modified>
</cp:coreProperties>
</file>