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CFDC" w14:textId="77777777" w:rsidR="00FD44FB" w:rsidRDefault="00FD44FB" w:rsidP="009865A0">
      <w:pPr>
        <w:rPr>
          <w:b/>
          <w:bCs/>
        </w:rPr>
      </w:pPr>
    </w:p>
    <w:p w14:paraId="697C20E7" w14:textId="46C3D6FF" w:rsidR="009865A0" w:rsidRPr="009865A0" w:rsidRDefault="009865A0" w:rsidP="009865A0">
      <w:r w:rsidRPr="009865A0">
        <w:t>After completing the training module, I realized that several cognitive biases had influenced my past decision-making without my awareness. The top three biases I now recognize are:</w:t>
      </w:r>
    </w:p>
    <w:p w14:paraId="5A0726BE" w14:textId="77777777" w:rsidR="009865A0" w:rsidRPr="009865A0" w:rsidRDefault="009865A0" w:rsidP="009865A0">
      <w:pPr>
        <w:numPr>
          <w:ilvl w:val="0"/>
          <w:numId w:val="1"/>
        </w:numPr>
      </w:pPr>
      <w:r w:rsidRPr="009865A0">
        <w:rPr>
          <w:b/>
          <w:bCs/>
        </w:rPr>
        <w:t>Confirmation Bias</w:t>
      </w:r>
      <w:r w:rsidRPr="009865A0">
        <w:t>: I often sought information that supported my existing beliefs while ignoring evidence that contradicted them. This restricted my ability to consider alternative solutions objectively.</w:t>
      </w:r>
    </w:p>
    <w:p w14:paraId="5F662548" w14:textId="77777777" w:rsidR="009865A0" w:rsidRPr="009865A0" w:rsidRDefault="009865A0" w:rsidP="009865A0">
      <w:pPr>
        <w:numPr>
          <w:ilvl w:val="0"/>
          <w:numId w:val="1"/>
        </w:numPr>
      </w:pPr>
      <w:r w:rsidRPr="009865A0">
        <w:rPr>
          <w:b/>
          <w:bCs/>
        </w:rPr>
        <w:t>Anchoring Bias</w:t>
      </w:r>
      <w:r w:rsidRPr="009865A0">
        <w:t>: I found myself heavily relying on the first piece of information I received while making decisions, even when subsequent data suggested otherwise. This was especially evident during project estimations and issue analysis.</w:t>
      </w:r>
    </w:p>
    <w:p w14:paraId="6CB12853" w14:textId="06AD63B7" w:rsidR="009865A0" w:rsidRPr="009865A0" w:rsidRDefault="009865A0" w:rsidP="009865A0">
      <w:pPr>
        <w:numPr>
          <w:ilvl w:val="0"/>
          <w:numId w:val="1"/>
        </w:numPr>
      </w:pPr>
      <w:r w:rsidRPr="009865A0">
        <w:rPr>
          <w:b/>
          <w:bCs/>
        </w:rPr>
        <w:t>Status Quo Bias</w:t>
      </w:r>
      <w:r w:rsidRPr="009865A0">
        <w:t xml:space="preserve">: I preferred sticking with familiar processes and resisted change, assuming that existing methods were inherently better. This occasionally </w:t>
      </w:r>
      <w:r w:rsidR="00915C14" w:rsidRPr="009865A0">
        <w:t>limits</w:t>
      </w:r>
      <w:r w:rsidRPr="009865A0">
        <w:t xml:space="preserve"> innovation and creative problem-solving.</w:t>
      </w:r>
    </w:p>
    <w:p w14:paraId="6364EAF1" w14:textId="77777777" w:rsidR="009865A0" w:rsidRPr="009865A0" w:rsidRDefault="009865A0" w:rsidP="009865A0">
      <w:r w:rsidRPr="009865A0">
        <w:t>Recognizing these biases has made me more mindful in both my personal and professional decisions.</w:t>
      </w:r>
    </w:p>
    <w:p w14:paraId="319603E2" w14:textId="6E6A2A01" w:rsidR="009865A0" w:rsidRPr="009865A0" w:rsidRDefault="009865A0" w:rsidP="009865A0"/>
    <w:p w14:paraId="4C34F3B4" w14:textId="77777777" w:rsidR="00FD44FB" w:rsidRDefault="00FD44FB" w:rsidP="009865A0">
      <w:pPr>
        <w:rPr>
          <w:b/>
          <w:bCs/>
        </w:rPr>
      </w:pPr>
    </w:p>
    <w:p w14:paraId="51D21915" w14:textId="60021D8F" w:rsidR="009865A0" w:rsidRPr="009865A0" w:rsidRDefault="009865A0" w:rsidP="009865A0">
      <w:r w:rsidRPr="009865A0">
        <w:t>Yes, through this training, I became more aware of the moments when I shifted between fast and slow thinking. One instance was during a project review meeting. Initially, I quickly judged a colleague’s suggestion as impractical based on my previous experiences (fast thinking). However, remembering the concepts from the module, I paused to consciously analyze their viewpoint (slow thinking).</w:t>
      </w:r>
    </w:p>
    <w:p w14:paraId="041916F2" w14:textId="16595680" w:rsidR="009865A0" w:rsidRPr="009865A0" w:rsidRDefault="009865A0" w:rsidP="009865A0">
      <w:r w:rsidRPr="009865A0">
        <w:t>By taking a moment to reflect, ask clarifying questions, and assess the suggestion objectively, I realized that their idea addressed a pain point I had overlooked. This deliberate pause not only improved the discussion’s outcome but also reinforced how easy it is to default to fast thinking and how valuable slow, deliberate thinking can be in professional settings.</w:t>
      </w:r>
    </w:p>
    <w:p w14:paraId="5191ECFF" w14:textId="7C582A9D" w:rsidR="009865A0" w:rsidRPr="009865A0" w:rsidRDefault="009865A0" w:rsidP="009865A0"/>
    <w:p w14:paraId="1E545E87" w14:textId="77777777" w:rsidR="00FD44FB" w:rsidRDefault="00FD44FB" w:rsidP="009865A0">
      <w:pPr>
        <w:rPr>
          <w:b/>
          <w:bCs/>
        </w:rPr>
      </w:pPr>
    </w:p>
    <w:p w14:paraId="6E66B8A2" w14:textId="26762ACA" w:rsidR="009865A0" w:rsidRPr="009865A0" w:rsidRDefault="009865A0" w:rsidP="009865A0">
      <w:r w:rsidRPr="009865A0">
        <w:t>I believe eliminating emotions from decision-making is neither practical nor advisable. While critical thinking requires objectivity, emotions offer valuable signals about what matters to us and the people around us. In my experience, emotions have helped me gauge the morale of my team, anticipate reactions, and make empathetic decisions that balanced logic with human factors.</w:t>
      </w:r>
    </w:p>
    <w:p w14:paraId="75C60FD7" w14:textId="77777777" w:rsidR="009865A0" w:rsidRPr="009865A0" w:rsidRDefault="009865A0" w:rsidP="009865A0">
      <w:r w:rsidRPr="009865A0">
        <w:t>For instance, while handling a performance feedback session, applying critical thinking without considering emotions could have made the conversation purely transactional. However, acknowledging the individual’s emotions and concerns allowed me to deliver feedback constructively and motivate improvement. Emotions, when managed and understood, can complement critical thinking rather than hinder it.</w:t>
      </w:r>
    </w:p>
    <w:p w14:paraId="4A5AA803" w14:textId="0443A848" w:rsidR="009865A0" w:rsidRPr="009865A0" w:rsidRDefault="009865A0" w:rsidP="009865A0"/>
    <w:p w14:paraId="12EC4D24" w14:textId="167C1391" w:rsidR="009865A0" w:rsidRDefault="009865A0" w:rsidP="009865A0">
      <w:pPr>
        <w:rPr>
          <w:b/>
          <w:bCs/>
        </w:rPr>
      </w:pPr>
    </w:p>
    <w:p w14:paraId="035753F4" w14:textId="77777777" w:rsidR="00FD44FB" w:rsidRPr="009865A0" w:rsidRDefault="00FD44FB" w:rsidP="009865A0"/>
    <w:p w14:paraId="0E580D96" w14:textId="3390618F" w:rsidR="009865A0" w:rsidRPr="009865A0" w:rsidRDefault="009865A0" w:rsidP="009865A0">
      <w:r w:rsidRPr="009865A0">
        <w:t xml:space="preserve">A few months ago, I worked on a recurring bug related to a failed payment gateway integration. At the time, I defined the problem as “the payment gateway fails to process transactions intermittently.” In hindsight, this was too </w:t>
      </w:r>
      <w:r w:rsidR="00915C14" w:rsidRPr="009865A0">
        <w:t>vague,</w:t>
      </w:r>
      <w:r w:rsidRPr="009865A0">
        <w:t xml:space="preserve"> and </w:t>
      </w:r>
      <w:r w:rsidR="00915C14" w:rsidRPr="009865A0">
        <w:t>symptom focused</w:t>
      </w:r>
      <w:r w:rsidRPr="009865A0">
        <w:t>.</w:t>
      </w:r>
    </w:p>
    <w:p w14:paraId="630DED1C" w14:textId="77777777" w:rsidR="009865A0" w:rsidRPr="009865A0" w:rsidRDefault="009865A0" w:rsidP="009865A0">
      <w:r w:rsidRPr="009865A0">
        <w:t>With my new critical thinking awareness, I would now define the problem statement as:</w:t>
      </w:r>
      <w:r w:rsidRPr="009865A0">
        <w:br/>
      </w:r>
      <w:r w:rsidRPr="009865A0">
        <w:rPr>
          <w:b/>
          <w:bCs/>
        </w:rPr>
        <w:t>“Identify the underlying causes of intermittent transaction failures in the payment gateway, particularly focusing on network latency, API response inconsistencies, and error-handling configurations, to ensure a consistent and seamless payment experience for users.”</w:t>
      </w:r>
    </w:p>
    <w:p w14:paraId="284E3F2A" w14:textId="77777777" w:rsidR="009865A0" w:rsidRPr="009865A0" w:rsidRDefault="009865A0" w:rsidP="009865A0">
      <w:r w:rsidRPr="009865A0">
        <w:t xml:space="preserve">The </w:t>
      </w:r>
      <w:r w:rsidRPr="009865A0">
        <w:rPr>
          <w:b/>
          <w:bCs/>
        </w:rPr>
        <w:t>‘5 Whys’ method</w:t>
      </w:r>
      <w:r w:rsidRPr="009865A0">
        <w:t xml:space="preserve"> helped me frame this problem better. By repeatedly asking ‘why’ the issue was occurring, I was able to drill down into root causes rather than addressing surface-level symptoms. This structured approach promoted clarity, thoroughness, and a more actionable problem definition.</w:t>
      </w:r>
    </w:p>
    <w:p w14:paraId="5002CABC" w14:textId="77777777" w:rsidR="002E7E8A" w:rsidRDefault="002E7E8A"/>
    <w:sectPr w:rsidR="002E7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81116"/>
    <w:multiLevelType w:val="multilevel"/>
    <w:tmpl w:val="5E94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8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32C"/>
    <w:rsid w:val="002E7E8A"/>
    <w:rsid w:val="0046632C"/>
    <w:rsid w:val="004E30E2"/>
    <w:rsid w:val="00573147"/>
    <w:rsid w:val="0081674E"/>
    <w:rsid w:val="00915C14"/>
    <w:rsid w:val="009865A0"/>
    <w:rsid w:val="00FD4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35385"/>
  <w15:chartTrackingRefBased/>
  <w15:docId w15:val="{399834F4-821A-4359-BDC9-12FA0DD5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32C"/>
    <w:rPr>
      <w:rFonts w:eastAsiaTheme="majorEastAsia" w:cstheme="majorBidi"/>
      <w:color w:val="272727" w:themeColor="text1" w:themeTint="D8"/>
    </w:rPr>
  </w:style>
  <w:style w:type="paragraph" w:styleId="Title">
    <w:name w:val="Title"/>
    <w:basedOn w:val="Normal"/>
    <w:next w:val="Normal"/>
    <w:link w:val="TitleChar"/>
    <w:uiPriority w:val="10"/>
    <w:qFormat/>
    <w:rsid w:val="00466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32C"/>
    <w:pPr>
      <w:spacing w:before="160"/>
      <w:jc w:val="center"/>
    </w:pPr>
    <w:rPr>
      <w:i/>
      <w:iCs/>
      <w:color w:val="404040" w:themeColor="text1" w:themeTint="BF"/>
    </w:rPr>
  </w:style>
  <w:style w:type="character" w:customStyle="1" w:styleId="QuoteChar">
    <w:name w:val="Quote Char"/>
    <w:basedOn w:val="DefaultParagraphFont"/>
    <w:link w:val="Quote"/>
    <w:uiPriority w:val="29"/>
    <w:rsid w:val="0046632C"/>
    <w:rPr>
      <w:i/>
      <w:iCs/>
      <w:color w:val="404040" w:themeColor="text1" w:themeTint="BF"/>
    </w:rPr>
  </w:style>
  <w:style w:type="paragraph" w:styleId="ListParagraph">
    <w:name w:val="List Paragraph"/>
    <w:basedOn w:val="Normal"/>
    <w:uiPriority w:val="34"/>
    <w:qFormat/>
    <w:rsid w:val="0046632C"/>
    <w:pPr>
      <w:ind w:left="720"/>
      <w:contextualSpacing/>
    </w:pPr>
  </w:style>
  <w:style w:type="character" w:styleId="IntenseEmphasis">
    <w:name w:val="Intense Emphasis"/>
    <w:basedOn w:val="DefaultParagraphFont"/>
    <w:uiPriority w:val="21"/>
    <w:qFormat/>
    <w:rsid w:val="0046632C"/>
    <w:rPr>
      <w:i/>
      <w:iCs/>
      <w:color w:val="2F5496" w:themeColor="accent1" w:themeShade="BF"/>
    </w:rPr>
  </w:style>
  <w:style w:type="paragraph" w:styleId="IntenseQuote">
    <w:name w:val="Intense Quote"/>
    <w:basedOn w:val="Normal"/>
    <w:next w:val="Normal"/>
    <w:link w:val="IntenseQuoteChar"/>
    <w:uiPriority w:val="30"/>
    <w:qFormat/>
    <w:rsid w:val="00466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32C"/>
    <w:rPr>
      <w:i/>
      <w:iCs/>
      <w:color w:val="2F5496" w:themeColor="accent1" w:themeShade="BF"/>
    </w:rPr>
  </w:style>
  <w:style w:type="character" w:styleId="IntenseReference">
    <w:name w:val="Intense Reference"/>
    <w:basedOn w:val="DefaultParagraphFont"/>
    <w:uiPriority w:val="32"/>
    <w:qFormat/>
    <w:rsid w:val="004663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1283">
      <w:bodyDiv w:val="1"/>
      <w:marLeft w:val="0"/>
      <w:marRight w:val="0"/>
      <w:marTop w:val="0"/>
      <w:marBottom w:val="0"/>
      <w:divBdr>
        <w:top w:val="none" w:sz="0" w:space="0" w:color="auto"/>
        <w:left w:val="none" w:sz="0" w:space="0" w:color="auto"/>
        <w:bottom w:val="none" w:sz="0" w:space="0" w:color="auto"/>
        <w:right w:val="none" w:sz="0" w:space="0" w:color="auto"/>
      </w:divBdr>
    </w:div>
    <w:div w:id="432164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RAVI</dc:creator>
  <cp:keywords/>
  <dc:description/>
  <cp:lastModifiedBy>Ashutosh Yadav [UNext]</cp:lastModifiedBy>
  <cp:revision>4</cp:revision>
  <dcterms:created xsi:type="dcterms:W3CDTF">2025-05-12T12:57:00Z</dcterms:created>
  <dcterms:modified xsi:type="dcterms:W3CDTF">2026-04-07T09:54:00Z</dcterms:modified>
</cp:coreProperties>
</file>