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5" w:before="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ASHVIN SHARMA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Cybersecurity Engineer  ·  Detection Engineering  ·  Cloud Security  ·  DevSecOps</w:t>
      </w:r>
    </w:p>
    <w:p>
      <w:pPr>
        <w:pBdr>
          <w:bottom w:val="single" w:color="CCCCCC" w:sz="4" w:space="4"/>
        </w:pBdr>
        <w:spacing w:after="90" w:before="0"/>
        <w:jc w:val="center"/>
      </w:pPr>
      <w:r>
        <w:rPr>
          <w:rFonts w:ascii="Arial" w:cs="Arial" w:eastAsia="Arial" w:hAnsi="Arial"/>
          <w:color w:val="1A3A5C"/>
          <w:sz w:val="19"/>
          <w:szCs w:val="19"/>
        </w:rPr>
        <w:t xml:space="preserve">sharmaashvin27@gmail.com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·  </w:t>
      </w:r>
      <w:r>
        <w:rPr>
          <w:rFonts w:ascii="Arial" w:cs="Arial" w:eastAsia="Arial" w:hAnsi="Arial"/>
          <w:color w:val="1A3A5C"/>
          <w:sz w:val="19"/>
          <w:szCs w:val="19"/>
        </w:rPr>
        <w:t xml:space="preserve">github.com/ashvinctrl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·  </w:t>
      </w:r>
      <w:r>
        <w:rPr>
          <w:rFonts w:ascii="Arial" w:cs="Arial" w:eastAsia="Arial" w:hAnsi="Arial"/>
          <w:color w:val="1A3A5C"/>
          <w:sz w:val="19"/>
          <w:szCs w:val="19"/>
        </w:rPr>
        <w:t xml:space="preserve">linkedin.com/in/ashvinsharma24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·  India</w:t>
      </w:r>
    </w:p>
    <w:p>
      <w:pPr>
        <w:pBdr>
          <w:bottom w:val="single" w:color="1A3A5C" w:sz="6" w:space="2"/>
        </w:pBdr>
        <w:spacing w:after="70" w:before="220"/>
      </w:pPr>
      <w:r>
        <w:rPr>
          <w:rFonts w:ascii="Arial" w:cs="Arial" w:eastAsia="Arial" w:hAnsi="Arial"/>
          <w:b/>
          <w:bCs/>
          <w:caps/>
          <w:color w:val="1A3A5C"/>
          <w:sz w:val="21"/>
          <w:szCs w:val="21"/>
        </w:rPr>
        <w:t xml:space="preserve">Professional Summary</w:t>
      </w:r>
    </w:p>
    <w:p>
      <w:pPr>
        <w:spacing w:after="55" w:before="75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Detection-focused Cybersecurity Engineer and Computer Science student with end-to-end experience building production-grade security tools, deploying SIEM infrastructure, and publishing ML security research. Architected PROVN, an AI-powered supply chain secret-leak prevention CLI (Rust; 97% recall, &lt;50 ms latency; shipped to npm &amp; Homebrew). Published adversarial malware detection research achieving XGBoost ROC-AUC 0.993; adversarial retraining pipeline reduced attack success rates 39–44%. Deployed Wazuh SIEM and ELK Stack on cloud infrastructure for real-time log ingestion, MITRE ATT&amp;CK-mapped detection rules, and threat correlation. Skilled across the full DevSecOps lifecycle: SIEM engineering, threat detection &amp; hunting, SAST/DAST, container hardening, CI/CD security gates, and cloud-native infrastructure. Holds CEH, Google Cybersecurity Professional, Microsoft Cybersecurity Analyst, and AWS SAA certifications.</w:t>
      </w:r>
    </w:p>
    <w:p>
      <w:pPr>
        <w:pBdr>
          <w:bottom w:val="single" w:color="1A3A5C" w:sz="6" w:space="2"/>
        </w:pBdr>
        <w:spacing w:after="70" w:before="220"/>
      </w:pPr>
      <w:r>
        <w:rPr>
          <w:rFonts w:ascii="Arial" w:cs="Arial" w:eastAsia="Arial" w:hAnsi="Arial"/>
          <w:b/>
          <w:bCs/>
          <w:caps/>
          <w:color w:val="1A3A5C"/>
          <w:sz w:val="21"/>
          <w:szCs w:val="21"/>
        </w:rPr>
        <w:t xml:space="preserve">Technical Skills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Python, Rust, Bash, TypeScript, JavaScript, C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Cybersecurity: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Detection Engineering, Threat Detection &amp; Hunting, SIEM Engineering, Log Analysis &amp; Correlation, Incident Response, MITRE ATT&amp;CK Framework, Malware Analysis (Static/Dynamic), Adversarial ML, SAST/DAST, Vulnerability Assessment, IDS/IPS, Penetration Testing, Secret Scanning, Supply Chain Security, Shift-Left Security, Zero Trust Architecture, OWASP Top 10, CVE Analysis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Security Tools: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Wazuh SIEM, ELK Stack (Elasticsearch · Logstash · Kibana), Wireshark, OWASP ZAP, Gitleaks, Trivy, Bandit, Nmap, SHAP, LIME, Shannon Entropy Analysis, Tree-sitter AST, SARIF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Cloud &amp; DevOps: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AWS (EC2, S3, IAM, CloudTrail), Oracle Cloud (Ampere ARM), Docker, Kubernetes (RBAC, Pod Security), GitHub Actions, CI/CD Pipeline Security, Linux Administration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AI / ML: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XGBoost, Random Forest, Scikit-learn, Adversarial Retraining, NLP Log Analysis, Fine-tuned LLMs (Gemma 4 E2B), DQN Reinforcement Learning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Monitoring &amp; Frameworks: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Prometheus, Grafana, Flask, React, Node.js, Express, Supabase, Vite, Tailwind CSS</w:t>
      </w:r>
    </w:p>
    <w:p>
      <w:pPr>
        <w:spacing w:after="38" w:before="38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Networking: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TCP/IP, DNS, HTTP/HTTPS, TLS/SSL, Packet Analysis, Firewall Configuration, Network Partitioning</w:t>
      </w:r>
    </w:p>
    <w:p>
      <w:pPr>
        <w:pBdr>
          <w:bottom w:val="single" w:color="1A3A5C" w:sz="6" w:space="2"/>
        </w:pBdr>
        <w:spacing w:after="70" w:before="220"/>
      </w:pPr>
      <w:r>
        <w:rPr>
          <w:rFonts w:ascii="Arial" w:cs="Arial" w:eastAsia="Arial" w:hAnsi="Arial"/>
          <w:b/>
          <w:bCs/>
          <w:caps/>
          <w:color w:val="1A3A5C"/>
          <w:sz w:val="21"/>
          <w:szCs w:val="21"/>
        </w:rPr>
        <w:t xml:space="preserve">Experience</w:t>
      </w:r>
    </w:p>
    <w:p>
      <w:pPr>
        <w:tabs>
          <w:tab w:val="right" w:pos="1008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Cybersecurity Intern  ·  AriEdge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Jun 2024 – Aug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Executed vulnerability assessments across Linux-based environments; documented attack vectors, mapped findings to CVE references, and delivered prioritized remediation reports to senior engineers.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Monitored and analyzed live network traffic using Wireshark and Linux CLI tools, identifying anomalous patterns and supporting proactive threat mitigation workflows.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Hardened firewall rules, access controls, and system configurations aligned with CIS Benchmark standards, reducing attack surface across monitored endpoints.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Contributed to security incident analysis and alert triage workflows, gaining hands-on exposure to SOC-level threat monitoring and incident response processes.</w:t>
      </w:r>
    </w:p>
    <w:p>
      <w:pPr>
        <w:pBdr>
          <w:bottom w:val="single" w:color="1A3A5C" w:sz="6" w:space="2"/>
        </w:pBdr>
        <w:spacing w:after="70" w:before="220"/>
      </w:pPr>
      <w:r>
        <w:rPr>
          <w:rFonts w:ascii="Arial" w:cs="Arial" w:eastAsia="Arial" w:hAnsi="Arial"/>
          <w:b/>
          <w:bCs/>
          <w:caps/>
          <w:color w:val="1A3A5C"/>
          <w:sz w:val="21"/>
          <w:szCs w:val="21"/>
        </w:rPr>
        <w:t xml:space="preserve">Research</w:t>
      </w:r>
    </w:p>
    <w:p>
      <w:pPr>
        <w:tabs>
          <w:tab w:val="right" w:pos="1008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Undergraduate Research — Explainable &amp; Robust Malware Detection  ·  Bennett University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Co-authored research on adversarial robustness of static PE malware classifiers using 71K samples (RawMal-TF dataset, 523 engineered features); achieved XGBoost ROC-AUC 0.993, F1 0.961 under family-aware data splits.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Implemented 4 adversarial attack strategies (random baseline, SHAP-guided, Genetic Algorithm, DQN-RL); SHAP-guided attack reached 83.3% ASR vs. 2% for random — demonstrating explainability as a high-value attack surface.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Quantified explanation stability under adversarial conditions: SHAP cosine similarity 0.72, LIME feature overlap 0.59 — informing threat models for production ML security systems.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Designed multi-attack adversarial retraining pipeline (200 SHAP + 80 GA + 80 RL augmented samples); reduced ASR across all 4 attack types by 39–44% relative with only 0.38% F1 degradation on clean data.</w:t>
      </w:r>
    </w:p>
    <w:p>
      <w:pPr>
        <w:pBdr>
          <w:bottom w:val="single" w:color="1A3A5C" w:sz="6" w:space="2"/>
        </w:pBdr>
        <w:spacing w:after="70" w:before="220"/>
      </w:pPr>
      <w:r>
        <w:rPr>
          <w:rFonts w:ascii="Arial" w:cs="Arial" w:eastAsia="Arial" w:hAnsi="Arial"/>
          <w:b/>
          <w:bCs/>
          <w:caps/>
          <w:color w:val="1A3A5C"/>
          <w:sz w:val="21"/>
          <w:szCs w:val="21"/>
        </w:rPr>
        <w:t xml:space="preserve">Projects</w:t>
      </w:r>
    </w:p>
    <w:p>
      <w:pPr>
        <w:tabs>
          <w:tab w:val="right" w:pos="1008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PROVN — AI-Powered Supply Chain Secret &amp; IP Leak Scanner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github.com/ashvinctrl/PROVN</w:t>
      </w:r>
    </w:p>
    <w:p>
      <w:pPr>
        <w:spacing w:after="55" w:before="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Rust · Tree-sitter AST · Gemma 4 E2B LLM · GitHub Actions · npm · Homebrew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Architected and shipped a local-first pre-commit CLI enforcing supply chain security — blocks secrets, API keys, tokens, and proprietary code before Git commit; distributed via npm and Homebrew.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Engineered 3-layer detection pipeline: (1) regex + Gitleaks rules with NFKC normalization &lt;5 ms, (2) Shannon entropy analysis &lt;5 ms, (3) Tree-sitter AST taint tracking for Python/TS/JS — total latency &lt;50 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Integrated optional on-device Gemma 4 E2B fine-tuned LLM for semantic IP leak detection in ambiguous confidence bands — 97% recall, ~1.2% FPR; zero data leaves the machine.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Implemented HMAC-chained append-only audit log, tiered risk actions (hard-block → redaction → warn), and CI/CD GitHub Actions workflow with SARIF output for GitHub Security tab integration.</w:t>
      </w:r>
    </w:p>
    <w:p>
      <w:pPr>
        <w:tabs>
          <w:tab w:val="right" w:pos="1008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Wazuh SIEM &amp; ELK Stack Detection Lab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Personal Project</w:t>
      </w:r>
    </w:p>
    <w:p>
      <w:pPr>
        <w:spacing w:after="55" w:before="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Docker · WSL2 · Oracle Cloud Ampere ARM (4 OCPU / 24 GB) · Wazuh · Elasticsearch · Logstash · Kibana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Deployed and configured Wazuh SIEM on Docker/WSL2 for real-time security event monitoring, log ingestion, and automated alerting across system, network, and application log sources.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Provisioned ELK Stack on Oracle Cloud Free Tier (Ampere ARM, 4 OCPU / 24 GB RAM) for scalable log aggregation, threat correlation, and Kibana dashboard visualization.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Authored custom detection rules and correlation queries mapped to MITRE ATT&amp;CK TTPs covering credential access, lateral movement, and privilege escalation for structured threat hunting.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Configured Logstash normalization pipelines and threshold/anomaly-based alerting for IOC detection, reducing mean time to detect (MTTD) across simulated attack scenarios.</w:t>
      </w:r>
    </w:p>
    <w:p>
      <w:pPr>
        <w:tabs>
          <w:tab w:val="right" w:pos="1008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Project Mayhem — AI-Driven Chaos Engineering Platform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github.com/ashvinctrl/Mayhem</w:t>
      </w:r>
    </w:p>
    <w:p>
      <w:pPr>
        <w:spacing w:after="55" w:before="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Python · Flask · Docker · Kubernetes · Prometheus · Grafana · GitHub Actions · NLP · PostgreSQL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Architected a chaos engineering platform that auto-generates and injects 15+ fault scenarios (CPU spikes, memory leaks, network partitions, SSL expiry) into cloud-native systems.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NLP-based log analyzer to detect failure patterns, predict failure likelihood, and autonomously recommend targeted chaos scenarios based on observed system behavior.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Deployed on Kubernetes with RBAC, pod security standards, non-root containers, and Trivy scanning; integrated API key auth, rate limiting, and Kubernetes secret management.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Delivered real-time monitoring with Prometheus metrics and 15+ Grafana dashboard panels; automated full deploy via GitHub Actions CI/CD pipeline.</w:t>
      </w:r>
    </w:p>
    <w:p>
      <w:pPr>
        <w:tabs>
          <w:tab w:val="right" w:pos="1008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Nirvaan — AI Mental Health Companion  🥈  2nd Place · Microsoft Hackathon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github.com/ashvinctrl/Nirvaan</w:t>
      </w:r>
    </w:p>
    <w:p>
      <w:pPr>
        <w:spacing w:after="55" w:before="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TypeScript · React · Node.js · Express · Python · Docker · MongoDB · Tailwind CSS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Awarded 2nd place at a Microsoft-hosted hackathon; built a full-stack AI mental wellness companion with adaptive conversation, longitudinal mood tracking, and personalized recommendations.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Designed privacy-first architecture with encrypted session data; engineered Python AI/ML pipeline for sentiment analysis; containerized with Docker/docker-compose for multi-environment deployment.</w:t>
      </w:r>
    </w:p>
    <w:p>
      <w:pPr>
        <w:pBdr>
          <w:bottom w:val="single" w:color="1A3A5C" w:sz="6" w:space="2"/>
        </w:pBdr>
        <w:spacing w:after="70" w:before="220"/>
      </w:pPr>
      <w:r>
        <w:rPr>
          <w:rFonts w:ascii="Arial" w:cs="Arial" w:eastAsia="Arial" w:hAnsi="Arial"/>
          <w:b/>
          <w:bCs/>
          <w:caps/>
          <w:color w:val="1A3A5C"/>
          <w:sz w:val="21"/>
          <w:szCs w:val="21"/>
        </w:rPr>
        <w:t xml:space="preserve">Awards &amp; Recognition</w:t>
      </w:r>
    </w:p>
    <w:p>
      <w:pPr>
        <w:tabs>
          <w:tab w:val="right" w:pos="1008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2nd Place — Microsoft Hackathon (Nirvaan)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2024</w:t>
      </w:r>
    </w:p>
    <w:p>
      <w:pPr>
        <w:spacing w:after="4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Awarded 2nd place among competing teams in a Microsoft-hosted hackathon for Nirvaan — an AI-powered mental health companion with adaptive conversation, mood tracking, and privacy-first architecture. Recognized for technical execution, product design, and real-world impact.</w:t>
      </w:r>
    </w:p>
    <w:p>
      <w:pPr>
        <w:pBdr>
          <w:bottom w:val="single" w:color="1A3A5C" w:sz="6" w:space="2"/>
        </w:pBdr>
        <w:spacing w:after="70" w:before="220"/>
      </w:pPr>
      <w:r>
        <w:rPr>
          <w:rFonts w:ascii="Arial" w:cs="Arial" w:eastAsia="Arial" w:hAnsi="Arial"/>
          <w:b/>
          <w:bCs/>
          <w:caps/>
          <w:color w:val="1A3A5C"/>
          <w:sz w:val="21"/>
          <w:szCs w:val="21"/>
        </w:rPr>
        <w:t xml:space="preserve">Education</w:t>
      </w:r>
    </w:p>
    <w:p>
      <w:pPr>
        <w:tabs>
          <w:tab w:val="right" w:pos="1008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B.Tech — Computer Science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2023 – 2027  (3rd Year)</w:t>
      </w:r>
    </w:p>
    <w:p>
      <w:pPr>
        <w:spacing w:after="40" w:before="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Bennett University, Greater Noida, India</w:t>
      </w:r>
    </w:p>
    <w:p>
      <w:pPr>
        <w:pBdr>
          <w:bottom w:val="single" w:color="1A3A5C" w:sz="6" w:space="2"/>
        </w:pBdr>
        <w:spacing w:after="70" w:before="220"/>
      </w:pPr>
      <w:r>
        <w:rPr>
          <w:rFonts w:ascii="Arial" w:cs="Arial" w:eastAsia="Arial" w:hAnsi="Arial"/>
          <w:b/>
          <w:bCs/>
          <w:caps/>
          <w:color w:val="1A3A5C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Certified Ethical Hacker (CEH)  —  EC-Council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Google Cybersecurity Professional Certificate  —  Google / Coursera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Microsoft Cybersecurity Analyst Professional Certificate  —  Microsoft / Coursera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AWS Solutions Architect Associate  —  Amazon Web Services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2026-06-12T17:30:33.338Z</dcterms:created>
  <dcterms:modified xsi:type="dcterms:W3CDTF">2026-06-12T17:30:33.339Z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