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"/>
        <w:gridCol w:w="1162"/>
        <w:gridCol w:w="1162"/>
        <w:gridCol w:w="6876"/>
      </w:tblGrid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Functional Tamil {2010-11}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Tamil { 2011-12 }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Political Science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Philosophy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Malayalam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B.Sc.(Mathematics)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B.Sc.(Allied Mathematics)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B.Sc.(Statistics)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9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B.Sc.(Computer Science)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10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B.C.A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11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B.Sc.(Information Technology)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12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B.Sc.(Geography)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13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B.Sc.(Home Science)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14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B.Sc.(Nutrition &amp; Dietetics)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15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B.Sc.(Plant Science)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16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B.Sc.(Visual Communication)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17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Foundation Course in English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18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Bioinformatics 2011 - 2012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19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Plant Science {2011-2012}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20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B.Com. (Foreign Trade) {2011-2012}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21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B.Com (General) </w:t>
            </w: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{2011-2012}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lastRenderedPageBreak/>
              <w:t>22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B.Com (Corporate </w:t>
            </w: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Secretaryship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) {2011-2012}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23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B.Com. Cooperative Management {2011-2012}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24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Economics {2011-2012}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25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Professional English {2011-2012}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26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English Language &amp; Literature {2011-2012}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27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Applied Psychology (2012)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28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B.Voc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. Fashion Technology 2016-17 onwards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29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B.Voc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. Journalism and Mass communication (2016-17 onwards)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30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Regulation B.Sc. Agriculture, Horticulture (2016-17 onwards)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31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Horticulture (2016-17 onwards)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32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year </w:t>
            </w: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B.Ed.Programme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(2015-16)</w:t>
            </w: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33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Agriculture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34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CBCS Guidelines - Syllabus - 2017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lastRenderedPageBreak/>
              <w:t>35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MIL - TAMIL Syllabus 2017-18</w:t>
            </w: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36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MIL-HINDI Syllabus 2017 -18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/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37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MIL-TELUGU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38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MIL - SANSKRIT Syllabus 2017 -18</w:t>
            </w: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39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ENGLISH-FOUNDATION COURSE Syllabus 2017 -18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40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AECC- Environmental Studies Syllabus 2017 -18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41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AECC- Introduction to Public Administration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42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Economics Syllabus 2017-18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43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English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44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Hindi Syllabus 2017-18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45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History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46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PHILOSOPHY Syllabus 2017-18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47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B.Com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48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BBA-Tourism Syllabus 2017-18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49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B.Sc. Applied </w:t>
            </w: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Microbiology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lastRenderedPageBreak/>
              <w:t>50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Biochemistry Syllabus 2017-18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51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Biotechnology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52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Botany - Syllabus 2017-18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53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Home Science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54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Physics Syllabus 2017-18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55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Psychology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56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Statistics Syllabus 2017-18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57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Visual Communication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58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Zoology Syllabus 2017-18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59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Computer Science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60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BCA Syllabus 2017-18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61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Information Technology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62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Allied Mathematics Syllabus 2017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63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French Syllabus 2017-2018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64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 -French </w:t>
            </w: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Syllabus 2017-2018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lastRenderedPageBreak/>
              <w:t>65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MIL-Arabic Syllabus 2017-2018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66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Geography Syllabus (2017-2018)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67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Physical Education &amp; Sports - Syllabus 2017-18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68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B.Ed. in English Syllabus 2017 -18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69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B.Ed. in Mathematics Syllabus 2017 -18</w:t>
            </w:r>
          </w:p>
        </w:tc>
        <w:tc>
          <w:tcPr>
            <w:tcW w:w="6876" w:type="dxa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70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French - Language Paper for </w:t>
            </w: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UGEd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. Syllabus 2017 -18</w:t>
            </w:r>
          </w:p>
        </w:tc>
        <w:tc>
          <w:tcPr>
            <w:tcW w:w="6876" w:type="dxa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5351" w:rsidRPr="00BC4B5E" w:rsidTr="00C55351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C55351" w:rsidRPr="00BC4B5E" w:rsidRDefault="00C55351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71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C55351" w:rsidRPr="00BC4B5E" w:rsidRDefault="00C55351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MIL-Malayalam Syllabus 2017-18 (new)</w:t>
            </w:r>
          </w:p>
        </w:tc>
      </w:tr>
      <w:tr w:rsidR="00C55351" w:rsidRPr="00BC4B5E" w:rsidTr="00C55351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C55351" w:rsidRPr="00BC4B5E" w:rsidRDefault="00C55351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72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C55351" w:rsidRPr="00BC4B5E" w:rsidRDefault="00C55351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Malayalam Syllabus 2017 -18 (new)</w:t>
            </w:r>
          </w:p>
        </w:tc>
      </w:tr>
      <w:tr w:rsidR="00C55351" w:rsidRPr="00BC4B5E" w:rsidTr="00C55351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C55351" w:rsidRPr="00BC4B5E" w:rsidRDefault="00C55351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73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C55351" w:rsidRPr="00BC4B5E" w:rsidRDefault="00C55351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Social Work Syllabus 2017 -18 (new)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74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Mathematics Syllabus 2017 -18 (new)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75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Sociology - (2017-18) - Revised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76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 Tamil - Syllabus 2017-</w:t>
            </w: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lastRenderedPageBreak/>
              <w:t>77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Political Science Syllabus 2017-18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78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 Bengali Syllabus 2017-18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79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MIL - Bengali Syllabus 2017-18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80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B.B.A. Syllabus 2017-18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81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 Chemistry Syllabus 2017-2018 onwards (1-6 Semester)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82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Allied Chemistry Syllabus 2017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83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B.Sc.,B.Ed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.&amp; </w:t>
            </w: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B.A.,B.Ed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.- Syllabus 2018-19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84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CBCS Guidelines – For PG Courses in Affiliated Colleges - 2019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85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Affiliated Syllabus - B.C.A 2019-20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86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Affiliated Syllabus - B.Sc. Computer Science 2019-20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87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Affiliated Syllabus - B.Sc. Information Technology 2019-20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88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Affiliated Syllabus </w:t>
            </w: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B.Sc. (</w:t>
            </w: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Hons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.) Agriculture 2019-20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lastRenderedPageBreak/>
              <w:t>89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Affiliated Syllabus - B.Sc. (</w:t>
            </w: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Hons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.) Horticulture 2019-20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90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Affiliated Syllabus - B. Voc. Tourism &amp; Service Industry 2019-20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91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Affiliated Syllabus - </w:t>
            </w: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B.Voc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Cardiac Lab Technology 2019-20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92</w:t>
            </w:r>
          </w:p>
        </w:tc>
        <w:tc>
          <w:tcPr>
            <w:tcW w:w="2324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Affiliated Syllabus – </w:t>
            </w: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B.Voc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. Operation Theatre Technology 2019-20 Onwards</w:t>
            </w:r>
          </w:p>
        </w:tc>
      </w:tr>
      <w:tr w:rsidR="00BC4B5E" w:rsidRPr="00BC4B5E" w:rsidTr="00BC4B5E">
        <w:trPr>
          <w:gridAfter w:val="1"/>
          <w:wAfter w:w="6876" w:type="dxa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93</w:t>
            </w:r>
          </w:p>
        </w:tc>
        <w:tc>
          <w:tcPr>
            <w:tcW w:w="2324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Affiliated Syllabus – B.Sc. Statistics 2019-20 Onwards</w:t>
            </w:r>
          </w:p>
        </w:tc>
      </w:tr>
      <w:tr w:rsidR="00BC4B5E" w:rsidRPr="00BC4B5E" w:rsidTr="00BC4B5E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269" w:type="dxa"/>
              <w:bottom w:w="67" w:type="dxa"/>
              <w:right w:w="240" w:type="dxa"/>
            </w:tcMar>
            <w:vAlign w:val="center"/>
            <w:hideMark/>
          </w:tcPr>
          <w:p w:rsidR="00BC4B5E" w:rsidRPr="00BC4B5E" w:rsidRDefault="00BC4B5E" w:rsidP="00BC4B5E">
            <w:pPr>
              <w:shd w:val="clear" w:color="auto" w:fill="197AB2"/>
              <w:spacing w:before="202" w:after="10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BC4B5E" w:rsidRPr="00BC4B5E" w:rsidTr="00C55351">
        <w:tc>
          <w:tcPr>
            <w:tcW w:w="0" w:type="auto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</w:t>
            </w:r>
          </w:p>
        </w:tc>
        <w:tc>
          <w:tcPr>
            <w:tcW w:w="8038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M.Sc. (Plant Science)</w:t>
            </w:r>
          </w:p>
        </w:tc>
      </w:tr>
      <w:tr w:rsidR="00BC4B5E" w:rsidRPr="00BC4B5E" w:rsidTr="00C55351">
        <w:tc>
          <w:tcPr>
            <w:tcW w:w="0" w:type="auto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</w:t>
            </w:r>
          </w:p>
        </w:tc>
        <w:tc>
          <w:tcPr>
            <w:tcW w:w="8038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M.Sc. (Material Science &amp; Technology) { 2005-06}</w:t>
            </w:r>
          </w:p>
        </w:tc>
      </w:tr>
      <w:tr w:rsidR="00BC4B5E" w:rsidRPr="00BC4B5E" w:rsidTr="00C55351">
        <w:tc>
          <w:tcPr>
            <w:tcW w:w="0" w:type="auto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3</w:t>
            </w:r>
          </w:p>
        </w:tc>
        <w:tc>
          <w:tcPr>
            <w:tcW w:w="8038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M.Sc. (Material Science &amp; Technology) { 2011-12}</w:t>
            </w:r>
          </w:p>
        </w:tc>
      </w:tr>
      <w:tr w:rsidR="00BC4B5E" w:rsidRPr="00BC4B5E" w:rsidTr="00C55351">
        <w:tc>
          <w:tcPr>
            <w:tcW w:w="0" w:type="auto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4</w:t>
            </w:r>
          </w:p>
        </w:tc>
        <w:tc>
          <w:tcPr>
            <w:tcW w:w="8038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M.A. Political Science</w:t>
            </w:r>
          </w:p>
        </w:tc>
      </w:tr>
      <w:tr w:rsidR="00BC4B5E" w:rsidRPr="00BC4B5E" w:rsidTr="00C55351">
        <w:tc>
          <w:tcPr>
            <w:tcW w:w="0" w:type="auto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5</w:t>
            </w:r>
          </w:p>
        </w:tc>
        <w:tc>
          <w:tcPr>
            <w:tcW w:w="8038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M.A. Public Administration</w:t>
            </w:r>
          </w:p>
        </w:tc>
      </w:tr>
      <w:tr w:rsidR="00BC4B5E" w:rsidRPr="00BC4B5E" w:rsidTr="00C55351">
        <w:tc>
          <w:tcPr>
            <w:tcW w:w="0" w:type="auto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6</w:t>
            </w:r>
          </w:p>
        </w:tc>
        <w:tc>
          <w:tcPr>
            <w:tcW w:w="8038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M. Sc., Public Health Entomology {2011-2012}</w:t>
            </w:r>
          </w:p>
        </w:tc>
      </w:tr>
      <w:tr w:rsidR="00BC4B5E" w:rsidRPr="00BC4B5E" w:rsidTr="00C55351">
        <w:tc>
          <w:tcPr>
            <w:tcW w:w="0" w:type="auto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7</w:t>
            </w:r>
          </w:p>
        </w:tc>
        <w:tc>
          <w:tcPr>
            <w:tcW w:w="8038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year M.Ed. </w:t>
            </w:r>
            <w:proofErr w:type="spellStart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Regulations and Syllabus (2015-16)</w:t>
            </w:r>
          </w:p>
        </w:tc>
      </w:tr>
      <w:tr w:rsidR="00BC4B5E" w:rsidRPr="00BC4B5E" w:rsidTr="00C55351">
        <w:tc>
          <w:tcPr>
            <w:tcW w:w="0" w:type="auto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8</w:t>
            </w:r>
          </w:p>
        </w:tc>
        <w:tc>
          <w:tcPr>
            <w:tcW w:w="8038" w:type="dxa"/>
            <w:gridSpan w:val="2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Revised - M.A. Public Administration</w:t>
            </w:r>
          </w:p>
        </w:tc>
      </w:tr>
      <w:tr w:rsidR="00BC4B5E" w:rsidRPr="00BC4B5E" w:rsidTr="00C55351">
        <w:tc>
          <w:tcPr>
            <w:tcW w:w="0" w:type="auto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9</w:t>
            </w:r>
          </w:p>
        </w:tc>
        <w:tc>
          <w:tcPr>
            <w:tcW w:w="8038" w:type="dxa"/>
            <w:gridSpan w:val="2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M.B.A. Course Revised Syllabus 2018 -19 Onwards</w:t>
            </w:r>
          </w:p>
        </w:tc>
      </w:tr>
    </w:tbl>
    <w:p w:rsidR="00BC4B5E" w:rsidRPr="00BC4B5E" w:rsidRDefault="00BC4B5E" w:rsidP="00BC4B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"/>
        <w:gridCol w:w="5450"/>
        <w:gridCol w:w="294"/>
      </w:tblGrid>
      <w:tr w:rsidR="00BC4B5E" w:rsidRPr="00BC4B5E" w:rsidTr="00BC4B5E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269" w:type="dxa"/>
              <w:bottom w:w="67" w:type="dxa"/>
              <w:right w:w="240" w:type="dxa"/>
            </w:tcMar>
            <w:vAlign w:val="center"/>
            <w:hideMark/>
          </w:tcPr>
          <w:p w:rsidR="00BC4B5E" w:rsidRPr="00BC4B5E" w:rsidRDefault="00BC4B5E" w:rsidP="00BC4B5E">
            <w:pPr>
              <w:shd w:val="clear" w:color="auto" w:fill="197AB2"/>
              <w:spacing w:before="202" w:after="10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BC4B5E" w:rsidRPr="00BC4B5E" w:rsidTr="00BC4B5E">
        <w:trPr>
          <w:gridAfter w:val="1"/>
        </w:trPr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1</w:t>
            </w:r>
          </w:p>
        </w:tc>
        <w:tc>
          <w:tcPr>
            <w:tcW w:w="5450" w:type="dxa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D.G.O.</w:t>
            </w:r>
          </w:p>
        </w:tc>
      </w:tr>
      <w:tr w:rsidR="00BC4B5E" w:rsidRPr="00BC4B5E" w:rsidTr="00BC4B5E">
        <w:trPr>
          <w:gridAfter w:val="1"/>
        </w:trPr>
        <w:tc>
          <w:tcPr>
            <w:tcW w:w="0" w:type="auto"/>
            <w:shd w:val="clear" w:color="auto" w:fill="FFFFF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t>2</w:t>
            </w:r>
          </w:p>
        </w:tc>
        <w:tc>
          <w:tcPr>
            <w:tcW w:w="5450" w:type="dxa"/>
            <w:shd w:val="clear" w:color="auto" w:fill="FFFFF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D.M.R.D.</w:t>
            </w:r>
          </w:p>
        </w:tc>
      </w:tr>
      <w:tr w:rsidR="00BC4B5E" w:rsidRPr="00BC4B5E" w:rsidTr="00BC4B5E">
        <w:tc>
          <w:tcPr>
            <w:tcW w:w="0" w:type="auto"/>
            <w:shd w:val="clear" w:color="auto" w:fill="F2F1EF"/>
            <w:tcMar>
              <w:top w:w="24" w:type="dxa"/>
              <w:left w:w="269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96" w:lineRule="atLeast"/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</w:pPr>
            <w:r w:rsidRPr="00BC4B5E">
              <w:rPr>
                <w:rFonts w:ascii="Times New Roman" w:eastAsia="Times New Roman" w:hAnsi="Times New Roman" w:cs="Times New Roman"/>
                <w:b/>
                <w:bCs/>
                <w:color w:val="333366"/>
                <w:sz w:val="16"/>
                <w:szCs w:val="16"/>
              </w:rPr>
              <w:lastRenderedPageBreak/>
              <w:t>3</w:t>
            </w:r>
          </w:p>
        </w:tc>
        <w:tc>
          <w:tcPr>
            <w:tcW w:w="5450" w:type="dxa"/>
            <w:shd w:val="clear" w:color="auto" w:fill="F2F1EF"/>
            <w:tcMar>
              <w:top w:w="24" w:type="dxa"/>
              <w:left w:w="269" w:type="dxa"/>
              <w:bottom w:w="24" w:type="dxa"/>
              <w:right w:w="135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3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B5E">
              <w:rPr>
                <w:rFonts w:ascii="Times New Roman" w:eastAsia="Times New Roman" w:hAnsi="Times New Roman" w:cs="Times New Roman"/>
                <w:sz w:val="24"/>
                <w:szCs w:val="24"/>
              </w:rPr>
              <w:t>D.T.C.D.</w:t>
            </w:r>
          </w:p>
        </w:tc>
        <w:tc>
          <w:tcPr>
            <w:tcW w:w="0" w:type="auto"/>
            <w:shd w:val="clear" w:color="auto" w:fill="F2F1EF"/>
            <w:tcMar>
              <w:top w:w="24" w:type="dxa"/>
              <w:left w:w="144" w:type="dxa"/>
              <w:bottom w:w="24" w:type="dxa"/>
              <w:right w:w="144" w:type="dxa"/>
            </w:tcMar>
            <w:vAlign w:val="center"/>
            <w:hideMark/>
          </w:tcPr>
          <w:p w:rsidR="00BC4B5E" w:rsidRPr="00BC4B5E" w:rsidRDefault="00BC4B5E" w:rsidP="00BC4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C70FD" w:rsidRDefault="00BC70FD"/>
    <w:sectPr w:rsidR="00BC70FD" w:rsidSect="00BC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BC4B5E"/>
    <w:rsid w:val="00BC4B5E"/>
    <w:rsid w:val="00BC70FD"/>
    <w:rsid w:val="00C5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4B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ndiuni.edu.in/sites/default/files/downloads/2.%20MIL-HIND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 Marketing</dc:creator>
  <cp:lastModifiedBy>NDR Marketing</cp:lastModifiedBy>
  <cp:revision>2</cp:revision>
  <dcterms:created xsi:type="dcterms:W3CDTF">2020-07-17T05:04:00Z</dcterms:created>
  <dcterms:modified xsi:type="dcterms:W3CDTF">2020-07-17T05:29:00Z</dcterms:modified>
</cp:coreProperties>
</file>