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DAF4" w14:textId="3F4687B7" w:rsidR="00AD70A3" w:rsidRDefault="00DC04BA" w:rsidP="00A87B59">
      <w:pPr>
        <w:jc w:val="center"/>
        <w:rPr>
          <w:rFonts w:ascii="Times New Roman" w:hAnsi="Times New Roman" w:cs="Times New Roman"/>
          <w:b/>
          <w:bCs/>
          <w:sz w:val="40"/>
          <w:szCs w:val="40"/>
          <w:u w:val="single"/>
        </w:rPr>
      </w:pPr>
      <w:r w:rsidRPr="00DC04BA">
        <w:rPr>
          <w:rFonts w:ascii="Times New Roman" w:hAnsi="Times New Roman" w:cs="Times New Roman"/>
          <w:b/>
          <w:bCs/>
          <w:sz w:val="40"/>
          <w:szCs w:val="40"/>
          <w:u w:val="single"/>
        </w:rPr>
        <w:t>Fiscal Performance Analysis of Capital Receipts (2017–2024)</w:t>
      </w:r>
    </w:p>
    <w:p w14:paraId="28396CEE" w14:textId="77777777" w:rsidR="00DC04BA" w:rsidRDefault="00DC04BA" w:rsidP="00DC04BA">
      <w:pPr>
        <w:rPr>
          <w:rFonts w:ascii="Times New Roman" w:hAnsi="Times New Roman" w:cs="Times New Roman"/>
          <w:b/>
          <w:bCs/>
          <w:sz w:val="40"/>
          <w:szCs w:val="40"/>
          <w:u w:val="single"/>
        </w:rPr>
      </w:pPr>
    </w:p>
    <w:p w14:paraId="6C9C811E" w14:textId="77777777" w:rsidR="00DC04BA" w:rsidRPr="00DC04BA" w:rsidRDefault="00DC04BA" w:rsidP="00DC04BA">
      <w:pPr>
        <w:rPr>
          <w:rFonts w:ascii="Times New Roman" w:hAnsi="Times New Roman" w:cs="Times New Roman"/>
          <w:b/>
          <w:bCs/>
          <w:sz w:val="28"/>
          <w:szCs w:val="28"/>
          <w:u w:val="single"/>
        </w:rPr>
      </w:pPr>
      <w:r w:rsidRPr="00DC04BA">
        <w:rPr>
          <w:rFonts w:ascii="Times New Roman" w:hAnsi="Times New Roman" w:cs="Times New Roman"/>
          <w:b/>
          <w:bCs/>
          <w:sz w:val="28"/>
          <w:szCs w:val="28"/>
          <w:u w:val="single"/>
        </w:rPr>
        <w:t>Project Overview</w:t>
      </w:r>
    </w:p>
    <w:p w14:paraId="4B12440C"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This project analyzes the fiscal performance of capital receipts over the financial years 2017–2018 to 2024–2025 using data visualization and business intelligence techniques. The study focuses on evaluating revenue trends, growth patterns, and the comparative performance of Budget, Revised, and Actual estimates.</w:t>
      </w:r>
    </w:p>
    <w:p w14:paraId="16C96CC9"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Using Power BI, interactive dashboards were developed to examine year-wise trends, percentage contributions, and Year-over-Year (YoY) growth rates. The analysis aims to identify peak performance periods, revenue fluctuations, and structural shifts in capital receipt composition.</w:t>
      </w:r>
    </w:p>
    <w:p w14:paraId="485F0820" w14:textId="77777777" w:rsid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The project provides a comprehensive financial performance assessment to support strategic planning, forecasting accuracy, and improved revenue realization.</w:t>
      </w:r>
    </w:p>
    <w:p w14:paraId="006CB96B" w14:textId="77777777" w:rsidR="00DC04BA" w:rsidRDefault="00DC04BA" w:rsidP="00DC04BA">
      <w:pPr>
        <w:rPr>
          <w:rFonts w:ascii="Times New Roman" w:hAnsi="Times New Roman" w:cs="Times New Roman"/>
          <w:sz w:val="24"/>
          <w:szCs w:val="24"/>
        </w:rPr>
      </w:pPr>
    </w:p>
    <w:p w14:paraId="2DE7F274" w14:textId="77777777" w:rsidR="00DC04BA" w:rsidRPr="00DC04BA" w:rsidRDefault="00DC04BA" w:rsidP="00DC04BA">
      <w:pPr>
        <w:rPr>
          <w:rFonts w:ascii="Times New Roman" w:hAnsi="Times New Roman" w:cs="Times New Roman"/>
          <w:b/>
          <w:bCs/>
          <w:sz w:val="28"/>
          <w:szCs w:val="28"/>
          <w:u w:val="single"/>
        </w:rPr>
      </w:pPr>
      <w:r w:rsidRPr="00DC04BA">
        <w:rPr>
          <w:rFonts w:ascii="Times New Roman" w:hAnsi="Times New Roman" w:cs="Times New Roman"/>
          <w:b/>
          <w:bCs/>
          <w:sz w:val="28"/>
          <w:szCs w:val="28"/>
          <w:u w:val="single"/>
        </w:rPr>
        <w:t>Project Objectives</w:t>
      </w:r>
    </w:p>
    <w:p w14:paraId="364D144C" w14:textId="02B56E0A" w:rsidR="00DC04BA" w:rsidRP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Analyses</w:t>
      </w:r>
      <w:r w:rsidRPr="00DC04BA">
        <w:rPr>
          <w:rFonts w:ascii="Times New Roman" w:hAnsi="Times New Roman" w:cs="Times New Roman"/>
          <w:b/>
          <w:bCs/>
          <w:sz w:val="28"/>
          <w:szCs w:val="28"/>
        </w:rPr>
        <w:t xml:space="preserve"> Year-wise Financial Trends</w:t>
      </w:r>
    </w:p>
    <w:p w14:paraId="46107E60"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To examine the growth pattern of capital receipts from 2017 to 2024 and identify expansion and decline phases.</w:t>
      </w:r>
    </w:p>
    <w:p w14:paraId="01CD0FC1" w14:textId="4FFE2099" w:rsidR="00DC04BA" w:rsidRP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Evaluate Budget vs Actual Performance</w:t>
      </w:r>
    </w:p>
    <w:p w14:paraId="32E221A7"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To assess the gap between projected (Budget), adjusted (Revised), and realized (Actual) capital receipts.</w:t>
      </w:r>
    </w:p>
    <w:p w14:paraId="2831C289" w14:textId="41C732A1" w:rsidR="00DC04BA" w:rsidRP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Measure Year-over-Year Growth</w:t>
      </w:r>
    </w:p>
    <w:p w14:paraId="27295865"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To calculate and interpret YoY growth percentages in order to evaluate financial momentum and stability.</w:t>
      </w:r>
    </w:p>
    <w:p w14:paraId="7830EEFC" w14:textId="5E762927" w:rsidR="00DC04BA" w:rsidRP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Study Revenue Structure Composition</w:t>
      </w:r>
    </w:p>
    <w:p w14:paraId="084D20A7"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To analyze the proportional contribution of different estimate types and identify dependency patterns.</w:t>
      </w:r>
    </w:p>
    <w:p w14:paraId="11EA57C0" w14:textId="65EACFF5" w:rsidR="00DC04BA" w:rsidRP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Develop an Interactive Dashboard</w:t>
      </w:r>
    </w:p>
    <w:p w14:paraId="66351340" w14:textId="77777777" w:rsidR="00DC04BA" w:rsidRPr="00DC04BA" w:rsidRDefault="00DC04BA" w:rsidP="00DC04BA">
      <w:pPr>
        <w:rPr>
          <w:rFonts w:ascii="Times New Roman" w:hAnsi="Times New Roman" w:cs="Times New Roman"/>
          <w:sz w:val="24"/>
          <w:szCs w:val="24"/>
        </w:rPr>
      </w:pPr>
      <w:r w:rsidRPr="00DC04BA">
        <w:rPr>
          <w:rFonts w:ascii="Times New Roman" w:hAnsi="Times New Roman" w:cs="Times New Roman"/>
          <w:sz w:val="24"/>
          <w:szCs w:val="24"/>
        </w:rPr>
        <w:t>To create a professional Power BI dashboard with KPIs, trend analysis, category comparison, and growth insights.</w:t>
      </w:r>
    </w:p>
    <w:p w14:paraId="2B42AE1E" w14:textId="77777777" w:rsidR="00DC04BA" w:rsidRDefault="00DC04BA" w:rsidP="00DC04BA">
      <w:pPr>
        <w:pStyle w:val="ListParagraph"/>
        <w:numPr>
          <w:ilvl w:val="0"/>
          <w:numId w:val="33"/>
        </w:numPr>
        <w:rPr>
          <w:rFonts w:ascii="Times New Roman" w:hAnsi="Times New Roman" w:cs="Times New Roman"/>
          <w:b/>
          <w:bCs/>
          <w:sz w:val="28"/>
          <w:szCs w:val="28"/>
        </w:rPr>
      </w:pPr>
      <w:r w:rsidRPr="00DC04BA">
        <w:rPr>
          <w:rFonts w:ascii="Times New Roman" w:hAnsi="Times New Roman" w:cs="Times New Roman"/>
          <w:b/>
          <w:bCs/>
          <w:sz w:val="28"/>
          <w:szCs w:val="28"/>
        </w:rPr>
        <w:t>Provide Strategic Recommendations</w:t>
      </w:r>
    </w:p>
    <w:p w14:paraId="6522DFD5" w14:textId="5DA8AEB1" w:rsidR="00DC04BA" w:rsidRDefault="00DC04BA" w:rsidP="00DC04BA">
      <w:pPr>
        <w:pStyle w:val="ListParagraph"/>
        <w:ind w:left="780"/>
        <w:rPr>
          <w:rFonts w:ascii="Times New Roman" w:hAnsi="Times New Roman" w:cs="Times New Roman"/>
          <w:sz w:val="24"/>
          <w:szCs w:val="24"/>
        </w:rPr>
      </w:pPr>
      <w:r w:rsidRPr="00DC04BA">
        <w:rPr>
          <w:rFonts w:ascii="Times New Roman" w:hAnsi="Times New Roman" w:cs="Times New Roman"/>
          <w:sz w:val="24"/>
          <w:szCs w:val="24"/>
        </w:rPr>
        <w:lastRenderedPageBreak/>
        <w:t>To suggest improvements in forecasting accuracy, revenue realization, and long-term fiscal sustainability.</w:t>
      </w:r>
    </w:p>
    <w:p w14:paraId="6648B773" w14:textId="77777777" w:rsidR="008E4E5B" w:rsidRDefault="008E4E5B" w:rsidP="00DC04BA">
      <w:pPr>
        <w:pStyle w:val="ListParagraph"/>
        <w:ind w:left="780"/>
        <w:rPr>
          <w:rFonts w:ascii="Times New Roman" w:hAnsi="Times New Roman" w:cs="Times New Roman"/>
          <w:sz w:val="24"/>
          <w:szCs w:val="24"/>
        </w:rPr>
      </w:pPr>
    </w:p>
    <w:p w14:paraId="75CFB322" w14:textId="0C7CE32C" w:rsidR="008E4E5B" w:rsidRPr="007A37E2" w:rsidRDefault="008E4E5B" w:rsidP="007A37E2">
      <w:pPr>
        <w:rPr>
          <w:rFonts w:ascii="Times New Roman" w:hAnsi="Times New Roman" w:cs="Times New Roman"/>
          <w:b/>
          <w:bCs/>
          <w:sz w:val="28"/>
          <w:szCs w:val="28"/>
          <w:u w:val="single"/>
        </w:rPr>
      </w:pPr>
      <w:r w:rsidRPr="007A37E2">
        <w:rPr>
          <w:rFonts w:ascii="Times New Roman" w:hAnsi="Times New Roman" w:cs="Times New Roman"/>
          <w:b/>
          <w:bCs/>
          <w:sz w:val="28"/>
          <w:szCs w:val="28"/>
          <w:u w:val="single"/>
        </w:rPr>
        <w:t>Data Source</w:t>
      </w:r>
    </w:p>
    <w:p w14:paraId="15F33ADF" w14:textId="77777777" w:rsidR="008E4E5B" w:rsidRDefault="008E4E5B" w:rsidP="00DC04BA">
      <w:pPr>
        <w:pStyle w:val="ListParagraph"/>
        <w:ind w:left="780"/>
        <w:rPr>
          <w:rFonts w:ascii="Times New Roman" w:hAnsi="Times New Roman" w:cs="Times New Roman"/>
          <w:b/>
          <w:bCs/>
          <w:sz w:val="28"/>
          <w:szCs w:val="28"/>
          <w:u w:val="single"/>
        </w:rPr>
      </w:pPr>
    </w:p>
    <w:p w14:paraId="6A4C787B" w14:textId="15917FC5" w:rsidR="008E4E5B" w:rsidRPr="008E4E5B" w:rsidRDefault="008E4E5B" w:rsidP="00DC04BA">
      <w:pPr>
        <w:pStyle w:val="ListParagraph"/>
        <w:ind w:left="780"/>
        <w:rPr>
          <w:rFonts w:ascii="Times New Roman" w:hAnsi="Times New Roman" w:cs="Times New Roman"/>
          <w:sz w:val="28"/>
          <w:szCs w:val="28"/>
        </w:rPr>
      </w:pPr>
      <w:r w:rsidRPr="008E4E5B">
        <w:rPr>
          <w:rFonts w:ascii="Times New Roman" w:hAnsi="Times New Roman" w:cs="Times New Roman"/>
          <w:sz w:val="28"/>
          <w:szCs w:val="28"/>
        </w:rPr>
        <w:t>Link</w:t>
      </w:r>
      <w:hyperlink r:id="rId5" w:history="1">
        <w:r w:rsidRPr="008E4E5B">
          <w:rPr>
            <w:rStyle w:val="Hyperlink"/>
            <w:rFonts w:ascii="Times New Roman" w:hAnsi="Times New Roman" w:cs="Times New Roman"/>
            <w:sz w:val="28"/>
            <w:szCs w:val="28"/>
          </w:rPr>
          <w:t>:</w:t>
        </w:r>
        <w:r w:rsidRPr="008E4E5B">
          <w:rPr>
            <w:rStyle w:val="Hyperlink"/>
          </w:rPr>
          <w:t xml:space="preserve"> </w:t>
        </w:r>
        <w:r w:rsidRPr="008E4E5B">
          <w:rPr>
            <w:rStyle w:val="Hyperlink"/>
            <w:rFonts w:ascii="Times New Roman" w:hAnsi="Times New Roman" w:cs="Times New Roman"/>
          </w:rPr>
          <w:t>https://indiadataportal.com/p/union-budget/r/mof-ub_capital_receipts-in-yr-aaa</w:t>
        </w:r>
      </w:hyperlink>
    </w:p>
    <w:p w14:paraId="56E97196" w14:textId="77777777" w:rsidR="00DC04BA" w:rsidRPr="00DC04BA" w:rsidRDefault="00DC04BA" w:rsidP="00DC04BA">
      <w:pPr>
        <w:rPr>
          <w:rFonts w:ascii="Times New Roman" w:hAnsi="Times New Roman" w:cs="Times New Roman"/>
          <w:sz w:val="24"/>
          <w:szCs w:val="24"/>
        </w:rPr>
      </w:pPr>
    </w:p>
    <w:p w14:paraId="3908EAD9" w14:textId="0E1DF6CD" w:rsidR="00DC04BA" w:rsidRDefault="008E4E5B" w:rsidP="00DC04BA">
      <w:pPr>
        <w:rPr>
          <w:rFonts w:ascii="Times New Roman" w:hAnsi="Times New Roman" w:cs="Times New Roman"/>
          <w:b/>
          <w:bCs/>
          <w:sz w:val="28"/>
          <w:szCs w:val="28"/>
          <w:u w:val="single"/>
        </w:rPr>
      </w:pPr>
      <w:r w:rsidRPr="008E4E5B">
        <w:rPr>
          <w:rFonts w:ascii="Times New Roman" w:hAnsi="Times New Roman" w:cs="Times New Roman"/>
          <w:b/>
          <w:bCs/>
          <w:sz w:val="28"/>
          <w:szCs w:val="28"/>
          <w:u w:val="single"/>
        </w:rPr>
        <w:t>Problem Statement</w:t>
      </w:r>
    </w:p>
    <w:p w14:paraId="1945FAF0" w14:textId="77777777" w:rsidR="008E4E5B" w:rsidRPr="008E4E5B" w:rsidRDefault="008E4E5B" w:rsidP="008E4E5B">
      <w:pPr>
        <w:rPr>
          <w:rFonts w:ascii="Times New Roman" w:hAnsi="Times New Roman" w:cs="Times New Roman"/>
          <w:sz w:val="24"/>
          <w:szCs w:val="24"/>
        </w:rPr>
      </w:pPr>
      <w:r w:rsidRPr="008E4E5B">
        <w:rPr>
          <w:rFonts w:ascii="Times New Roman" w:hAnsi="Times New Roman" w:cs="Times New Roman"/>
          <w:sz w:val="24"/>
          <w:szCs w:val="24"/>
        </w:rPr>
        <w:t>Capital receipts play a crucial role in determining fiscal strength and long-term financial sustainability. However, fluctuations in revenue, differences between budgeted and actual figures, and variations in year-over-year growth create challenges in evaluating true financial performance.</w:t>
      </w:r>
    </w:p>
    <w:p w14:paraId="2CB88B33" w14:textId="77777777" w:rsidR="008E4E5B" w:rsidRDefault="008E4E5B" w:rsidP="008E4E5B">
      <w:pPr>
        <w:rPr>
          <w:rFonts w:ascii="Times New Roman" w:hAnsi="Times New Roman" w:cs="Times New Roman"/>
          <w:sz w:val="24"/>
          <w:szCs w:val="24"/>
        </w:rPr>
      </w:pPr>
      <w:r w:rsidRPr="008E4E5B">
        <w:rPr>
          <w:rFonts w:ascii="Times New Roman" w:hAnsi="Times New Roman" w:cs="Times New Roman"/>
          <w:sz w:val="24"/>
          <w:szCs w:val="24"/>
        </w:rPr>
        <w:t>Between 2017 and 2024, capital receipts have experienced periods of growth and decline. There is a noticeable gap between Budget, Revised, and Actual estimates, making it difficult to assess forecasting accuracy and execution efficiency. Additionally, changes in revenue composition over time raise concerns regarding dependency on projected estimates rather than realized revenue.</w:t>
      </w:r>
    </w:p>
    <w:p w14:paraId="48CA52A0" w14:textId="77777777" w:rsidR="008E4E5B" w:rsidRPr="008E4E5B" w:rsidRDefault="008E4E5B" w:rsidP="008E4E5B">
      <w:pPr>
        <w:rPr>
          <w:rFonts w:ascii="Times New Roman" w:hAnsi="Times New Roman" w:cs="Times New Roman"/>
          <w:sz w:val="24"/>
          <w:szCs w:val="24"/>
        </w:rPr>
      </w:pPr>
      <w:r w:rsidRPr="008E4E5B">
        <w:rPr>
          <w:rFonts w:ascii="Times New Roman" w:hAnsi="Times New Roman" w:cs="Times New Roman"/>
          <w:sz w:val="24"/>
          <w:szCs w:val="24"/>
        </w:rPr>
        <w:t>Without a structured analytical approach, it becomes challenging to:</w:t>
      </w:r>
    </w:p>
    <w:p w14:paraId="14D0B053" w14:textId="77777777" w:rsidR="008E4E5B" w:rsidRPr="008E4E5B" w:rsidRDefault="008E4E5B" w:rsidP="008E4E5B">
      <w:pPr>
        <w:numPr>
          <w:ilvl w:val="0"/>
          <w:numId w:val="34"/>
        </w:numPr>
        <w:rPr>
          <w:rFonts w:ascii="Times New Roman" w:hAnsi="Times New Roman" w:cs="Times New Roman"/>
          <w:sz w:val="24"/>
          <w:szCs w:val="24"/>
        </w:rPr>
      </w:pPr>
      <w:r w:rsidRPr="008E4E5B">
        <w:rPr>
          <w:rFonts w:ascii="Times New Roman" w:hAnsi="Times New Roman" w:cs="Times New Roman"/>
          <w:sz w:val="24"/>
          <w:szCs w:val="24"/>
        </w:rPr>
        <w:t>Identify long-term growth trends</w:t>
      </w:r>
    </w:p>
    <w:p w14:paraId="25091EB8" w14:textId="77777777" w:rsidR="008E4E5B" w:rsidRPr="008E4E5B" w:rsidRDefault="008E4E5B" w:rsidP="008E4E5B">
      <w:pPr>
        <w:numPr>
          <w:ilvl w:val="0"/>
          <w:numId w:val="34"/>
        </w:numPr>
        <w:rPr>
          <w:rFonts w:ascii="Times New Roman" w:hAnsi="Times New Roman" w:cs="Times New Roman"/>
          <w:sz w:val="24"/>
          <w:szCs w:val="24"/>
        </w:rPr>
      </w:pPr>
      <w:r w:rsidRPr="008E4E5B">
        <w:rPr>
          <w:rFonts w:ascii="Times New Roman" w:hAnsi="Times New Roman" w:cs="Times New Roman"/>
          <w:sz w:val="24"/>
          <w:szCs w:val="24"/>
        </w:rPr>
        <w:t>Measure performance stability</w:t>
      </w:r>
    </w:p>
    <w:p w14:paraId="69EC4605" w14:textId="77777777" w:rsidR="008E4E5B" w:rsidRPr="008E4E5B" w:rsidRDefault="008E4E5B" w:rsidP="008E4E5B">
      <w:pPr>
        <w:numPr>
          <w:ilvl w:val="0"/>
          <w:numId w:val="34"/>
        </w:numPr>
        <w:rPr>
          <w:rFonts w:ascii="Times New Roman" w:hAnsi="Times New Roman" w:cs="Times New Roman"/>
          <w:sz w:val="24"/>
          <w:szCs w:val="24"/>
        </w:rPr>
      </w:pPr>
      <w:r w:rsidRPr="008E4E5B">
        <w:rPr>
          <w:rFonts w:ascii="Times New Roman" w:hAnsi="Times New Roman" w:cs="Times New Roman"/>
          <w:sz w:val="24"/>
          <w:szCs w:val="24"/>
        </w:rPr>
        <w:t>Evaluate gaps between projected and actual receipts</w:t>
      </w:r>
    </w:p>
    <w:p w14:paraId="28470B1B" w14:textId="77777777" w:rsidR="008E4E5B" w:rsidRPr="008E4E5B" w:rsidRDefault="008E4E5B" w:rsidP="008E4E5B">
      <w:pPr>
        <w:numPr>
          <w:ilvl w:val="0"/>
          <w:numId w:val="34"/>
        </w:numPr>
        <w:rPr>
          <w:rFonts w:ascii="Times New Roman" w:hAnsi="Times New Roman" w:cs="Times New Roman"/>
          <w:sz w:val="24"/>
          <w:szCs w:val="24"/>
        </w:rPr>
      </w:pPr>
      <w:r w:rsidRPr="008E4E5B">
        <w:rPr>
          <w:rFonts w:ascii="Times New Roman" w:hAnsi="Times New Roman" w:cs="Times New Roman"/>
          <w:sz w:val="24"/>
          <w:szCs w:val="24"/>
        </w:rPr>
        <w:t>Detect peak and decline phases</w:t>
      </w:r>
    </w:p>
    <w:p w14:paraId="4881C3C1" w14:textId="77777777" w:rsidR="008E4E5B" w:rsidRPr="008E4E5B" w:rsidRDefault="008E4E5B" w:rsidP="008E4E5B">
      <w:pPr>
        <w:numPr>
          <w:ilvl w:val="0"/>
          <w:numId w:val="34"/>
        </w:numPr>
        <w:rPr>
          <w:rFonts w:ascii="Times New Roman" w:hAnsi="Times New Roman" w:cs="Times New Roman"/>
          <w:sz w:val="24"/>
          <w:szCs w:val="24"/>
        </w:rPr>
      </w:pPr>
      <w:r w:rsidRPr="008E4E5B">
        <w:rPr>
          <w:rFonts w:ascii="Times New Roman" w:hAnsi="Times New Roman" w:cs="Times New Roman"/>
          <w:sz w:val="24"/>
          <w:szCs w:val="24"/>
        </w:rPr>
        <w:t>Support strategic fiscal decision-making</w:t>
      </w:r>
    </w:p>
    <w:p w14:paraId="353F9EC0" w14:textId="77777777" w:rsidR="008E4E5B" w:rsidRDefault="008E4E5B" w:rsidP="008E4E5B">
      <w:pPr>
        <w:rPr>
          <w:rFonts w:ascii="Times New Roman" w:hAnsi="Times New Roman" w:cs="Times New Roman"/>
          <w:sz w:val="24"/>
          <w:szCs w:val="24"/>
        </w:rPr>
      </w:pPr>
      <w:r w:rsidRPr="008E4E5B">
        <w:rPr>
          <w:rFonts w:ascii="Times New Roman" w:hAnsi="Times New Roman" w:cs="Times New Roman"/>
          <w:sz w:val="24"/>
          <w:szCs w:val="24"/>
        </w:rPr>
        <w:t>Therefore, this project aims to analyze the fiscal performance of capital receipts using data visualization and business intelligence tools to uncover trends, measure growth, and provide actionable insights for improving forecasting accuracy and financial sustainability.</w:t>
      </w:r>
    </w:p>
    <w:p w14:paraId="2E231C89" w14:textId="77777777" w:rsidR="006F7271" w:rsidRDefault="006F7271" w:rsidP="008E4E5B">
      <w:pPr>
        <w:rPr>
          <w:rFonts w:ascii="Times New Roman" w:hAnsi="Times New Roman" w:cs="Times New Roman"/>
          <w:b/>
          <w:bCs/>
          <w:sz w:val="28"/>
          <w:szCs w:val="28"/>
          <w:u w:val="single"/>
        </w:rPr>
      </w:pPr>
    </w:p>
    <w:p w14:paraId="70A2F0FA" w14:textId="77777777" w:rsidR="006F7271" w:rsidRDefault="006F7271" w:rsidP="008E4E5B">
      <w:pPr>
        <w:rPr>
          <w:rFonts w:ascii="Times New Roman" w:hAnsi="Times New Roman" w:cs="Times New Roman"/>
          <w:b/>
          <w:bCs/>
          <w:sz w:val="28"/>
          <w:szCs w:val="28"/>
          <w:u w:val="single"/>
        </w:rPr>
      </w:pPr>
    </w:p>
    <w:p w14:paraId="40D8B4CB" w14:textId="77777777" w:rsidR="006F7271" w:rsidRDefault="006F7271" w:rsidP="008E4E5B">
      <w:pPr>
        <w:rPr>
          <w:rFonts w:ascii="Times New Roman" w:hAnsi="Times New Roman" w:cs="Times New Roman"/>
          <w:b/>
          <w:bCs/>
          <w:sz w:val="28"/>
          <w:szCs w:val="28"/>
          <w:u w:val="single"/>
        </w:rPr>
      </w:pPr>
    </w:p>
    <w:p w14:paraId="17766470" w14:textId="77777777" w:rsidR="006F7271" w:rsidRDefault="006F7271" w:rsidP="008E4E5B">
      <w:pPr>
        <w:rPr>
          <w:rFonts w:ascii="Times New Roman" w:hAnsi="Times New Roman" w:cs="Times New Roman"/>
          <w:b/>
          <w:bCs/>
          <w:sz w:val="28"/>
          <w:szCs w:val="28"/>
          <w:u w:val="single"/>
        </w:rPr>
      </w:pPr>
    </w:p>
    <w:p w14:paraId="44F10D51" w14:textId="77777777" w:rsidR="006F7271" w:rsidRDefault="006F7271" w:rsidP="008E4E5B">
      <w:pPr>
        <w:rPr>
          <w:rFonts w:ascii="Times New Roman" w:hAnsi="Times New Roman" w:cs="Times New Roman"/>
          <w:b/>
          <w:bCs/>
          <w:sz w:val="28"/>
          <w:szCs w:val="28"/>
          <w:u w:val="single"/>
        </w:rPr>
      </w:pPr>
    </w:p>
    <w:p w14:paraId="755E2BCF" w14:textId="77777777" w:rsidR="006F7271" w:rsidRDefault="006F7271" w:rsidP="008E4E5B">
      <w:pPr>
        <w:rPr>
          <w:rFonts w:ascii="Times New Roman" w:hAnsi="Times New Roman" w:cs="Times New Roman"/>
          <w:b/>
          <w:bCs/>
          <w:sz w:val="28"/>
          <w:szCs w:val="28"/>
          <w:u w:val="single"/>
        </w:rPr>
      </w:pPr>
    </w:p>
    <w:p w14:paraId="44029B1D" w14:textId="77777777" w:rsidR="006F7271" w:rsidRDefault="006F7271" w:rsidP="008E4E5B">
      <w:pPr>
        <w:rPr>
          <w:rFonts w:ascii="Times New Roman" w:hAnsi="Times New Roman" w:cs="Times New Roman"/>
          <w:b/>
          <w:bCs/>
          <w:sz w:val="28"/>
          <w:szCs w:val="28"/>
          <w:u w:val="single"/>
        </w:rPr>
      </w:pPr>
    </w:p>
    <w:p w14:paraId="6F08F454" w14:textId="77777777" w:rsidR="006F7271" w:rsidRDefault="006F7271" w:rsidP="008E4E5B">
      <w:pPr>
        <w:rPr>
          <w:rFonts w:ascii="Times New Roman" w:hAnsi="Times New Roman" w:cs="Times New Roman"/>
          <w:b/>
          <w:bCs/>
          <w:sz w:val="28"/>
          <w:szCs w:val="28"/>
          <w:u w:val="single"/>
        </w:rPr>
      </w:pPr>
    </w:p>
    <w:p w14:paraId="5ECC4E98" w14:textId="54B641D9" w:rsidR="006F7271" w:rsidRDefault="006F7271" w:rsidP="008E4E5B">
      <w:pPr>
        <w:rPr>
          <w:rFonts w:ascii="Times New Roman" w:hAnsi="Times New Roman" w:cs="Times New Roman"/>
          <w:b/>
          <w:bCs/>
          <w:sz w:val="28"/>
          <w:szCs w:val="28"/>
          <w:u w:val="single"/>
        </w:rPr>
      </w:pPr>
      <w:r w:rsidRPr="006F7271">
        <w:rPr>
          <w:rFonts w:ascii="Times New Roman" w:hAnsi="Times New Roman" w:cs="Times New Roman"/>
          <w:b/>
          <w:bCs/>
          <w:sz w:val="28"/>
          <w:szCs w:val="28"/>
          <w:u w:val="single"/>
        </w:rPr>
        <w:t>Attribute</w:t>
      </w:r>
    </w:p>
    <w:p w14:paraId="11C765ED" w14:textId="77777777" w:rsidR="006F7271" w:rsidRDefault="006F7271" w:rsidP="008E4E5B">
      <w:pPr>
        <w:rPr>
          <w:rFonts w:ascii="Times New Roman" w:hAnsi="Times New Roman" w:cs="Times New Roman"/>
          <w:b/>
          <w:bCs/>
          <w:sz w:val="28"/>
          <w:szCs w:val="28"/>
          <w:u w:val="single"/>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268"/>
        <w:gridCol w:w="5245"/>
      </w:tblGrid>
      <w:tr w:rsidR="006F7271" w:rsidRPr="006F7271" w14:paraId="7B8336C0" w14:textId="77777777" w:rsidTr="006F7271">
        <w:trPr>
          <w:tblHeader/>
          <w:tblCellSpacing w:w="15" w:type="dxa"/>
        </w:trPr>
        <w:tc>
          <w:tcPr>
            <w:tcW w:w="2360" w:type="dxa"/>
            <w:vAlign w:val="center"/>
            <w:hideMark/>
          </w:tcPr>
          <w:p w14:paraId="166D8CB7" w14:textId="77777777" w:rsidR="006F7271" w:rsidRPr="006F7271" w:rsidRDefault="006F7271" w:rsidP="006F7271">
            <w:pPr>
              <w:jc w:val="center"/>
              <w:rPr>
                <w:rFonts w:ascii="Times New Roman" w:hAnsi="Times New Roman" w:cs="Times New Roman"/>
                <w:b/>
                <w:bCs/>
                <w:sz w:val="24"/>
                <w:szCs w:val="24"/>
              </w:rPr>
            </w:pPr>
            <w:r w:rsidRPr="006F7271">
              <w:rPr>
                <w:rFonts w:ascii="Times New Roman" w:hAnsi="Times New Roman" w:cs="Times New Roman"/>
                <w:b/>
                <w:bCs/>
                <w:sz w:val="24"/>
                <w:szCs w:val="24"/>
              </w:rPr>
              <w:t>Attribute Name</w:t>
            </w:r>
          </w:p>
        </w:tc>
        <w:tc>
          <w:tcPr>
            <w:tcW w:w="2238" w:type="dxa"/>
            <w:vAlign w:val="center"/>
            <w:hideMark/>
          </w:tcPr>
          <w:p w14:paraId="03BBFF08" w14:textId="77777777" w:rsidR="006F7271" w:rsidRPr="006F7271" w:rsidRDefault="006F7271" w:rsidP="006F7271">
            <w:pPr>
              <w:jc w:val="center"/>
              <w:rPr>
                <w:rFonts w:ascii="Times New Roman" w:hAnsi="Times New Roman" w:cs="Times New Roman"/>
                <w:b/>
                <w:bCs/>
                <w:sz w:val="24"/>
                <w:szCs w:val="24"/>
              </w:rPr>
            </w:pPr>
            <w:r w:rsidRPr="006F7271">
              <w:rPr>
                <w:rFonts w:ascii="Times New Roman" w:hAnsi="Times New Roman" w:cs="Times New Roman"/>
                <w:b/>
                <w:bCs/>
                <w:sz w:val="24"/>
                <w:szCs w:val="24"/>
              </w:rPr>
              <w:t>Data Type</w:t>
            </w:r>
          </w:p>
        </w:tc>
        <w:tc>
          <w:tcPr>
            <w:tcW w:w="5200" w:type="dxa"/>
            <w:vAlign w:val="center"/>
            <w:hideMark/>
          </w:tcPr>
          <w:p w14:paraId="5E33925F" w14:textId="77777777" w:rsidR="006F7271" w:rsidRPr="006F7271" w:rsidRDefault="006F7271" w:rsidP="006F7271">
            <w:pPr>
              <w:jc w:val="center"/>
              <w:rPr>
                <w:rFonts w:ascii="Times New Roman" w:hAnsi="Times New Roman" w:cs="Times New Roman"/>
                <w:b/>
                <w:bCs/>
                <w:sz w:val="24"/>
                <w:szCs w:val="24"/>
              </w:rPr>
            </w:pPr>
            <w:r w:rsidRPr="006F7271">
              <w:rPr>
                <w:rFonts w:ascii="Times New Roman" w:hAnsi="Times New Roman" w:cs="Times New Roman"/>
                <w:b/>
                <w:bCs/>
                <w:sz w:val="24"/>
                <w:szCs w:val="24"/>
              </w:rPr>
              <w:t>Description</w:t>
            </w:r>
          </w:p>
        </w:tc>
      </w:tr>
      <w:tr w:rsidR="006F7271" w:rsidRPr="006F7271" w14:paraId="0CCAC345" w14:textId="77777777" w:rsidTr="006F7271">
        <w:trPr>
          <w:tblCellSpacing w:w="15" w:type="dxa"/>
        </w:trPr>
        <w:tc>
          <w:tcPr>
            <w:tcW w:w="2360" w:type="dxa"/>
            <w:vAlign w:val="center"/>
            <w:hideMark/>
          </w:tcPr>
          <w:p w14:paraId="73D867B2"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Year</w:t>
            </w:r>
          </w:p>
        </w:tc>
        <w:tc>
          <w:tcPr>
            <w:tcW w:w="2238" w:type="dxa"/>
            <w:vAlign w:val="center"/>
            <w:hideMark/>
          </w:tcPr>
          <w:p w14:paraId="500F12EC"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Text / Categorical</w:t>
            </w:r>
          </w:p>
        </w:tc>
        <w:tc>
          <w:tcPr>
            <w:tcW w:w="5200" w:type="dxa"/>
            <w:vAlign w:val="center"/>
            <w:hideMark/>
          </w:tcPr>
          <w:p w14:paraId="6D55B9EE"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Financial year (e.g., 2017–18, 2018–19, etc.) used for trend analysis and time comparison.</w:t>
            </w:r>
          </w:p>
        </w:tc>
      </w:tr>
      <w:tr w:rsidR="006F7271" w:rsidRPr="006F7271" w14:paraId="1C1375A4" w14:textId="77777777" w:rsidTr="006F7271">
        <w:trPr>
          <w:tblCellSpacing w:w="15" w:type="dxa"/>
        </w:trPr>
        <w:tc>
          <w:tcPr>
            <w:tcW w:w="2360" w:type="dxa"/>
            <w:vAlign w:val="center"/>
            <w:hideMark/>
          </w:tcPr>
          <w:p w14:paraId="59B1DF71"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Estimate Type</w:t>
            </w:r>
          </w:p>
        </w:tc>
        <w:tc>
          <w:tcPr>
            <w:tcW w:w="2238" w:type="dxa"/>
            <w:vAlign w:val="center"/>
            <w:hideMark/>
          </w:tcPr>
          <w:p w14:paraId="17D5E6CB"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Text / Categorical</w:t>
            </w:r>
          </w:p>
        </w:tc>
        <w:tc>
          <w:tcPr>
            <w:tcW w:w="5200" w:type="dxa"/>
            <w:vAlign w:val="center"/>
            <w:hideMark/>
          </w:tcPr>
          <w:p w14:paraId="0403AD13"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Indicates whether the value belongs to Budget Estimate (BE), Revised Estimate (RE), or Actuals.</w:t>
            </w:r>
          </w:p>
        </w:tc>
      </w:tr>
      <w:tr w:rsidR="006F7271" w:rsidRPr="006F7271" w14:paraId="6CEAA8F5" w14:textId="77777777" w:rsidTr="006F7271">
        <w:trPr>
          <w:tblCellSpacing w:w="15" w:type="dxa"/>
        </w:trPr>
        <w:tc>
          <w:tcPr>
            <w:tcW w:w="2360" w:type="dxa"/>
            <w:vAlign w:val="center"/>
            <w:hideMark/>
          </w:tcPr>
          <w:p w14:paraId="3194CFD9"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Capital Receipts Value</w:t>
            </w:r>
          </w:p>
        </w:tc>
        <w:tc>
          <w:tcPr>
            <w:tcW w:w="2238" w:type="dxa"/>
            <w:vAlign w:val="center"/>
            <w:hideMark/>
          </w:tcPr>
          <w:p w14:paraId="34F6854F"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Currency</w:t>
            </w:r>
          </w:p>
        </w:tc>
        <w:tc>
          <w:tcPr>
            <w:tcW w:w="5200" w:type="dxa"/>
            <w:vAlign w:val="center"/>
            <w:hideMark/>
          </w:tcPr>
          <w:p w14:paraId="7064FA7E"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The monetary value of capital receipts recorded for the respective year and estimate type.</w:t>
            </w:r>
          </w:p>
        </w:tc>
      </w:tr>
      <w:tr w:rsidR="006F7271" w:rsidRPr="006F7271" w14:paraId="06859DFE" w14:textId="77777777" w:rsidTr="006F7271">
        <w:trPr>
          <w:tblCellSpacing w:w="15" w:type="dxa"/>
        </w:trPr>
        <w:tc>
          <w:tcPr>
            <w:tcW w:w="2360" w:type="dxa"/>
            <w:vAlign w:val="center"/>
            <w:hideMark/>
          </w:tcPr>
          <w:p w14:paraId="0160C282"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Growth % (YoY)</w:t>
            </w:r>
          </w:p>
        </w:tc>
        <w:tc>
          <w:tcPr>
            <w:tcW w:w="2238" w:type="dxa"/>
            <w:vAlign w:val="center"/>
            <w:hideMark/>
          </w:tcPr>
          <w:p w14:paraId="7812A04F"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Percentage</w:t>
            </w:r>
          </w:p>
        </w:tc>
        <w:tc>
          <w:tcPr>
            <w:tcW w:w="5200" w:type="dxa"/>
            <w:vAlign w:val="center"/>
            <w:hideMark/>
          </w:tcPr>
          <w:p w14:paraId="7D9CE18B"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Year-over-Year percentage growth calculated based on previous year's value.</w:t>
            </w:r>
          </w:p>
        </w:tc>
      </w:tr>
      <w:tr w:rsidR="006F7271" w:rsidRPr="006F7271" w14:paraId="4B358F8D" w14:textId="77777777" w:rsidTr="006F7271">
        <w:trPr>
          <w:tblCellSpacing w:w="15" w:type="dxa"/>
        </w:trPr>
        <w:tc>
          <w:tcPr>
            <w:tcW w:w="2360" w:type="dxa"/>
            <w:vAlign w:val="center"/>
            <w:hideMark/>
          </w:tcPr>
          <w:p w14:paraId="4F0ABC90"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Previous Year Value</w:t>
            </w:r>
          </w:p>
        </w:tc>
        <w:tc>
          <w:tcPr>
            <w:tcW w:w="2238" w:type="dxa"/>
            <w:vAlign w:val="center"/>
            <w:hideMark/>
          </w:tcPr>
          <w:p w14:paraId="69F0CF5B"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Currency</w:t>
            </w:r>
          </w:p>
        </w:tc>
        <w:tc>
          <w:tcPr>
            <w:tcW w:w="5200" w:type="dxa"/>
            <w:vAlign w:val="center"/>
            <w:hideMark/>
          </w:tcPr>
          <w:p w14:paraId="564FB73D"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Capital receipt value of the immediate previous year (used for growth calculation).</w:t>
            </w:r>
          </w:p>
        </w:tc>
      </w:tr>
      <w:tr w:rsidR="006F7271" w:rsidRPr="006F7271" w14:paraId="75C851C3" w14:textId="77777777" w:rsidTr="006F7271">
        <w:trPr>
          <w:tblCellSpacing w:w="15" w:type="dxa"/>
        </w:trPr>
        <w:tc>
          <w:tcPr>
            <w:tcW w:w="2360" w:type="dxa"/>
            <w:vAlign w:val="center"/>
            <w:hideMark/>
          </w:tcPr>
          <w:p w14:paraId="60D0FFBE"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Difference (Budget vs Actual)</w:t>
            </w:r>
          </w:p>
        </w:tc>
        <w:tc>
          <w:tcPr>
            <w:tcW w:w="2238" w:type="dxa"/>
            <w:vAlign w:val="center"/>
            <w:hideMark/>
          </w:tcPr>
          <w:p w14:paraId="4CF00EF7"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Currency</w:t>
            </w:r>
          </w:p>
        </w:tc>
        <w:tc>
          <w:tcPr>
            <w:tcW w:w="5200" w:type="dxa"/>
            <w:vAlign w:val="center"/>
            <w:hideMark/>
          </w:tcPr>
          <w:p w14:paraId="307AE5A2"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Difference between Budget Estimate and Actual value for performance gap analysis.</w:t>
            </w:r>
          </w:p>
        </w:tc>
      </w:tr>
      <w:tr w:rsidR="006F7271" w:rsidRPr="006F7271" w14:paraId="7D447875" w14:textId="77777777" w:rsidTr="006F7271">
        <w:trPr>
          <w:tblCellSpacing w:w="15" w:type="dxa"/>
        </w:trPr>
        <w:tc>
          <w:tcPr>
            <w:tcW w:w="2360" w:type="dxa"/>
            <w:vAlign w:val="center"/>
            <w:hideMark/>
          </w:tcPr>
          <w:p w14:paraId="20F5A4D8"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Contribution %</w:t>
            </w:r>
          </w:p>
        </w:tc>
        <w:tc>
          <w:tcPr>
            <w:tcW w:w="2238" w:type="dxa"/>
            <w:vAlign w:val="center"/>
            <w:hideMark/>
          </w:tcPr>
          <w:p w14:paraId="0AC1C7D1"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Percentage</w:t>
            </w:r>
          </w:p>
        </w:tc>
        <w:tc>
          <w:tcPr>
            <w:tcW w:w="5200" w:type="dxa"/>
            <w:vAlign w:val="center"/>
            <w:hideMark/>
          </w:tcPr>
          <w:p w14:paraId="471B4C21"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Percentage share of each estimate type in the total capital receipts.</w:t>
            </w:r>
          </w:p>
        </w:tc>
      </w:tr>
      <w:tr w:rsidR="006F7271" w:rsidRPr="006F7271" w14:paraId="6EEE22D7" w14:textId="77777777" w:rsidTr="006F7271">
        <w:trPr>
          <w:tblCellSpacing w:w="15" w:type="dxa"/>
        </w:trPr>
        <w:tc>
          <w:tcPr>
            <w:tcW w:w="2360" w:type="dxa"/>
            <w:vAlign w:val="center"/>
            <w:hideMark/>
          </w:tcPr>
          <w:p w14:paraId="46CE24FA"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Total Capital Receipts</w:t>
            </w:r>
          </w:p>
        </w:tc>
        <w:tc>
          <w:tcPr>
            <w:tcW w:w="2238" w:type="dxa"/>
            <w:vAlign w:val="center"/>
            <w:hideMark/>
          </w:tcPr>
          <w:p w14:paraId="6D6D6A0D"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Decimal / Currency</w:t>
            </w:r>
          </w:p>
        </w:tc>
        <w:tc>
          <w:tcPr>
            <w:tcW w:w="5200" w:type="dxa"/>
            <w:vAlign w:val="center"/>
            <w:hideMark/>
          </w:tcPr>
          <w:p w14:paraId="198A6FC2" w14:textId="77777777" w:rsidR="006F7271" w:rsidRPr="006F7271" w:rsidRDefault="006F7271" w:rsidP="006F7271">
            <w:pPr>
              <w:rPr>
                <w:rFonts w:ascii="Times New Roman" w:hAnsi="Times New Roman" w:cs="Times New Roman"/>
                <w:sz w:val="24"/>
                <w:szCs w:val="24"/>
              </w:rPr>
            </w:pPr>
            <w:r w:rsidRPr="006F7271">
              <w:rPr>
                <w:rFonts w:ascii="Times New Roman" w:hAnsi="Times New Roman" w:cs="Times New Roman"/>
                <w:sz w:val="24"/>
                <w:szCs w:val="24"/>
              </w:rPr>
              <w:t>Aggregated total receipts for a particular financial year.</w:t>
            </w:r>
          </w:p>
        </w:tc>
      </w:tr>
    </w:tbl>
    <w:p w14:paraId="2CBBE0E0" w14:textId="77777777" w:rsidR="006F7271" w:rsidRDefault="006F7271" w:rsidP="008E4E5B">
      <w:pPr>
        <w:rPr>
          <w:rFonts w:ascii="Times New Roman" w:hAnsi="Times New Roman" w:cs="Times New Roman"/>
          <w:b/>
          <w:bCs/>
          <w:sz w:val="28"/>
          <w:szCs w:val="28"/>
          <w:u w:val="single"/>
        </w:rPr>
      </w:pPr>
    </w:p>
    <w:p w14:paraId="3AB71E53" w14:textId="295615DB" w:rsidR="006F7271" w:rsidRDefault="006F7271" w:rsidP="008E4E5B">
      <w:pPr>
        <w:rPr>
          <w:rFonts w:ascii="Times New Roman" w:hAnsi="Times New Roman" w:cs="Times New Roman"/>
          <w:b/>
          <w:bCs/>
          <w:sz w:val="28"/>
          <w:szCs w:val="28"/>
          <w:u w:val="single"/>
        </w:rPr>
      </w:pPr>
      <w:r>
        <w:rPr>
          <w:rFonts w:ascii="Times New Roman" w:hAnsi="Times New Roman" w:cs="Times New Roman"/>
          <w:b/>
          <w:bCs/>
          <w:sz w:val="28"/>
          <w:szCs w:val="28"/>
          <w:u w:val="single"/>
        </w:rPr>
        <w:t>Tools and Technologes</w:t>
      </w:r>
    </w:p>
    <w:p w14:paraId="66D48BF7" w14:textId="77777777" w:rsidR="007A37E2" w:rsidRPr="007A37E2" w:rsidRDefault="007A37E2" w:rsidP="007A37E2">
      <w:pPr>
        <w:rPr>
          <w:rFonts w:ascii="Times New Roman" w:hAnsi="Times New Roman" w:cs="Times New Roman"/>
          <w:sz w:val="24"/>
          <w:szCs w:val="24"/>
        </w:rPr>
      </w:pPr>
      <w:r w:rsidRPr="007A37E2">
        <w:rPr>
          <w:rFonts w:ascii="Times New Roman" w:hAnsi="Times New Roman" w:cs="Times New Roman"/>
          <w:b/>
          <w:bCs/>
          <w:sz w:val="24"/>
          <w:szCs w:val="24"/>
        </w:rPr>
        <w:t>Excel:</w:t>
      </w:r>
      <w:r w:rsidRPr="007A37E2">
        <w:rPr>
          <w:rFonts w:ascii="Times New Roman" w:hAnsi="Times New Roman" w:cs="Times New Roman"/>
          <w:sz w:val="24"/>
          <w:szCs w:val="24"/>
        </w:rPr>
        <w:t xml:space="preserve"> Data cleaning, transformation, and Pivot Tables.</w:t>
      </w:r>
    </w:p>
    <w:p w14:paraId="030A77D9" w14:textId="77777777" w:rsidR="007A37E2" w:rsidRPr="007A37E2" w:rsidRDefault="007A37E2" w:rsidP="007A37E2">
      <w:pPr>
        <w:rPr>
          <w:rFonts w:ascii="Times New Roman" w:hAnsi="Times New Roman" w:cs="Times New Roman"/>
          <w:sz w:val="24"/>
          <w:szCs w:val="24"/>
        </w:rPr>
      </w:pPr>
      <w:r w:rsidRPr="007A37E2">
        <w:rPr>
          <w:rFonts w:ascii="Times New Roman" w:hAnsi="Times New Roman" w:cs="Times New Roman"/>
          <w:b/>
          <w:bCs/>
          <w:sz w:val="24"/>
          <w:szCs w:val="24"/>
        </w:rPr>
        <w:t>Power BI:</w:t>
      </w:r>
      <w:r w:rsidRPr="007A37E2">
        <w:rPr>
          <w:rFonts w:ascii="Times New Roman" w:hAnsi="Times New Roman" w:cs="Times New Roman"/>
          <w:sz w:val="24"/>
          <w:szCs w:val="24"/>
        </w:rPr>
        <w:t xml:space="preserve"> Data modelling, DAX calculations, visualization, and interactive dashboard creation.</w:t>
      </w:r>
    </w:p>
    <w:p w14:paraId="6BB75E8E" w14:textId="77777777" w:rsidR="006F7271" w:rsidRPr="006F7271" w:rsidRDefault="006F7271" w:rsidP="008E4E5B">
      <w:pPr>
        <w:rPr>
          <w:rFonts w:ascii="Times New Roman" w:hAnsi="Times New Roman" w:cs="Times New Roman"/>
          <w:sz w:val="28"/>
          <w:szCs w:val="28"/>
        </w:rPr>
      </w:pPr>
    </w:p>
    <w:p w14:paraId="625B66FA" w14:textId="77777777" w:rsidR="006F7271" w:rsidRPr="008E4E5B" w:rsidRDefault="006F7271" w:rsidP="008E4E5B">
      <w:pPr>
        <w:rPr>
          <w:rFonts w:ascii="Times New Roman" w:hAnsi="Times New Roman" w:cs="Times New Roman"/>
          <w:b/>
          <w:bCs/>
          <w:sz w:val="28"/>
          <w:szCs w:val="28"/>
          <w:u w:val="single"/>
        </w:rPr>
      </w:pPr>
    </w:p>
    <w:p w14:paraId="7B67A9D9" w14:textId="77777777" w:rsidR="008E4E5B" w:rsidRPr="008E4E5B" w:rsidRDefault="008E4E5B" w:rsidP="008E4E5B">
      <w:pPr>
        <w:rPr>
          <w:rFonts w:ascii="Times New Roman" w:hAnsi="Times New Roman" w:cs="Times New Roman"/>
          <w:sz w:val="24"/>
          <w:szCs w:val="24"/>
        </w:rPr>
      </w:pPr>
    </w:p>
    <w:p w14:paraId="28A45078" w14:textId="77777777" w:rsidR="008E4E5B" w:rsidRPr="008E4E5B" w:rsidRDefault="008E4E5B" w:rsidP="00DC04BA">
      <w:pPr>
        <w:rPr>
          <w:rFonts w:ascii="Times New Roman" w:hAnsi="Times New Roman" w:cs="Times New Roman"/>
          <w:sz w:val="28"/>
          <w:szCs w:val="28"/>
          <w:lang w:val="en-US"/>
        </w:rPr>
      </w:pPr>
    </w:p>
    <w:p w14:paraId="6FFCA0BD" w14:textId="77777777" w:rsidR="007A37E2" w:rsidRDefault="007A37E2" w:rsidP="007A37E2">
      <w:pPr>
        <w:rPr>
          <w:rFonts w:ascii="Times New Roman" w:hAnsi="Times New Roman" w:cs="Times New Roman"/>
          <w:sz w:val="40"/>
          <w:szCs w:val="40"/>
        </w:rPr>
      </w:pPr>
    </w:p>
    <w:p w14:paraId="7EF5C314" w14:textId="0F3499CA" w:rsidR="00A87B59" w:rsidRPr="007A37E2" w:rsidRDefault="00A87B59" w:rsidP="007A37E2">
      <w:pPr>
        <w:jc w:val="center"/>
        <w:rPr>
          <w:rFonts w:ascii="Times New Roman" w:hAnsi="Times New Roman" w:cs="Times New Roman"/>
          <w:b/>
          <w:bCs/>
          <w:sz w:val="48"/>
          <w:szCs w:val="48"/>
          <w:u w:val="single"/>
        </w:rPr>
      </w:pPr>
      <w:r w:rsidRPr="007A37E2">
        <w:rPr>
          <w:rFonts w:ascii="Times New Roman" w:hAnsi="Times New Roman" w:cs="Times New Roman"/>
          <w:b/>
          <w:bCs/>
          <w:sz w:val="48"/>
          <w:szCs w:val="48"/>
          <w:u w:val="single"/>
        </w:rPr>
        <w:lastRenderedPageBreak/>
        <w:t>Data Pre-processing using Excel</w:t>
      </w:r>
    </w:p>
    <w:p w14:paraId="5320682D" w14:textId="1150A8F3" w:rsidR="00A53469" w:rsidRDefault="00A53469" w:rsidP="00A87B59">
      <w:pPr>
        <w:rPr>
          <w:rFonts w:ascii="Times New Roman" w:hAnsi="Times New Roman" w:cs="Times New Roman"/>
          <w:b/>
          <w:bCs/>
          <w:sz w:val="28"/>
          <w:szCs w:val="28"/>
        </w:rPr>
      </w:pPr>
      <w:r>
        <w:rPr>
          <w:rFonts w:ascii="Times New Roman" w:hAnsi="Times New Roman" w:cs="Times New Roman"/>
          <w:b/>
          <w:bCs/>
          <w:sz w:val="28"/>
          <w:szCs w:val="28"/>
        </w:rPr>
        <w:t>Cleaning steps</w:t>
      </w:r>
      <w:r w:rsidRPr="00A53469">
        <w:rPr>
          <w:rFonts w:ascii="Times New Roman" w:hAnsi="Times New Roman" w:cs="Times New Roman"/>
          <w:b/>
          <w:bCs/>
          <w:sz w:val="28"/>
          <w:szCs w:val="28"/>
        </w:rPr>
        <w:t xml:space="preserve"> Performed</w:t>
      </w:r>
      <w:r>
        <w:rPr>
          <w:rFonts w:ascii="Times New Roman" w:hAnsi="Times New Roman" w:cs="Times New Roman"/>
          <w:b/>
          <w:bCs/>
          <w:sz w:val="28"/>
          <w:szCs w:val="28"/>
        </w:rPr>
        <w:t xml:space="preserve"> in Excel</w:t>
      </w:r>
    </w:p>
    <w:p w14:paraId="4ADD7C4E" w14:textId="10F6A960" w:rsidR="00A87B59" w:rsidRPr="00A53469" w:rsidRDefault="007A37E2" w:rsidP="007A37E2">
      <w:pPr>
        <w:rPr>
          <w:rFonts w:ascii="Times New Roman" w:hAnsi="Times New Roman" w:cs="Times New Roman"/>
          <w:b/>
          <w:bCs/>
          <w:sz w:val="28"/>
          <w:szCs w:val="28"/>
        </w:rPr>
      </w:pPr>
      <w:r>
        <w:rPr>
          <w:rFonts w:ascii="Times New Roman" w:hAnsi="Times New Roman" w:cs="Times New Roman"/>
          <w:b/>
          <w:bCs/>
          <w:sz w:val="28"/>
          <w:szCs w:val="28"/>
        </w:rPr>
        <w:t xml:space="preserve">     </w:t>
      </w:r>
      <w:r w:rsidR="00A87B59" w:rsidRPr="00A53469">
        <w:rPr>
          <w:rFonts w:ascii="Times New Roman" w:hAnsi="Times New Roman" w:cs="Times New Roman"/>
          <w:b/>
          <w:bCs/>
          <w:sz w:val="28"/>
          <w:szCs w:val="28"/>
        </w:rPr>
        <w:t>Removed duplicate rows</w:t>
      </w:r>
    </w:p>
    <w:p w14:paraId="2DF69E6B" w14:textId="1B5FFF3A"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b/>
          <w:bCs/>
          <w:sz w:val="28"/>
          <w:szCs w:val="28"/>
        </w:rPr>
        <w:t>Handled missing values</w:t>
      </w:r>
    </w:p>
    <w:p w14:paraId="69283FCB" w14:textId="303AB083"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 xml:space="preserve">Numeric columns → Filled with </w:t>
      </w:r>
      <w:r w:rsidRPr="00477970">
        <w:rPr>
          <w:rFonts w:ascii="Times New Roman" w:hAnsi="Times New Roman" w:cs="Times New Roman"/>
          <w:b/>
          <w:bCs/>
          <w:sz w:val="28"/>
          <w:szCs w:val="28"/>
        </w:rPr>
        <w:t>0</w:t>
      </w:r>
    </w:p>
    <w:p w14:paraId="2F32C8C9" w14:textId="6A020600"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b/>
          <w:bCs/>
          <w:sz w:val="28"/>
          <w:szCs w:val="28"/>
        </w:rPr>
        <w:t>Standardized text formats</w:t>
      </w:r>
    </w:p>
    <w:p w14:paraId="4A4D8F06" w14:textId="77777777"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Removed extra spaces</w:t>
      </w:r>
    </w:p>
    <w:p w14:paraId="1C74C860" w14:textId="77777777"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 xml:space="preserve">Converted text to </w:t>
      </w:r>
      <w:r w:rsidRPr="00477970">
        <w:rPr>
          <w:rFonts w:ascii="Times New Roman" w:hAnsi="Times New Roman" w:cs="Times New Roman"/>
          <w:b/>
          <w:bCs/>
          <w:sz w:val="28"/>
          <w:szCs w:val="28"/>
        </w:rPr>
        <w:t>Title Case</w:t>
      </w:r>
    </w:p>
    <w:p w14:paraId="4737D3A1" w14:textId="0DE51CDB"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b/>
          <w:bCs/>
          <w:sz w:val="28"/>
          <w:szCs w:val="28"/>
        </w:rPr>
        <w:t>Created calculated field</w:t>
      </w:r>
    </w:p>
    <w:p w14:paraId="43BEAFA4" w14:textId="254EB9BD"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 xml:space="preserve">Created </w:t>
      </w:r>
      <w:r w:rsidRPr="00477970">
        <w:rPr>
          <w:rFonts w:ascii="Times New Roman" w:hAnsi="Times New Roman" w:cs="Times New Roman"/>
          <w:b/>
          <w:bCs/>
          <w:sz w:val="28"/>
          <w:szCs w:val="28"/>
        </w:rPr>
        <w:t>Total Amount</w:t>
      </w:r>
      <w:r w:rsidRPr="00477970">
        <w:rPr>
          <w:rFonts w:ascii="Times New Roman" w:hAnsi="Times New Roman" w:cs="Times New Roman"/>
          <w:sz w:val="28"/>
          <w:szCs w:val="28"/>
        </w:rPr>
        <w:t xml:space="preserve"> column </w:t>
      </w:r>
    </w:p>
    <w:p w14:paraId="0564EC7D" w14:textId="3A53C173"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b/>
          <w:bCs/>
          <w:sz w:val="28"/>
          <w:szCs w:val="28"/>
        </w:rPr>
        <w:t>Filtered</w:t>
      </w:r>
    </w:p>
    <w:p w14:paraId="0BD13CF2" w14:textId="77777777"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Removed completely empty rows</w:t>
      </w:r>
    </w:p>
    <w:p w14:paraId="751BD8F7" w14:textId="0529FF02"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b/>
          <w:bCs/>
          <w:sz w:val="28"/>
          <w:szCs w:val="28"/>
        </w:rPr>
        <w:t>Sorted</w:t>
      </w:r>
    </w:p>
    <w:p w14:paraId="485F7FC1" w14:textId="77777777" w:rsidR="00A87B59" w:rsidRPr="00477970" w:rsidRDefault="00A87B59" w:rsidP="00477970">
      <w:pPr>
        <w:ind w:left="360"/>
        <w:rPr>
          <w:rFonts w:ascii="Times New Roman" w:hAnsi="Times New Roman" w:cs="Times New Roman"/>
          <w:sz w:val="28"/>
          <w:szCs w:val="28"/>
        </w:rPr>
      </w:pPr>
      <w:r w:rsidRPr="00477970">
        <w:rPr>
          <w:rFonts w:ascii="Times New Roman" w:hAnsi="Times New Roman" w:cs="Times New Roman"/>
          <w:sz w:val="28"/>
          <w:szCs w:val="28"/>
        </w:rPr>
        <w:t>Sorted by the first column</w:t>
      </w:r>
    </w:p>
    <w:p w14:paraId="6B1C5569" w14:textId="1A1B93D9" w:rsidR="00A87B59" w:rsidRPr="00477970" w:rsidRDefault="00A87B59" w:rsidP="00477970">
      <w:pPr>
        <w:ind w:left="360"/>
        <w:rPr>
          <w:rFonts w:ascii="Times New Roman" w:hAnsi="Times New Roman" w:cs="Times New Roman"/>
          <w:b/>
          <w:bCs/>
          <w:sz w:val="28"/>
          <w:szCs w:val="28"/>
        </w:rPr>
      </w:pPr>
      <w:r w:rsidRPr="00477970">
        <w:rPr>
          <w:rFonts w:ascii="Times New Roman" w:hAnsi="Times New Roman" w:cs="Times New Roman"/>
          <w:b/>
          <w:bCs/>
          <w:sz w:val="28"/>
          <w:szCs w:val="28"/>
        </w:rPr>
        <w:t>Created Pivot Table</w:t>
      </w:r>
    </w:p>
    <w:p w14:paraId="7058E60A" w14:textId="686F9EB7" w:rsidR="00A87B59" w:rsidRPr="00477970" w:rsidRDefault="00A87B59" w:rsidP="00477970">
      <w:pPr>
        <w:ind w:left="720"/>
        <w:rPr>
          <w:rFonts w:ascii="Times New Roman" w:hAnsi="Times New Roman" w:cs="Times New Roman"/>
          <w:sz w:val="28"/>
          <w:szCs w:val="28"/>
        </w:rPr>
      </w:pPr>
      <w:r w:rsidRPr="00477970">
        <w:rPr>
          <w:rFonts w:ascii="Times New Roman" w:hAnsi="Times New Roman" w:cs="Times New Roman"/>
          <w:sz w:val="28"/>
          <w:szCs w:val="28"/>
        </w:rPr>
        <w:t>Sum of amount by Estimate type</w:t>
      </w:r>
    </w:p>
    <w:p w14:paraId="615FA146" w14:textId="0716A6CC" w:rsidR="00A87B59" w:rsidRPr="00477970" w:rsidRDefault="00A87B59" w:rsidP="00477970">
      <w:pPr>
        <w:ind w:left="720"/>
        <w:rPr>
          <w:rFonts w:ascii="Times New Roman" w:hAnsi="Times New Roman" w:cs="Times New Roman"/>
          <w:sz w:val="28"/>
          <w:szCs w:val="28"/>
        </w:rPr>
      </w:pPr>
      <w:r w:rsidRPr="00477970">
        <w:rPr>
          <w:rFonts w:ascii="Times New Roman" w:hAnsi="Times New Roman" w:cs="Times New Roman"/>
          <w:sz w:val="28"/>
          <w:szCs w:val="28"/>
        </w:rPr>
        <w:t>Sum of amount by major category</w:t>
      </w:r>
    </w:p>
    <w:p w14:paraId="21838D44" w14:textId="6BCC9D32" w:rsidR="00A87B59" w:rsidRPr="00477970" w:rsidRDefault="00A87B59" w:rsidP="00477970">
      <w:pPr>
        <w:ind w:left="720"/>
        <w:rPr>
          <w:rFonts w:ascii="Times New Roman" w:hAnsi="Times New Roman" w:cs="Times New Roman"/>
          <w:sz w:val="28"/>
          <w:szCs w:val="28"/>
        </w:rPr>
      </w:pPr>
      <w:r w:rsidRPr="00477970">
        <w:rPr>
          <w:rFonts w:ascii="Times New Roman" w:hAnsi="Times New Roman" w:cs="Times New Roman"/>
          <w:sz w:val="28"/>
          <w:szCs w:val="28"/>
        </w:rPr>
        <w:t>Sum of amount by minor category</w:t>
      </w:r>
    </w:p>
    <w:p w14:paraId="5725D4F4" w14:textId="09C677C5" w:rsidR="00A87B59" w:rsidRPr="00477970" w:rsidRDefault="00A87B59" w:rsidP="00477970">
      <w:pPr>
        <w:ind w:left="720"/>
        <w:rPr>
          <w:rFonts w:ascii="Times New Roman" w:hAnsi="Times New Roman" w:cs="Times New Roman"/>
          <w:sz w:val="28"/>
          <w:szCs w:val="28"/>
        </w:rPr>
      </w:pPr>
      <w:r w:rsidRPr="00477970">
        <w:rPr>
          <w:rFonts w:ascii="Times New Roman" w:hAnsi="Times New Roman" w:cs="Times New Roman"/>
          <w:sz w:val="28"/>
          <w:szCs w:val="28"/>
        </w:rPr>
        <w:t>Sum of total amount by year</w:t>
      </w:r>
    </w:p>
    <w:p w14:paraId="35A924AD" w14:textId="59513B5D" w:rsidR="00A87B59" w:rsidRDefault="00A87B59" w:rsidP="00477970">
      <w:pPr>
        <w:ind w:left="720"/>
        <w:rPr>
          <w:rFonts w:ascii="Times New Roman" w:hAnsi="Times New Roman" w:cs="Times New Roman"/>
          <w:sz w:val="28"/>
          <w:szCs w:val="28"/>
        </w:rPr>
      </w:pPr>
      <w:r w:rsidRPr="00477970">
        <w:rPr>
          <w:rFonts w:ascii="Times New Roman" w:hAnsi="Times New Roman" w:cs="Times New Roman"/>
          <w:sz w:val="28"/>
          <w:szCs w:val="28"/>
        </w:rPr>
        <w:t>Sum of amount by Subcategory</w:t>
      </w:r>
    </w:p>
    <w:p w14:paraId="3390D7D1" w14:textId="77777777" w:rsidR="00A53469" w:rsidRPr="00477970" w:rsidRDefault="00A53469" w:rsidP="00A53469">
      <w:pPr>
        <w:rPr>
          <w:rFonts w:ascii="Times New Roman" w:hAnsi="Times New Roman" w:cs="Times New Roman"/>
          <w:sz w:val="28"/>
          <w:szCs w:val="28"/>
        </w:rPr>
      </w:pPr>
    </w:p>
    <w:p w14:paraId="572D5417" w14:textId="77777777" w:rsidR="00A87B59" w:rsidRDefault="00A87B59" w:rsidP="00A87B59">
      <w:pPr>
        <w:rPr>
          <w:rFonts w:ascii="Times New Roman" w:hAnsi="Times New Roman" w:cs="Times New Roman"/>
          <w:b/>
          <w:bCs/>
          <w:sz w:val="28"/>
          <w:szCs w:val="28"/>
          <w:lang w:val="en-US"/>
        </w:rPr>
      </w:pPr>
    </w:p>
    <w:p w14:paraId="465A045E" w14:textId="77777777" w:rsidR="00A53469" w:rsidRDefault="00A53469" w:rsidP="00A87B59">
      <w:pPr>
        <w:rPr>
          <w:rFonts w:ascii="Times New Roman" w:hAnsi="Times New Roman" w:cs="Times New Roman"/>
          <w:b/>
          <w:bCs/>
          <w:sz w:val="28"/>
          <w:szCs w:val="28"/>
          <w:lang w:val="en-US"/>
        </w:rPr>
      </w:pPr>
    </w:p>
    <w:p w14:paraId="1FAC82E1" w14:textId="77777777" w:rsidR="00A53469" w:rsidRDefault="00A53469" w:rsidP="00A87B59">
      <w:pPr>
        <w:rPr>
          <w:rFonts w:ascii="Times New Roman" w:hAnsi="Times New Roman" w:cs="Times New Roman"/>
          <w:b/>
          <w:bCs/>
          <w:sz w:val="28"/>
          <w:szCs w:val="28"/>
          <w:lang w:val="en-US"/>
        </w:rPr>
      </w:pPr>
    </w:p>
    <w:p w14:paraId="0A27086E" w14:textId="77777777" w:rsidR="00A53469" w:rsidRPr="00A53469" w:rsidRDefault="00A53469" w:rsidP="00A53469">
      <w:pPr>
        <w:rPr>
          <w:rFonts w:ascii="Times New Roman" w:hAnsi="Times New Roman" w:cs="Times New Roman"/>
          <w:b/>
          <w:bCs/>
          <w:sz w:val="28"/>
          <w:szCs w:val="28"/>
        </w:rPr>
      </w:pPr>
    </w:p>
    <w:p w14:paraId="167B297F" w14:textId="77777777" w:rsidR="00A53469" w:rsidRPr="00A53469" w:rsidRDefault="00A53469" w:rsidP="00A53469">
      <w:pPr>
        <w:rPr>
          <w:rFonts w:ascii="Times New Roman" w:hAnsi="Times New Roman" w:cs="Times New Roman"/>
          <w:b/>
          <w:bCs/>
          <w:sz w:val="28"/>
          <w:szCs w:val="28"/>
        </w:rPr>
      </w:pPr>
    </w:p>
    <w:p w14:paraId="2F172C94" w14:textId="77777777" w:rsidR="00A01763" w:rsidRDefault="00A01763" w:rsidP="00A53469">
      <w:pPr>
        <w:jc w:val="center"/>
        <w:rPr>
          <w:rFonts w:ascii="Times New Roman" w:hAnsi="Times New Roman" w:cs="Times New Roman"/>
          <w:b/>
          <w:bCs/>
          <w:sz w:val="32"/>
          <w:szCs w:val="32"/>
          <w:u w:val="single"/>
        </w:rPr>
      </w:pPr>
    </w:p>
    <w:p w14:paraId="28F5E9B2" w14:textId="0E1AA421" w:rsidR="00A01763" w:rsidRPr="00A01763" w:rsidRDefault="00A01763" w:rsidP="00A53469">
      <w:pPr>
        <w:jc w:val="center"/>
        <w:rPr>
          <w:rFonts w:ascii="Times New Roman" w:hAnsi="Times New Roman" w:cs="Times New Roman"/>
          <w:b/>
          <w:bCs/>
          <w:sz w:val="48"/>
          <w:szCs w:val="48"/>
          <w:u w:val="single"/>
        </w:rPr>
      </w:pPr>
      <w:r w:rsidRPr="00A01763">
        <w:rPr>
          <w:rFonts w:ascii="Times New Roman" w:hAnsi="Times New Roman" w:cs="Times New Roman"/>
          <w:b/>
          <w:bCs/>
          <w:sz w:val="48"/>
          <w:szCs w:val="48"/>
          <w:u w:val="single"/>
        </w:rPr>
        <w:lastRenderedPageBreak/>
        <w:t xml:space="preserve">DAX Calculation and Measures </w:t>
      </w:r>
    </w:p>
    <w:p w14:paraId="09FF0A10" w14:textId="77777777" w:rsidR="002B2A80" w:rsidRDefault="002B2A80" w:rsidP="002B2A80">
      <w:pPr>
        <w:jc w:val="center"/>
        <w:rPr>
          <w:rFonts w:ascii="Times New Roman" w:hAnsi="Times New Roman" w:cs="Times New Roman"/>
          <w:b/>
          <w:bCs/>
          <w:sz w:val="28"/>
          <w:szCs w:val="28"/>
          <w:u w:val="single"/>
        </w:rPr>
      </w:pPr>
    </w:p>
    <w:p w14:paraId="376D3A18" w14:textId="253CD303" w:rsidR="002B2A80" w:rsidRDefault="002B2A80" w:rsidP="00A01763">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DAX Calculated column</w:t>
      </w:r>
    </w:p>
    <w:p w14:paraId="688ABB4A" w14:textId="77777777" w:rsidR="002B2A80" w:rsidRPr="002B2A80" w:rsidRDefault="002B2A80" w:rsidP="002B2A80">
      <w:pPr>
        <w:jc w:val="center"/>
        <w:rPr>
          <w:rFonts w:ascii="Times New Roman" w:hAnsi="Times New Roman" w:cs="Times New Roman"/>
          <w:sz w:val="28"/>
          <w:szCs w:val="28"/>
        </w:rPr>
      </w:pPr>
    </w:p>
    <w:p w14:paraId="06F22852" w14:textId="1113E00F" w:rsidR="002B2A80" w:rsidRDefault="002B2A80" w:rsidP="002B2A80">
      <w:pPr>
        <w:rPr>
          <w:rFonts w:ascii="Times New Roman" w:hAnsi="Times New Roman" w:cs="Times New Roman"/>
          <w:sz w:val="28"/>
          <w:szCs w:val="28"/>
        </w:rPr>
      </w:pPr>
      <w:r w:rsidRPr="002B2A80">
        <w:rPr>
          <w:rFonts w:ascii="Times New Roman" w:hAnsi="Times New Roman" w:cs="Times New Roman"/>
          <w:sz w:val="28"/>
          <w:szCs w:val="28"/>
        </w:rPr>
        <w:t>Year Start Column</w:t>
      </w:r>
    </w:p>
    <w:p w14:paraId="20E683AB" w14:textId="77777777" w:rsidR="002B2A80" w:rsidRDefault="002B2A80" w:rsidP="002B2A80">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78B09052" w14:textId="1789BAF5" w:rsidR="002B2A80" w:rsidRDefault="002B2A80" w:rsidP="002B2A80">
      <w:pPr>
        <w:rPr>
          <w:rFonts w:ascii="Times New Roman" w:hAnsi="Times New Roman" w:cs="Times New Roman"/>
          <w:sz w:val="28"/>
          <w:szCs w:val="28"/>
        </w:rPr>
      </w:pPr>
      <w:r>
        <w:rPr>
          <w:rFonts w:ascii="Times New Roman" w:hAnsi="Times New Roman" w:cs="Times New Roman"/>
          <w:sz w:val="28"/>
          <w:szCs w:val="28"/>
        </w:rPr>
        <w:t>DAX formula:</w:t>
      </w:r>
      <w:r w:rsidRPr="002B2A80">
        <w:t xml:space="preserve"> </w:t>
      </w:r>
      <w:r w:rsidRPr="002B2A80">
        <w:rPr>
          <w:rFonts w:ascii="Times New Roman" w:hAnsi="Times New Roman" w:cs="Times New Roman"/>
          <w:sz w:val="28"/>
          <w:szCs w:val="28"/>
        </w:rPr>
        <w:t>Year_Start = LEFT('</w:t>
      </w:r>
      <w:r>
        <w:rPr>
          <w:rFonts w:ascii="Times New Roman" w:hAnsi="Times New Roman" w:cs="Times New Roman"/>
          <w:sz w:val="28"/>
          <w:szCs w:val="28"/>
        </w:rPr>
        <w:t>Budget</w:t>
      </w:r>
      <w:r w:rsidRPr="002B2A80">
        <w:rPr>
          <w:rFonts w:ascii="Times New Roman" w:hAnsi="Times New Roman" w:cs="Times New Roman"/>
          <w:sz w:val="28"/>
          <w:szCs w:val="28"/>
        </w:rPr>
        <w:t>'[year],4)</w:t>
      </w:r>
    </w:p>
    <w:p w14:paraId="7D8B611F" w14:textId="0D794600" w:rsidR="00596306" w:rsidRDefault="00596306" w:rsidP="002B2A80">
      <w:pPr>
        <w:rPr>
          <w:rFonts w:ascii="Times New Roman" w:hAnsi="Times New Roman" w:cs="Times New Roman"/>
          <w:sz w:val="28"/>
          <w:szCs w:val="28"/>
        </w:rPr>
      </w:pPr>
      <w:r>
        <w:rPr>
          <w:rFonts w:ascii="Times New Roman" w:hAnsi="Times New Roman" w:cs="Times New Roman"/>
          <w:sz w:val="28"/>
          <w:szCs w:val="28"/>
        </w:rPr>
        <w:t>Findings</w:t>
      </w:r>
      <w:r w:rsidR="00CA4843">
        <w:rPr>
          <w:rFonts w:ascii="Times New Roman" w:hAnsi="Times New Roman" w:cs="Times New Roman"/>
          <w:sz w:val="28"/>
          <w:szCs w:val="28"/>
        </w:rPr>
        <w:t>: Shows the staring year of the Budget allocation</w:t>
      </w:r>
    </w:p>
    <w:p w14:paraId="638EA6C1" w14:textId="77777777" w:rsidR="00596306" w:rsidRDefault="00596306" w:rsidP="002B2A80">
      <w:pPr>
        <w:rPr>
          <w:rFonts w:ascii="Times New Roman" w:hAnsi="Times New Roman" w:cs="Times New Roman"/>
          <w:sz w:val="28"/>
          <w:szCs w:val="28"/>
        </w:rPr>
      </w:pPr>
    </w:p>
    <w:p w14:paraId="06157C2E" w14:textId="379E8BAD" w:rsidR="00596306" w:rsidRDefault="00596306" w:rsidP="00596306">
      <w:pPr>
        <w:jc w:val="center"/>
        <w:rPr>
          <w:rFonts w:ascii="Times New Roman" w:hAnsi="Times New Roman" w:cs="Times New Roman"/>
          <w:sz w:val="28"/>
          <w:szCs w:val="28"/>
        </w:rPr>
      </w:pPr>
      <w:r w:rsidRPr="00596306">
        <w:rPr>
          <w:rFonts w:ascii="Times New Roman" w:hAnsi="Times New Roman" w:cs="Times New Roman"/>
          <w:noProof/>
          <w:sz w:val="28"/>
          <w:szCs w:val="28"/>
        </w:rPr>
        <w:drawing>
          <wp:inline distT="0" distB="0" distL="0" distR="0" wp14:anchorId="58615066" wp14:editId="466D2A07">
            <wp:extent cx="787399" cy="1962150"/>
            <wp:effectExtent l="0" t="0" r="0" b="0"/>
            <wp:docPr id="193474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9623" name=""/>
                    <pic:cNvPicPr/>
                  </pic:nvPicPr>
                  <pic:blipFill>
                    <a:blip r:embed="rId6"/>
                    <a:stretch>
                      <a:fillRect/>
                    </a:stretch>
                  </pic:blipFill>
                  <pic:spPr>
                    <a:xfrm>
                      <a:off x="0" y="0"/>
                      <a:ext cx="797656" cy="1987710"/>
                    </a:xfrm>
                    <a:prstGeom prst="rect">
                      <a:avLst/>
                    </a:prstGeom>
                  </pic:spPr>
                </pic:pic>
              </a:graphicData>
            </a:graphic>
          </wp:inline>
        </w:drawing>
      </w:r>
    </w:p>
    <w:p w14:paraId="5EAEF154" w14:textId="6A112A67" w:rsidR="00596306" w:rsidRDefault="00E74BF2" w:rsidP="00596306">
      <w:pPr>
        <w:rPr>
          <w:rFonts w:ascii="Times New Roman" w:hAnsi="Times New Roman" w:cs="Times New Roman"/>
          <w:sz w:val="28"/>
          <w:szCs w:val="28"/>
        </w:rPr>
      </w:pPr>
      <w:r w:rsidRPr="00E74BF2">
        <w:rPr>
          <w:rFonts w:ascii="Times New Roman" w:hAnsi="Times New Roman" w:cs="Times New Roman"/>
          <w:sz w:val="28"/>
          <w:szCs w:val="28"/>
        </w:rPr>
        <w:t>Year End Column</w:t>
      </w:r>
    </w:p>
    <w:p w14:paraId="58531AB2" w14:textId="77777777" w:rsidR="00E74BF2" w:rsidRDefault="00E74BF2" w:rsidP="00E74BF2">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073411FC" w14:textId="2D90ABE7" w:rsidR="00E74BF2" w:rsidRDefault="00E74BF2" w:rsidP="00E74BF2">
      <w:pPr>
        <w:rPr>
          <w:rFonts w:ascii="Times New Roman" w:hAnsi="Times New Roman" w:cs="Times New Roman"/>
          <w:sz w:val="28"/>
          <w:szCs w:val="28"/>
        </w:rPr>
      </w:pPr>
      <w:r>
        <w:rPr>
          <w:rFonts w:ascii="Times New Roman" w:hAnsi="Times New Roman" w:cs="Times New Roman"/>
          <w:sz w:val="28"/>
          <w:szCs w:val="28"/>
        </w:rPr>
        <w:t>DAX formula:</w:t>
      </w:r>
      <w:r w:rsidRPr="002B2A80">
        <w:t xml:space="preserve"> </w:t>
      </w:r>
      <w:r w:rsidRPr="002B2A80">
        <w:rPr>
          <w:rFonts w:ascii="Times New Roman" w:hAnsi="Times New Roman" w:cs="Times New Roman"/>
          <w:sz w:val="28"/>
          <w:szCs w:val="28"/>
        </w:rPr>
        <w:t>Year_</w:t>
      </w:r>
      <w:r>
        <w:rPr>
          <w:rFonts w:ascii="Times New Roman" w:hAnsi="Times New Roman" w:cs="Times New Roman"/>
          <w:sz w:val="28"/>
          <w:szCs w:val="28"/>
        </w:rPr>
        <w:t>End</w:t>
      </w:r>
      <w:r w:rsidRPr="002B2A80">
        <w:rPr>
          <w:rFonts w:ascii="Times New Roman" w:hAnsi="Times New Roman" w:cs="Times New Roman"/>
          <w:sz w:val="28"/>
          <w:szCs w:val="28"/>
        </w:rPr>
        <w:t xml:space="preserve"> = </w:t>
      </w:r>
      <w:r>
        <w:rPr>
          <w:rFonts w:ascii="Times New Roman" w:hAnsi="Times New Roman" w:cs="Times New Roman"/>
          <w:sz w:val="28"/>
          <w:szCs w:val="28"/>
        </w:rPr>
        <w:t>RIGHT</w:t>
      </w:r>
      <w:r w:rsidRPr="002B2A80">
        <w:rPr>
          <w:rFonts w:ascii="Times New Roman" w:hAnsi="Times New Roman" w:cs="Times New Roman"/>
          <w:sz w:val="28"/>
          <w:szCs w:val="28"/>
        </w:rPr>
        <w:t>('</w:t>
      </w:r>
      <w:r>
        <w:rPr>
          <w:rFonts w:ascii="Times New Roman" w:hAnsi="Times New Roman" w:cs="Times New Roman"/>
          <w:sz w:val="28"/>
          <w:szCs w:val="28"/>
        </w:rPr>
        <w:t>Budget</w:t>
      </w:r>
      <w:r w:rsidRPr="002B2A80">
        <w:rPr>
          <w:rFonts w:ascii="Times New Roman" w:hAnsi="Times New Roman" w:cs="Times New Roman"/>
          <w:sz w:val="28"/>
          <w:szCs w:val="28"/>
        </w:rPr>
        <w:t>'[year],4)</w:t>
      </w:r>
    </w:p>
    <w:p w14:paraId="7843B3BC" w14:textId="581740BE" w:rsidR="00E74BF2" w:rsidRDefault="00E74BF2" w:rsidP="00E74BF2">
      <w:pPr>
        <w:rPr>
          <w:rFonts w:ascii="Times New Roman" w:hAnsi="Times New Roman" w:cs="Times New Roman"/>
          <w:sz w:val="28"/>
          <w:szCs w:val="28"/>
        </w:rPr>
      </w:pPr>
      <w:r>
        <w:rPr>
          <w:rFonts w:ascii="Times New Roman" w:hAnsi="Times New Roman" w:cs="Times New Roman"/>
          <w:sz w:val="28"/>
          <w:szCs w:val="28"/>
        </w:rPr>
        <w:t>Findings:</w:t>
      </w:r>
      <w:r w:rsidRPr="00596306">
        <w:t xml:space="preserve"> </w:t>
      </w:r>
      <w:r w:rsidR="00CA4843">
        <w:rPr>
          <w:rFonts w:ascii="Times New Roman" w:hAnsi="Times New Roman" w:cs="Times New Roman"/>
          <w:sz w:val="28"/>
          <w:szCs w:val="28"/>
        </w:rPr>
        <w:t>Shows the End year of the Budget allocated</w:t>
      </w:r>
      <w:r w:rsidRPr="00596306">
        <w:rPr>
          <w:rFonts w:ascii="Times New Roman" w:hAnsi="Times New Roman" w:cs="Times New Roman"/>
          <w:sz w:val="28"/>
          <w:szCs w:val="28"/>
        </w:rPr>
        <w:t>.</w:t>
      </w:r>
    </w:p>
    <w:p w14:paraId="5C8CC88A" w14:textId="2D2A6847" w:rsidR="00E74BF2" w:rsidRDefault="00E74BF2" w:rsidP="00E74BF2">
      <w:pPr>
        <w:jc w:val="center"/>
        <w:rPr>
          <w:rFonts w:ascii="Times New Roman" w:hAnsi="Times New Roman" w:cs="Times New Roman"/>
          <w:sz w:val="28"/>
          <w:szCs w:val="28"/>
        </w:rPr>
      </w:pPr>
      <w:r w:rsidRPr="00E74BF2">
        <w:rPr>
          <w:rFonts w:ascii="Times New Roman" w:hAnsi="Times New Roman" w:cs="Times New Roman"/>
          <w:noProof/>
          <w:sz w:val="28"/>
          <w:szCs w:val="28"/>
        </w:rPr>
        <w:drawing>
          <wp:inline distT="0" distB="0" distL="0" distR="0" wp14:anchorId="4EEF3B24" wp14:editId="2F5EB052">
            <wp:extent cx="781050" cy="996950"/>
            <wp:effectExtent l="0" t="0" r="0" b="0"/>
            <wp:docPr id="3197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11884" name=""/>
                    <pic:cNvPicPr/>
                  </pic:nvPicPr>
                  <pic:blipFill>
                    <a:blip r:embed="rId7"/>
                    <a:stretch>
                      <a:fillRect/>
                    </a:stretch>
                  </pic:blipFill>
                  <pic:spPr>
                    <a:xfrm>
                      <a:off x="0" y="0"/>
                      <a:ext cx="781092" cy="997004"/>
                    </a:xfrm>
                    <a:prstGeom prst="rect">
                      <a:avLst/>
                    </a:prstGeom>
                  </pic:spPr>
                </pic:pic>
              </a:graphicData>
            </a:graphic>
          </wp:inline>
        </w:drawing>
      </w:r>
    </w:p>
    <w:p w14:paraId="12E71108" w14:textId="77777777" w:rsidR="009A4835" w:rsidRDefault="009A4835" w:rsidP="00E74BF2">
      <w:pPr>
        <w:rPr>
          <w:rFonts w:ascii="Times New Roman" w:hAnsi="Times New Roman" w:cs="Times New Roman"/>
          <w:sz w:val="28"/>
          <w:szCs w:val="28"/>
        </w:rPr>
      </w:pPr>
    </w:p>
    <w:p w14:paraId="7B070FFD" w14:textId="77777777" w:rsidR="007A37E2" w:rsidRDefault="007A37E2" w:rsidP="00E74BF2">
      <w:pPr>
        <w:rPr>
          <w:rFonts w:ascii="Times New Roman" w:hAnsi="Times New Roman" w:cs="Times New Roman"/>
          <w:sz w:val="28"/>
          <w:szCs w:val="28"/>
        </w:rPr>
      </w:pPr>
    </w:p>
    <w:p w14:paraId="07CAD73D" w14:textId="77777777" w:rsidR="007A37E2" w:rsidRDefault="007A37E2" w:rsidP="00E74BF2">
      <w:pPr>
        <w:rPr>
          <w:rFonts w:ascii="Times New Roman" w:hAnsi="Times New Roman" w:cs="Times New Roman"/>
          <w:sz w:val="28"/>
          <w:szCs w:val="28"/>
        </w:rPr>
      </w:pPr>
    </w:p>
    <w:p w14:paraId="2AFC94CD" w14:textId="77777777" w:rsidR="00A01763" w:rsidRDefault="00A01763" w:rsidP="00E74BF2">
      <w:pPr>
        <w:rPr>
          <w:rFonts w:ascii="Times New Roman" w:hAnsi="Times New Roman" w:cs="Times New Roman"/>
          <w:sz w:val="28"/>
          <w:szCs w:val="28"/>
        </w:rPr>
      </w:pPr>
    </w:p>
    <w:p w14:paraId="4281564B" w14:textId="21A0A592" w:rsidR="00E74BF2" w:rsidRDefault="0040620E" w:rsidP="00E74BF2">
      <w:pPr>
        <w:rPr>
          <w:rFonts w:ascii="Times New Roman" w:hAnsi="Times New Roman" w:cs="Times New Roman"/>
          <w:sz w:val="28"/>
          <w:szCs w:val="28"/>
        </w:rPr>
      </w:pPr>
      <w:r w:rsidRPr="0040620E">
        <w:rPr>
          <w:rFonts w:ascii="Times New Roman" w:hAnsi="Times New Roman" w:cs="Times New Roman"/>
          <w:sz w:val="28"/>
          <w:szCs w:val="28"/>
        </w:rPr>
        <w:lastRenderedPageBreak/>
        <w:t>Total by Year</w:t>
      </w:r>
    </w:p>
    <w:p w14:paraId="0C2ED823" w14:textId="77777777" w:rsidR="0040620E" w:rsidRDefault="0040620E" w:rsidP="0040620E">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1699ACCF" w14:textId="20BB436B" w:rsidR="0040620E" w:rsidRPr="0040620E" w:rsidRDefault="0040620E" w:rsidP="0040620E">
      <w:r>
        <w:rPr>
          <w:rFonts w:ascii="Times New Roman" w:hAnsi="Times New Roman" w:cs="Times New Roman"/>
          <w:sz w:val="28"/>
          <w:szCs w:val="28"/>
        </w:rPr>
        <w:t>DAX formula</w:t>
      </w:r>
      <w:r w:rsidRPr="0040620E">
        <w:rPr>
          <w:rFonts w:ascii="Times New Roman" w:hAnsi="Times New Roman" w:cs="Times New Roman"/>
          <w:sz w:val="24"/>
          <w:szCs w:val="24"/>
        </w:rPr>
        <w:t>: Year_Total = CALCULATE(SUM('Budget'[id]), ALLEXCEPT('Budget','Budget'[year]))</w:t>
      </w:r>
    </w:p>
    <w:p w14:paraId="5CD8E855" w14:textId="5F41F386" w:rsidR="00E74BF2" w:rsidRDefault="0040620E" w:rsidP="0040620E">
      <w:pPr>
        <w:rPr>
          <w:rFonts w:ascii="Times New Roman" w:hAnsi="Times New Roman" w:cs="Times New Roman"/>
          <w:sz w:val="28"/>
          <w:szCs w:val="28"/>
        </w:rPr>
      </w:pPr>
      <w:r>
        <w:rPr>
          <w:rFonts w:ascii="Times New Roman" w:hAnsi="Times New Roman" w:cs="Times New Roman"/>
          <w:sz w:val="28"/>
          <w:szCs w:val="28"/>
        </w:rPr>
        <w:t>Findings:</w:t>
      </w:r>
      <w:r w:rsidRPr="00596306">
        <w:t xml:space="preserve"> </w:t>
      </w:r>
      <w:r>
        <w:rPr>
          <w:rFonts w:ascii="Times New Roman" w:hAnsi="Times New Roman" w:cs="Times New Roman"/>
          <w:sz w:val="28"/>
          <w:szCs w:val="28"/>
        </w:rPr>
        <w:t>Shows the total receipts per year</w:t>
      </w:r>
      <w:r w:rsidRPr="00596306">
        <w:rPr>
          <w:rFonts w:ascii="Times New Roman" w:hAnsi="Times New Roman" w:cs="Times New Roman"/>
          <w:sz w:val="28"/>
          <w:szCs w:val="28"/>
        </w:rPr>
        <w:t>.</w:t>
      </w:r>
    </w:p>
    <w:p w14:paraId="4F2FB6D9" w14:textId="77777777" w:rsidR="0040620E" w:rsidRDefault="0040620E" w:rsidP="0040620E">
      <w:pPr>
        <w:rPr>
          <w:rFonts w:ascii="Times New Roman" w:hAnsi="Times New Roman" w:cs="Times New Roman"/>
          <w:sz w:val="28"/>
          <w:szCs w:val="28"/>
        </w:rPr>
      </w:pPr>
    </w:p>
    <w:p w14:paraId="66E53E98" w14:textId="2F7F89DC" w:rsidR="0040620E" w:rsidRDefault="0040620E" w:rsidP="0040620E">
      <w:pPr>
        <w:jc w:val="center"/>
        <w:rPr>
          <w:rFonts w:ascii="Times New Roman" w:hAnsi="Times New Roman" w:cs="Times New Roman"/>
          <w:sz w:val="28"/>
          <w:szCs w:val="28"/>
        </w:rPr>
      </w:pPr>
      <w:r w:rsidRPr="0040620E">
        <w:rPr>
          <w:rFonts w:ascii="Times New Roman" w:hAnsi="Times New Roman" w:cs="Times New Roman"/>
          <w:noProof/>
          <w:sz w:val="28"/>
          <w:szCs w:val="28"/>
        </w:rPr>
        <w:drawing>
          <wp:inline distT="0" distB="0" distL="0" distR="0" wp14:anchorId="4AD879D7" wp14:editId="113DE198">
            <wp:extent cx="825499" cy="1619250"/>
            <wp:effectExtent l="0" t="0" r="0" b="0"/>
            <wp:docPr id="197357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77922" name=""/>
                    <pic:cNvPicPr/>
                  </pic:nvPicPr>
                  <pic:blipFill>
                    <a:blip r:embed="rId8"/>
                    <a:stretch>
                      <a:fillRect/>
                    </a:stretch>
                  </pic:blipFill>
                  <pic:spPr>
                    <a:xfrm>
                      <a:off x="0" y="0"/>
                      <a:ext cx="828719" cy="1625567"/>
                    </a:xfrm>
                    <a:prstGeom prst="rect">
                      <a:avLst/>
                    </a:prstGeom>
                  </pic:spPr>
                </pic:pic>
              </a:graphicData>
            </a:graphic>
          </wp:inline>
        </w:drawing>
      </w:r>
    </w:p>
    <w:p w14:paraId="529D1C0D" w14:textId="721B359C" w:rsidR="0040620E" w:rsidRDefault="0040620E" w:rsidP="0040620E">
      <w:pPr>
        <w:rPr>
          <w:rFonts w:ascii="Times New Roman" w:hAnsi="Times New Roman" w:cs="Times New Roman"/>
          <w:sz w:val="28"/>
          <w:szCs w:val="28"/>
        </w:rPr>
      </w:pPr>
      <w:r w:rsidRPr="0040620E">
        <w:rPr>
          <w:rFonts w:ascii="Times New Roman" w:hAnsi="Times New Roman" w:cs="Times New Roman"/>
          <w:sz w:val="28"/>
          <w:szCs w:val="28"/>
        </w:rPr>
        <w:t>Percentage Contribution</w:t>
      </w:r>
    </w:p>
    <w:p w14:paraId="6F4334EA" w14:textId="77777777" w:rsidR="0040620E" w:rsidRDefault="0040620E" w:rsidP="0040620E">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052A36F0" w14:textId="14F16DC4" w:rsidR="00633E77" w:rsidRPr="00633E77" w:rsidRDefault="0040620E" w:rsidP="00633E77">
      <w:pPr>
        <w:rPr>
          <w:rFonts w:ascii="Times New Roman" w:hAnsi="Times New Roman" w:cs="Times New Roman"/>
          <w:sz w:val="24"/>
          <w:szCs w:val="24"/>
        </w:rPr>
      </w:pPr>
      <w:r>
        <w:rPr>
          <w:rFonts w:ascii="Times New Roman" w:hAnsi="Times New Roman" w:cs="Times New Roman"/>
          <w:sz w:val="28"/>
          <w:szCs w:val="28"/>
        </w:rPr>
        <w:t>DAX formula</w:t>
      </w:r>
      <w:r w:rsidRPr="0040620E">
        <w:rPr>
          <w:rFonts w:ascii="Times New Roman" w:hAnsi="Times New Roman" w:cs="Times New Roman"/>
          <w:sz w:val="24"/>
          <w:szCs w:val="24"/>
        </w:rPr>
        <w:t xml:space="preserve">: </w:t>
      </w:r>
      <w:r w:rsidR="00633E77" w:rsidRPr="00633E77">
        <w:rPr>
          <w:rFonts w:ascii="Times New Roman" w:hAnsi="Times New Roman" w:cs="Times New Roman"/>
          <w:sz w:val="24"/>
          <w:szCs w:val="24"/>
        </w:rPr>
        <w:t>Percentage_Contribution = DIVIDE( 'Budget'[id], 'Budget'[Year_Total]) * 100</w:t>
      </w:r>
    </w:p>
    <w:p w14:paraId="61E5B99F" w14:textId="3BCBAADD" w:rsidR="0040620E" w:rsidRPr="00633E77" w:rsidRDefault="0040620E" w:rsidP="0040620E">
      <w:pPr>
        <w:rPr>
          <w:rFonts w:ascii="Times New Roman" w:hAnsi="Times New Roman" w:cs="Times New Roman"/>
          <w:sz w:val="28"/>
          <w:szCs w:val="28"/>
        </w:rPr>
      </w:pPr>
      <w:r>
        <w:rPr>
          <w:rFonts w:ascii="Times New Roman" w:hAnsi="Times New Roman" w:cs="Times New Roman"/>
          <w:sz w:val="28"/>
          <w:szCs w:val="28"/>
        </w:rPr>
        <w:t>Findings:</w:t>
      </w:r>
      <w:r w:rsidRPr="00596306">
        <w:t xml:space="preserve"> </w:t>
      </w:r>
      <w:r w:rsidR="00633E77" w:rsidRPr="00633E77">
        <w:rPr>
          <w:rFonts w:ascii="Times New Roman" w:hAnsi="Times New Roman" w:cs="Times New Roman"/>
          <w:sz w:val="28"/>
          <w:szCs w:val="28"/>
        </w:rPr>
        <w:t>Shows category % within that year.</w:t>
      </w:r>
    </w:p>
    <w:p w14:paraId="14909708" w14:textId="77777777" w:rsidR="00633E77" w:rsidRDefault="00633E77" w:rsidP="00633E77">
      <w:pPr>
        <w:jc w:val="center"/>
        <w:rPr>
          <w:rFonts w:ascii="Times New Roman" w:hAnsi="Times New Roman" w:cs="Times New Roman"/>
          <w:sz w:val="28"/>
          <w:szCs w:val="28"/>
        </w:rPr>
      </w:pPr>
    </w:p>
    <w:p w14:paraId="50BFF5BD" w14:textId="583F6EF5" w:rsidR="0040620E" w:rsidRDefault="00633E77" w:rsidP="00633E77">
      <w:pPr>
        <w:jc w:val="center"/>
        <w:rPr>
          <w:rFonts w:ascii="Times New Roman" w:hAnsi="Times New Roman" w:cs="Times New Roman"/>
          <w:sz w:val="28"/>
          <w:szCs w:val="28"/>
        </w:rPr>
      </w:pPr>
      <w:r w:rsidRPr="00633E77">
        <w:rPr>
          <w:rFonts w:ascii="Times New Roman" w:hAnsi="Times New Roman" w:cs="Times New Roman"/>
          <w:noProof/>
          <w:sz w:val="28"/>
          <w:szCs w:val="28"/>
        </w:rPr>
        <w:drawing>
          <wp:inline distT="0" distB="0" distL="0" distR="0" wp14:anchorId="4E583A46" wp14:editId="29C07B1A">
            <wp:extent cx="1600282" cy="1606633"/>
            <wp:effectExtent l="0" t="0" r="0" b="0"/>
            <wp:docPr id="20996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2992" name=""/>
                    <pic:cNvPicPr/>
                  </pic:nvPicPr>
                  <pic:blipFill>
                    <a:blip r:embed="rId9"/>
                    <a:stretch>
                      <a:fillRect/>
                    </a:stretch>
                  </pic:blipFill>
                  <pic:spPr>
                    <a:xfrm>
                      <a:off x="0" y="0"/>
                      <a:ext cx="1600282" cy="1606633"/>
                    </a:xfrm>
                    <a:prstGeom prst="rect">
                      <a:avLst/>
                    </a:prstGeom>
                  </pic:spPr>
                </pic:pic>
              </a:graphicData>
            </a:graphic>
          </wp:inline>
        </w:drawing>
      </w:r>
    </w:p>
    <w:p w14:paraId="40FBEF97" w14:textId="77777777" w:rsidR="002B2A80" w:rsidRDefault="002B2A80" w:rsidP="002B2A80">
      <w:pPr>
        <w:rPr>
          <w:rFonts w:ascii="Times New Roman" w:hAnsi="Times New Roman" w:cs="Times New Roman"/>
          <w:sz w:val="28"/>
          <w:szCs w:val="28"/>
        </w:rPr>
      </w:pPr>
    </w:p>
    <w:p w14:paraId="2A9C63EA" w14:textId="77777777" w:rsidR="00F75BD0" w:rsidRDefault="00F75BD0" w:rsidP="002B2A80">
      <w:pPr>
        <w:rPr>
          <w:rFonts w:ascii="Times New Roman" w:hAnsi="Times New Roman" w:cs="Times New Roman"/>
          <w:sz w:val="28"/>
          <w:szCs w:val="28"/>
        </w:rPr>
      </w:pPr>
    </w:p>
    <w:p w14:paraId="5B947D25" w14:textId="77777777" w:rsidR="00F75BD0" w:rsidRDefault="00F75BD0" w:rsidP="002B2A80">
      <w:pPr>
        <w:rPr>
          <w:rFonts w:ascii="Times New Roman" w:hAnsi="Times New Roman" w:cs="Times New Roman"/>
          <w:sz w:val="28"/>
          <w:szCs w:val="28"/>
        </w:rPr>
      </w:pPr>
    </w:p>
    <w:p w14:paraId="79F64B8B" w14:textId="77777777" w:rsidR="00F75BD0" w:rsidRDefault="00F75BD0" w:rsidP="002B2A80">
      <w:pPr>
        <w:rPr>
          <w:rFonts w:ascii="Times New Roman" w:hAnsi="Times New Roman" w:cs="Times New Roman"/>
          <w:sz w:val="28"/>
          <w:szCs w:val="28"/>
        </w:rPr>
      </w:pPr>
    </w:p>
    <w:p w14:paraId="09C33F1B" w14:textId="77777777" w:rsidR="00F75BD0" w:rsidRDefault="00F75BD0" w:rsidP="002B2A80">
      <w:pPr>
        <w:rPr>
          <w:rFonts w:ascii="Times New Roman" w:hAnsi="Times New Roman" w:cs="Times New Roman"/>
          <w:sz w:val="28"/>
          <w:szCs w:val="28"/>
        </w:rPr>
      </w:pPr>
    </w:p>
    <w:p w14:paraId="0D6D3CDB" w14:textId="78BD1B0A" w:rsidR="00633E77" w:rsidRDefault="00F75BD0" w:rsidP="002B2A80">
      <w:pPr>
        <w:rPr>
          <w:rFonts w:ascii="Times New Roman" w:hAnsi="Times New Roman" w:cs="Times New Roman"/>
          <w:sz w:val="28"/>
          <w:szCs w:val="28"/>
        </w:rPr>
      </w:pPr>
      <w:r w:rsidRPr="00F75BD0">
        <w:rPr>
          <w:rFonts w:ascii="Times New Roman" w:hAnsi="Times New Roman" w:cs="Times New Roman"/>
          <w:sz w:val="28"/>
          <w:szCs w:val="28"/>
        </w:rPr>
        <w:lastRenderedPageBreak/>
        <w:t>Growth Compared to Previous Year</w:t>
      </w:r>
    </w:p>
    <w:p w14:paraId="3FE191A5" w14:textId="77777777" w:rsidR="00F75BD0" w:rsidRDefault="00F75BD0" w:rsidP="00F75BD0">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6913DA32" w14:textId="5080FC5C" w:rsidR="00F75BD0" w:rsidRPr="00F75BD0" w:rsidRDefault="00F75BD0" w:rsidP="00F75BD0">
      <w:pPr>
        <w:rPr>
          <w:rFonts w:ascii="Times New Roman" w:hAnsi="Times New Roman" w:cs="Times New Roman"/>
          <w:sz w:val="24"/>
          <w:szCs w:val="24"/>
        </w:rPr>
      </w:pPr>
      <w:r>
        <w:rPr>
          <w:rFonts w:ascii="Times New Roman" w:hAnsi="Times New Roman" w:cs="Times New Roman"/>
          <w:sz w:val="28"/>
          <w:szCs w:val="28"/>
        </w:rPr>
        <w:t>DAX formula</w:t>
      </w:r>
      <w:r w:rsidRPr="0040620E">
        <w:rPr>
          <w:rFonts w:ascii="Times New Roman" w:hAnsi="Times New Roman" w:cs="Times New Roman"/>
          <w:sz w:val="24"/>
          <w:szCs w:val="24"/>
        </w:rPr>
        <w:t xml:space="preserve">: </w:t>
      </w:r>
      <w:r w:rsidRPr="00F75BD0">
        <w:rPr>
          <w:rFonts w:ascii="Times New Roman" w:hAnsi="Times New Roman" w:cs="Times New Roman"/>
          <w:sz w:val="24"/>
          <w:szCs w:val="24"/>
        </w:rPr>
        <w:t>Previous_Year_Total = CALCULATE(SUM('Budget'[id]),FILTER( 'Budget','Budget'[Year_Number] = EARLIER('Budget'[Year_Number]) - 1 ))</w:t>
      </w:r>
    </w:p>
    <w:p w14:paraId="68610622" w14:textId="52FD07F2" w:rsidR="00F75BD0" w:rsidRDefault="00F75BD0" w:rsidP="00F75BD0">
      <w:r>
        <w:rPr>
          <w:rFonts w:ascii="Times New Roman" w:hAnsi="Times New Roman" w:cs="Times New Roman"/>
          <w:sz w:val="28"/>
          <w:szCs w:val="28"/>
        </w:rPr>
        <w:t>Findings:</w:t>
      </w:r>
      <w:r w:rsidRPr="00596306">
        <w:t xml:space="preserve"> </w:t>
      </w:r>
      <w:r w:rsidR="008B638F" w:rsidRPr="008B638F">
        <w:rPr>
          <w:rFonts w:ascii="Times New Roman" w:hAnsi="Times New Roman" w:cs="Times New Roman"/>
          <w:sz w:val="28"/>
          <w:szCs w:val="28"/>
        </w:rPr>
        <w:t>shows How much receipts increased or decreased compared to the previous year</w:t>
      </w:r>
      <w:r w:rsidR="008B638F" w:rsidRPr="008B638F">
        <w:t>.</w:t>
      </w:r>
    </w:p>
    <w:p w14:paraId="129CD850" w14:textId="77777777" w:rsidR="008B638F" w:rsidRDefault="008B638F" w:rsidP="00F75BD0"/>
    <w:p w14:paraId="2CE592AB" w14:textId="674CC47E" w:rsidR="008B638F" w:rsidRDefault="008B638F" w:rsidP="008B638F">
      <w:pPr>
        <w:jc w:val="center"/>
        <w:rPr>
          <w:rFonts w:ascii="Times New Roman" w:hAnsi="Times New Roman" w:cs="Times New Roman"/>
          <w:sz w:val="28"/>
          <w:szCs w:val="28"/>
        </w:rPr>
      </w:pPr>
      <w:r w:rsidRPr="008B638F">
        <w:rPr>
          <w:rFonts w:ascii="Times New Roman" w:hAnsi="Times New Roman" w:cs="Times New Roman"/>
          <w:noProof/>
          <w:sz w:val="28"/>
          <w:szCs w:val="28"/>
        </w:rPr>
        <w:drawing>
          <wp:inline distT="0" distB="0" distL="0" distR="0" wp14:anchorId="071AF490" wp14:editId="1BAD304E">
            <wp:extent cx="1339850" cy="1790700"/>
            <wp:effectExtent l="0" t="0" r="0" b="0"/>
            <wp:docPr id="3018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7248" name=""/>
                    <pic:cNvPicPr/>
                  </pic:nvPicPr>
                  <pic:blipFill>
                    <a:blip r:embed="rId10"/>
                    <a:stretch>
                      <a:fillRect/>
                    </a:stretch>
                  </pic:blipFill>
                  <pic:spPr>
                    <a:xfrm>
                      <a:off x="0" y="0"/>
                      <a:ext cx="1339919" cy="1790792"/>
                    </a:xfrm>
                    <a:prstGeom prst="rect">
                      <a:avLst/>
                    </a:prstGeom>
                  </pic:spPr>
                </pic:pic>
              </a:graphicData>
            </a:graphic>
          </wp:inline>
        </w:drawing>
      </w:r>
    </w:p>
    <w:p w14:paraId="3046C9ED" w14:textId="77777777" w:rsidR="001D035F" w:rsidRDefault="001D035F" w:rsidP="001D035F">
      <w:pPr>
        <w:rPr>
          <w:rFonts w:ascii="Times New Roman" w:hAnsi="Times New Roman" w:cs="Times New Roman"/>
          <w:sz w:val="28"/>
          <w:szCs w:val="28"/>
        </w:rPr>
      </w:pPr>
    </w:p>
    <w:p w14:paraId="69FC7115" w14:textId="7B66C2A9" w:rsidR="001D035F" w:rsidRDefault="001D035F" w:rsidP="001D035F">
      <w:pPr>
        <w:rPr>
          <w:rFonts w:ascii="Times New Roman" w:hAnsi="Times New Roman" w:cs="Times New Roman"/>
          <w:sz w:val="28"/>
          <w:szCs w:val="28"/>
        </w:rPr>
      </w:pPr>
      <w:r w:rsidRPr="001D035F">
        <w:rPr>
          <w:rFonts w:ascii="Times New Roman" w:hAnsi="Times New Roman" w:cs="Times New Roman"/>
          <w:sz w:val="28"/>
          <w:szCs w:val="28"/>
        </w:rPr>
        <w:t>Year-over-Year Growth %</w:t>
      </w:r>
    </w:p>
    <w:p w14:paraId="281A2A6F" w14:textId="77777777" w:rsidR="001D035F" w:rsidRDefault="001D035F" w:rsidP="001D035F">
      <w:pPr>
        <w:rPr>
          <w:rFonts w:ascii="Times New Roman" w:hAnsi="Times New Roman" w:cs="Times New Roman"/>
          <w:sz w:val="28"/>
          <w:szCs w:val="28"/>
        </w:rPr>
      </w:pPr>
      <w:r w:rsidRPr="002B2A80">
        <w:rPr>
          <w:rFonts w:ascii="Times New Roman" w:hAnsi="Times New Roman" w:cs="Times New Roman"/>
          <w:sz w:val="28"/>
          <w:szCs w:val="28"/>
        </w:rPr>
        <w:t>Data View → Modeling → New Column</w:t>
      </w:r>
    </w:p>
    <w:p w14:paraId="64706B58" w14:textId="2C3A81D0" w:rsidR="001D035F" w:rsidRPr="001D035F" w:rsidRDefault="001D035F" w:rsidP="001D035F">
      <w:pPr>
        <w:rPr>
          <w:rFonts w:ascii="Times New Roman" w:hAnsi="Times New Roman" w:cs="Times New Roman"/>
          <w:sz w:val="28"/>
          <w:szCs w:val="28"/>
        </w:rPr>
      </w:pPr>
      <w:r>
        <w:rPr>
          <w:rFonts w:ascii="Times New Roman" w:hAnsi="Times New Roman" w:cs="Times New Roman"/>
          <w:sz w:val="28"/>
          <w:szCs w:val="28"/>
        </w:rPr>
        <w:t>DAX formula:</w:t>
      </w:r>
      <w:r w:rsidRPr="001D035F">
        <w:rPr>
          <w:rFonts w:ascii="Consolas" w:eastAsia="Times New Roman" w:hAnsi="Consolas" w:cs="Times New Roman"/>
          <w:color w:val="000000"/>
          <w:kern w:val="0"/>
          <w:sz w:val="18"/>
          <w:szCs w:val="18"/>
          <w:lang w:eastAsia="en-IN"/>
          <w14:ligatures w14:val="none"/>
        </w:rPr>
        <w:t xml:space="preserve"> </w:t>
      </w:r>
      <w:r w:rsidRPr="001D035F">
        <w:rPr>
          <w:rFonts w:ascii="Times New Roman" w:hAnsi="Times New Roman" w:cs="Times New Roman"/>
          <w:sz w:val="28"/>
          <w:szCs w:val="28"/>
        </w:rPr>
        <w:t>YoY_Growth_% = DIVIDE( 'Budget'[Year_Total] 'Budget'[Previous_Year_Total],'Budget'[Previous_Year_Total]) * 100</w:t>
      </w:r>
    </w:p>
    <w:p w14:paraId="75938766" w14:textId="0B8983FD" w:rsidR="001D035F" w:rsidRDefault="001D035F" w:rsidP="001D035F">
      <w:r>
        <w:rPr>
          <w:rFonts w:ascii="Times New Roman" w:hAnsi="Times New Roman" w:cs="Times New Roman"/>
          <w:sz w:val="28"/>
          <w:szCs w:val="28"/>
        </w:rPr>
        <w:t>Findings:</w:t>
      </w:r>
      <w:r w:rsidRPr="00596306">
        <w:t xml:space="preserve"> </w:t>
      </w:r>
      <w:r w:rsidRPr="008B638F">
        <w:rPr>
          <w:rFonts w:ascii="Times New Roman" w:hAnsi="Times New Roman" w:cs="Times New Roman"/>
          <w:sz w:val="28"/>
          <w:szCs w:val="28"/>
        </w:rPr>
        <w:t>shows How much receipts increased or decreased compared to the previous year</w:t>
      </w:r>
      <w:r w:rsidR="002C7AF1">
        <w:t xml:space="preserve"> </w:t>
      </w:r>
      <w:r w:rsidR="002C7AF1" w:rsidRPr="002C7AF1">
        <w:rPr>
          <w:rFonts w:ascii="Times New Roman" w:hAnsi="Times New Roman" w:cs="Times New Roman"/>
          <w:sz w:val="28"/>
          <w:szCs w:val="28"/>
        </w:rPr>
        <w:t>by %</w:t>
      </w:r>
    </w:p>
    <w:p w14:paraId="569187F8" w14:textId="550D3480" w:rsidR="001D035F" w:rsidRPr="001D035F" w:rsidRDefault="002C7AF1" w:rsidP="002C7AF1">
      <w:pPr>
        <w:jc w:val="center"/>
        <w:rPr>
          <w:rFonts w:ascii="Times New Roman" w:hAnsi="Times New Roman" w:cs="Times New Roman"/>
          <w:sz w:val="28"/>
          <w:szCs w:val="28"/>
        </w:rPr>
      </w:pPr>
      <w:r w:rsidRPr="002C7AF1">
        <w:rPr>
          <w:rFonts w:ascii="Times New Roman" w:hAnsi="Times New Roman" w:cs="Times New Roman"/>
          <w:noProof/>
          <w:sz w:val="28"/>
          <w:szCs w:val="28"/>
        </w:rPr>
        <w:drawing>
          <wp:inline distT="0" distB="0" distL="0" distR="0" wp14:anchorId="76A3F268" wp14:editId="0A976CCE">
            <wp:extent cx="1066855" cy="2406774"/>
            <wp:effectExtent l="0" t="0" r="0" b="0"/>
            <wp:docPr id="4406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5956" name=""/>
                    <pic:cNvPicPr/>
                  </pic:nvPicPr>
                  <pic:blipFill>
                    <a:blip r:embed="rId11"/>
                    <a:stretch>
                      <a:fillRect/>
                    </a:stretch>
                  </pic:blipFill>
                  <pic:spPr>
                    <a:xfrm>
                      <a:off x="0" y="0"/>
                      <a:ext cx="1066855" cy="2406774"/>
                    </a:xfrm>
                    <a:prstGeom prst="rect">
                      <a:avLst/>
                    </a:prstGeom>
                  </pic:spPr>
                </pic:pic>
              </a:graphicData>
            </a:graphic>
          </wp:inline>
        </w:drawing>
      </w:r>
    </w:p>
    <w:p w14:paraId="2CE0EE35" w14:textId="77777777" w:rsidR="008B638F" w:rsidRPr="00633E77" w:rsidRDefault="008B638F" w:rsidP="008B638F">
      <w:pPr>
        <w:rPr>
          <w:rFonts w:ascii="Times New Roman" w:hAnsi="Times New Roman" w:cs="Times New Roman"/>
          <w:sz w:val="28"/>
          <w:szCs w:val="28"/>
        </w:rPr>
      </w:pPr>
    </w:p>
    <w:p w14:paraId="4012D148" w14:textId="4154EFF0" w:rsidR="00B50D1A" w:rsidRDefault="00B50D1A" w:rsidP="00B50D1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DAX </w:t>
      </w:r>
      <w:r>
        <w:rPr>
          <w:rFonts w:ascii="Times New Roman" w:hAnsi="Times New Roman" w:cs="Times New Roman"/>
          <w:b/>
          <w:bCs/>
          <w:sz w:val="28"/>
          <w:szCs w:val="28"/>
          <w:u w:val="single"/>
        </w:rPr>
        <w:t>Measures</w:t>
      </w:r>
    </w:p>
    <w:p w14:paraId="32CFFA1A" w14:textId="77777777" w:rsidR="00B50D1A" w:rsidRDefault="00B50D1A" w:rsidP="00B50D1A">
      <w:pPr>
        <w:rPr>
          <w:rFonts w:ascii="Times New Roman" w:hAnsi="Times New Roman" w:cs="Times New Roman"/>
          <w:sz w:val="28"/>
          <w:szCs w:val="28"/>
        </w:rPr>
      </w:pPr>
    </w:p>
    <w:p w14:paraId="093231E7" w14:textId="7F992FE9" w:rsidR="00B50D1A" w:rsidRDefault="00B50D1A" w:rsidP="00B50D1A">
      <w:pPr>
        <w:rPr>
          <w:rFonts w:ascii="Times New Roman" w:hAnsi="Times New Roman" w:cs="Times New Roman"/>
          <w:sz w:val="28"/>
          <w:szCs w:val="28"/>
        </w:rPr>
      </w:pPr>
      <w:r w:rsidRPr="00B50D1A">
        <w:rPr>
          <w:rFonts w:ascii="Times New Roman" w:hAnsi="Times New Roman" w:cs="Times New Roman"/>
          <w:sz w:val="28"/>
          <w:szCs w:val="28"/>
        </w:rPr>
        <w:t>Total Capital Receipts</w:t>
      </w:r>
    </w:p>
    <w:p w14:paraId="6F262CEB" w14:textId="77FEB10F" w:rsidR="00D40668" w:rsidRDefault="00D40668" w:rsidP="00B50D1A">
      <w:pPr>
        <w:rPr>
          <w:rFonts w:ascii="Times New Roman" w:hAnsi="Times New Roman" w:cs="Times New Roman"/>
          <w:sz w:val="28"/>
          <w:szCs w:val="28"/>
        </w:rPr>
      </w:pPr>
      <w:r w:rsidRPr="00D40668">
        <w:rPr>
          <w:rFonts w:ascii="Times New Roman" w:hAnsi="Times New Roman" w:cs="Times New Roman"/>
          <w:sz w:val="28"/>
          <w:szCs w:val="28"/>
        </w:rPr>
        <w:t xml:space="preserve">Go to → </w:t>
      </w:r>
      <w:r w:rsidRPr="00D40668">
        <w:rPr>
          <w:rFonts w:ascii="Times New Roman" w:hAnsi="Times New Roman" w:cs="Times New Roman"/>
          <w:b/>
          <w:bCs/>
          <w:sz w:val="28"/>
          <w:szCs w:val="28"/>
        </w:rPr>
        <w:t>Modeling → New Measure</w:t>
      </w:r>
    </w:p>
    <w:p w14:paraId="61B54297" w14:textId="0481E2E2" w:rsidR="00B50D1A" w:rsidRDefault="00D40668" w:rsidP="00B50D1A">
      <w:pPr>
        <w:rPr>
          <w:rFonts w:ascii="Times New Roman" w:hAnsi="Times New Roman" w:cs="Times New Roman"/>
          <w:sz w:val="28"/>
          <w:szCs w:val="28"/>
        </w:rPr>
      </w:pPr>
      <w:r>
        <w:rPr>
          <w:rFonts w:ascii="Times New Roman" w:hAnsi="Times New Roman" w:cs="Times New Roman"/>
          <w:sz w:val="28"/>
          <w:szCs w:val="28"/>
        </w:rPr>
        <w:t>DAX Formula:</w:t>
      </w:r>
      <w:r w:rsidRPr="00D40668">
        <w:t xml:space="preserve"> </w:t>
      </w:r>
      <w:r w:rsidRPr="00D40668">
        <w:rPr>
          <w:rFonts w:ascii="Times New Roman" w:hAnsi="Times New Roman" w:cs="Times New Roman"/>
          <w:sz w:val="28"/>
          <w:szCs w:val="28"/>
        </w:rPr>
        <w:t>Total_Receipts = SUM('</w:t>
      </w:r>
      <w:r>
        <w:rPr>
          <w:rFonts w:ascii="Times New Roman" w:hAnsi="Times New Roman" w:cs="Times New Roman"/>
          <w:sz w:val="28"/>
          <w:szCs w:val="28"/>
        </w:rPr>
        <w:t>Budget</w:t>
      </w:r>
      <w:r w:rsidRPr="00D40668">
        <w:rPr>
          <w:rFonts w:ascii="Times New Roman" w:hAnsi="Times New Roman" w:cs="Times New Roman"/>
          <w:sz w:val="28"/>
          <w:szCs w:val="28"/>
        </w:rPr>
        <w:t>'[id])</w:t>
      </w:r>
    </w:p>
    <w:p w14:paraId="5B5E761E" w14:textId="01D154A1" w:rsidR="00D40668" w:rsidRDefault="00D40668" w:rsidP="00B50D1A">
      <w:pPr>
        <w:rPr>
          <w:rFonts w:ascii="Times New Roman" w:hAnsi="Times New Roman" w:cs="Times New Roman"/>
          <w:sz w:val="28"/>
          <w:szCs w:val="28"/>
        </w:rPr>
      </w:pPr>
      <w:r>
        <w:rPr>
          <w:rFonts w:ascii="Times New Roman" w:hAnsi="Times New Roman" w:cs="Times New Roman"/>
          <w:sz w:val="28"/>
          <w:szCs w:val="28"/>
        </w:rPr>
        <w:t xml:space="preserve">Shows the total receipts per </w:t>
      </w:r>
      <w:r>
        <w:rPr>
          <w:rFonts w:ascii="Times New Roman" w:hAnsi="Times New Roman" w:cs="Times New Roman"/>
          <w:sz w:val="28"/>
          <w:szCs w:val="28"/>
        </w:rPr>
        <w:t>ID.</w:t>
      </w:r>
    </w:p>
    <w:p w14:paraId="6035D013" w14:textId="77777777" w:rsidR="00D40668" w:rsidRDefault="00D40668" w:rsidP="00B50D1A">
      <w:pPr>
        <w:rPr>
          <w:rFonts w:ascii="Times New Roman" w:hAnsi="Times New Roman" w:cs="Times New Roman"/>
          <w:sz w:val="28"/>
          <w:szCs w:val="28"/>
        </w:rPr>
      </w:pPr>
    </w:p>
    <w:p w14:paraId="11B9A220" w14:textId="062FD3C1" w:rsidR="00D40668" w:rsidRDefault="00D40668" w:rsidP="00D40668">
      <w:pPr>
        <w:jc w:val="center"/>
        <w:rPr>
          <w:rFonts w:ascii="Times New Roman" w:hAnsi="Times New Roman" w:cs="Times New Roman"/>
          <w:sz w:val="28"/>
          <w:szCs w:val="28"/>
        </w:rPr>
      </w:pPr>
      <w:r w:rsidRPr="00D40668">
        <w:rPr>
          <w:rFonts w:ascii="Times New Roman" w:hAnsi="Times New Roman" w:cs="Times New Roman"/>
          <w:sz w:val="28"/>
          <w:szCs w:val="28"/>
        </w:rPr>
        <w:drawing>
          <wp:inline distT="0" distB="0" distL="0" distR="0" wp14:anchorId="73DB4C6E" wp14:editId="3F101671">
            <wp:extent cx="1244664" cy="596931"/>
            <wp:effectExtent l="0" t="0" r="0" b="0"/>
            <wp:docPr id="1650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659" name=""/>
                    <pic:cNvPicPr/>
                  </pic:nvPicPr>
                  <pic:blipFill>
                    <a:blip r:embed="rId12"/>
                    <a:stretch>
                      <a:fillRect/>
                    </a:stretch>
                  </pic:blipFill>
                  <pic:spPr>
                    <a:xfrm>
                      <a:off x="0" y="0"/>
                      <a:ext cx="1244664" cy="596931"/>
                    </a:xfrm>
                    <a:prstGeom prst="rect">
                      <a:avLst/>
                    </a:prstGeom>
                  </pic:spPr>
                </pic:pic>
              </a:graphicData>
            </a:graphic>
          </wp:inline>
        </w:drawing>
      </w:r>
    </w:p>
    <w:p w14:paraId="6AD3823C" w14:textId="77777777" w:rsidR="00D40668" w:rsidRDefault="00D40668" w:rsidP="00B50D1A">
      <w:pPr>
        <w:rPr>
          <w:rFonts w:ascii="Times New Roman" w:hAnsi="Times New Roman" w:cs="Times New Roman"/>
          <w:sz w:val="28"/>
          <w:szCs w:val="28"/>
        </w:rPr>
      </w:pPr>
    </w:p>
    <w:p w14:paraId="7C846EBC" w14:textId="77777777" w:rsidR="00B50D1A" w:rsidRPr="00B50D1A" w:rsidRDefault="00B50D1A" w:rsidP="00B50D1A">
      <w:pPr>
        <w:rPr>
          <w:rFonts w:ascii="Times New Roman" w:hAnsi="Times New Roman" w:cs="Times New Roman"/>
          <w:sz w:val="28"/>
          <w:szCs w:val="28"/>
        </w:rPr>
      </w:pPr>
    </w:p>
    <w:p w14:paraId="246CB6BE" w14:textId="77777777" w:rsidR="00F75BD0" w:rsidRDefault="00F75BD0" w:rsidP="002B2A80">
      <w:pPr>
        <w:rPr>
          <w:rFonts w:ascii="Times New Roman" w:hAnsi="Times New Roman" w:cs="Times New Roman"/>
          <w:sz w:val="28"/>
          <w:szCs w:val="28"/>
        </w:rPr>
      </w:pPr>
    </w:p>
    <w:p w14:paraId="0CF8ACFA" w14:textId="77777777" w:rsidR="002B2A80" w:rsidRPr="002B2A80" w:rsidRDefault="002B2A80" w:rsidP="002B2A80">
      <w:pPr>
        <w:rPr>
          <w:rFonts w:ascii="Times New Roman" w:hAnsi="Times New Roman" w:cs="Times New Roman"/>
          <w:sz w:val="28"/>
          <w:szCs w:val="28"/>
        </w:rPr>
      </w:pPr>
    </w:p>
    <w:p w14:paraId="7CFBA084" w14:textId="77777777" w:rsidR="002B2A80" w:rsidRPr="002B2A80" w:rsidRDefault="002B2A80" w:rsidP="002B2A80">
      <w:pPr>
        <w:rPr>
          <w:rFonts w:ascii="Times New Roman" w:hAnsi="Times New Roman" w:cs="Times New Roman"/>
          <w:sz w:val="28"/>
          <w:szCs w:val="28"/>
        </w:rPr>
      </w:pPr>
    </w:p>
    <w:p w14:paraId="2D0F05F8" w14:textId="5B9F66B2" w:rsidR="00A53469" w:rsidRPr="00D40668" w:rsidRDefault="00D40668" w:rsidP="00A53469">
      <w:pPr>
        <w:rPr>
          <w:rFonts w:ascii="Times New Roman" w:hAnsi="Times New Roman" w:cs="Times New Roman"/>
          <w:sz w:val="28"/>
          <w:szCs w:val="28"/>
        </w:rPr>
      </w:pPr>
      <w:r w:rsidRPr="00D40668">
        <w:rPr>
          <w:rFonts w:ascii="Times New Roman" w:hAnsi="Times New Roman" w:cs="Times New Roman"/>
          <w:sz w:val="28"/>
          <w:szCs w:val="28"/>
        </w:rPr>
        <w:t>Latest Year Total</w:t>
      </w:r>
    </w:p>
    <w:p w14:paraId="25B7F9F8" w14:textId="77777777" w:rsidR="00CE3DDE" w:rsidRDefault="00CE3DDE" w:rsidP="00CE3DDE">
      <w:pPr>
        <w:rPr>
          <w:rFonts w:ascii="Times New Roman" w:hAnsi="Times New Roman" w:cs="Times New Roman"/>
          <w:sz w:val="28"/>
          <w:szCs w:val="28"/>
        </w:rPr>
      </w:pPr>
      <w:r w:rsidRPr="00D40668">
        <w:rPr>
          <w:rFonts w:ascii="Times New Roman" w:hAnsi="Times New Roman" w:cs="Times New Roman"/>
          <w:sz w:val="28"/>
          <w:szCs w:val="28"/>
        </w:rPr>
        <w:t xml:space="preserve">Go to → </w:t>
      </w:r>
      <w:r w:rsidRPr="00D40668">
        <w:rPr>
          <w:rFonts w:ascii="Times New Roman" w:hAnsi="Times New Roman" w:cs="Times New Roman"/>
          <w:b/>
          <w:bCs/>
          <w:sz w:val="28"/>
          <w:szCs w:val="28"/>
        </w:rPr>
        <w:t>Modeling → New Measure</w:t>
      </w:r>
    </w:p>
    <w:p w14:paraId="08119A43" w14:textId="2D826AA4" w:rsidR="00CE3DDE" w:rsidRPr="00CE3DDE" w:rsidRDefault="00CE3DDE" w:rsidP="00CE3DDE">
      <w:pPr>
        <w:rPr>
          <w:rFonts w:ascii="Times New Roman" w:hAnsi="Times New Roman" w:cs="Times New Roman"/>
          <w:sz w:val="24"/>
          <w:szCs w:val="24"/>
        </w:rPr>
      </w:pPr>
      <w:r>
        <w:rPr>
          <w:rFonts w:ascii="Times New Roman" w:hAnsi="Times New Roman" w:cs="Times New Roman"/>
          <w:sz w:val="28"/>
          <w:szCs w:val="28"/>
        </w:rPr>
        <w:t>DAX Formula</w:t>
      </w:r>
      <w:r w:rsidRPr="003008AD">
        <w:rPr>
          <w:rFonts w:ascii="Times New Roman" w:hAnsi="Times New Roman" w:cs="Times New Roman"/>
          <w:sz w:val="24"/>
          <w:szCs w:val="24"/>
        </w:rPr>
        <w:t xml:space="preserve">: Latest_Year_Total = </w:t>
      </w:r>
      <w:r w:rsidRPr="00CE3DDE">
        <w:rPr>
          <w:rFonts w:ascii="Times New Roman" w:hAnsi="Times New Roman" w:cs="Times New Roman"/>
          <w:sz w:val="24"/>
          <w:szCs w:val="24"/>
        </w:rPr>
        <w:t>CALCULATE( SUM('Budget'[id]), 'Budget'[year] = MAX('Budget'[year]))</w:t>
      </w:r>
    </w:p>
    <w:p w14:paraId="1C580590" w14:textId="098F8064" w:rsidR="00CE3DDE" w:rsidRDefault="00CE3DDE" w:rsidP="00CE3DDE">
      <w:pPr>
        <w:rPr>
          <w:rFonts w:ascii="Times New Roman" w:hAnsi="Times New Roman" w:cs="Times New Roman"/>
          <w:sz w:val="28"/>
          <w:szCs w:val="28"/>
        </w:rPr>
      </w:pPr>
      <w:r>
        <w:rPr>
          <w:rFonts w:ascii="Times New Roman" w:hAnsi="Times New Roman" w:cs="Times New Roman"/>
          <w:sz w:val="28"/>
          <w:szCs w:val="28"/>
        </w:rPr>
        <w:t>Findings:</w:t>
      </w:r>
      <w:r w:rsidR="003008AD" w:rsidRPr="003008AD">
        <w:t xml:space="preserve"> </w:t>
      </w:r>
      <w:r w:rsidR="003008AD" w:rsidRPr="003008AD">
        <w:rPr>
          <w:rFonts w:ascii="Times New Roman" w:hAnsi="Times New Roman" w:cs="Times New Roman"/>
          <w:sz w:val="28"/>
          <w:szCs w:val="28"/>
        </w:rPr>
        <w:t>Identifies the most recent year’s financial performance.</w:t>
      </w:r>
    </w:p>
    <w:p w14:paraId="4C282E04" w14:textId="77777777" w:rsidR="003008AD" w:rsidRDefault="003008AD" w:rsidP="00CE3DDE">
      <w:pPr>
        <w:rPr>
          <w:rFonts w:ascii="Times New Roman" w:hAnsi="Times New Roman" w:cs="Times New Roman"/>
          <w:sz w:val="28"/>
          <w:szCs w:val="28"/>
        </w:rPr>
      </w:pPr>
    </w:p>
    <w:p w14:paraId="35471727" w14:textId="0D3AC1E6" w:rsidR="003008AD" w:rsidRDefault="003008AD" w:rsidP="003008AD">
      <w:pPr>
        <w:jc w:val="center"/>
        <w:rPr>
          <w:rFonts w:ascii="Times New Roman" w:hAnsi="Times New Roman" w:cs="Times New Roman"/>
          <w:sz w:val="28"/>
          <w:szCs w:val="28"/>
        </w:rPr>
      </w:pPr>
      <w:r w:rsidRPr="003008AD">
        <w:rPr>
          <w:rFonts w:ascii="Times New Roman" w:hAnsi="Times New Roman" w:cs="Times New Roman"/>
          <w:sz w:val="28"/>
          <w:szCs w:val="28"/>
        </w:rPr>
        <w:drawing>
          <wp:inline distT="0" distB="0" distL="0" distR="0" wp14:anchorId="222D54B2" wp14:editId="4016F6B9">
            <wp:extent cx="958899" cy="609631"/>
            <wp:effectExtent l="0" t="0" r="0" b="0"/>
            <wp:docPr id="82435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0643" name=""/>
                    <pic:cNvPicPr/>
                  </pic:nvPicPr>
                  <pic:blipFill>
                    <a:blip r:embed="rId13"/>
                    <a:stretch>
                      <a:fillRect/>
                    </a:stretch>
                  </pic:blipFill>
                  <pic:spPr>
                    <a:xfrm>
                      <a:off x="0" y="0"/>
                      <a:ext cx="958899" cy="609631"/>
                    </a:xfrm>
                    <a:prstGeom prst="rect">
                      <a:avLst/>
                    </a:prstGeom>
                  </pic:spPr>
                </pic:pic>
              </a:graphicData>
            </a:graphic>
          </wp:inline>
        </w:drawing>
      </w:r>
    </w:p>
    <w:p w14:paraId="226E5272" w14:textId="77777777" w:rsidR="00A53469" w:rsidRDefault="00A53469" w:rsidP="00A53469">
      <w:pPr>
        <w:rPr>
          <w:rFonts w:ascii="Times New Roman" w:hAnsi="Times New Roman" w:cs="Times New Roman"/>
          <w:b/>
          <w:bCs/>
          <w:sz w:val="28"/>
          <w:szCs w:val="28"/>
          <w:u w:val="single"/>
          <w:lang w:val="en-US"/>
        </w:rPr>
      </w:pPr>
    </w:p>
    <w:p w14:paraId="65BFC6D7" w14:textId="77777777" w:rsidR="003008AD" w:rsidRDefault="003008AD" w:rsidP="00A53469">
      <w:pPr>
        <w:rPr>
          <w:rFonts w:ascii="Times New Roman" w:hAnsi="Times New Roman" w:cs="Times New Roman"/>
          <w:sz w:val="28"/>
          <w:szCs w:val="28"/>
        </w:rPr>
      </w:pPr>
    </w:p>
    <w:p w14:paraId="625764B9" w14:textId="77777777" w:rsidR="003008AD" w:rsidRDefault="003008AD" w:rsidP="00A53469">
      <w:pPr>
        <w:rPr>
          <w:rFonts w:ascii="Times New Roman" w:hAnsi="Times New Roman" w:cs="Times New Roman"/>
          <w:sz w:val="28"/>
          <w:szCs w:val="28"/>
        </w:rPr>
      </w:pPr>
    </w:p>
    <w:p w14:paraId="5B4DECA2" w14:textId="77777777" w:rsidR="003008AD" w:rsidRDefault="003008AD" w:rsidP="00A53469">
      <w:pPr>
        <w:rPr>
          <w:rFonts w:ascii="Times New Roman" w:hAnsi="Times New Roman" w:cs="Times New Roman"/>
          <w:sz w:val="28"/>
          <w:szCs w:val="28"/>
        </w:rPr>
      </w:pPr>
    </w:p>
    <w:p w14:paraId="4A886D87" w14:textId="77777777" w:rsidR="003008AD" w:rsidRDefault="003008AD" w:rsidP="00A53469">
      <w:pPr>
        <w:rPr>
          <w:rFonts w:ascii="Times New Roman" w:hAnsi="Times New Roman" w:cs="Times New Roman"/>
          <w:sz w:val="28"/>
          <w:szCs w:val="28"/>
        </w:rPr>
      </w:pPr>
    </w:p>
    <w:p w14:paraId="4D4ED606" w14:textId="577BFC3C" w:rsidR="003008AD" w:rsidRDefault="003008AD" w:rsidP="00A53469">
      <w:pPr>
        <w:rPr>
          <w:rFonts w:ascii="Times New Roman" w:hAnsi="Times New Roman" w:cs="Times New Roman"/>
          <w:sz w:val="28"/>
          <w:szCs w:val="28"/>
        </w:rPr>
      </w:pPr>
      <w:r w:rsidRPr="003008AD">
        <w:rPr>
          <w:rFonts w:ascii="Times New Roman" w:hAnsi="Times New Roman" w:cs="Times New Roman"/>
          <w:sz w:val="28"/>
          <w:szCs w:val="28"/>
        </w:rPr>
        <w:lastRenderedPageBreak/>
        <w:t>Previous</w:t>
      </w:r>
      <w:r>
        <w:rPr>
          <w:rFonts w:ascii="Times New Roman" w:hAnsi="Times New Roman" w:cs="Times New Roman"/>
          <w:sz w:val="28"/>
          <w:szCs w:val="28"/>
        </w:rPr>
        <w:t xml:space="preserve"> </w:t>
      </w:r>
      <w:r w:rsidRPr="003008AD">
        <w:rPr>
          <w:rFonts w:ascii="Times New Roman" w:hAnsi="Times New Roman" w:cs="Times New Roman"/>
          <w:sz w:val="28"/>
          <w:szCs w:val="28"/>
        </w:rPr>
        <w:t>Year</w:t>
      </w:r>
      <w:r>
        <w:rPr>
          <w:rFonts w:ascii="Times New Roman" w:hAnsi="Times New Roman" w:cs="Times New Roman"/>
          <w:sz w:val="28"/>
          <w:szCs w:val="28"/>
        </w:rPr>
        <w:t xml:space="preserve"> </w:t>
      </w:r>
      <w:r w:rsidRPr="003008AD">
        <w:rPr>
          <w:rFonts w:ascii="Times New Roman" w:hAnsi="Times New Roman" w:cs="Times New Roman"/>
          <w:sz w:val="28"/>
          <w:szCs w:val="28"/>
        </w:rPr>
        <w:t>Total</w:t>
      </w:r>
    </w:p>
    <w:p w14:paraId="352A2ED1" w14:textId="77777777" w:rsidR="003008AD" w:rsidRDefault="003008AD" w:rsidP="003008AD">
      <w:pPr>
        <w:rPr>
          <w:rFonts w:ascii="Times New Roman" w:hAnsi="Times New Roman" w:cs="Times New Roman"/>
          <w:sz w:val="28"/>
          <w:szCs w:val="28"/>
        </w:rPr>
      </w:pPr>
      <w:r w:rsidRPr="00D40668">
        <w:rPr>
          <w:rFonts w:ascii="Times New Roman" w:hAnsi="Times New Roman" w:cs="Times New Roman"/>
          <w:sz w:val="28"/>
          <w:szCs w:val="28"/>
        </w:rPr>
        <w:t xml:space="preserve">Go to → </w:t>
      </w:r>
      <w:r w:rsidRPr="00D40668">
        <w:rPr>
          <w:rFonts w:ascii="Times New Roman" w:hAnsi="Times New Roman" w:cs="Times New Roman"/>
          <w:b/>
          <w:bCs/>
          <w:sz w:val="28"/>
          <w:szCs w:val="28"/>
        </w:rPr>
        <w:t>Modeling → New Measure</w:t>
      </w:r>
    </w:p>
    <w:p w14:paraId="50342AAA" w14:textId="067E147A" w:rsidR="003008AD" w:rsidRPr="003008AD" w:rsidRDefault="003008AD" w:rsidP="003008AD">
      <w:pPr>
        <w:rPr>
          <w:rFonts w:ascii="Times New Roman" w:hAnsi="Times New Roman" w:cs="Times New Roman"/>
          <w:sz w:val="24"/>
          <w:szCs w:val="24"/>
        </w:rPr>
      </w:pPr>
      <w:r>
        <w:rPr>
          <w:rFonts w:ascii="Times New Roman" w:hAnsi="Times New Roman" w:cs="Times New Roman"/>
          <w:sz w:val="28"/>
          <w:szCs w:val="28"/>
        </w:rPr>
        <w:t>DAX Formula</w:t>
      </w:r>
      <w:r w:rsidRPr="003008AD">
        <w:rPr>
          <w:rFonts w:ascii="Times New Roman" w:hAnsi="Times New Roman" w:cs="Times New Roman"/>
          <w:sz w:val="24"/>
          <w:szCs w:val="24"/>
        </w:rPr>
        <w:t>: Previous_Year_Total =CALCULATE(</w:t>
      </w:r>
      <w:r>
        <w:rPr>
          <w:rFonts w:ascii="Times New Roman" w:hAnsi="Times New Roman" w:cs="Times New Roman"/>
          <w:sz w:val="24"/>
          <w:szCs w:val="24"/>
        </w:rPr>
        <w:t xml:space="preserve"> </w:t>
      </w:r>
      <w:r w:rsidRPr="003008AD">
        <w:rPr>
          <w:rFonts w:ascii="Times New Roman" w:hAnsi="Times New Roman" w:cs="Times New Roman"/>
          <w:sz w:val="24"/>
          <w:szCs w:val="24"/>
        </w:rPr>
        <w:t>[Total_Receipts]</w:t>
      </w:r>
      <w:r>
        <w:rPr>
          <w:rFonts w:ascii="Times New Roman" w:hAnsi="Times New Roman" w:cs="Times New Roman"/>
          <w:sz w:val="24"/>
          <w:szCs w:val="24"/>
        </w:rPr>
        <w:t>,</w:t>
      </w:r>
      <w:r w:rsidRPr="003008AD">
        <w:rPr>
          <w:rFonts w:ascii="Times New Roman" w:hAnsi="Times New Roman" w:cs="Times New Roman"/>
          <w:sz w:val="24"/>
          <w:szCs w:val="24"/>
        </w:rPr>
        <w:t xml:space="preserve">  FILTER(</w:t>
      </w:r>
    </w:p>
    <w:p w14:paraId="2E52DCBF" w14:textId="75E6FF98" w:rsidR="003008AD" w:rsidRPr="00CE3DDE" w:rsidRDefault="003008AD" w:rsidP="003008AD">
      <w:pPr>
        <w:rPr>
          <w:rFonts w:ascii="Times New Roman" w:hAnsi="Times New Roman" w:cs="Times New Roman"/>
          <w:sz w:val="24"/>
          <w:szCs w:val="24"/>
        </w:rPr>
      </w:pPr>
      <w:r w:rsidRPr="003008AD">
        <w:rPr>
          <w:rFonts w:ascii="Times New Roman" w:hAnsi="Times New Roman" w:cs="Times New Roman"/>
          <w:sz w:val="24"/>
          <w:szCs w:val="24"/>
        </w:rPr>
        <w:t xml:space="preserve">        ALL('</w:t>
      </w:r>
      <w:r>
        <w:rPr>
          <w:rFonts w:ascii="Times New Roman" w:hAnsi="Times New Roman" w:cs="Times New Roman"/>
          <w:sz w:val="24"/>
          <w:szCs w:val="24"/>
        </w:rPr>
        <w:t>Budget</w:t>
      </w:r>
      <w:r w:rsidRPr="003008AD">
        <w:rPr>
          <w:rFonts w:ascii="Times New Roman" w:hAnsi="Times New Roman" w:cs="Times New Roman"/>
          <w:sz w:val="24"/>
          <w:szCs w:val="24"/>
        </w:rPr>
        <w:t>'), '</w:t>
      </w:r>
      <w:r>
        <w:rPr>
          <w:rFonts w:ascii="Times New Roman" w:hAnsi="Times New Roman" w:cs="Times New Roman"/>
          <w:sz w:val="24"/>
          <w:szCs w:val="24"/>
        </w:rPr>
        <w:t>Budget</w:t>
      </w:r>
      <w:r w:rsidRPr="003008AD">
        <w:rPr>
          <w:rFonts w:ascii="Times New Roman" w:hAnsi="Times New Roman" w:cs="Times New Roman"/>
          <w:sz w:val="24"/>
          <w:szCs w:val="24"/>
        </w:rPr>
        <w:t>'[Year_Number] = MAX('</w:t>
      </w:r>
      <w:r>
        <w:rPr>
          <w:rFonts w:ascii="Times New Roman" w:hAnsi="Times New Roman" w:cs="Times New Roman"/>
          <w:sz w:val="24"/>
          <w:szCs w:val="24"/>
        </w:rPr>
        <w:t>Budget</w:t>
      </w:r>
      <w:r w:rsidRPr="003008AD">
        <w:rPr>
          <w:rFonts w:ascii="Times New Roman" w:hAnsi="Times New Roman" w:cs="Times New Roman"/>
          <w:sz w:val="24"/>
          <w:szCs w:val="24"/>
        </w:rPr>
        <w:t>'[Year_Number]) - 1 ))</w:t>
      </w:r>
    </w:p>
    <w:p w14:paraId="3BEB568A" w14:textId="20533442" w:rsidR="003008AD" w:rsidRDefault="003008AD" w:rsidP="003008AD">
      <w:pPr>
        <w:rPr>
          <w:rFonts w:ascii="Times New Roman" w:hAnsi="Times New Roman" w:cs="Times New Roman"/>
          <w:sz w:val="28"/>
          <w:szCs w:val="28"/>
        </w:rPr>
      </w:pPr>
      <w:r>
        <w:rPr>
          <w:rFonts w:ascii="Times New Roman" w:hAnsi="Times New Roman" w:cs="Times New Roman"/>
          <w:sz w:val="28"/>
          <w:szCs w:val="28"/>
        </w:rPr>
        <w:t>Findings:</w:t>
      </w:r>
      <w:r w:rsidRPr="003008AD">
        <w:t xml:space="preserve"> </w:t>
      </w:r>
      <w:r w:rsidRPr="003008AD">
        <w:rPr>
          <w:rFonts w:ascii="Times New Roman" w:hAnsi="Times New Roman" w:cs="Times New Roman"/>
          <w:sz w:val="28"/>
          <w:szCs w:val="28"/>
        </w:rPr>
        <w:t>Retrieves financial performance of the year before current year.</w:t>
      </w:r>
    </w:p>
    <w:p w14:paraId="64342C2B" w14:textId="77777777" w:rsidR="003008AD" w:rsidRDefault="003008AD" w:rsidP="003008AD">
      <w:pPr>
        <w:rPr>
          <w:rFonts w:ascii="Times New Roman" w:hAnsi="Times New Roman" w:cs="Times New Roman"/>
          <w:sz w:val="28"/>
          <w:szCs w:val="28"/>
        </w:rPr>
      </w:pPr>
    </w:p>
    <w:p w14:paraId="57728079" w14:textId="3F4F3050" w:rsidR="003008AD" w:rsidRDefault="003008AD" w:rsidP="003008AD">
      <w:pPr>
        <w:jc w:val="center"/>
        <w:rPr>
          <w:rFonts w:ascii="Times New Roman" w:hAnsi="Times New Roman" w:cs="Times New Roman"/>
          <w:sz w:val="28"/>
          <w:szCs w:val="28"/>
        </w:rPr>
      </w:pPr>
      <w:r w:rsidRPr="003008AD">
        <w:rPr>
          <w:rFonts w:ascii="Times New Roman" w:hAnsi="Times New Roman" w:cs="Times New Roman"/>
          <w:sz w:val="28"/>
          <w:szCs w:val="28"/>
        </w:rPr>
        <w:drawing>
          <wp:inline distT="0" distB="0" distL="0" distR="0" wp14:anchorId="5BFD439A" wp14:editId="1E176348">
            <wp:extent cx="1009702" cy="609631"/>
            <wp:effectExtent l="0" t="0" r="0" b="0"/>
            <wp:docPr id="11908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0320" name=""/>
                    <pic:cNvPicPr/>
                  </pic:nvPicPr>
                  <pic:blipFill>
                    <a:blip r:embed="rId14"/>
                    <a:stretch>
                      <a:fillRect/>
                    </a:stretch>
                  </pic:blipFill>
                  <pic:spPr>
                    <a:xfrm>
                      <a:off x="0" y="0"/>
                      <a:ext cx="1009702" cy="609631"/>
                    </a:xfrm>
                    <a:prstGeom prst="rect">
                      <a:avLst/>
                    </a:prstGeom>
                  </pic:spPr>
                </pic:pic>
              </a:graphicData>
            </a:graphic>
          </wp:inline>
        </w:drawing>
      </w:r>
    </w:p>
    <w:p w14:paraId="4A472E7D" w14:textId="77777777" w:rsidR="00D04117" w:rsidRDefault="00D04117" w:rsidP="00A53469">
      <w:pPr>
        <w:rPr>
          <w:rFonts w:ascii="Times New Roman" w:hAnsi="Times New Roman" w:cs="Times New Roman"/>
          <w:sz w:val="28"/>
          <w:szCs w:val="28"/>
        </w:rPr>
      </w:pPr>
    </w:p>
    <w:p w14:paraId="551F5816" w14:textId="77777777" w:rsidR="00D04117" w:rsidRDefault="00D04117" w:rsidP="00A53469">
      <w:pPr>
        <w:rPr>
          <w:rFonts w:ascii="Times New Roman" w:hAnsi="Times New Roman" w:cs="Times New Roman"/>
          <w:sz w:val="28"/>
          <w:szCs w:val="28"/>
        </w:rPr>
      </w:pPr>
    </w:p>
    <w:p w14:paraId="0EA4FC49" w14:textId="27CF41E3" w:rsidR="003008AD" w:rsidRDefault="00D04117" w:rsidP="00A53469">
      <w:pPr>
        <w:rPr>
          <w:rFonts w:ascii="Times New Roman" w:hAnsi="Times New Roman" w:cs="Times New Roman"/>
          <w:sz w:val="28"/>
          <w:szCs w:val="28"/>
        </w:rPr>
      </w:pPr>
      <w:r w:rsidRPr="00D04117">
        <w:rPr>
          <w:rFonts w:ascii="Times New Roman" w:hAnsi="Times New Roman" w:cs="Times New Roman"/>
          <w:sz w:val="28"/>
          <w:szCs w:val="28"/>
        </w:rPr>
        <w:t>YoY</w:t>
      </w:r>
      <w:r>
        <w:rPr>
          <w:rFonts w:ascii="Times New Roman" w:hAnsi="Times New Roman" w:cs="Times New Roman"/>
          <w:sz w:val="28"/>
          <w:szCs w:val="28"/>
        </w:rPr>
        <w:t xml:space="preserve"> </w:t>
      </w:r>
      <w:r w:rsidRPr="00D04117">
        <w:rPr>
          <w:rFonts w:ascii="Times New Roman" w:hAnsi="Times New Roman" w:cs="Times New Roman"/>
          <w:sz w:val="28"/>
          <w:szCs w:val="28"/>
        </w:rPr>
        <w:t>Growth</w:t>
      </w:r>
      <w:r>
        <w:rPr>
          <w:rFonts w:ascii="Times New Roman" w:hAnsi="Times New Roman" w:cs="Times New Roman"/>
          <w:sz w:val="28"/>
          <w:szCs w:val="28"/>
        </w:rPr>
        <w:t xml:space="preserve"> </w:t>
      </w:r>
      <w:r w:rsidRPr="00D04117">
        <w:rPr>
          <w:rFonts w:ascii="Times New Roman" w:hAnsi="Times New Roman" w:cs="Times New Roman"/>
          <w:sz w:val="28"/>
          <w:szCs w:val="28"/>
        </w:rPr>
        <w:t>%</w:t>
      </w:r>
    </w:p>
    <w:p w14:paraId="38DFD96C" w14:textId="77777777" w:rsidR="00D04117" w:rsidRDefault="00D04117" w:rsidP="00D04117">
      <w:pPr>
        <w:rPr>
          <w:rFonts w:ascii="Times New Roman" w:hAnsi="Times New Roman" w:cs="Times New Roman"/>
          <w:sz w:val="28"/>
          <w:szCs w:val="28"/>
        </w:rPr>
      </w:pPr>
      <w:r w:rsidRPr="00D40668">
        <w:rPr>
          <w:rFonts w:ascii="Times New Roman" w:hAnsi="Times New Roman" w:cs="Times New Roman"/>
          <w:sz w:val="28"/>
          <w:szCs w:val="28"/>
        </w:rPr>
        <w:t xml:space="preserve">Go to → </w:t>
      </w:r>
      <w:r w:rsidRPr="00D40668">
        <w:rPr>
          <w:rFonts w:ascii="Times New Roman" w:hAnsi="Times New Roman" w:cs="Times New Roman"/>
          <w:b/>
          <w:bCs/>
          <w:sz w:val="28"/>
          <w:szCs w:val="28"/>
        </w:rPr>
        <w:t>Modeling → New Measure</w:t>
      </w:r>
    </w:p>
    <w:p w14:paraId="57E60BCE" w14:textId="1F713D00" w:rsidR="00D04117" w:rsidRPr="00D04117" w:rsidRDefault="00D04117" w:rsidP="00D04117">
      <w:pPr>
        <w:rPr>
          <w:rFonts w:ascii="Times New Roman" w:hAnsi="Times New Roman" w:cs="Times New Roman"/>
          <w:sz w:val="24"/>
          <w:szCs w:val="24"/>
        </w:rPr>
      </w:pPr>
      <w:r>
        <w:rPr>
          <w:rFonts w:ascii="Times New Roman" w:hAnsi="Times New Roman" w:cs="Times New Roman"/>
          <w:sz w:val="28"/>
          <w:szCs w:val="28"/>
        </w:rPr>
        <w:t>DAX Formula</w:t>
      </w:r>
      <w:r w:rsidRPr="003008AD">
        <w:rPr>
          <w:rFonts w:ascii="Times New Roman" w:hAnsi="Times New Roman" w:cs="Times New Roman"/>
          <w:sz w:val="24"/>
          <w:szCs w:val="24"/>
        </w:rPr>
        <w:t xml:space="preserve">: </w:t>
      </w:r>
      <w:r w:rsidRPr="00D04117">
        <w:rPr>
          <w:rFonts w:ascii="Times New Roman" w:hAnsi="Times New Roman" w:cs="Times New Roman"/>
          <w:sz w:val="24"/>
          <w:szCs w:val="24"/>
        </w:rPr>
        <w:t>YoY_Growth = DIVIDE( [Latest_Year_Total] CALCULATE([Latest_Year_Total], PREVIOUSYEAR('Budget'[year])),</w:t>
      </w:r>
      <w:r>
        <w:rPr>
          <w:rFonts w:ascii="Times New Roman" w:hAnsi="Times New Roman" w:cs="Times New Roman"/>
          <w:sz w:val="24"/>
          <w:szCs w:val="24"/>
        </w:rPr>
        <w:t xml:space="preserve"> </w:t>
      </w:r>
      <w:r w:rsidRPr="00D04117">
        <w:rPr>
          <w:rFonts w:ascii="Times New Roman" w:hAnsi="Times New Roman" w:cs="Times New Roman"/>
          <w:sz w:val="24"/>
          <w:szCs w:val="24"/>
        </w:rPr>
        <w:t>CALCULATE([Latest_Year_Total], PREVIOUSYEAR('Budget'[year])))</w:t>
      </w:r>
    </w:p>
    <w:p w14:paraId="0ECB4970" w14:textId="7C08A8E9" w:rsidR="00D04117" w:rsidRDefault="00D04117" w:rsidP="00D04117">
      <w:pPr>
        <w:rPr>
          <w:rFonts w:ascii="Times New Roman" w:hAnsi="Times New Roman" w:cs="Times New Roman"/>
          <w:sz w:val="28"/>
          <w:szCs w:val="28"/>
        </w:rPr>
      </w:pPr>
      <w:r>
        <w:rPr>
          <w:rFonts w:ascii="Times New Roman" w:hAnsi="Times New Roman" w:cs="Times New Roman"/>
          <w:sz w:val="28"/>
          <w:szCs w:val="28"/>
        </w:rPr>
        <w:t>Findings:</w:t>
      </w:r>
      <w:r w:rsidRPr="003008AD">
        <w:t xml:space="preserve"> </w:t>
      </w:r>
      <w:r w:rsidRPr="00D04117">
        <w:rPr>
          <w:rFonts w:ascii="Times New Roman" w:hAnsi="Times New Roman" w:cs="Times New Roman"/>
          <w:sz w:val="28"/>
          <w:szCs w:val="28"/>
        </w:rPr>
        <w:t>Measures annual performance improvement or decline.</w:t>
      </w:r>
    </w:p>
    <w:p w14:paraId="37C8232E" w14:textId="77777777" w:rsidR="00D04117" w:rsidRDefault="00D04117" w:rsidP="00D04117">
      <w:pPr>
        <w:rPr>
          <w:rFonts w:ascii="Times New Roman" w:hAnsi="Times New Roman" w:cs="Times New Roman"/>
          <w:sz w:val="28"/>
          <w:szCs w:val="28"/>
        </w:rPr>
      </w:pPr>
    </w:p>
    <w:p w14:paraId="59330FD6" w14:textId="49698B51" w:rsidR="00D04117" w:rsidRDefault="00D04117" w:rsidP="00D04117">
      <w:pPr>
        <w:jc w:val="center"/>
        <w:rPr>
          <w:rFonts w:ascii="Times New Roman" w:hAnsi="Times New Roman" w:cs="Times New Roman"/>
          <w:sz w:val="28"/>
          <w:szCs w:val="28"/>
          <w:lang w:val="en-US"/>
        </w:rPr>
      </w:pPr>
      <w:r w:rsidRPr="00D04117">
        <w:rPr>
          <w:rFonts w:ascii="Times New Roman" w:hAnsi="Times New Roman" w:cs="Times New Roman"/>
          <w:sz w:val="28"/>
          <w:szCs w:val="28"/>
          <w:lang w:val="en-US"/>
        </w:rPr>
        <w:drawing>
          <wp:inline distT="0" distB="0" distL="0" distR="0" wp14:anchorId="7112743F" wp14:editId="6C027C36">
            <wp:extent cx="1016052" cy="590580"/>
            <wp:effectExtent l="0" t="0" r="0" b="0"/>
            <wp:docPr id="10738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2240" name=""/>
                    <pic:cNvPicPr/>
                  </pic:nvPicPr>
                  <pic:blipFill>
                    <a:blip r:embed="rId15"/>
                    <a:stretch>
                      <a:fillRect/>
                    </a:stretch>
                  </pic:blipFill>
                  <pic:spPr>
                    <a:xfrm>
                      <a:off x="0" y="0"/>
                      <a:ext cx="1016052" cy="590580"/>
                    </a:xfrm>
                    <a:prstGeom prst="rect">
                      <a:avLst/>
                    </a:prstGeom>
                  </pic:spPr>
                </pic:pic>
              </a:graphicData>
            </a:graphic>
          </wp:inline>
        </w:drawing>
      </w:r>
    </w:p>
    <w:p w14:paraId="07C7B311" w14:textId="77777777" w:rsidR="00D04117" w:rsidRDefault="00D04117" w:rsidP="00D04117">
      <w:pPr>
        <w:rPr>
          <w:rFonts w:ascii="Times New Roman" w:hAnsi="Times New Roman" w:cs="Times New Roman"/>
          <w:sz w:val="28"/>
          <w:szCs w:val="28"/>
          <w:lang w:val="en-US"/>
        </w:rPr>
      </w:pPr>
    </w:p>
    <w:p w14:paraId="79808A80" w14:textId="77777777" w:rsidR="00D04117" w:rsidRDefault="00D04117" w:rsidP="00D04117">
      <w:pPr>
        <w:rPr>
          <w:rFonts w:ascii="Times New Roman" w:hAnsi="Times New Roman" w:cs="Times New Roman"/>
          <w:sz w:val="28"/>
          <w:szCs w:val="28"/>
          <w:lang w:val="en-US"/>
        </w:rPr>
      </w:pPr>
    </w:p>
    <w:p w14:paraId="7F18F419" w14:textId="77777777" w:rsidR="00D04117" w:rsidRDefault="00D04117" w:rsidP="00D04117">
      <w:pPr>
        <w:rPr>
          <w:rFonts w:ascii="Times New Roman" w:hAnsi="Times New Roman" w:cs="Times New Roman"/>
          <w:sz w:val="28"/>
          <w:szCs w:val="28"/>
          <w:lang w:val="en-US"/>
        </w:rPr>
      </w:pPr>
    </w:p>
    <w:p w14:paraId="2C0F7E33" w14:textId="77777777" w:rsidR="00D04117" w:rsidRDefault="00D04117" w:rsidP="00D04117">
      <w:pPr>
        <w:rPr>
          <w:rFonts w:ascii="Times New Roman" w:hAnsi="Times New Roman" w:cs="Times New Roman"/>
          <w:sz w:val="28"/>
          <w:szCs w:val="28"/>
          <w:lang w:val="en-US"/>
        </w:rPr>
      </w:pPr>
    </w:p>
    <w:p w14:paraId="06429DE5" w14:textId="77777777" w:rsidR="00D04117" w:rsidRDefault="00D04117" w:rsidP="00D04117">
      <w:pPr>
        <w:rPr>
          <w:rFonts w:ascii="Times New Roman" w:hAnsi="Times New Roman" w:cs="Times New Roman"/>
          <w:sz w:val="28"/>
          <w:szCs w:val="28"/>
          <w:lang w:val="en-US"/>
        </w:rPr>
      </w:pPr>
    </w:p>
    <w:p w14:paraId="2F59FE31" w14:textId="77777777" w:rsidR="00D04117" w:rsidRDefault="00D04117" w:rsidP="00D04117">
      <w:pPr>
        <w:rPr>
          <w:rFonts w:ascii="Times New Roman" w:hAnsi="Times New Roman" w:cs="Times New Roman"/>
          <w:sz w:val="28"/>
          <w:szCs w:val="28"/>
          <w:lang w:val="en-US"/>
        </w:rPr>
      </w:pPr>
    </w:p>
    <w:p w14:paraId="11851987" w14:textId="77777777" w:rsidR="00D04117" w:rsidRDefault="00D04117" w:rsidP="00D04117">
      <w:pPr>
        <w:rPr>
          <w:rFonts w:ascii="Times New Roman" w:hAnsi="Times New Roman" w:cs="Times New Roman"/>
          <w:sz w:val="28"/>
          <w:szCs w:val="28"/>
          <w:lang w:val="en-US"/>
        </w:rPr>
      </w:pPr>
    </w:p>
    <w:p w14:paraId="07B0FC5A" w14:textId="77777777" w:rsidR="00D04117" w:rsidRDefault="00D04117" w:rsidP="00D04117">
      <w:pPr>
        <w:rPr>
          <w:rFonts w:ascii="Times New Roman" w:hAnsi="Times New Roman" w:cs="Times New Roman"/>
          <w:sz w:val="28"/>
          <w:szCs w:val="28"/>
          <w:lang w:val="en-US"/>
        </w:rPr>
      </w:pPr>
    </w:p>
    <w:p w14:paraId="0DE9BEF9" w14:textId="77777777" w:rsidR="00D04117" w:rsidRDefault="00D04117" w:rsidP="00D04117">
      <w:pPr>
        <w:rPr>
          <w:rFonts w:ascii="Times New Roman" w:hAnsi="Times New Roman" w:cs="Times New Roman"/>
          <w:sz w:val="28"/>
          <w:szCs w:val="28"/>
          <w:lang w:val="en-US"/>
        </w:rPr>
      </w:pPr>
    </w:p>
    <w:p w14:paraId="5206E08B" w14:textId="77777777" w:rsidR="00A01763" w:rsidRDefault="00A01763" w:rsidP="00A01763">
      <w:pPr>
        <w:jc w:val="center"/>
        <w:rPr>
          <w:rFonts w:ascii="Times New Roman" w:hAnsi="Times New Roman" w:cs="Times New Roman"/>
          <w:b/>
          <w:bCs/>
          <w:sz w:val="48"/>
          <w:szCs w:val="48"/>
          <w:u w:val="single"/>
        </w:rPr>
      </w:pPr>
      <w:r w:rsidRPr="009A4835">
        <w:rPr>
          <w:rFonts w:ascii="Times New Roman" w:hAnsi="Times New Roman" w:cs="Times New Roman"/>
          <w:b/>
          <w:bCs/>
          <w:sz w:val="48"/>
          <w:szCs w:val="48"/>
          <w:u w:val="single"/>
        </w:rPr>
        <w:lastRenderedPageBreak/>
        <w:t>Data Visualization using Power BI</w:t>
      </w:r>
    </w:p>
    <w:p w14:paraId="16443736" w14:textId="77777777" w:rsidR="00A01763" w:rsidRDefault="00A01763" w:rsidP="00F458B9">
      <w:pPr>
        <w:jc w:val="center"/>
        <w:rPr>
          <w:rFonts w:ascii="Times New Roman" w:hAnsi="Times New Roman" w:cs="Times New Roman"/>
          <w:b/>
          <w:bCs/>
          <w:sz w:val="48"/>
          <w:szCs w:val="48"/>
          <w:u w:val="single"/>
          <w:lang w:val="en-US"/>
        </w:rPr>
      </w:pPr>
    </w:p>
    <w:p w14:paraId="2701B9DD" w14:textId="36E5503E" w:rsidR="00D04117" w:rsidRPr="00A01763" w:rsidRDefault="00F458B9" w:rsidP="00F458B9">
      <w:pPr>
        <w:jc w:val="center"/>
        <w:rPr>
          <w:rFonts w:ascii="Times New Roman" w:hAnsi="Times New Roman" w:cs="Times New Roman"/>
          <w:b/>
          <w:bCs/>
          <w:sz w:val="32"/>
          <w:szCs w:val="32"/>
          <w:u w:val="single"/>
          <w:lang w:val="en-US"/>
        </w:rPr>
      </w:pPr>
      <w:r w:rsidRPr="00A01763">
        <w:rPr>
          <w:rFonts w:ascii="Times New Roman" w:hAnsi="Times New Roman" w:cs="Times New Roman"/>
          <w:b/>
          <w:bCs/>
          <w:sz w:val="32"/>
          <w:szCs w:val="32"/>
          <w:u w:val="single"/>
          <w:lang w:val="en-US"/>
        </w:rPr>
        <w:t>CHART VISUALIZATION</w:t>
      </w:r>
    </w:p>
    <w:p w14:paraId="53C9BBA2" w14:textId="77777777" w:rsidR="00F458B9" w:rsidRDefault="00F458B9" w:rsidP="00F458B9">
      <w:pPr>
        <w:rPr>
          <w:rFonts w:ascii="Times New Roman" w:hAnsi="Times New Roman" w:cs="Times New Roman"/>
          <w:b/>
          <w:bCs/>
          <w:sz w:val="24"/>
          <w:szCs w:val="24"/>
          <w:u w:val="single"/>
          <w:lang w:val="en-US"/>
        </w:rPr>
      </w:pPr>
    </w:p>
    <w:p w14:paraId="0C9E30A4" w14:textId="1E650B5F" w:rsidR="00F458B9" w:rsidRPr="009A4835" w:rsidRDefault="00F458B9" w:rsidP="00F458B9">
      <w:pPr>
        <w:rPr>
          <w:rFonts w:ascii="Times New Roman" w:hAnsi="Times New Roman" w:cs="Times New Roman"/>
          <w:b/>
          <w:bCs/>
          <w:sz w:val="28"/>
          <w:szCs w:val="28"/>
        </w:rPr>
      </w:pPr>
      <w:r w:rsidRPr="009A4835">
        <w:rPr>
          <w:rFonts w:ascii="Times New Roman" w:hAnsi="Times New Roman" w:cs="Times New Roman"/>
          <w:b/>
          <w:bCs/>
          <w:sz w:val="28"/>
          <w:szCs w:val="28"/>
        </w:rPr>
        <w:t>Yearly Total Trend</w:t>
      </w:r>
    </w:p>
    <w:p w14:paraId="77738492" w14:textId="3C691188" w:rsid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F458B9">
        <w:rPr>
          <w:rFonts w:ascii="Times New Roman" w:hAnsi="Times New Roman" w:cs="Times New Roman"/>
          <w:sz w:val="28"/>
          <w:szCs w:val="28"/>
        </w:rPr>
        <w:t>Line Chart</w:t>
      </w:r>
    </w:p>
    <w:p w14:paraId="777D54F2" w14:textId="79F66732" w:rsid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t xml:space="preserve"> </w:t>
      </w:r>
      <w:r w:rsidRPr="00F458B9">
        <w:rPr>
          <w:rFonts w:ascii="Times New Roman" w:hAnsi="Times New Roman" w:cs="Times New Roman"/>
          <w:sz w:val="28"/>
          <w:szCs w:val="28"/>
        </w:rPr>
        <w:t>Shows overall growth trend.</w:t>
      </w:r>
    </w:p>
    <w:p w14:paraId="59AFE4F0" w14:textId="584D1202" w:rsid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0C26932B" w14:textId="6FF183AA" w:rsidR="00F458B9" w:rsidRDefault="00F458B9" w:rsidP="00F458B9">
      <w:pPr>
        <w:jc w:val="center"/>
        <w:rPr>
          <w:rFonts w:ascii="Times New Roman" w:hAnsi="Times New Roman" w:cs="Times New Roman"/>
          <w:sz w:val="28"/>
          <w:szCs w:val="28"/>
          <w:lang w:val="en-US"/>
        </w:rPr>
      </w:pPr>
      <w:r w:rsidRPr="00F458B9">
        <w:rPr>
          <w:rFonts w:ascii="Times New Roman" w:hAnsi="Times New Roman" w:cs="Times New Roman"/>
          <w:sz w:val="28"/>
          <w:szCs w:val="28"/>
          <w:lang w:val="en-US"/>
        </w:rPr>
        <w:drawing>
          <wp:inline distT="0" distB="0" distL="0" distR="0" wp14:anchorId="1F5507F9" wp14:editId="3D7C02BA">
            <wp:extent cx="3263900" cy="2112593"/>
            <wp:effectExtent l="0" t="0" r="0" b="2540"/>
            <wp:docPr id="11028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18433" name=""/>
                    <pic:cNvPicPr/>
                  </pic:nvPicPr>
                  <pic:blipFill>
                    <a:blip r:embed="rId16"/>
                    <a:stretch>
                      <a:fillRect/>
                    </a:stretch>
                  </pic:blipFill>
                  <pic:spPr>
                    <a:xfrm>
                      <a:off x="0" y="0"/>
                      <a:ext cx="3269400" cy="2116153"/>
                    </a:xfrm>
                    <a:prstGeom prst="rect">
                      <a:avLst/>
                    </a:prstGeom>
                  </pic:spPr>
                </pic:pic>
              </a:graphicData>
            </a:graphic>
          </wp:inline>
        </w:drawing>
      </w:r>
    </w:p>
    <w:p w14:paraId="652F8674" w14:textId="77777777" w:rsidR="00F458B9" w:rsidRDefault="00F458B9" w:rsidP="00F458B9">
      <w:pPr>
        <w:jc w:val="center"/>
        <w:rPr>
          <w:rFonts w:ascii="Times New Roman" w:hAnsi="Times New Roman" w:cs="Times New Roman"/>
          <w:sz w:val="28"/>
          <w:szCs w:val="28"/>
          <w:lang w:val="en-US"/>
        </w:rPr>
      </w:pPr>
    </w:p>
    <w:p w14:paraId="087AA9BF" w14:textId="5CE95DCB" w:rsidR="00F458B9" w:rsidRPr="009A4835" w:rsidRDefault="00F458B9" w:rsidP="00F458B9">
      <w:pPr>
        <w:rPr>
          <w:rFonts w:ascii="Times New Roman" w:hAnsi="Times New Roman" w:cs="Times New Roman"/>
          <w:b/>
          <w:bCs/>
          <w:sz w:val="28"/>
          <w:szCs w:val="28"/>
        </w:rPr>
      </w:pPr>
      <w:r w:rsidRPr="009A4835">
        <w:rPr>
          <w:rFonts w:ascii="Times New Roman" w:hAnsi="Times New Roman" w:cs="Times New Roman"/>
          <w:b/>
          <w:bCs/>
          <w:sz w:val="28"/>
          <w:szCs w:val="28"/>
        </w:rPr>
        <w:t>Year vs Estimate Type</w:t>
      </w:r>
    </w:p>
    <w:p w14:paraId="662908A8" w14:textId="28D6CC83" w:rsid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F458B9">
        <w:rPr>
          <w:rFonts w:ascii="Times New Roman" w:hAnsi="Times New Roman" w:cs="Times New Roman"/>
          <w:sz w:val="28"/>
          <w:szCs w:val="28"/>
        </w:rPr>
        <w:t>Clustered Column Chart</w:t>
      </w:r>
    </w:p>
    <w:p w14:paraId="4F3DFCF5" w14:textId="5AF7CB35" w:rsidR="00F458B9" w:rsidRP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rPr>
          <w:rFonts w:ascii="Times New Roman" w:hAnsi="Times New Roman" w:cs="Times New Roman"/>
          <w:sz w:val="28"/>
          <w:szCs w:val="28"/>
        </w:rPr>
        <w:t>: Compare Actual, Budget, Revised across years.</w:t>
      </w:r>
    </w:p>
    <w:p w14:paraId="181E1A60" w14:textId="77777777" w:rsidR="00F458B9" w:rsidRDefault="00F458B9" w:rsidP="00F458B9">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399D3EF7" w14:textId="5340DAEB" w:rsidR="00F458B9" w:rsidRDefault="00F458B9" w:rsidP="00F458B9">
      <w:pPr>
        <w:jc w:val="center"/>
        <w:rPr>
          <w:rFonts w:ascii="Times New Roman" w:hAnsi="Times New Roman" w:cs="Times New Roman"/>
          <w:sz w:val="28"/>
          <w:szCs w:val="28"/>
        </w:rPr>
      </w:pPr>
      <w:r w:rsidRPr="00F458B9">
        <w:rPr>
          <w:rFonts w:ascii="Times New Roman" w:hAnsi="Times New Roman" w:cs="Times New Roman"/>
          <w:sz w:val="28"/>
          <w:szCs w:val="28"/>
        </w:rPr>
        <w:drawing>
          <wp:inline distT="0" distB="0" distL="0" distR="0" wp14:anchorId="7A1B557D" wp14:editId="297C9FB1">
            <wp:extent cx="3206750" cy="1987067"/>
            <wp:effectExtent l="0" t="0" r="0" b="0"/>
            <wp:docPr id="85442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0858" name=""/>
                    <pic:cNvPicPr/>
                  </pic:nvPicPr>
                  <pic:blipFill>
                    <a:blip r:embed="rId17"/>
                    <a:stretch>
                      <a:fillRect/>
                    </a:stretch>
                  </pic:blipFill>
                  <pic:spPr>
                    <a:xfrm>
                      <a:off x="0" y="0"/>
                      <a:ext cx="3226598" cy="1999366"/>
                    </a:xfrm>
                    <a:prstGeom prst="rect">
                      <a:avLst/>
                    </a:prstGeom>
                  </pic:spPr>
                </pic:pic>
              </a:graphicData>
            </a:graphic>
          </wp:inline>
        </w:drawing>
      </w:r>
    </w:p>
    <w:p w14:paraId="0488BD04" w14:textId="77777777" w:rsidR="00F458B9" w:rsidRDefault="00F458B9" w:rsidP="00F458B9">
      <w:pPr>
        <w:jc w:val="center"/>
        <w:rPr>
          <w:rFonts w:ascii="Times New Roman" w:hAnsi="Times New Roman" w:cs="Times New Roman"/>
          <w:sz w:val="28"/>
          <w:szCs w:val="28"/>
        </w:rPr>
      </w:pPr>
    </w:p>
    <w:p w14:paraId="6C441360" w14:textId="77777777" w:rsidR="00F458B9" w:rsidRDefault="00F458B9" w:rsidP="00F458B9">
      <w:pPr>
        <w:jc w:val="center"/>
        <w:rPr>
          <w:rFonts w:ascii="Times New Roman" w:hAnsi="Times New Roman" w:cs="Times New Roman"/>
          <w:sz w:val="28"/>
          <w:szCs w:val="28"/>
        </w:rPr>
      </w:pPr>
    </w:p>
    <w:p w14:paraId="721B1672" w14:textId="3F474F1E" w:rsidR="00F458B9" w:rsidRPr="009A4835" w:rsidRDefault="00F462B0" w:rsidP="00F462B0">
      <w:pPr>
        <w:rPr>
          <w:rFonts w:ascii="Times New Roman" w:hAnsi="Times New Roman" w:cs="Times New Roman"/>
          <w:b/>
          <w:bCs/>
          <w:sz w:val="28"/>
          <w:szCs w:val="28"/>
        </w:rPr>
      </w:pPr>
      <w:r w:rsidRPr="009A4835">
        <w:rPr>
          <w:rFonts w:ascii="Times New Roman" w:hAnsi="Times New Roman" w:cs="Times New Roman"/>
          <w:b/>
          <w:bCs/>
          <w:sz w:val="28"/>
          <w:szCs w:val="28"/>
        </w:rPr>
        <w:t>Percentage Contribution</w:t>
      </w:r>
    </w:p>
    <w:p w14:paraId="4F46B7DE" w14:textId="521E4B16" w:rsidR="00F462B0"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F462B0">
        <w:rPr>
          <w:rFonts w:ascii="Times New Roman" w:hAnsi="Times New Roman" w:cs="Times New Roman"/>
          <w:sz w:val="28"/>
          <w:szCs w:val="28"/>
        </w:rPr>
        <w:t>100% Stacked Column Chart</w:t>
      </w:r>
    </w:p>
    <w:p w14:paraId="6708A45A" w14:textId="6E95B207" w:rsidR="00F462B0" w:rsidRPr="00F458B9"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rPr>
          <w:rFonts w:ascii="Times New Roman" w:hAnsi="Times New Roman" w:cs="Times New Roman"/>
          <w:sz w:val="28"/>
          <w:szCs w:val="28"/>
        </w:rPr>
        <w:t xml:space="preserve">: </w:t>
      </w:r>
      <w:r w:rsidRPr="00F462B0">
        <w:rPr>
          <w:rFonts w:ascii="Times New Roman" w:hAnsi="Times New Roman" w:cs="Times New Roman"/>
          <w:sz w:val="28"/>
          <w:szCs w:val="28"/>
        </w:rPr>
        <w:t>Show percentage share of estimate types per year.</w:t>
      </w:r>
    </w:p>
    <w:p w14:paraId="5195EF54" w14:textId="77777777" w:rsidR="00F462B0"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48F8502E" w14:textId="79403957" w:rsidR="00F462B0" w:rsidRDefault="00F462B0" w:rsidP="00F462B0">
      <w:pPr>
        <w:jc w:val="center"/>
        <w:rPr>
          <w:rFonts w:ascii="Times New Roman" w:hAnsi="Times New Roman" w:cs="Times New Roman"/>
          <w:sz w:val="28"/>
          <w:szCs w:val="28"/>
        </w:rPr>
      </w:pPr>
      <w:r w:rsidRPr="00F462B0">
        <w:rPr>
          <w:rFonts w:ascii="Times New Roman" w:hAnsi="Times New Roman" w:cs="Times New Roman"/>
          <w:sz w:val="28"/>
          <w:szCs w:val="28"/>
        </w:rPr>
        <w:drawing>
          <wp:inline distT="0" distB="0" distL="0" distR="0" wp14:anchorId="2FE4B239" wp14:editId="74C564CE">
            <wp:extent cx="3740829" cy="2108200"/>
            <wp:effectExtent l="0" t="0" r="0" b="6350"/>
            <wp:docPr id="10735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8223" name=""/>
                    <pic:cNvPicPr/>
                  </pic:nvPicPr>
                  <pic:blipFill>
                    <a:blip r:embed="rId18"/>
                    <a:stretch>
                      <a:fillRect/>
                    </a:stretch>
                  </pic:blipFill>
                  <pic:spPr>
                    <a:xfrm>
                      <a:off x="0" y="0"/>
                      <a:ext cx="3754867" cy="2116111"/>
                    </a:xfrm>
                    <a:prstGeom prst="rect">
                      <a:avLst/>
                    </a:prstGeom>
                  </pic:spPr>
                </pic:pic>
              </a:graphicData>
            </a:graphic>
          </wp:inline>
        </w:drawing>
      </w:r>
    </w:p>
    <w:p w14:paraId="41E7C748" w14:textId="77777777" w:rsidR="00F462B0" w:rsidRDefault="00F462B0" w:rsidP="00F462B0">
      <w:pPr>
        <w:rPr>
          <w:rFonts w:ascii="Times New Roman" w:hAnsi="Times New Roman" w:cs="Times New Roman"/>
          <w:sz w:val="28"/>
          <w:szCs w:val="28"/>
        </w:rPr>
      </w:pPr>
    </w:p>
    <w:p w14:paraId="6ABCC045" w14:textId="34E330F3" w:rsidR="00F458B9" w:rsidRPr="009A4835" w:rsidRDefault="00F462B0" w:rsidP="00F458B9">
      <w:pPr>
        <w:rPr>
          <w:rFonts w:ascii="Times New Roman" w:hAnsi="Times New Roman" w:cs="Times New Roman"/>
          <w:b/>
          <w:bCs/>
          <w:sz w:val="28"/>
          <w:szCs w:val="28"/>
        </w:rPr>
      </w:pPr>
      <w:r w:rsidRPr="009A4835">
        <w:rPr>
          <w:rFonts w:ascii="Times New Roman" w:hAnsi="Times New Roman" w:cs="Times New Roman"/>
          <w:b/>
          <w:bCs/>
          <w:sz w:val="28"/>
          <w:szCs w:val="28"/>
        </w:rPr>
        <w:t>Growth Pattern</w:t>
      </w:r>
    </w:p>
    <w:p w14:paraId="29376A17" w14:textId="77777777" w:rsidR="00F462B0"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F462B0">
        <w:rPr>
          <w:rFonts w:ascii="Times New Roman" w:hAnsi="Times New Roman" w:cs="Times New Roman"/>
          <w:sz w:val="28"/>
          <w:szCs w:val="28"/>
        </w:rPr>
        <w:t>Area Chart</w:t>
      </w:r>
    </w:p>
    <w:p w14:paraId="79E113A9" w14:textId="5885ADE8" w:rsidR="00F462B0" w:rsidRPr="00F458B9"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rPr>
          <w:rFonts w:ascii="Times New Roman" w:hAnsi="Times New Roman" w:cs="Times New Roman"/>
          <w:sz w:val="28"/>
          <w:szCs w:val="28"/>
        </w:rPr>
        <w:t xml:space="preserve">: </w:t>
      </w:r>
      <w:r w:rsidRPr="00F462B0">
        <w:rPr>
          <w:rFonts w:ascii="Times New Roman" w:hAnsi="Times New Roman" w:cs="Times New Roman"/>
          <w:sz w:val="28"/>
          <w:szCs w:val="28"/>
        </w:rPr>
        <w:t>Track capital receipts across multiple years</w:t>
      </w:r>
    </w:p>
    <w:p w14:paraId="4ABC295D" w14:textId="77777777" w:rsidR="00F462B0" w:rsidRDefault="00F462B0" w:rsidP="00F462B0">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2BA455B5" w14:textId="73C68C9D" w:rsidR="00F462B0" w:rsidRDefault="00F462B0" w:rsidP="00F462B0">
      <w:pPr>
        <w:jc w:val="center"/>
        <w:rPr>
          <w:rFonts w:ascii="Times New Roman" w:hAnsi="Times New Roman" w:cs="Times New Roman"/>
          <w:sz w:val="28"/>
          <w:szCs w:val="28"/>
        </w:rPr>
      </w:pPr>
      <w:r w:rsidRPr="00F462B0">
        <w:rPr>
          <w:rFonts w:ascii="Times New Roman" w:hAnsi="Times New Roman" w:cs="Times New Roman"/>
          <w:sz w:val="28"/>
          <w:szCs w:val="28"/>
        </w:rPr>
        <w:drawing>
          <wp:inline distT="0" distB="0" distL="0" distR="0" wp14:anchorId="230D5E5F" wp14:editId="01B8F822">
            <wp:extent cx="4250370" cy="1663700"/>
            <wp:effectExtent l="0" t="0" r="0" b="0"/>
            <wp:docPr id="160570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1120" name=""/>
                    <pic:cNvPicPr/>
                  </pic:nvPicPr>
                  <pic:blipFill>
                    <a:blip r:embed="rId19"/>
                    <a:stretch>
                      <a:fillRect/>
                    </a:stretch>
                  </pic:blipFill>
                  <pic:spPr>
                    <a:xfrm>
                      <a:off x="0" y="0"/>
                      <a:ext cx="4260794" cy="1667780"/>
                    </a:xfrm>
                    <a:prstGeom prst="rect">
                      <a:avLst/>
                    </a:prstGeom>
                  </pic:spPr>
                </pic:pic>
              </a:graphicData>
            </a:graphic>
          </wp:inline>
        </w:drawing>
      </w:r>
    </w:p>
    <w:p w14:paraId="181C8B90" w14:textId="77777777" w:rsidR="00004579" w:rsidRDefault="00004579" w:rsidP="00F462B0">
      <w:pPr>
        <w:jc w:val="center"/>
        <w:rPr>
          <w:rFonts w:ascii="Times New Roman" w:hAnsi="Times New Roman" w:cs="Times New Roman"/>
          <w:sz w:val="28"/>
          <w:szCs w:val="28"/>
        </w:rPr>
      </w:pPr>
    </w:p>
    <w:p w14:paraId="4422A9B2" w14:textId="77777777" w:rsidR="00004579" w:rsidRDefault="00004579" w:rsidP="00004579">
      <w:pPr>
        <w:rPr>
          <w:rFonts w:ascii="Times New Roman" w:hAnsi="Times New Roman" w:cs="Times New Roman"/>
          <w:sz w:val="28"/>
          <w:szCs w:val="28"/>
        </w:rPr>
      </w:pPr>
    </w:p>
    <w:p w14:paraId="027B4FA0" w14:textId="77777777" w:rsidR="00004579" w:rsidRDefault="00004579" w:rsidP="00004579">
      <w:pPr>
        <w:rPr>
          <w:rFonts w:ascii="Times New Roman" w:hAnsi="Times New Roman" w:cs="Times New Roman"/>
          <w:sz w:val="28"/>
          <w:szCs w:val="28"/>
        </w:rPr>
      </w:pPr>
    </w:p>
    <w:p w14:paraId="586538CD" w14:textId="77777777" w:rsidR="00004579" w:rsidRDefault="00004579" w:rsidP="00004579">
      <w:pPr>
        <w:rPr>
          <w:rFonts w:ascii="Times New Roman" w:hAnsi="Times New Roman" w:cs="Times New Roman"/>
          <w:sz w:val="28"/>
          <w:szCs w:val="28"/>
        </w:rPr>
      </w:pPr>
    </w:p>
    <w:p w14:paraId="5EB9CA95" w14:textId="77777777" w:rsidR="00004579" w:rsidRDefault="00004579" w:rsidP="00004579">
      <w:pPr>
        <w:rPr>
          <w:rFonts w:ascii="Times New Roman" w:hAnsi="Times New Roman" w:cs="Times New Roman"/>
          <w:sz w:val="28"/>
          <w:szCs w:val="28"/>
        </w:rPr>
      </w:pPr>
    </w:p>
    <w:p w14:paraId="7160BAFA" w14:textId="77777777" w:rsidR="00004579" w:rsidRDefault="00004579" w:rsidP="00004579">
      <w:pPr>
        <w:rPr>
          <w:rFonts w:ascii="Times New Roman" w:hAnsi="Times New Roman" w:cs="Times New Roman"/>
          <w:sz w:val="28"/>
          <w:szCs w:val="28"/>
        </w:rPr>
      </w:pPr>
    </w:p>
    <w:p w14:paraId="4331050E" w14:textId="189D9B6F" w:rsidR="00004579" w:rsidRPr="009A4835" w:rsidRDefault="00004579" w:rsidP="00004579">
      <w:pPr>
        <w:rPr>
          <w:rFonts w:ascii="Times New Roman" w:hAnsi="Times New Roman" w:cs="Times New Roman"/>
          <w:b/>
          <w:bCs/>
          <w:sz w:val="28"/>
          <w:szCs w:val="28"/>
        </w:rPr>
      </w:pPr>
      <w:r w:rsidRPr="009A4835">
        <w:rPr>
          <w:rFonts w:ascii="Times New Roman" w:hAnsi="Times New Roman" w:cs="Times New Roman"/>
          <w:b/>
          <w:bCs/>
          <w:sz w:val="28"/>
          <w:szCs w:val="28"/>
        </w:rPr>
        <w:t>Year-over-Year Growth %</w:t>
      </w:r>
    </w:p>
    <w:p w14:paraId="776FEBAC" w14:textId="2AFF95EB" w:rsidR="0000457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004579">
        <w:rPr>
          <w:rFonts w:ascii="Times New Roman" w:hAnsi="Times New Roman" w:cs="Times New Roman"/>
          <w:sz w:val="28"/>
          <w:szCs w:val="28"/>
        </w:rPr>
        <w:t>Line Chart</w:t>
      </w:r>
    </w:p>
    <w:p w14:paraId="1BB1167B" w14:textId="6BFC1303" w:rsidR="00004579" w:rsidRPr="00F458B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rPr>
          <w:rFonts w:ascii="Times New Roman" w:hAnsi="Times New Roman" w:cs="Times New Roman"/>
          <w:sz w:val="28"/>
          <w:szCs w:val="28"/>
        </w:rPr>
        <w:t xml:space="preserve">: </w:t>
      </w:r>
      <w:r w:rsidRPr="00004579">
        <w:rPr>
          <w:rFonts w:ascii="Times New Roman" w:hAnsi="Times New Roman" w:cs="Times New Roman"/>
          <w:sz w:val="28"/>
          <w:szCs w:val="28"/>
        </w:rPr>
        <w:t>Show annual growth rate.</w:t>
      </w:r>
    </w:p>
    <w:p w14:paraId="73B81CDC" w14:textId="77777777" w:rsidR="0000457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38F0D786" w14:textId="248EA8BC" w:rsidR="00004579" w:rsidRDefault="00004579" w:rsidP="00004579">
      <w:pPr>
        <w:jc w:val="center"/>
        <w:rPr>
          <w:rFonts w:ascii="Times New Roman" w:hAnsi="Times New Roman" w:cs="Times New Roman"/>
          <w:sz w:val="28"/>
          <w:szCs w:val="28"/>
        </w:rPr>
      </w:pPr>
      <w:r w:rsidRPr="00004579">
        <w:rPr>
          <w:rFonts w:ascii="Times New Roman" w:hAnsi="Times New Roman" w:cs="Times New Roman"/>
          <w:sz w:val="28"/>
          <w:szCs w:val="28"/>
        </w:rPr>
        <w:drawing>
          <wp:inline distT="0" distB="0" distL="0" distR="0" wp14:anchorId="0FEBFC28" wp14:editId="51507F0C">
            <wp:extent cx="3498850" cy="2022542"/>
            <wp:effectExtent l="0" t="0" r="6350" b="0"/>
            <wp:docPr id="3829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1620" name=""/>
                    <pic:cNvPicPr/>
                  </pic:nvPicPr>
                  <pic:blipFill>
                    <a:blip r:embed="rId20"/>
                    <a:stretch>
                      <a:fillRect/>
                    </a:stretch>
                  </pic:blipFill>
                  <pic:spPr>
                    <a:xfrm>
                      <a:off x="0" y="0"/>
                      <a:ext cx="3511159" cy="2029657"/>
                    </a:xfrm>
                    <a:prstGeom prst="rect">
                      <a:avLst/>
                    </a:prstGeom>
                  </pic:spPr>
                </pic:pic>
              </a:graphicData>
            </a:graphic>
          </wp:inline>
        </w:drawing>
      </w:r>
    </w:p>
    <w:p w14:paraId="2504040D" w14:textId="1DA9C443" w:rsidR="00004579" w:rsidRPr="009A4835" w:rsidRDefault="00004579" w:rsidP="00004579">
      <w:pPr>
        <w:rPr>
          <w:rFonts w:ascii="Times New Roman" w:hAnsi="Times New Roman" w:cs="Times New Roman"/>
          <w:b/>
          <w:bCs/>
          <w:sz w:val="28"/>
          <w:szCs w:val="28"/>
        </w:rPr>
      </w:pPr>
      <w:r w:rsidRPr="009A4835">
        <w:rPr>
          <w:rFonts w:ascii="Times New Roman" w:hAnsi="Times New Roman" w:cs="Times New Roman"/>
          <w:b/>
          <w:bCs/>
          <w:sz w:val="28"/>
          <w:szCs w:val="28"/>
        </w:rPr>
        <w:t>Overall Category Share</w:t>
      </w:r>
    </w:p>
    <w:p w14:paraId="06EF5C15" w14:textId="51E57E85" w:rsidR="0000457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Type of chart used</w:t>
      </w:r>
      <w:r>
        <w:rPr>
          <w:rFonts w:ascii="Times New Roman" w:hAnsi="Times New Roman" w:cs="Times New Roman"/>
          <w:sz w:val="28"/>
          <w:szCs w:val="28"/>
        </w:rPr>
        <w:t xml:space="preserve">: </w:t>
      </w:r>
      <w:r w:rsidRPr="00004579">
        <w:rPr>
          <w:rFonts w:ascii="Times New Roman" w:hAnsi="Times New Roman" w:cs="Times New Roman"/>
          <w:sz w:val="28"/>
          <w:szCs w:val="28"/>
        </w:rPr>
        <w:t>Pie Chart</w:t>
      </w:r>
    </w:p>
    <w:p w14:paraId="27AC54FE" w14:textId="0D510471" w:rsidR="00004579" w:rsidRPr="00F458B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Findings</w:t>
      </w:r>
      <w:r w:rsidRPr="00F458B9">
        <w:rPr>
          <w:rFonts w:ascii="Times New Roman" w:hAnsi="Times New Roman" w:cs="Times New Roman"/>
          <w:sz w:val="28"/>
          <w:szCs w:val="28"/>
        </w:rPr>
        <w:t xml:space="preserve">: </w:t>
      </w:r>
      <w:r w:rsidRPr="00004579">
        <w:rPr>
          <w:rFonts w:ascii="Times New Roman" w:hAnsi="Times New Roman" w:cs="Times New Roman"/>
          <w:sz w:val="28"/>
          <w:szCs w:val="28"/>
        </w:rPr>
        <w:t xml:space="preserve">Show </w:t>
      </w:r>
      <w:r>
        <w:rPr>
          <w:rFonts w:ascii="Times New Roman" w:hAnsi="Times New Roman" w:cs="Times New Roman"/>
          <w:sz w:val="28"/>
          <w:szCs w:val="28"/>
        </w:rPr>
        <w:t>overall estimate share over the years</w:t>
      </w:r>
    </w:p>
    <w:p w14:paraId="19455311" w14:textId="77777777" w:rsidR="00004579" w:rsidRDefault="00004579" w:rsidP="00004579">
      <w:pPr>
        <w:rPr>
          <w:rFonts w:ascii="Times New Roman" w:hAnsi="Times New Roman" w:cs="Times New Roman"/>
          <w:sz w:val="28"/>
          <w:szCs w:val="28"/>
        </w:rPr>
      </w:pPr>
      <w:r w:rsidRPr="009A4835">
        <w:rPr>
          <w:rFonts w:ascii="Times New Roman" w:hAnsi="Times New Roman" w:cs="Times New Roman"/>
          <w:b/>
          <w:bCs/>
          <w:sz w:val="28"/>
          <w:szCs w:val="28"/>
        </w:rPr>
        <w:t>Visual</w:t>
      </w:r>
      <w:r>
        <w:rPr>
          <w:rFonts w:ascii="Times New Roman" w:hAnsi="Times New Roman" w:cs="Times New Roman"/>
          <w:sz w:val="28"/>
          <w:szCs w:val="28"/>
        </w:rPr>
        <w:t>:</w:t>
      </w:r>
    </w:p>
    <w:p w14:paraId="102F764A" w14:textId="0B51E953" w:rsidR="00004579" w:rsidRDefault="00004579" w:rsidP="00004579">
      <w:pPr>
        <w:jc w:val="center"/>
        <w:rPr>
          <w:rFonts w:ascii="Times New Roman" w:hAnsi="Times New Roman" w:cs="Times New Roman"/>
          <w:sz w:val="28"/>
          <w:szCs w:val="28"/>
        </w:rPr>
      </w:pPr>
      <w:r w:rsidRPr="00004579">
        <w:rPr>
          <w:rFonts w:ascii="Times New Roman" w:hAnsi="Times New Roman" w:cs="Times New Roman"/>
          <w:sz w:val="28"/>
          <w:szCs w:val="28"/>
        </w:rPr>
        <w:drawing>
          <wp:inline distT="0" distB="0" distL="0" distR="0" wp14:anchorId="6070CDDF" wp14:editId="6BA5BA91">
            <wp:extent cx="2997200" cy="1821728"/>
            <wp:effectExtent l="0" t="0" r="0" b="7620"/>
            <wp:docPr id="145917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70494" name=""/>
                    <pic:cNvPicPr/>
                  </pic:nvPicPr>
                  <pic:blipFill>
                    <a:blip r:embed="rId21"/>
                    <a:stretch>
                      <a:fillRect/>
                    </a:stretch>
                  </pic:blipFill>
                  <pic:spPr>
                    <a:xfrm>
                      <a:off x="0" y="0"/>
                      <a:ext cx="3008607" cy="1828661"/>
                    </a:xfrm>
                    <a:prstGeom prst="rect">
                      <a:avLst/>
                    </a:prstGeom>
                  </pic:spPr>
                </pic:pic>
              </a:graphicData>
            </a:graphic>
          </wp:inline>
        </w:drawing>
      </w:r>
    </w:p>
    <w:p w14:paraId="04EC133E" w14:textId="77777777" w:rsidR="00004579" w:rsidRDefault="00004579" w:rsidP="00004579">
      <w:pPr>
        <w:rPr>
          <w:rFonts w:ascii="Times New Roman" w:hAnsi="Times New Roman" w:cs="Times New Roman"/>
          <w:sz w:val="28"/>
          <w:szCs w:val="28"/>
        </w:rPr>
      </w:pPr>
    </w:p>
    <w:p w14:paraId="1A48CB61" w14:textId="77777777" w:rsidR="00004579" w:rsidRDefault="00004579" w:rsidP="00004579">
      <w:pPr>
        <w:rPr>
          <w:rFonts w:ascii="Times New Roman" w:hAnsi="Times New Roman" w:cs="Times New Roman"/>
          <w:sz w:val="28"/>
          <w:szCs w:val="28"/>
        </w:rPr>
      </w:pPr>
    </w:p>
    <w:p w14:paraId="27877BD7" w14:textId="77777777" w:rsidR="00F462B0" w:rsidRDefault="00F462B0" w:rsidP="00F458B9">
      <w:pPr>
        <w:rPr>
          <w:rFonts w:ascii="Times New Roman" w:hAnsi="Times New Roman" w:cs="Times New Roman"/>
          <w:sz w:val="28"/>
          <w:szCs w:val="28"/>
          <w:lang w:val="en-US"/>
        </w:rPr>
      </w:pPr>
    </w:p>
    <w:p w14:paraId="04D18C5B" w14:textId="77777777" w:rsidR="00E03618" w:rsidRDefault="00E03618" w:rsidP="00F458B9">
      <w:pPr>
        <w:rPr>
          <w:rFonts w:ascii="Times New Roman" w:hAnsi="Times New Roman" w:cs="Times New Roman"/>
          <w:sz w:val="28"/>
          <w:szCs w:val="28"/>
          <w:lang w:val="en-US"/>
        </w:rPr>
      </w:pPr>
    </w:p>
    <w:p w14:paraId="4F75EB21" w14:textId="77777777" w:rsidR="00E03618" w:rsidRDefault="00E03618" w:rsidP="00F458B9">
      <w:pPr>
        <w:rPr>
          <w:rFonts w:ascii="Times New Roman" w:hAnsi="Times New Roman" w:cs="Times New Roman"/>
          <w:sz w:val="28"/>
          <w:szCs w:val="28"/>
          <w:lang w:val="en-US"/>
        </w:rPr>
      </w:pPr>
    </w:p>
    <w:p w14:paraId="5AAEE623" w14:textId="77777777" w:rsidR="00E03618" w:rsidRDefault="00E03618" w:rsidP="00F458B9">
      <w:pPr>
        <w:rPr>
          <w:rFonts w:ascii="Times New Roman" w:hAnsi="Times New Roman" w:cs="Times New Roman"/>
          <w:sz w:val="28"/>
          <w:szCs w:val="28"/>
          <w:lang w:val="en-US"/>
        </w:rPr>
      </w:pPr>
    </w:p>
    <w:p w14:paraId="0E56DC66" w14:textId="77777777" w:rsidR="00E03618" w:rsidRDefault="00E03618" w:rsidP="00F458B9">
      <w:pPr>
        <w:rPr>
          <w:rFonts w:ascii="Times New Roman" w:hAnsi="Times New Roman" w:cs="Times New Roman"/>
          <w:sz w:val="28"/>
          <w:szCs w:val="28"/>
          <w:lang w:val="en-US"/>
        </w:rPr>
      </w:pPr>
    </w:p>
    <w:p w14:paraId="221ED469" w14:textId="6752EE34" w:rsidR="00E03618" w:rsidRDefault="00E03618" w:rsidP="00E03618">
      <w:pPr>
        <w:jc w:val="center"/>
        <w:rPr>
          <w:rFonts w:ascii="Times New Roman" w:hAnsi="Times New Roman" w:cs="Times New Roman"/>
          <w:b/>
          <w:bCs/>
          <w:sz w:val="28"/>
          <w:szCs w:val="28"/>
          <w:u w:val="single"/>
          <w:lang w:val="en-US"/>
        </w:rPr>
      </w:pPr>
      <w:r w:rsidRPr="00E03618">
        <w:rPr>
          <w:rFonts w:ascii="Times New Roman" w:hAnsi="Times New Roman" w:cs="Times New Roman"/>
          <w:b/>
          <w:bCs/>
          <w:sz w:val="28"/>
          <w:szCs w:val="28"/>
          <w:u w:val="single"/>
          <w:lang w:val="en-US"/>
        </w:rPr>
        <w:t>FINAL DASHBOARD</w:t>
      </w:r>
    </w:p>
    <w:p w14:paraId="7200997E" w14:textId="77777777" w:rsidR="00E03618" w:rsidRDefault="00E03618" w:rsidP="00E03618">
      <w:pPr>
        <w:jc w:val="center"/>
        <w:rPr>
          <w:rFonts w:ascii="Times New Roman" w:hAnsi="Times New Roman" w:cs="Times New Roman"/>
          <w:b/>
          <w:bCs/>
          <w:sz w:val="28"/>
          <w:szCs w:val="28"/>
          <w:u w:val="single"/>
          <w:lang w:val="en-US"/>
        </w:rPr>
      </w:pPr>
    </w:p>
    <w:p w14:paraId="4BC8247F" w14:textId="77777777" w:rsidR="00E03618" w:rsidRDefault="00E03618" w:rsidP="00E03618">
      <w:pPr>
        <w:jc w:val="center"/>
        <w:rPr>
          <w:rFonts w:ascii="Times New Roman" w:hAnsi="Times New Roman" w:cs="Times New Roman"/>
          <w:b/>
          <w:bCs/>
          <w:sz w:val="28"/>
          <w:szCs w:val="28"/>
          <w:u w:val="single"/>
          <w:lang w:val="en-US"/>
        </w:rPr>
      </w:pPr>
    </w:p>
    <w:p w14:paraId="527D4B9E" w14:textId="14C6C93B" w:rsidR="00E03618" w:rsidRDefault="00E03618" w:rsidP="00E03618">
      <w:pPr>
        <w:jc w:val="center"/>
        <w:rPr>
          <w:rFonts w:ascii="Times New Roman" w:hAnsi="Times New Roman" w:cs="Times New Roman"/>
          <w:b/>
          <w:bCs/>
          <w:sz w:val="28"/>
          <w:szCs w:val="28"/>
          <w:u w:val="single"/>
          <w:lang w:val="en-US"/>
        </w:rPr>
      </w:pPr>
      <w:r w:rsidRPr="00E03618">
        <w:rPr>
          <w:rFonts w:ascii="Times New Roman" w:hAnsi="Times New Roman" w:cs="Times New Roman"/>
          <w:b/>
          <w:bCs/>
          <w:sz w:val="28"/>
          <w:szCs w:val="28"/>
          <w:u w:val="single"/>
          <w:lang w:val="en-US"/>
        </w:rPr>
        <w:drawing>
          <wp:inline distT="0" distB="0" distL="0" distR="0" wp14:anchorId="29229D06" wp14:editId="4B52E849">
            <wp:extent cx="5731510" cy="3203575"/>
            <wp:effectExtent l="0" t="0" r="2540" b="0"/>
            <wp:docPr id="18826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5330" name=""/>
                    <pic:cNvPicPr/>
                  </pic:nvPicPr>
                  <pic:blipFill>
                    <a:blip r:embed="rId22"/>
                    <a:stretch>
                      <a:fillRect/>
                    </a:stretch>
                  </pic:blipFill>
                  <pic:spPr>
                    <a:xfrm>
                      <a:off x="0" y="0"/>
                      <a:ext cx="5731510" cy="3203575"/>
                    </a:xfrm>
                    <a:prstGeom prst="rect">
                      <a:avLst/>
                    </a:prstGeom>
                  </pic:spPr>
                </pic:pic>
              </a:graphicData>
            </a:graphic>
          </wp:inline>
        </w:drawing>
      </w:r>
    </w:p>
    <w:p w14:paraId="1D31A2C6" w14:textId="77777777" w:rsidR="00EC2BD2" w:rsidRDefault="00EC2BD2" w:rsidP="00E03618">
      <w:pPr>
        <w:jc w:val="center"/>
        <w:rPr>
          <w:rFonts w:ascii="Times New Roman" w:hAnsi="Times New Roman" w:cs="Times New Roman"/>
          <w:b/>
          <w:bCs/>
          <w:sz w:val="28"/>
          <w:szCs w:val="28"/>
          <w:u w:val="single"/>
          <w:lang w:val="en-US"/>
        </w:rPr>
      </w:pPr>
    </w:p>
    <w:p w14:paraId="347D41D0" w14:textId="0F6E6B36" w:rsidR="00EC2BD2" w:rsidRDefault="00EC2BD2" w:rsidP="00EC2BD2">
      <w:pPr>
        <w:jc w:val="center"/>
        <w:rPr>
          <w:rFonts w:ascii="Times New Roman" w:hAnsi="Times New Roman" w:cs="Times New Roman"/>
          <w:b/>
          <w:bCs/>
          <w:sz w:val="28"/>
          <w:szCs w:val="28"/>
          <w:u w:val="single"/>
        </w:rPr>
      </w:pPr>
      <w:r w:rsidRPr="00EC2BD2">
        <w:rPr>
          <w:rFonts w:ascii="Times New Roman" w:hAnsi="Times New Roman" w:cs="Times New Roman"/>
          <w:b/>
          <w:bCs/>
          <w:sz w:val="28"/>
          <w:szCs w:val="28"/>
          <w:u w:val="single"/>
        </w:rPr>
        <w:t xml:space="preserve"> Dashboard Insights</w:t>
      </w:r>
    </w:p>
    <w:p w14:paraId="5F22661B" w14:textId="77777777" w:rsidR="00EC2BD2" w:rsidRDefault="00EC2BD2" w:rsidP="00EC2BD2">
      <w:pPr>
        <w:rPr>
          <w:rFonts w:ascii="Times New Roman" w:hAnsi="Times New Roman" w:cs="Times New Roman"/>
          <w:b/>
          <w:bCs/>
          <w:sz w:val="28"/>
          <w:szCs w:val="28"/>
          <w:u w:val="single"/>
        </w:rPr>
      </w:pPr>
    </w:p>
    <w:p w14:paraId="2590E238" w14:textId="70DC5515" w:rsidR="00EC2BD2" w:rsidRPr="00524EE0" w:rsidRDefault="00EC2BD2" w:rsidP="00EC2BD2">
      <w:pPr>
        <w:rPr>
          <w:rFonts w:ascii="Times New Roman" w:hAnsi="Times New Roman" w:cs="Times New Roman"/>
          <w:b/>
          <w:bCs/>
          <w:sz w:val="28"/>
          <w:szCs w:val="28"/>
        </w:rPr>
      </w:pPr>
      <w:r w:rsidRPr="00524EE0">
        <w:rPr>
          <w:rFonts w:ascii="Times New Roman" w:hAnsi="Times New Roman" w:cs="Times New Roman"/>
          <w:b/>
          <w:bCs/>
          <w:sz w:val="28"/>
          <w:szCs w:val="28"/>
        </w:rPr>
        <w:t>Top Section – KPI Cards</w:t>
      </w:r>
    </w:p>
    <w:p w14:paraId="70212CA1" w14:textId="13A6F422" w:rsidR="00EC2BD2" w:rsidRPr="00EC2BD2" w:rsidRDefault="00EC2BD2" w:rsidP="00EC2BD2">
      <w:pPr>
        <w:pStyle w:val="ListParagraph"/>
        <w:numPr>
          <w:ilvl w:val="0"/>
          <w:numId w:val="12"/>
        </w:numPr>
        <w:rPr>
          <w:rFonts w:ascii="Times New Roman" w:hAnsi="Times New Roman" w:cs="Times New Roman"/>
          <w:sz w:val="28"/>
          <w:szCs w:val="28"/>
        </w:rPr>
      </w:pPr>
      <w:r w:rsidRPr="00EC2BD2">
        <w:rPr>
          <w:rFonts w:ascii="Times New Roman" w:hAnsi="Times New Roman" w:cs="Times New Roman"/>
          <w:b/>
          <w:bCs/>
          <w:sz w:val="28"/>
          <w:szCs w:val="28"/>
        </w:rPr>
        <w:t>Total Capital Receipts</w:t>
      </w:r>
      <w:r w:rsidRPr="00EC2BD2">
        <w:rPr>
          <w:rFonts w:ascii="Times New Roman" w:hAnsi="Times New Roman" w:cs="Times New Roman"/>
          <w:sz w:val="28"/>
          <w:szCs w:val="28"/>
        </w:rPr>
        <w:t xml:space="preserve"> → Overall financial size</w:t>
      </w:r>
    </w:p>
    <w:p w14:paraId="43BA138D" w14:textId="67DFA503" w:rsidR="00EC2BD2" w:rsidRPr="00EC2BD2" w:rsidRDefault="00EC2BD2" w:rsidP="00EC2BD2">
      <w:pPr>
        <w:pStyle w:val="ListParagraph"/>
        <w:numPr>
          <w:ilvl w:val="0"/>
          <w:numId w:val="12"/>
        </w:numPr>
        <w:rPr>
          <w:rFonts w:ascii="Times New Roman" w:hAnsi="Times New Roman" w:cs="Times New Roman"/>
          <w:sz w:val="28"/>
          <w:szCs w:val="28"/>
        </w:rPr>
      </w:pPr>
      <w:r w:rsidRPr="00EC2BD2">
        <w:rPr>
          <w:rFonts w:ascii="Times New Roman" w:hAnsi="Times New Roman" w:cs="Times New Roman"/>
          <w:b/>
          <w:bCs/>
          <w:sz w:val="28"/>
          <w:szCs w:val="28"/>
        </w:rPr>
        <w:t>Latest Year Total</w:t>
      </w:r>
      <w:r w:rsidRPr="00EC2BD2">
        <w:rPr>
          <w:rFonts w:ascii="Times New Roman" w:hAnsi="Times New Roman" w:cs="Times New Roman"/>
          <w:sz w:val="28"/>
          <w:szCs w:val="28"/>
        </w:rPr>
        <w:t xml:space="preserve"> → Current performance level</w:t>
      </w:r>
    </w:p>
    <w:p w14:paraId="548CD3D3" w14:textId="6BC2D5E6" w:rsidR="00EC2BD2" w:rsidRPr="00EC2BD2" w:rsidRDefault="00EC2BD2" w:rsidP="00EC2BD2">
      <w:pPr>
        <w:pStyle w:val="ListParagraph"/>
        <w:numPr>
          <w:ilvl w:val="0"/>
          <w:numId w:val="12"/>
        </w:numPr>
        <w:rPr>
          <w:rFonts w:ascii="Times New Roman" w:hAnsi="Times New Roman" w:cs="Times New Roman"/>
          <w:sz w:val="28"/>
          <w:szCs w:val="28"/>
        </w:rPr>
      </w:pPr>
      <w:r w:rsidRPr="00EC2BD2">
        <w:rPr>
          <w:rFonts w:ascii="Times New Roman" w:hAnsi="Times New Roman" w:cs="Times New Roman"/>
          <w:b/>
          <w:bCs/>
          <w:sz w:val="28"/>
          <w:szCs w:val="28"/>
        </w:rPr>
        <w:t>YoY Growth %</w:t>
      </w:r>
      <w:r w:rsidRPr="00EC2BD2">
        <w:rPr>
          <w:rFonts w:ascii="Times New Roman" w:hAnsi="Times New Roman" w:cs="Times New Roman"/>
          <w:sz w:val="28"/>
          <w:szCs w:val="28"/>
        </w:rPr>
        <w:t xml:space="preserve"> → Performance momentum</w:t>
      </w:r>
    </w:p>
    <w:p w14:paraId="39A72A0F" w14:textId="421F7181" w:rsidR="00EC2BD2" w:rsidRDefault="00EC2BD2" w:rsidP="00EC2BD2">
      <w:pPr>
        <w:pStyle w:val="ListParagraph"/>
        <w:numPr>
          <w:ilvl w:val="0"/>
          <w:numId w:val="12"/>
        </w:numPr>
        <w:rPr>
          <w:rFonts w:ascii="Times New Roman" w:hAnsi="Times New Roman" w:cs="Times New Roman"/>
          <w:sz w:val="28"/>
          <w:szCs w:val="28"/>
        </w:rPr>
      </w:pPr>
      <w:r w:rsidRPr="00EC2BD2">
        <w:rPr>
          <w:rFonts w:ascii="Times New Roman" w:hAnsi="Times New Roman" w:cs="Times New Roman"/>
          <w:b/>
          <w:bCs/>
          <w:sz w:val="28"/>
          <w:szCs w:val="28"/>
        </w:rPr>
        <w:t>Top Contributing Category</w:t>
      </w:r>
      <w:r w:rsidRPr="00EC2BD2">
        <w:rPr>
          <w:rFonts w:ascii="Times New Roman" w:hAnsi="Times New Roman" w:cs="Times New Roman"/>
          <w:sz w:val="28"/>
          <w:szCs w:val="28"/>
        </w:rPr>
        <w:t xml:space="preserve"> → Dominant revenue type</w:t>
      </w:r>
    </w:p>
    <w:p w14:paraId="0E21DE0A" w14:textId="77777777" w:rsidR="00EC2BD2" w:rsidRDefault="00EC2BD2" w:rsidP="00EC2BD2">
      <w:pPr>
        <w:rPr>
          <w:rFonts w:ascii="Times New Roman" w:hAnsi="Times New Roman" w:cs="Times New Roman"/>
          <w:sz w:val="28"/>
          <w:szCs w:val="28"/>
        </w:rPr>
      </w:pPr>
    </w:p>
    <w:p w14:paraId="3C5A37A9" w14:textId="0ECE33B8" w:rsidR="00EC2BD2" w:rsidRPr="00524EE0" w:rsidRDefault="00EC2BD2" w:rsidP="00EC2BD2">
      <w:pPr>
        <w:rPr>
          <w:rFonts w:ascii="Times New Roman" w:hAnsi="Times New Roman" w:cs="Times New Roman"/>
          <w:b/>
          <w:bCs/>
          <w:sz w:val="28"/>
          <w:szCs w:val="28"/>
        </w:rPr>
      </w:pPr>
      <w:r w:rsidRPr="00524EE0">
        <w:rPr>
          <w:rFonts w:ascii="Times New Roman" w:hAnsi="Times New Roman" w:cs="Times New Roman"/>
          <w:b/>
          <w:bCs/>
          <w:sz w:val="28"/>
          <w:szCs w:val="28"/>
        </w:rPr>
        <w:t>Middle Left – Line Chart (Trend Analysis)</w:t>
      </w:r>
    </w:p>
    <w:p w14:paraId="076E50F1" w14:textId="0DAE6F2F" w:rsidR="00EC2BD2" w:rsidRPr="00524EE0" w:rsidRDefault="00EC2BD2" w:rsidP="00EC2BD2">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Identifies long-term growth pattern</w:t>
      </w:r>
    </w:p>
    <w:p w14:paraId="2E23E107" w14:textId="106EFAB3" w:rsidR="00EC2BD2" w:rsidRPr="00524EE0" w:rsidRDefault="00EC2BD2" w:rsidP="00EC2BD2">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Detects peak and decline periods</w:t>
      </w:r>
    </w:p>
    <w:p w14:paraId="317C9B37" w14:textId="2E4A54DB" w:rsidR="00EC2BD2" w:rsidRPr="001C2665" w:rsidRDefault="00EC2BD2" w:rsidP="00EC2BD2">
      <w:pPr>
        <w:pStyle w:val="ListParagraph"/>
        <w:numPr>
          <w:ilvl w:val="0"/>
          <w:numId w:val="12"/>
        </w:numPr>
        <w:rPr>
          <w:rFonts w:ascii="Times New Roman" w:hAnsi="Times New Roman" w:cs="Times New Roman"/>
          <w:sz w:val="28"/>
          <w:szCs w:val="28"/>
        </w:rPr>
      </w:pPr>
      <w:r w:rsidRPr="00524EE0">
        <w:rPr>
          <w:rFonts w:ascii="Times New Roman" w:hAnsi="Times New Roman" w:cs="Times New Roman"/>
          <w:sz w:val="24"/>
          <w:szCs w:val="24"/>
        </w:rPr>
        <w:t xml:space="preserve">Shows financial cycle </w:t>
      </w:r>
      <w:r w:rsidR="006B29AC" w:rsidRPr="00524EE0">
        <w:rPr>
          <w:rFonts w:ascii="Times New Roman" w:hAnsi="Times New Roman" w:cs="Times New Roman"/>
          <w:sz w:val="24"/>
          <w:szCs w:val="24"/>
        </w:rPr>
        <w:t>performance</w:t>
      </w:r>
    </w:p>
    <w:p w14:paraId="7B330F81" w14:textId="77777777" w:rsidR="00EC2BD2" w:rsidRDefault="00EC2BD2" w:rsidP="00EC2BD2">
      <w:pPr>
        <w:rPr>
          <w:rFonts w:ascii="Times New Roman" w:hAnsi="Times New Roman" w:cs="Times New Roman"/>
          <w:sz w:val="28"/>
          <w:szCs w:val="28"/>
        </w:rPr>
      </w:pPr>
    </w:p>
    <w:p w14:paraId="4306B7CE" w14:textId="77777777" w:rsidR="006B29AC" w:rsidRDefault="006B29AC" w:rsidP="00EC2BD2">
      <w:pPr>
        <w:rPr>
          <w:rFonts w:ascii="Times New Roman" w:hAnsi="Times New Roman" w:cs="Times New Roman"/>
          <w:sz w:val="28"/>
          <w:szCs w:val="28"/>
        </w:rPr>
      </w:pPr>
    </w:p>
    <w:p w14:paraId="041F4205" w14:textId="6F379973" w:rsidR="00EC2BD2" w:rsidRPr="00524EE0" w:rsidRDefault="006B29AC" w:rsidP="00EC2BD2">
      <w:pPr>
        <w:rPr>
          <w:rFonts w:ascii="Times New Roman" w:hAnsi="Times New Roman" w:cs="Times New Roman"/>
          <w:b/>
          <w:bCs/>
          <w:sz w:val="28"/>
          <w:szCs w:val="28"/>
        </w:rPr>
      </w:pPr>
      <w:r w:rsidRPr="00524EE0">
        <w:rPr>
          <w:rFonts w:ascii="Times New Roman" w:hAnsi="Times New Roman" w:cs="Times New Roman"/>
          <w:b/>
          <w:bCs/>
          <w:sz w:val="28"/>
          <w:szCs w:val="28"/>
        </w:rPr>
        <w:t>Middle Right – Clustered Column Chart (Year vs Category)</w:t>
      </w:r>
    </w:p>
    <w:p w14:paraId="41EC37C2" w14:textId="1F60D167"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Shows which estimate type dominates</w:t>
      </w:r>
    </w:p>
    <w:p w14:paraId="1E23F089" w14:textId="1E23A1C1"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Highlights gap between Budget and Actual</w:t>
      </w:r>
    </w:p>
    <w:p w14:paraId="63CF7030" w14:textId="16E6AF75"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Detects over-performance or under-performance</w:t>
      </w:r>
    </w:p>
    <w:p w14:paraId="276D3D90" w14:textId="1DB61FEC"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Compares Actual, Budget, and Revised across years.</w:t>
      </w:r>
    </w:p>
    <w:p w14:paraId="05A6624A" w14:textId="77777777" w:rsidR="006B29AC" w:rsidRDefault="006B29AC" w:rsidP="006B29AC">
      <w:pPr>
        <w:rPr>
          <w:rFonts w:ascii="Times New Roman" w:hAnsi="Times New Roman" w:cs="Times New Roman"/>
          <w:sz w:val="28"/>
          <w:szCs w:val="28"/>
        </w:rPr>
      </w:pPr>
    </w:p>
    <w:p w14:paraId="5DC0BA37" w14:textId="2986DCCD" w:rsidR="006B29AC" w:rsidRPr="00524EE0" w:rsidRDefault="006B29AC" w:rsidP="006B29AC">
      <w:pPr>
        <w:rPr>
          <w:rFonts w:ascii="Times New Roman" w:hAnsi="Times New Roman" w:cs="Times New Roman"/>
          <w:b/>
          <w:bCs/>
          <w:sz w:val="28"/>
          <w:szCs w:val="28"/>
        </w:rPr>
      </w:pPr>
      <w:r w:rsidRPr="00524EE0">
        <w:rPr>
          <w:rFonts w:ascii="Times New Roman" w:hAnsi="Times New Roman" w:cs="Times New Roman"/>
          <w:b/>
          <w:bCs/>
          <w:sz w:val="28"/>
          <w:szCs w:val="28"/>
        </w:rPr>
        <w:t>Bottom Left – 100% Stacked Column Chart (Percentage Contribution)</w:t>
      </w:r>
    </w:p>
    <w:p w14:paraId="1D82F732" w14:textId="6036E237"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Identifies structural changes in revenue mix</w:t>
      </w:r>
    </w:p>
    <w:p w14:paraId="4451FBA0" w14:textId="76C08A0D"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Shows dependency on specific estimate types</w:t>
      </w:r>
    </w:p>
    <w:p w14:paraId="182F0763" w14:textId="7D691BEF"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Helps detect imbalance in revenue sources</w:t>
      </w:r>
    </w:p>
    <w:p w14:paraId="0BF03ADA" w14:textId="36E9D62B" w:rsidR="006B29AC" w:rsidRPr="00524EE0" w:rsidRDefault="006B29AC" w:rsidP="006B29AC">
      <w:pPr>
        <w:pStyle w:val="ListParagraph"/>
        <w:numPr>
          <w:ilvl w:val="0"/>
          <w:numId w:val="12"/>
        </w:numPr>
        <w:rPr>
          <w:rFonts w:ascii="Times New Roman" w:hAnsi="Times New Roman" w:cs="Times New Roman"/>
          <w:sz w:val="24"/>
          <w:szCs w:val="24"/>
        </w:rPr>
      </w:pPr>
      <w:r w:rsidRPr="00524EE0">
        <w:rPr>
          <w:rFonts w:ascii="Times New Roman" w:hAnsi="Times New Roman" w:cs="Times New Roman"/>
          <w:sz w:val="24"/>
          <w:szCs w:val="24"/>
        </w:rPr>
        <w:t>Shows relative contribution instead of raw numbers.</w:t>
      </w:r>
    </w:p>
    <w:p w14:paraId="24EE0979" w14:textId="77777777" w:rsidR="001C2665" w:rsidRDefault="001C2665" w:rsidP="001C2665">
      <w:pPr>
        <w:ind w:left="360"/>
        <w:rPr>
          <w:rFonts w:ascii="Times New Roman" w:hAnsi="Times New Roman" w:cs="Times New Roman"/>
          <w:sz w:val="28"/>
          <w:szCs w:val="28"/>
        </w:rPr>
      </w:pPr>
    </w:p>
    <w:p w14:paraId="2C6257EF" w14:textId="77777777" w:rsidR="001C2665" w:rsidRPr="00524EE0" w:rsidRDefault="001C2665" w:rsidP="001C2665">
      <w:pPr>
        <w:ind w:left="360"/>
        <w:rPr>
          <w:rFonts w:ascii="Times New Roman" w:hAnsi="Times New Roman" w:cs="Times New Roman"/>
          <w:b/>
          <w:bCs/>
          <w:sz w:val="28"/>
          <w:szCs w:val="28"/>
        </w:rPr>
      </w:pPr>
      <w:r w:rsidRPr="00524EE0">
        <w:rPr>
          <w:rFonts w:ascii="Times New Roman" w:hAnsi="Times New Roman" w:cs="Times New Roman"/>
          <w:b/>
          <w:bCs/>
          <w:sz w:val="28"/>
          <w:szCs w:val="28"/>
        </w:rPr>
        <w:t>Bottom Right – Pie Chart – Overall Category Share</w:t>
      </w:r>
    </w:p>
    <w:p w14:paraId="174F39C0" w14:textId="5B3F746D" w:rsidR="001C2665" w:rsidRPr="00524EE0" w:rsidRDefault="001C2665" w:rsidP="001C2665">
      <w:pPr>
        <w:pStyle w:val="ListParagraph"/>
        <w:numPr>
          <w:ilvl w:val="0"/>
          <w:numId w:val="19"/>
        </w:numPr>
        <w:rPr>
          <w:rFonts w:ascii="Times New Roman" w:hAnsi="Times New Roman" w:cs="Times New Roman"/>
          <w:sz w:val="24"/>
          <w:szCs w:val="24"/>
        </w:rPr>
      </w:pPr>
      <w:r w:rsidRPr="00524EE0">
        <w:rPr>
          <w:rFonts w:ascii="Times New Roman" w:hAnsi="Times New Roman" w:cs="Times New Roman"/>
          <w:sz w:val="24"/>
          <w:szCs w:val="24"/>
        </w:rPr>
        <w:t>Planning estimates dominate total capital receipts.</w:t>
      </w:r>
    </w:p>
    <w:p w14:paraId="55674AFF" w14:textId="1D6C7D22" w:rsidR="001C2665" w:rsidRPr="00524EE0" w:rsidRDefault="001C2665" w:rsidP="001C2665">
      <w:pPr>
        <w:pStyle w:val="ListParagraph"/>
        <w:numPr>
          <w:ilvl w:val="0"/>
          <w:numId w:val="19"/>
        </w:numPr>
        <w:rPr>
          <w:rFonts w:ascii="Times New Roman" w:hAnsi="Times New Roman" w:cs="Times New Roman"/>
          <w:sz w:val="24"/>
          <w:szCs w:val="24"/>
        </w:rPr>
      </w:pPr>
      <w:r w:rsidRPr="00524EE0">
        <w:rPr>
          <w:rFonts w:ascii="Times New Roman" w:hAnsi="Times New Roman" w:cs="Times New Roman"/>
          <w:sz w:val="24"/>
          <w:szCs w:val="24"/>
        </w:rPr>
        <w:t xml:space="preserve"> </w:t>
      </w:r>
      <w:r w:rsidRPr="00524EE0">
        <w:rPr>
          <w:rFonts w:ascii="Times New Roman" w:hAnsi="Times New Roman" w:cs="Times New Roman"/>
          <w:sz w:val="24"/>
          <w:szCs w:val="24"/>
        </w:rPr>
        <w:t>Actual realization is comparatively lower.</w:t>
      </w:r>
    </w:p>
    <w:p w14:paraId="76B50714" w14:textId="275D217B" w:rsidR="001C2665" w:rsidRPr="00524EE0" w:rsidRDefault="001C2665" w:rsidP="001C2665">
      <w:pPr>
        <w:pStyle w:val="ListParagraph"/>
        <w:numPr>
          <w:ilvl w:val="0"/>
          <w:numId w:val="19"/>
        </w:numPr>
        <w:rPr>
          <w:rFonts w:ascii="Times New Roman" w:hAnsi="Times New Roman" w:cs="Times New Roman"/>
          <w:sz w:val="24"/>
          <w:szCs w:val="24"/>
        </w:rPr>
      </w:pPr>
      <w:r w:rsidRPr="00524EE0">
        <w:rPr>
          <w:rFonts w:ascii="Times New Roman" w:hAnsi="Times New Roman" w:cs="Times New Roman"/>
          <w:sz w:val="24"/>
          <w:szCs w:val="24"/>
        </w:rPr>
        <w:t>Possible gap between expected and realized revenue.</w:t>
      </w:r>
    </w:p>
    <w:p w14:paraId="189ECF4E" w14:textId="77777777" w:rsidR="001C2665" w:rsidRPr="001C2665" w:rsidRDefault="001C2665" w:rsidP="001C2665">
      <w:pPr>
        <w:pStyle w:val="ListParagraph"/>
        <w:rPr>
          <w:rFonts w:ascii="Times New Roman" w:hAnsi="Times New Roman" w:cs="Times New Roman"/>
          <w:sz w:val="28"/>
          <w:szCs w:val="28"/>
        </w:rPr>
      </w:pPr>
    </w:p>
    <w:p w14:paraId="6C3E7FE8" w14:textId="77777777" w:rsidR="001C2665" w:rsidRPr="001C2665" w:rsidRDefault="001C2665" w:rsidP="001C2665">
      <w:pPr>
        <w:ind w:left="360"/>
        <w:rPr>
          <w:rFonts w:ascii="Times New Roman" w:hAnsi="Times New Roman" w:cs="Times New Roman"/>
          <w:sz w:val="28"/>
          <w:szCs w:val="28"/>
        </w:rPr>
      </w:pPr>
    </w:p>
    <w:p w14:paraId="76E4C091" w14:textId="77777777" w:rsidR="006B29AC" w:rsidRDefault="006B29AC" w:rsidP="006B29AC">
      <w:pPr>
        <w:rPr>
          <w:rFonts w:ascii="Times New Roman" w:hAnsi="Times New Roman" w:cs="Times New Roman"/>
          <w:sz w:val="28"/>
          <w:szCs w:val="28"/>
        </w:rPr>
      </w:pPr>
    </w:p>
    <w:p w14:paraId="2FB18103" w14:textId="77777777" w:rsidR="00EB1DD6" w:rsidRDefault="00EB1DD6" w:rsidP="006B29AC">
      <w:pPr>
        <w:rPr>
          <w:rFonts w:ascii="Times New Roman" w:hAnsi="Times New Roman" w:cs="Times New Roman"/>
          <w:sz w:val="28"/>
          <w:szCs w:val="28"/>
        </w:rPr>
      </w:pPr>
    </w:p>
    <w:p w14:paraId="21CC5078" w14:textId="77777777" w:rsidR="00EB1DD6" w:rsidRDefault="00EB1DD6" w:rsidP="006B29AC">
      <w:pPr>
        <w:rPr>
          <w:rFonts w:ascii="Times New Roman" w:hAnsi="Times New Roman" w:cs="Times New Roman"/>
          <w:sz w:val="28"/>
          <w:szCs w:val="28"/>
        </w:rPr>
      </w:pPr>
    </w:p>
    <w:p w14:paraId="156A530A" w14:textId="77777777" w:rsidR="00EB1DD6" w:rsidRDefault="00EB1DD6" w:rsidP="006B29AC">
      <w:pPr>
        <w:rPr>
          <w:rFonts w:ascii="Times New Roman" w:hAnsi="Times New Roman" w:cs="Times New Roman"/>
          <w:sz w:val="28"/>
          <w:szCs w:val="28"/>
        </w:rPr>
      </w:pPr>
    </w:p>
    <w:p w14:paraId="48E0E695" w14:textId="77777777" w:rsidR="00EB1DD6" w:rsidRDefault="00EB1DD6" w:rsidP="006B29AC">
      <w:pPr>
        <w:rPr>
          <w:rFonts w:ascii="Times New Roman" w:hAnsi="Times New Roman" w:cs="Times New Roman"/>
          <w:sz w:val="28"/>
          <w:szCs w:val="28"/>
        </w:rPr>
      </w:pPr>
    </w:p>
    <w:p w14:paraId="0DD5D614" w14:textId="77777777" w:rsidR="00EB1DD6" w:rsidRDefault="00EB1DD6" w:rsidP="006B29AC">
      <w:pPr>
        <w:rPr>
          <w:rFonts w:ascii="Times New Roman" w:hAnsi="Times New Roman" w:cs="Times New Roman"/>
          <w:sz w:val="28"/>
          <w:szCs w:val="28"/>
        </w:rPr>
      </w:pPr>
    </w:p>
    <w:p w14:paraId="290C87A1" w14:textId="77777777" w:rsidR="00EB1DD6" w:rsidRDefault="00EB1DD6" w:rsidP="006B29AC">
      <w:pPr>
        <w:rPr>
          <w:rFonts w:ascii="Times New Roman" w:hAnsi="Times New Roman" w:cs="Times New Roman"/>
          <w:sz w:val="28"/>
          <w:szCs w:val="28"/>
        </w:rPr>
      </w:pPr>
    </w:p>
    <w:p w14:paraId="26988B09" w14:textId="77777777" w:rsidR="00EB1DD6" w:rsidRDefault="00EB1DD6" w:rsidP="006B29AC">
      <w:pPr>
        <w:rPr>
          <w:rFonts w:ascii="Times New Roman" w:hAnsi="Times New Roman" w:cs="Times New Roman"/>
          <w:sz w:val="28"/>
          <w:szCs w:val="28"/>
        </w:rPr>
      </w:pPr>
    </w:p>
    <w:p w14:paraId="2B1BBA43" w14:textId="77777777" w:rsidR="00EB1DD6" w:rsidRDefault="00EB1DD6" w:rsidP="006B29AC">
      <w:pPr>
        <w:rPr>
          <w:rFonts w:ascii="Times New Roman" w:hAnsi="Times New Roman" w:cs="Times New Roman"/>
          <w:sz w:val="28"/>
          <w:szCs w:val="28"/>
        </w:rPr>
      </w:pPr>
    </w:p>
    <w:p w14:paraId="6B4E82AE" w14:textId="77777777" w:rsidR="00EB1DD6" w:rsidRDefault="00EB1DD6" w:rsidP="006B29AC">
      <w:pPr>
        <w:rPr>
          <w:rFonts w:ascii="Times New Roman" w:hAnsi="Times New Roman" w:cs="Times New Roman"/>
          <w:sz w:val="28"/>
          <w:szCs w:val="28"/>
        </w:rPr>
      </w:pPr>
    </w:p>
    <w:p w14:paraId="768E51FB" w14:textId="77777777" w:rsidR="00EB1DD6" w:rsidRDefault="00EB1DD6" w:rsidP="006B29AC">
      <w:pPr>
        <w:rPr>
          <w:rFonts w:ascii="Times New Roman" w:hAnsi="Times New Roman" w:cs="Times New Roman"/>
          <w:sz w:val="28"/>
          <w:szCs w:val="28"/>
        </w:rPr>
      </w:pPr>
    </w:p>
    <w:p w14:paraId="147CFF21" w14:textId="77777777" w:rsidR="00EB1DD6" w:rsidRDefault="00EB1DD6" w:rsidP="006B29AC">
      <w:pPr>
        <w:rPr>
          <w:rFonts w:ascii="Times New Roman" w:hAnsi="Times New Roman" w:cs="Times New Roman"/>
          <w:sz w:val="28"/>
          <w:szCs w:val="28"/>
        </w:rPr>
      </w:pPr>
    </w:p>
    <w:p w14:paraId="7D2C2850" w14:textId="06114220" w:rsidR="00EB1DD6" w:rsidRDefault="00EB1DD6" w:rsidP="00EB1DD6">
      <w:pPr>
        <w:pStyle w:val="NormalWeb"/>
        <w:jc w:val="center"/>
        <w:rPr>
          <w:b/>
          <w:bCs/>
          <w:sz w:val="48"/>
          <w:szCs w:val="48"/>
          <w:u w:val="single"/>
        </w:rPr>
      </w:pPr>
      <w:r>
        <w:rPr>
          <w:b/>
          <w:bCs/>
          <w:sz w:val="48"/>
          <w:szCs w:val="48"/>
          <w:u w:val="single"/>
        </w:rPr>
        <w:t>Summary,</w:t>
      </w:r>
      <w:r>
        <w:rPr>
          <w:b/>
          <w:bCs/>
          <w:sz w:val="48"/>
          <w:szCs w:val="48"/>
          <w:u w:val="single"/>
        </w:rPr>
        <w:t xml:space="preserve"> </w:t>
      </w:r>
      <w:r w:rsidRPr="00181521">
        <w:rPr>
          <w:b/>
          <w:bCs/>
          <w:sz w:val="48"/>
          <w:szCs w:val="48"/>
          <w:u w:val="single"/>
        </w:rPr>
        <w:t>Insights</w:t>
      </w:r>
      <w:r>
        <w:rPr>
          <w:b/>
          <w:bCs/>
          <w:sz w:val="48"/>
          <w:szCs w:val="48"/>
          <w:u w:val="single"/>
        </w:rPr>
        <w:t xml:space="preserve"> and Recommendations</w:t>
      </w:r>
      <w:r w:rsidRPr="00181521">
        <w:rPr>
          <w:b/>
          <w:bCs/>
          <w:sz w:val="48"/>
          <w:szCs w:val="48"/>
          <w:u w:val="single"/>
        </w:rPr>
        <w:t xml:space="preserve"> </w:t>
      </w:r>
    </w:p>
    <w:p w14:paraId="4802B253" w14:textId="77777777" w:rsidR="00EB1DD6" w:rsidRDefault="00EB1DD6" w:rsidP="00EB1DD6">
      <w:pPr>
        <w:pStyle w:val="NormalWeb"/>
        <w:jc w:val="center"/>
        <w:rPr>
          <w:b/>
          <w:bCs/>
          <w:sz w:val="48"/>
          <w:szCs w:val="48"/>
          <w:u w:val="single"/>
        </w:rPr>
      </w:pPr>
    </w:p>
    <w:p w14:paraId="0A94DF61" w14:textId="52548451" w:rsidR="00EB1DD6" w:rsidRPr="009A4DFF" w:rsidRDefault="00EB1DD6" w:rsidP="00EB1DD6">
      <w:pPr>
        <w:pStyle w:val="NormalWeb"/>
        <w:jc w:val="center"/>
        <w:rPr>
          <w:b/>
          <w:bCs/>
          <w:sz w:val="28"/>
          <w:szCs w:val="28"/>
          <w:u w:val="single"/>
        </w:rPr>
      </w:pPr>
      <w:r w:rsidRPr="009A4DFF">
        <w:rPr>
          <w:b/>
          <w:bCs/>
          <w:sz w:val="28"/>
          <w:szCs w:val="28"/>
          <w:u w:val="single"/>
        </w:rPr>
        <w:t>Summary of Findings</w:t>
      </w:r>
    </w:p>
    <w:p w14:paraId="475FF96D" w14:textId="77777777" w:rsidR="009A4DFF" w:rsidRPr="009A4DFF" w:rsidRDefault="009A4DFF" w:rsidP="009A4DFF">
      <w:pPr>
        <w:pStyle w:val="NormalWeb"/>
        <w:rPr>
          <w:b/>
          <w:bCs/>
          <w:sz w:val="28"/>
          <w:szCs w:val="28"/>
        </w:rPr>
      </w:pPr>
      <w:r w:rsidRPr="009A4DFF">
        <w:rPr>
          <w:b/>
          <w:bCs/>
          <w:sz w:val="28"/>
          <w:szCs w:val="28"/>
        </w:rPr>
        <w:t>1. Overall Trend</w:t>
      </w:r>
    </w:p>
    <w:p w14:paraId="47F095E7" w14:textId="77777777" w:rsidR="009A4DFF" w:rsidRPr="009A4DFF" w:rsidRDefault="009A4DFF" w:rsidP="009A4DFF">
      <w:pPr>
        <w:pStyle w:val="NormalWeb"/>
        <w:numPr>
          <w:ilvl w:val="0"/>
          <w:numId w:val="20"/>
        </w:numPr>
      </w:pPr>
      <w:r w:rsidRPr="009A4DFF">
        <w:t>Capital receipts increased steadily from 2017–2018 to 2022–2023.</w:t>
      </w:r>
    </w:p>
    <w:p w14:paraId="73B38772" w14:textId="77777777" w:rsidR="009A4DFF" w:rsidRPr="009A4DFF" w:rsidRDefault="009A4DFF" w:rsidP="009A4DFF">
      <w:pPr>
        <w:pStyle w:val="NormalWeb"/>
        <w:numPr>
          <w:ilvl w:val="0"/>
          <w:numId w:val="20"/>
        </w:numPr>
      </w:pPr>
      <w:r w:rsidRPr="009A4DFF">
        <w:t>The highest performance was recorded in 2022–2023.</w:t>
      </w:r>
    </w:p>
    <w:p w14:paraId="49601A06" w14:textId="77777777" w:rsidR="009A4DFF" w:rsidRPr="009A4DFF" w:rsidRDefault="009A4DFF" w:rsidP="009A4DFF">
      <w:pPr>
        <w:pStyle w:val="NormalWeb"/>
        <w:numPr>
          <w:ilvl w:val="0"/>
          <w:numId w:val="20"/>
        </w:numPr>
      </w:pPr>
      <w:r w:rsidRPr="009A4DFF">
        <w:t>A noticeable decline is observed in 2023–2024 and further in 2024–2025.</w:t>
      </w:r>
    </w:p>
    <w:p w14:paraId="06D32A88" w14:textId="77777777" w:rsidR="009A4DFF" w:rsidRPr="009A4DFF" w:rsidRDefault="009A4DFF" w:rsidP="009A4DFF">
      <w:pPr>
        <w:pStyle w:val="NormalWeb"/>
        <w:rPr>
          <w:b/>
          <w:bCs/>
          <w:sz w:val="28"/>
          <w:szCs w:val="28"/>
        </w:rPr>
      </w:pPr>
      <w:r w:rsidRPr="009A4DFF">
        <w:rPr>
          <w:b/>
          <w:bCs/>
          <w:sz w:val="28"/>
          <w:szCs w:val="28"/>
        </w:rPr>
        <w:t>2. Revenue Composition</w:t>
      </w:r>
    </w:p>
    <w:p w14:paraId="6E13486B" w14:textId="77777777" w:rsidR="009A4DFF" w:rsidRPr="009A4DFF" w:rsidRDefault="009A4DFF" w:rsidP="009A4DFF">
      <w:pPr>
        <w:pStyle w:val="NormalWeb"/>
        <w:numPr>
          <w:ilvl w:val="0"/>
          <w:numId w:val="21"/>
        </w:numPr>
      </w:pPr>
      <w:r w:rsidRPr="009A4DFF">
        <w:t>Budget estimates form the largest overall share of total capital receipts.</w:t>
      </w:r>
    </w:p>
    <w:p w14:paraId="74CE26BB" w14:textId="77777777" w:rsidR="009A4DFF" w:rsidRPr="009A4DFF" w:rsidRDefault="009A4DFF" w:rsidP="009A4DFF">
      <w:pPr>
        <w:pStyle w:val="NormalWeb"/>
        <w:numPr>
          <w:ilvl w:val="0"/>
          <w:numId w:val="21"/>
        </w:numPr>
      </w:pPr>
      <w:r w:rsidRPr="009A4DFF">
        <w:t>Revised estimates contribute moderately.</w:t>
      </w:r>
    </w:p>
    <w:p w14:paraId="23B0C980" w14:textId="77777777" w:rsidR="009A4DFF" w:rsidRPr="009A4DFF" w:rsidRDefault="009A4DFF" w:rsidP="009A4DFF">
      <w:pPr>
        <w:pStyle w:val="NormalWeb"/>
        <w:numPr>
          <w:ilvl w:val="0"/>
          <w:numId w:val="21"/>
        </w:numPr>
      </w:pPr>
      <w:r w:rsidRPr="009A4DFF">
        <w:t>Actual receipts contribute the smallest portion comparatively.</w:t>
      </w:r>
    </w:p>
    <w:p w14:paraId="502EE6D3" w14:textId="77777777" w:rsidR="009A4DFF" w:rsidRPr="009A4DFF" w:rsidRDefault="009A4DFF" w:rsidP="009A4DFF">
      <w:pPr>
        <w:pStyle w:val="NormalWeb"/>
        <w:rPr>
          <w:b/>
          <w:bCs/>
          <w:sz w:val="28"/>
          <w:szCs w:val="28"/>
        </w:rPr>
      </w:pPr>
      <w:r w:rsidRPr="009A4DFF">
        <w:rPr>
          <w:b/>
          <w:bCs/>
          <w:sz w:val="28"/>
          <w:szCs w:val="28"/>
        </w:rPr>
        <w:t>3. Growth Pattern</w:t>
      </w:r>
    </w:p>
    <w:p w14:paraId="5BEDC6DA" w14:textId="77777777" w:rsidR="009A4DFF" w:rsidRPr="009A4DFF" w:rsidRDefault="009A4DFF" w:rsidP="009A4DFF">
      <w:pPr>
        <w:pStyle w:val="NormalWeb"/>
        <w:numPr>
          <w:ilvl w:val="0"/>
          <w:numId w:val="22"/>
        </w:numPr>
      </w:pPr>
      <w:r w:rsidRPr="009A4DFF">
        <w:t>Strong positive growth during the expansion phase (up to 2022–23).</w:t>
      </w:r>
    </w:p>
    <w:p w14:paraId="4BF28E9C" w14:textId="77777777" w:rsidR="009A4DFF" w:rsidRPr="009A4DFF" w:rsidRDefault="009A4DFF" w:rsidP="009A4DFF">
      <w:pPr>
        <w:pStyle w:val="NormalWeb"/>
        <w:numPr>
          <w:ilvl w:val="0"/>
          <w:numId w:val="22"/>
        </w:numPr>
      </w:pPr>
      <w:r w:rsidRPr="009A4DFF">
        <w:t>Growth slowed and turned negative in the most recent years.</w:t>
      </w:r>
    </w:p>
    <w:p w14:paraId="3355C25A" w14:textId="77777777" w:rsidR="009A4DFF" w:rsidRPr="009A4DFF" w:rsidRDefault="009A4DFF" w:rsidP="009A4DFF">
      <w:pPr>
        <w:pStyle w:val="NormalWeb"/>
        <w:numPr>
          <w:ilvl w:val="0"/>
          <w:numId w:val="22"/>
        </w:numPr>
      </w:pPr>
      <w:r w:rsidRPr="009A4DFF">
        <w:t>Indicates a possible shift from expansion to stabilization or correction phase.</w:t>
      </w:r>
    </w:p>
    <w:p w14:paraId="7C0DBBB3" w14:textId="77777777" w:rsidR="009A4DFF" w:rsidRPr="009A4DFF" w:rsidRDefault="009A4DFF" w:rsidP="009A4DFF">
      <w:pPr>
        <w:pStyle w:val="NormalWeb"/>
        <w:rPr>
          <w:b/>
          <w:bCs/>
          <w:sz w:val="28"/>
          <w:szCs w:val="28"/>
        </w:rPr>
      </w:pPr>
      <w:r w:rsidRPr="009A4DFF">
        <w:rPr>
          <w:b/>
          <w:bCs/>
          <w:sz w:val="28"/>
          <w:szCs w:val="28"/>
        </w:rPr>
        <w:t>4. Year-wise Structural Changes</w:t>
      </w:r>
    </w:p>
    <w:p w14:paraId="35E6CD65" w14:textId="77777777" w:rsidR="009A4DFF" w:rsidRPr="009A4DFF" w:rsidRDefault="009A4DFF" w:rsidP="009A4DFF">
      <w:pPr>
        <w:pStyle w:val="NormalWeb"/>
        <w:numPr>
          <w:ilvl w:val="0"/>
          <w:numId w:val="23"/>
        </w:numPr>
      </w:pPr>
      <w:r w:rsidRPr="009A4DFF">
        <w:t>Percentage contribution of estimate types varies each year.</w:t>
      </w:r>
    </w:p>
    <w:p w14:paraId="72626FD5" w14:textId="77777777" w:rsidR="009A4DFF" w:rsidRPr="009A4DFF" w:rsidRDefault="009A4DFF" w:rsidP="009A4DFF">
      <w:pPr>
        <w:pStyle w:val="NormalWeb"/>
        <w:numPr>
          <w:ilvl w:val="0"/>
          <w:numId w:val="23"/>
        </w:numPr>
      </w:pPr>
      <w:r w:rsidRPr="009A4DFF">
        <w:t>The financial structure is dynamic rather than fixed.</w:t>
      </w:r>
    </w:p>
    <w:p w14:paraId="45693DE8" w14:textId="77777777" w:rsidR="009A4DFF" w:rsidRPr="009A4DFF" w:rsidRDefault="009A4DFF" w:rsidP="009A4DFF">
      <w:pPr>
        <w:pStyle w:val="NormalWeb"/>
        <w:numPr>
          <w:ilvl w:val="0"/>
          <w:numId w:val="23"/>
        </w:numPr>
      </w:pPr>
      <w:r w:rsidRPr="009A4DFF">
        <w:t>Planning adjustments are frequent.</w:t>
      </w:r>
    </w:p>
    <w:p w14:paraId="76A49FD1" w14:textId="77777777" w:rsidR="00EB1DD6" w:rsidRPr="00EB1DD6" w:rsidRDefault="00EB1DD6" w:rsidP="00EB1DD6">
      <w:pPr>
        <w:pStyle w:val="NormalWeb"/>
        <w:rPr>
          <w:sz w:val="28"/>
          <w:szCs w:val="28"/>
        </w:rPr>
      </w:pPr>
    </w:p>
    <w:p w14:paraId="3E988433" w14:textId="77777777" w:rsidR="009A4DFF" w:rsidRDefault="009A4DFF" w:rsidP="009A4DFF">
      <w:pPr>
        <w:jc w:val="center"/>
        <w:rPr>
          <w:rFonts w:ascii="Times New Roman" w:hAnsi="Times New Roman" w:cs="Times New Roman"/>
          <w:b/>
          <w:bCs/>
          <w:sz w:val="28"/>
          <w:szCs w:val="28"/>
          <w:u w:val="single"/>
        </w:rPr>
      </w:pPr>
    </w:p>
    <w:p w14:paraId="36A55B22" w14:textId="77777777" w:rsidR="009A4DFF" w:rsidRDefault="009A4DFF" w:rsidP="009A4DFF">
      <w:pPr>
        <w:jc w:val="center"/>
        <w:rPr>
          <w:rFonts w:ascii="Times New Roman" w:hAnsi="Times New Roman" w:cs="Times New Roman"/>
          <w:b/>
          <w:bCs/>
          <w:sz w:val="28"/>
          <w:szCs w:val="28"/>
          <w:u w:val="single"/>
        </w:rPr>
      </w:pPr>
    </w:p>
    <w:p w14:paraId="79F61893" w14:textId="77777777" w:rsidR="009A4DFF" w:rsidRDefault="009A4DFF" w:rsidP="009A4DFF">
      <w:pPr>
        <w:jc w:val="center"/>
        <w:rPr>
          <w:rFonts w:ascii="Times New Roman" w:hAnsi="Times New Roman" w:cs="Times New Roman"/>
          <w:b/>
          <w:bCs/>
          <w:sz w:val="28"/>
          <w:szCs w:val="28"/>
          <w:u w:val="single"/>
        </w:rPr>
      </w:pPr>
    </w:p>
    <w:p w14:paraId="0400B8CA" w14:textId="77777777" w:rsidR="009A4DFF" w:rsidRDefault="009A4DFF" w:rsidP="009A4DFF">
      <w:pPr>
        <w:jc w:val="center"/>
        <w:rPr>
          <w:rFonts w:ascii="Times New Roman" w:hAnsi="Times New Roman" w:cs="Times New Roman"/>
          <w:b/>
          <w:bCs/>
          <w:sz w:val="28"/>
          <w:szCs w:val="28"/>
          <w:u w:val="single"/>
        </w:rPr>
      </w:pPr>
    </w:p>
    <w:p w14:paraId="4CF17164" w14:textId="77777777" w:rsidR="009A4DFF" w:rsidRDefault="009A4DFF" w:rsidP="009A4DFF">
      <w:pPr>
        <w:jc w:val="center"/>
        <w:rPr>
          <w:rFonts w:ascii="Times New Roman" w:hAnsi="Times New Roman" w:cs="Times New Roman"/>
          <w:b/>
          <w:bCs/>
          <w:sz w:val="28"/>
          <w:szCs w:val="28"/>
          <w:u w:val="single"/>
        </w:rPr>
      </w:pPr>
    </w:p>
    <w:p w14:paraId="0D888A97" w14:textId="77777777" w:rsidR="009A4DFF" w:rsidRDefault="009A4DFF" w:rsidP="009A4DFF">
      <w:pPr>
        <w:jc w:val="center"/>
        <w:rPr>
          <w:rFonts w:ascii="Times New Roman" w:hAnsi="Times New Roman" w:cs="Times New Roman"/>
          <w:b/>
          <w:bCs/>
          <w:sz w:val="28"/>
          <w:szCs w:val="28"/>
          <w:u w:val="single"/>
        </w:rPr>
      </w:pPr>
    </w:p>
    <w:p w14:paraId="1C7FC9E5" w14:textId="77777777" w:rsidR="009A4DFF" w:rsidRDefault="009A4DFF" w:rsidP="009A4DFF">
      <w:pPr>
        <w:jc w:val="center"/>
        <w:rPr>
          <w:rFonts w:ascii="Times New Roman" w:hAnsi="Times New Roman" w:cs="Times New Roman"/>
          <w:b/>
          <w:bCs/>
          <w:sz w:val="28"/>
          <w:szCs w:val="28"/>
          <w:u w:val="single"/>
        </w:rPr>
      </w:pPr>
    </w:p>
    <w:p w14:paraId="64C664DF" w14:textId="77777777" w:rsidR="009A4835" w:rsidRDefault="009A4835" w:rsidP="009A4DFF">
      <w:pPr>
        <w:jc w:val="center"/>
        <w:rPr>
          <w:rFonts w:ascii="Times New Roman" w:hAnsi="Times New Roman" w:cs="Times New Roman"/>
          <w:b/>
          <w:bCs/>
          <w:sz w:val="48"/>
          <w:szCs w:val="48"/>
          <w:u w:val="single"/>
        </w:rPr>
      </w:pPr>
    </w:p>
    <w:p w14:paraId="0124D5D6" w14:textId="6A80A853" w:rsidR="00EB1DD6" w:rsidRPr="007A37E2" w:rsidRDefault="009A4DFF" w:rsidP="009A4DFF">
      <w:pPr>
        <w:jc w:val="center"/>
        <w:rPr>
          <w:rFonts w:ascii="Times New Roman" w:hAnsi="Times New Roman" w:cs="Times New Roman"/>
          <w:b/>
          <w:bCs/>
          <w:sz w:val="28"/>
          <w:szCs w:val="28"/>
          <w:u w:val="single"/>
        </w:rPr>
      </w:pPr>
      <w:r w:rsidRPr="007A37E2">
        <w:rPr>
          <w:rFonts w:ascii="Times New Roman" w:hAnsi="Times New Roman" w:cs="Times New Roman"/>
          <w:b/>
          <w:bCs/>
          <w:sz w:val="28"/>
          <w:szCs w:val="28"/>
          <w:u w:val="single"/>
        </w:rPr>
        <w:t>Key Insights</w:t>
      </w:r>
    </w:p>
    <w:p w14:paraId="45DF6547" w14:textId="77777777" w:rsidR="009A4DFF" w:rsidRPr="009A4DFF" w:rsidRDefault="009A4DFF" w:rsidP="009A4DFF">
      <w:pPr>
        <w:rPr>
          <w:rFonts w:ascii="Times New Roman" w:hAnsi="Times New Roman" w:cs="Times New Roman"/>
          <w:b/>
          <w:bCs/>
          <w:sz w:val="28"/>
          <w:szCs w:val="28"/>
        </w:rPr>
      </w:pPr>
      <w:r w:rsidRPr="009A4DFF">
        <w:rPr>
          <w:rFonts w:ascii="Times New Roman" w:hAnsi="Times New Roman" w:cs="Times New Roman"/>
          <w:b/>
          <w:bCs/>
          <w:sz w:val="28"/>
          <w:szCs w:val="28"/>
        </w:rPr>
        <w:t>Insight 1: Peak and Decline Cycle</w:t>
      </w:r>
    </w:p>
    <w:p w14:paraId="263D2D83" w14:textId="77777777" w:rsidR="009A4DFF" w:rsidRPr="009A4DFF" w:rsidRDefault="009A4DFF" w:rsidP="009A4DFF">
      <w:pPr>
        <w:rPr>
          <w:rFonts w:ascii="Times New Roman" w:hAnsi="Times New Roman" w:cs="Times New Roman"/>
          <w:sz w:val="24"/>
          <w:szCs w:val="24"/>
        </w:rPr>
      </w:pPr>
      <w:r w:rsidRPr="009A4DFF">
        <w:rPr>
          <w:rFonts w:ascii="Times New Roman" w:hAnsi="Times New Roman" w:cs="Times New Roman"/>
          <w:sz w:val="24"/>
          <w:szCs w:val="24"/>
        </w:rPr>
        <w:t>The dataset clearly shows a financial growth cycle:</w:t>
      </w:r>
    </w:p>
    <w:p w14:paraId="1407B077" w14:textId="77777777" w:rsidR="009A4DFF" w:rsidRPr="009A4DFF" w:rsidRDefault="009A4DFF" w:rsidP="009A4DFF">
      <w:pPr>
        <w:numPr>
          <w:ilvl w:val="0"/>
          <w:numId w:val="24"/>
        </w:numPr>
        <w:rPr>
          <w:rFonts w:ascii="Times New Roman" w:hAnsi="Times New Roman" w:cs="Times New Roman"/>
          <w:sz w:val="24"/>
          <w:szCs w:val="24"/>
        </w:rPr>
      </w:pPr>
      <w:r w:rsidRPr="009A4DFF">
        <w:rPr>
          <w:rFonts w:ascii="Times New Roman" w:hAnsi="Times New Roman" w:cs="Times New Roman"/>
          <w:sz w:val="24"/>
          <w:szCs w:val="24"/>
        </w:rPr>
        <w:t>Expansion phase → Peak → Slowdown.</w:t>
      </w:r>
      <w:r w:rsidRPr="009A4DFF">
        <w:rPr>
          <w:rFonts w:ascii="Times New Roman" w:hAnsi="Times New Roman" w:cs="Times New Roman"/>
          <w:sz w:val="24"/>
          <w:szCs w:val="24"/>
        </w:rPr>
        <w:br/>
        <w:t>This suggests economic or policy-driven revenue changes.</w:t>
      </w:r>
    </w:p>
    <w:p w14:paraId="06098FB7" w14:textId="087046C7" w:rsidR="009A4DFF" w:rsidRPr="009A4DFF" w:rsidRDefault="009A4DFF" w:rsidP="009A4DFF">
      <w:pPr>
        <w:rPr>
          <w:rFonts w:ascii="Times New Roman" w:hAnsi="Times New Roman" w:cs="Times New Roman"/>
          <w:sz w:val="28"/>
          <w:szCs w:val="28"/>
        </w:rPr>
      </w:pPr>
    </w:p>
    <w:p w14:paraId="37DB01B9" w14:textId="77777777" w:rsidR="009A4DFF" w:rsidRPr="009A4DFF" w:rsidRDefault="009A4DFF" w:rsidP="009A4DFF">
      <w:pPr>
        <w:rPr>
          <w:rFonts w:ascii="Times New Roman" w:hAnsi="Times New Roman" w:cs="Times New Roman"/>
          <w:b/>
          <w:bCs/>
          <w:sz w:val="28"/>
          <w:szCs w:val="28"/>
        </w:rPr>
      </w:pPr>
      <w:r w:rsidRPr="009A4DFF">
        <w:rPr>
          <w:rFonts w:ascii="Times New Roman" w:hAnsi="Times New Roman" w:cs="Times New Roman"/>
          <w:b/>
          <w:bCs/>
          <w:sz w:val="28"/>
          <w:szCs w:val="28"/>
        </w:rPr>
        <w:t>Insight 2: Budget vs Actual Gap</w:t>
      </w:r>
    </w:p>
    <w:p w14:paraId="67DDF06B" w14:textId="77777777" w:rsidR="009A4DFF" w:rsidRPr="009A4DFF" w:rsidRDefault="009A4DFF" w:rsidP="009A4DFF">
      <w:pPr>
        <w:numPr>
          <w:ilvl w:val="0"/>
          <w:numId w:val="25"/>
        </w:numPr>
        <w:rPr>
          <w:rFonts w:ascii="Times New Roman" w:hAnsi="Times New Roman" w:cs="Times New Roman"/>
          <w:sz w:val="24"/>
          <w:szCs w:val="24"/>
        </w:rPr>
      </w:pPr>
      <w:r w:rsidRPr="009A4DFF">
        <w:rPr>
          <w:rFonts w:ascii="Times New Roman" w:hAnsi="Times New Roman" w:cs="Times New Roman"/>
          <w:sz w:val="24"/>
          <w:szCs w:val="24"/>
        </w:rPr>
        <w:t>Budget values are consistently higher than actual receipts.</w:t>
      </w:r>
    </w:p>
    <w:p w14:paraId="485D2D62" w14:textId="77777777" w:rsidR="009A4DFF" w:rsidRPr="009A4DFF" w:rsidRDefault="009A4DFF" w:rsidP="009A4DFF">
      <w:pPr>
        <w:numPr>
          <w:ilvl w:val="0"/>
          <w:numId w:val="25"/>
        </w:numPr>
        <w:rPr>
          <w:rFonts w:ascii="Times New Roman" w:hAnsi="Times New Roman" w:cs="Times New Roman"/>
          <w:sz w:val="24"/>
          <w:szCs w:val="24"/>
        </w:rPr>
      </w:pPr>
      <w:r w:rsidRPr="009A4DFF">
        <w:rPr>
          <w:rFonts w:ascii="Times New Roman" w:hAnsi="Times New Roman" w:cs="Times New Roman"/>
          <w:sz w:val="24"/>
          <w:szCs w:val="24"/>
        </w:rPr>
        <w:t>Indicates potential overestimation in planning.</w:t>
      </w:r>
    </w:p>
    <w:p w14:paraId="39A2F3C0" w14:textId="77777777" w:rsidR="009A4DFF" w:rsidRPr="009A4DFF" w:rsidRDefault="009A4DFF" w:rsidP="009A4DFF">
      <w:pPr>
        <w:numPr>
          <w:ilvl w:val="0"/>
          <w:numId w:val="25"/>
        </w:numPr>
        <w:rPr>
          <w:rFonts w:ascii="Times New Roman" w:hAnsi="Times New Roman" w:cs="Times New Roman"/>
          <w:sz w:val="24"/>
          <w:szCs w:val="24"/>
        </w:rPr>
      </w:pPr>
      <w:r w:rsidRPr="009A4DFF">
        <w:rPr>
          <w:rFonts w:ascii="Times New Roman" w:hAnsi="Times New Roman" w:cs="Times New Roman"/>
          <w:sz w:val="24"/>
          <w:szCs w:val="24"/>
        </w:rPr>
        <w:t>Suggests improvement needed in revenue realization.</w:t>
      </w:r>
    </w:p>
    <w:p w14:paraId="3B6DDCD9" w14:textId="394ADF96" w:rsidR="009A4DFF" w:rsidRPr="009A4DFF" w:rsidRDefault="009A4DFF" w:rsidP="009A4DFF">
      <w:pPr>
        <w:rPr>
          <w:rFonts w:ascii="Times New Roman" w:hAnsi="Times New Roman" w:cs="Times New Roman"/>
          <w:sz w:val="28"/>
          <w:szCs w:val="28"/>
        </w:rPr>
      </w:pPr>
    </w:p>
    <w:p w14:paraId="00BE5158" w14:textId="77777777" w:rsidR="009A4DFF" w:rsidRPr="009A4DFF" w:rsidRDefault="009A4DFF" w:rsidP="009A4DFF">
      <w:pPr>
        <w:rPr>
          <w:rFonts w:ascii="Times New Roman" w:hAnsi="Times New Roman" w:cs="Times New Roman"/>
          <w:b/>
          <w:bCs/>
          <w:sz w:val="28"/>
          <w:szCs w:val="28"/>
        </w:rPr>
      </w:pPr>
      <w:r w:rsidRPr="009A4DFF">
        <w:rPr>
          <w:rFonts w:ascii="Times New Roman" w:hAnsi="Times New Roman" w:cs="Times New Roman"/>
          <w:b/>
          <w:bCs/>
          <w:sz w:val="28"/>
          <w:szCs w:val="28"/>
        </w:rPr>
        <w:t>Insight 3: Revenue Volatility</w:t>
      </w:r>
    </w:p>
    <w:p w14:paraId="20434EA6" w14:textId="77777777" w:rsidR="009A4DFF" w:rsidRPr="009A4DFF" w:rsidRDefault="009A4DFF" w:rsidP="009A4DFF">
      <w:pPr>
        <w:numPr>
          <w:ilvl w:val="0"/>
          <w:numId w:val="26"/>
        </w:numPr>
        <w:rPr>
          <w:rFonts w:ascii="Times New Roman" w:hAnsi="Times New Roman" w:cs="Times New Roman"/>
          <w:sz w:val="24"/>
          <w:szCs w:val="24"/>
        </w:rPr>
      </w:pPr>
      <w:r w:rsidRPr="009A4DFF">
        <w:rPr>
          <w:rFonts w:ascii="Times New Roman" w:hAnsi="Times New Roman" w:cs="Times New Roman"/>
          <w:sz w:val="24"/>
          <w:szCs w:val="24"/>
        </w:rPr>
        <w:t>YoY Growth % fluctuates significantly.</w:t>
      </w:r>
    </w:p>
    <w:p w14:paraId="44A29B59" w14:textId="77777777" w:rsidR="009A4DFF" w:rsidRPr="009A4DFF" w:rsidRDefault="009A4DFF" w:rsidP="009A4DFF">
      <w:pPr>
        <w:numPr>
          <w:ilvl w:val="0"/>
          <w:numId w:val="27"/>
        </w:numPr>
        <w:rPr>
          <w:rFonts w:ascii="Times New Roman" w:hAnsi="Times New Roman" w:cs="Times New Roman"/>
          <w:sz w:val="24"/>
          <w:szCs w:val="24"/>
        </w:rPr>
      </w:pPr>
      <w:r w:rsidRPr="009A4DFF">
        <w:rPr>
          <w:rFonts w:ascii="Times New Roman" w:hAnsi="Times New Roman" w:cs="Times New Roman"/>
          <w:sz w:val="24"/>
          <w:szCs w:val="24"/>
        </w:rPr>
        <w:t>Indicates unstable growth momentum.</w:t>
      </w:r>
    </w:p>
    <w:p w14:paraId="2D2E7BCD" w14:textId="77777777" w:rsidR="009A4DFF" w:rsidRPr="009A4DFF" w:rsidRDefault="009A4DFF" w:rsidP="009A4DFF">
      <w:pPr>
        <w:numPr>
          <w:ilvl w:val="0"/>
          <w:numId w:val="27"/>
        </w:numPr>
        <w:rPr>
          <w:rFonts w:ascii="Times New Roman" w:hAnsi="Times New Roman" w:cs="Times New Roman"/>
          <w:sz w:val="24"/>
          <w:szCs w:val="24"/>
        </w:rPr>
      </w:pPr>
      <w:r w:rsidRPr="009A4DFF">
        <w:rPr>
          <w:rFonts w:ascii="Times New Roman" w:hAnsi="Times New Roman" w:cs="Times New Roman"/>
          <w:sz w:val="24"/>
          <w:szCs w:val="24"/>
        </w:rPr>
        <w:t>Financial performance is sensitive to external factors.</w:t>
      </w:r>
    </w:p>
    <w:p w14:paraId="6B503279" w14:textId="13D6FA3E" w:rsidR="009A4DFF" w:rsidRPr="009A4DFF" w:rsidRDefault="009A4DFF" w:rsidP="009A4DFF">
      <w:pPr>
        <w:rPr>
          <w:rFonts w:ascii="Times New Roman" w:hAnsi="Times New Roman" w:cs="Times New Roman"/>
          <w:sz w:val="28"/>
          <w:szCs w:val="28"/>
        </w:rPr>
      </w:pPr>
    </w:p>
    <w:p w14:paraId="7EAD4556" w14:textId="77777777" w:rsidR="009A4DFF" w:rsidRPr="009A4DFF" w:rsidRDefault="009A4DFF" w:rsidP="009A4DFF">
      <w:pPr>
        <w:rPr>
          <w:rFonts w:ascii="Times New Roman" w:hAnsi="Times New Roman" w:cs="Times New Roman"/>
          <w:b/>
          <w:bCs/>
          <w:sz w:val="28"/>
          <w:szCs w:val="28"/>
        </w:rPr>
      </w:pPr>
      <w:r w:rsidRPr="009A4DFF">
        <w:rPr>
          <w:rFonts w:ascii="Times New Roman" w:hAnsi="Times New Roman" w:cs="Times New Roman"/>
          <w:b/>
          <w:bCs/>
          <w:sz w:val="28"/>
          <w:szCs w:val="28"/>
        </w:rPr>
        <w:t>Insight 4: High Dependence on Estimates</w:t>
      </w:r>
    </w:p>
    <w:p w14:paraId="5849FE55" w14:textId="77777777" w:rsidR="009A4DFF" w:rsidRPr="009A4DFF" w:rsidRDefault="009A4DFF" w:rsidP="009A4DFF">
      <w:pPr>
        <w:numPr>
          <w:ilvl w:val="0"/>
          <w:numId w:val="28"/>
        </w:numPr>
        <w:rPr>
          <w:rFonts w:ascii="Times New Roman" w:hAnsi="Times New Roman" w:cs="Times New Roman"/>
          <w:sz w:val="24"/>
          <w:szCs w:val="24"/>
        </w:rPr>
      </w:pPr>
      <w:r w:rsidRPr="009A4DFF">
        <w:rPr>
          <w:rFonts w:ascii="Times New Roman" w:hAnsi="Times New Roman" w:cs="Times New Roman"/>
          <w:sz w:val="24"/>
          <w:szCs w:val="24"/>
        </w:rPr>
        <w:t>A large share of total receipts comes from budgeted projections.</w:t>
      </w:r>
    </w:p>
    <w:p w14:paraId="29AEFA17" w14:textId="77777777" w:rsidR="009A4DFF" w:rsidRPr="009A4DFF" w:rsidRDefault="009A4DFF" w:rsidP="009A4DFF">
      <w:pPr>
        <w:numPr>
          <w:ilvl w:val="0"/>
          <w:numId w:val="28"/>
        </w:numPr>
        <w:rPr>
          <w:rFonts w:ascii="Times New Roman" w:hAnsi="Times New Roman" w:cs="Times New Roman"/>
          <w:sz w:val="24"/>
          <w:szCs w:val="24"/>
        </w:rPr>
      </w:pPr>
      <w:r w:rsidRPr="009A4DFF">
        <w:rPr>
          <w:rFonts w:ascii="Times New Roman" w:hAnsi="Times New Roman" w:cs="Times New Roman"/>
          <w:sz w:val="24"/>
          <w:szCs w:val="24"/>
        </w:rPr>
        <w:t>Heavy reliance on planning rather than actual realization.</w:t>
      </w:r>
    </w:p>
    <w:p w14:paraId="50FDAD3A" w14:textId="77777777" w:rsidR="009A4DFF" w:rsidRPr="009A4DFF" w:rsidRDefault="009A4DFF" w:rsidP="009A4DFF">
      <w:pPr>
        <w:rPr>
          <w:rFonts w:ascii="Times New Roman" w:hAnsi="Times New Roman" w:cs="Times New Roman"/>
          <w:b/>
          <w:bCs/>
          <w:sz w:val="28"/>
          <w:szCs w:val="28"/>
          <w:u w:val="single"/>
        </w:rPr>
      </w:pPr>
    </w:p>
    <w:p w14:paraId="0EB39BF7" w14:textId="77777777" w:rsidR="006B29AC" w:rsidRDefault="006B29AC" w:rsidP="00EC2BD2">
      <w:pPr>
        <w:rPr>
          <w:rFonts w:ascii="Times New Roman" w:hAnsi="Times New Roman" w:cs="Times New Roman"/>
          <w:sz w:val="28"/>
          <w:szCs w:val="28"/>
        </w:rPr>
      </w:pPr>
    </w:p>
    <w:p w14:paraId="0F6390D7" w14:textId="77777777" w:rsidR="006B29AC" w:rsidRDefault="006B29AC" w:rsidP="00EC2BD2">
      <w:pPr>
        <w:rPr>
          <w:rFonts w:ascii="Times New Roman" w:hAnsi="Times New Roman" w:cs="Times New Roman"/>
          <w:sz w:val="28"/>
          <w:szCs w:val="28"/>
        </w:rPr>
      </w:pPr>
    </w:p>
    <w:p w14:paraId="71B1A50C" w14:textId="77777777" w:rsidR="009A4DFF" w:rsidRDefault="009A4DFF" w:rsidP="00EC2BD2">
      <w:pPr>
        <w:rPr>
          <w:rFonts w:ascii="Times New Roman" w:hAnsi="Times New Roman" w:cs="Times New Roman"/>
          <w:sz w:val="28"/>
          <w:szCs w:val="28"/>
        </w:rPr>
      </w:pPr>
    </w:p>
    <w:p w14:paraId="2510D1ED" w14:textId="77777777" w:rsidR="009A4DFF" w:rsidRDefault="009A4DFF" w:rsidP="00EC2BD2">
      <w:pPr>
        <w:rPr>
          <w:rFonts w:ascii="Times New Roman" w:hAnsi="Times New Roman" w:cs="Times New Roman"/>
          <w:sz w:val="28"/>
          <w:szCs w:val="28"/>
        </w:rPr>
      </w:pPr>
    </w:p>
    <w:p w14:paraId="18BEFCA7" w14:textId="77777777" w:rsidR="009A4DFF" w:rsidRDefault="009A4DFF" w:rsidP="00EC2BD2">
      <w:pPr>
        <w:rPr>
          <w:rFonts w:ascii="Times New Roman" w:hAnsi="Times New Roman" w:cs="Times New Roman"/>
          <w:sz w:val="28"/>
          <w:szCs w:val="28"/>
        </w:rPr>
      </w:pPr>
    </w:p>
    <w:p w14:paraId="055F943A" w14:textId="77777777" w:rsidR="009A4DFF" w:rsidRDefault="009A4DFF" w:rsidP="00EC2BD2">
      <w:pPr>
        <w:rPr>
          <w:rFonts w:ascii="Times New Roman" w:hAnsi="Times New Roman" w:cs="Times New Roman"/>
          <w:sz w:val="28"/>
          <w:szCs w:val="28"/>
        </w:rPr>
      </w:pPr>
    </w:p>
    <w:p w14:paraId="52EBD615" w14:textId="77777777" w:rsidR="009A4DFF" w:rsidRDefault="009A4DFF" w:rsidP="00EC2BD2">
      <w:pPr>
        <w:rPr>
          <w:rFonts w:ascii="Times New Roman" w:hAnsi="Times New Roman" w:cs="Times New Roman"/>
          <w:sz w:val="28"/>
          <w:szCs w:val="28"/>
        </w:rPr>
      </w:pPr>
    </w:p>
    <w:p w14:paraId="3389A3E7" w14:textId="77777777" w:rsidR="009A4DFF" w:rsidRDefault="009A4DFF" w:rsidP="00EC2BD2">
      <w:pPr>
        <w:rPr>
          <w:rFonts w:ascii="Times New Roman" w:hAnsi="Times New Roman" w:cs="Times New Roman"/>
          <w:sz w:val="28"/>
          <w:szCs w:val="28"/>
        </w:rPr>
      </w:pPr>
    </w:p>
    <w:p w14:paraId="2393120C" w14:textId="77777777" w:rsidR="00524EE0" w:rsidRDefault="00524EE0" w:rsidP="009A4DFF">
      <w:pPr>
        <w:jc w:val="center"/>
        <w:rPr>
          <w:rFonts w:ascii="Times New Roman" w:hAnsi="Times New Roman" w:cs="Times New Roman"/>
          <w:b/>
          <w:bCs/>
          <w:sz w:val="28"/>
          <w:szCs w:val="28"/>
          <w:u w:val="single"/>
        </w:rPr>
      </w:pPr>
    </w:p>
    <w:p w14:paraId="11173CEA" w14:textId="617012EE" w:rsidR="009A4DFF" w:rsidRPr="007A37E2" w:rsidRDefault="009A4DFF" w:rsidP="009A4DFF">
      <w:pPr>
        <w:jc w:val="center"/>
        <w:rPr>
          <w:rFonts w:ascii="Times New Roman" w:hAnsi="Times New Roman" w:cs="Times New Roman"/>
          <w:b/>
          <w:bCs/>
          <w:sz w:val="28"/>
          <w:szCs w:val="28"/>
          <w:u w:val="single"/>
        </w:rPr>
      </w:pPr>
      <w:r w:rsidRPr="007A37E2">
        <w:rPr>
          <w:rFonts w:ascii="Times New Roman" w:hAnsi="Times New Roman" w:cs="Times New Roman"/>
          <w:b/>
          <w:bCs/>
          <w:sz w:val="28"/>
          <w:szCs w:val="28"/>
          <w:u w:val="single"/>
        </w:rPr>
        <w:t>Recommendations</w:t>
      </w:r>
    </w:p>
    <w:p w14:paraId="5EC5A1D8" w14:textId="77777777" w:rsidR="009A4DFF" w:rsidRDefault="009A4DFF" w:rsidP="009A4DFF">
      <w:pPr>
        <w:rPr>
          <w:rFonts w:ascii="Times New Roman" w:hAnsi="Times New Roman" w:cs="Times New Roman"/>
          <w:b/>
          <w:bCs/>
          <w:sz w:val="28"/>
          <w:szCs w:val="28"/>
          <w:u w:val="single"/>
        </w:rPr>
      </w:pPr>
    </w:p>
    <w:p w14:paraId="23D04366" w14:textId="77777777" w:rsidR="00524EE0" w:rsidRPr="00524EE0" w:rsidRDefault="00524EE0" w:rsidP="00524EE0">
      <w:pPr>
        <w:rPr>
          <w:rFonts w:ascii="Times New Roman" w:hAnsi="Times New Roman" w:cs="Times New Roman"/>
          <w:sz w:val="28"/>
          <w:szCs w:val="28"/>
        </w:rPr>
      </w:pPr>
      <w:r w:rsidRPr="00524EE0">
        <w:rPr>
          <w:rFonts w:ascii="Times New Roman" w:hAnsi="Times New Roman" w:cs="Times New Roman"/>
          <w:sz w:val="28"/>
          <w:szCs w:val="28"/>
        </w:rPr>
        <w:t xml:space="preserve">1. </w:t>
      </w:r>
      <w:r w:rsidRPr="00524EE0">
        <w:rPr>
          <w:rFonts w:ascii="Times New Roman" w:hAnsi="Times New Roman" w:cs="Times New Roman"/>
          <w:b/>
          <w:bCs/>
          <w:sz w:val="28"/>
          <w:szCs w:val="28"/>
        </w:rPr>
        <w:t>Improve Forecast Accuracy</w:t>
      </w:r>
    </w:p>
    <w:p w14:paraId="07B65DE0" w14:textId="77777777" w:rsidR="00524EE0" w:rsidRPr="00524EE0" w:rsidRDefault="00524EE0" w:rsidP="00524EE0">
      <w:pPr>
        <w:numPr>
          <w:ilvl w:val="0"/>
          <w:numId w:val="29"/>
        </w:numPr>
        <w:rPr>
          <w:rFonts w:ascii="Times New Roman" w:hAnsi="Times New Roman" w:cs="Times New Roman"/>
          <w:sz w:val="24"/>
          <w:szCs w:val="24"/>
        </w:rPr>
      </w:pPr>
      <w:r w:rsidRPr="00524EE0">
        <w:rPr>
          <w:rFonts w:ascii="Times New Roman" w:hAnsi="Times New Roman" w:cs="Times New Roman"/>
          <w:sz w:val="24"/>
          <w:szCs w:val="24"/>
        </w:rPr>
        <w:t>Use historical growth patterns for better estimation.</w:t>
      </w:r>
    </w:p>
    <w:p w14:paraId="7A3C083A" w14:textId="0B19E4FA" w:rsidR="00524EE0" w:rsidRPr="00524EE0" w:rsidRDefault="00524EE0" w:rsidP="00524EE0">
      <w:pPr>
        <w:numPr>
          <w:ilvl w:val="0"/>
          <w:numId w:val="29"/>
        </w:numPr>
        <w:rPr>
          <w:rFonts w:ascii="Times New Roman" w:hAnsi="Times New Roman" w:cs="Times New Roman"/>
          <w:sz w:val="24"/>
          <w:szCs w:val="24"/>
        </w:rPr>
      </w:pPr>
      <w:r w:rsidRPr="00524EE0">
        <w:rPr>
          <w:rFonts w:ascii="Times New Roman" w:hAnsi="Times New Roman" w:cs="Times New Roman"/>
          <w:sz w:val="24"/>
          <w:szCs w:val="24"/>
        </w:rPr>
        <w:t xml:space="preserve">Apply predictive </w:t>
      </w:r>
      <w:r w:rsidRPr="00524EE0">
        <w:rPr>
          <w:rFonts w:ascii="Times New Roman" w:hAnsi="Times New Roman" w:cs="Times New Roman"/>
          <w:sz w:val="24"/>
          <w:szCs w:val="24"/>
        </w:rPr>
        <w:t>modelling</w:t>
      </w:r>
      <w:r w:rsidRPr="00524EE0">
        <w:rPr>
          <w:rFonts w:ascii="Times New Roman" w:hAnsi="Times New Roman" w:cs="Times New Roman"/>
          <w:sz w:val="24"/>
          <w:szCs w:val="24"/>
        </w:rPr>
        <w:t xml:space="preserve"> techniques.</w:t>
      </w:r>
    </w:p>
    <w:p w14:paraId="6C149F90" w14:textId="77777777" w:rsidR="00524EE0" w:rsidRPr="00524EE0" w:rsidRDefault="00524EE0" w:rsidP="00524EE0">
      <w:pPr>
        <w:numPr>
          <w:ilvl w:val="0"/>
          <w:numId w:val="29"/>
        </w:numPr>
        <w:rPr>
          <w:rFonts w:ascii="Times New Roman" w:hAnsi="Times New Roman" w:cs="Times New Roman"/>
          <w:sz w:val="24"/>
          <w:szCs w:val="24"/>
        </w:rPr>
      </w:pPr>
      <w:r w:rsidRPr="00524EE0">
        <w:rPr>
          <w:rFonts w:ascii="Times New Roman" w:hAnsi="Times New Roman" w:cs="Times New Roman"/>
          <w:sz w:val="24"/>
          <w:szCs w:val="24"/>
        </w:rPr>
        <w:t>Reduce gap between Budget and Actual.</w:t>
      </w:r>
    </w:p>
    <w:p w14:paraId="6E3A5950" w14:textId="64345BC6" w:rsidR="00524EE0" w:rsidRPr="00524EE0" w:rsidRDefault="00524EE0" w:rsidP="00524EE0">
      <w:pPr>
        <w:rPr>
          <w:rFonts w:ascii="Times New Roman" w:hAnsi="Times New Roman" w:cs="Times New Roman"/>
          <w:sz w:val="28"/>
          <w:szCs w:val="28"/>
        </w:rPr>
      </w:pPr>
    </w:p>
    <w:p w14:paraId="4F813198" w14:textId="4626CA18" w:rsidR="00524EE0" w:rsidRPr="00524EE0" w:rsidRDefault="00524EE0" w:rsidP="00524EE0">
      <w:pPr>
        <w:rPr>
          <w:rFonts w:ascii="Times New Roman" w:hAnsi="Times New Roman" w:cs="Times New Roman"/>
          <w:sz w:val="28"/>
          <w:szCs w:val="28"/>
        </w:rPr>
      </w:pPr>
      <w:r w:rsidRPr="00524EE0">
        <w:rPr>
          <w:rFonts w:ascii="Times New Roman" w:hAnsi="Times New Roman" w:cs="Times New Roman"/>
          <w:sz w:val="28"/>
          <w:szCs w:val="28"/>
        </w:rPr>
        <w:t xml:space="preserve"> 2. </w:t>
      </w:r>
      <w:r w:rsidRPr="00524EE0">
        <w:rPr>
          <w:rFonts w:ascii="Times New Roman" w:hAnsi="Times New Roman" w:cs="Times New Roman"/>
          <w:b/>
          <w:bCs/>
          <w:sz w:val="28"/>
          <w:szCs w:val="28"/>
        </w:rPr>
        <w:t>Strengthen Actual Revenue Collection</w:t>
      </w:r>
    </w:p>
    <w:p w14:paraId="2A5884D6" w14:textId="77777777" w:rsidR="00524EE0" w:rsidRPr="00524EE0" w:rsidRDefault="00524EE0" w:rsidP="00524EE0">
      <w:pPr>
        <w:numPr>
          <w:ilvl w:val="0"/>
          <w:numId w:val="30"/>
        </w:numPr>
        <w:rPr>
          <w:rFonts w:ascii="Times New Roman" w:hAnsi="Times New Roman" w:cs="Times New Roman"/>
          <w:sz w:val="24"/>
          <w:szCs w:val="24"/>
        </w:rPr>
      </w:pPr>
      <w:r w:rsidRPr="00524EE0">
        <w:rPr>
          <w:rFonts w:ascii="Times New Roman" w:hAnsi="Times New Roman" w:cs="Times New Roman"/>
          <w:sz w:val="24"/>
          <w:szCs w:val="24"/>
        </w:rPr>
        <w:t>Improve monitoring mechanisms.</w:t>
      </w:r>
    </w:p>
    <w:p w14:paraId="20ECDFCF" w14:textId="77777777" w:rsidR="00524EE0" w:rsidRPr="00524EE0" w:rsidRDefault="00524EE0" w:rsidP="00524EE0">
      <w:pPr>
        <w:numPr>
          <w:ilvl w:val="0"/>
          <w:numId w:val="30"/>
        </w:numPr>
        <w:rPr>
          <w:rFonts w:ascii="Times New Roman" w:hAnsi="Times New Roman" w:cs="Times New Roman"/>
          <w:sz w:val="24"/>
          <w:szCs w:val="24"/>
        </w:rPr>
      </w:pPr>
      <w:r w:rsidRPr="00524EE0">
        <w:rPr>
          <w:rFonts w:ascii="Times New Roman" w:hAnsi="Times New Roman" w:cs="Times New Roman"/>
          <w:sz w:val="24"/>
          <w:szCs w:val="24"/>
        </w:rPr>
        <w:t>Enhance execution efficiency.</w:t>
      </w:r>
    </w:p>
    <w:p w14:paraId="3A52C86A" w14:textId="77777777" w:rsidR="00524EE0" w:rsidRPr="00524EE0" w:rsidRDefault="00524EE0" w:rsidP="00524EE0">
      <w:pPr>
        <w:numPr>
          <w:ilvl w:val="0"/>
          <w:numId w:val="30"/>
        </w:numPr>
        <w:rPr>
          <w:rFonts w:ascii="Times New Roman" w:hAnsi="Times New Roman" w:cs="Times New Roman"/>
          <w:sz w:val="28"/>
          <w:szCs w:val="28"/>
        </w:rPr>
      </w:pPr>
      <w:r w:rsidRPr="00524EE0">
        <w:rPr>
          <w:rFonts w:ascii="Times New Roman" w:hAnsi="Times New Roman" w:cs="Times New Roman"/>
          <w:sz w:val="24"/>
          <w:szCs w:val="24"/>
        </w:rPr>
        <w:t>Conduct quarterly performance reviews</w:t>
      </w:r>
      <w:r w:rsidRPr="00524EE0">
        <w:rPr>
          <w:rFonts w:ascii="Times New Roman" w:hAnsi="Times New Roman" w:cs="Times New Roman"/>
          <w:sz w:val="28"/>
          <w:szCs w:val="28"/>
        </w:rPr>
        <w:t>.</w:t>
      </w:r>
    </w:p>
    <w:p w14:paraId="2508D965" w14:textId="77777777" w:rsidR="009A4DFF" w:rsidRPr="00524EE0" w:rsidRDefault="009A4DFF" w:rsidP="009A4DFF">
      <w:pPr>
        <w:rPr>
          <w:rFonts w:ascii="Times New Roman" w:hAnsi="Times New Roman" w:cs="Times New Roman"/>
          <w:sz w:val="28"/>
          <w:szCs w:val="28"/>
        </w:rPr>
      </w:pPr>
    </w:p>
    <w:p w14:paraId="5BC793FA" w14:textId="77777777" w:rsidR="00524EE0" w:rsidRPr="00524EE0" w:rsidRDefault="00524EE0" w:rsidP="00524EE0">
      <w:pPr>
        <w:rPr>
          <w:rFonts w:ascii="Times New Roman" w:hAnsi="Times New Roman" w:cs="Times New Roman"/>
          <w:sz w:val="28"/>
          <w:szCs w:val="28"/>
        </w:rPr>
      </w:pPr>
      <w:r w:rsidRPr="00524EE0">
        <w:rPr>
          <w:rFonts w:ascii="Times New Roman" w:hAnsi="Times New Roman" w:cs="Times New Roman"/>
          <w:sz w:val="28"/>
          <w:szCs w:val="28"/>
        </w:rPr>
        <w:t xml:space="preserve">3. </w:t>
      </w:r>
      <w:r w:rsidRPr="00524EE0">
        <w:rPr>
          <w:rFonts w:ascii="Times New Roman" w:hAnsi="Times New Roman" w:cs="Times New Roman"/>
          <w:b/>
          <w:bCs/>
          <w:sz w:val="28"/>
          <w:szCs w:val="28"/>
        </w:rPr>
        <w:t>Monitor Growth Stability</w:t>
      </w:r>
    </w:p>
    <w:p w14:paraId="1284B963" w14:textId="77777777" w:rsidR="00524EE0" w:rsidRPr="00524EE0" w:rsidRDefault="00524EE0" w:rsidP="00524EE0">
      <w:pPr>
        <w:numPr>
          <w:ilvl w:val="0"/>
          <w:numId w:val="31"/>
        </w:numPr>
        <w:rPr>
          <w:rFonts w:ascii="Times New Roman" w:hAnsi="Times New Roman" w:cs="Times New Roman"/>
          <w:sz w:val="24"/>
          <w:szCs w:val="24"/>
        </w:rPr>
      </w:pPr>
      <w:r w:rsidRPr="00524EE0">
        <w:rPr>
          <w:rFonts w:ascii="Times New Roman" w:hAnsi="Times New Roman" w:cs="Times New Roman"/>
          <w:sz w:val="24"/>
          <w:szCs w:val="24"/>
        </w:rPr>
        <w:t>Implement early warning system for declining trends.</w:t>
      </w:r>
    </w:p>
    <w:p w14:paraId="08C8BD18" w14:textId="77777777" w:rsidR="00524EE0" w:rsidRPr="00524EE0" w:rsidRDefault="00524EE0" w:rsidP="00524EE0">
      <w:pPr>
        <w:numPr>
          <w:ilvl w:val="0"/>
          <w:numId w:val="31"/>
        </w:numPr>
        <w:rPr>
          <w:rFonts w:ascii="Times New Roman" w:hAnsi="Times New Roman" w:cs="Times New Roman"/>
          <w:sz w:val="24"/>
          <w:szCs w:val="24"/>
        </w:rPr>
      </w:pPr>
      <w:r w:rsidRPr="00524EE0">
        <w:rPr>
          <w:rFonts w:ascii="Times New Roman" w:hAnsi="Times New Roman" w:cs="Times New Roman"/>
          <w:sz w:val="24"/>
          <w:szCs w:val="24"/>
        </w:rPr>
        <w:t>Track YoY growth regularly.</w:t>
      </w:r>
    </w:p>
    <w:p w14:paraId="180B090E" w14:textId="77777777" w:rsidR="00524EE0" w:rsidRPr="00524EE0" w:rsidRDefault="00524EE0" w:rsidP="00524EE0">
      <w:pPr>
        <w:numPr>
          <w:ilvl w:val="0"/>
          <w:numId w:val="31"/>
        </w:numPr>
        <w:rPr>
          <w:rFonts w:ascii="Times New Roman" w:hAnsi="Times New Roman" w:cs="Times New Roman"/>
          <w:sz w:val="24"/>
          <w:szCs w:val="24"/>
        </w:rPr>
      </w:pPr>
      <w:r w:rsidRPr="00524EE0">
        <w:rPr>
          <w:rFonts w:ascii="Times New Roman" w:hAnsi="Times New Roman" w:cs="Times New Roman"/>
          <w:sz w:val="24"/>
          <w:szCs w:val="24"/>
        </w:rPr>
        <w:t>Use rolling average analysis for better stability measurement.</w:t>
      </w:r>
    </w:p>
    <w:p w14:paraId="7A670E90" w14:textId="48404218" w:rsidR="00524EE0" w:rsidRPr="00524EE0" w:rsidRDefault="00524EE0" w:rsidP="00524EE0">
      <w:pPr>
        <w:rPr>
          <w:rFonts w:ascii="Times New Roman" w:hAnsi="Times New Roman" w:cs="Times New Roman"/>
          <w:sz w:val="28"/>
          <w:szCs w:val="28"/>
        </w:rPr>
      </w:pPr>
    </w:p>
    <w:p w14:paraId="5EA69828" w14:textId="0B7CA7DB" w:rsidR="00524EE0" w:rsidRPr="00524EE0" w:rsidRDefault="00524EE0" w:rsidP="00524EE0">
      <w:pPr>
        <w:rPr>
          <w:rFonts w:ascii="Times New Roman" w:hAnsi="Times New Roman" w:cs="Times New Roman"/>
          <w:sz w:val="28"/>
          <w:szCs w:val="28"/>
        </w:rPr>
      </w:pPr>
      <w:r w:rsidRPr="00524EE0">
        <w:rPr>
          <w:rFonts w:ascii="Times New Roman" w:hAnsi="Times New Roman" w:cs="Times New Roman"/>
          <w:sz w:val="28"/>
          <w:szCs w:val="28"/>
        </w:rPr>
        <w:t xml:space="preserve"> 4. </w:t>
      </w:r>
      <w:r w:rsidRPr="00524EE0">
        <w:rPr>
          <w:rFonts w:ascii="Times New Roman" w:hAnsi="Times New Roman" w:cs="Times New Roman"/>
          <w:b/>
          <w:bCs/>
          <w:sz w:val="28"/>
          <w:szCs w:val="28"/>
        </w:rPr>
        <w:t>Balance Financial Structure</w:t>
      </w:r>
    </w:p>
    <w:p w14:paraId="38281B76" w14:textId="77777777" w:rsidR="00524EE0" w:rsidRPr="00524EE0" w:rsidRDefault="00524EE0" w:rsidP="00524EE0">
      <w:pPr>
        <w:numPr>
          <w:ilvl w:val="0"/>
          <w:numId w:val="32"/>
        </w:numPr>
        <w:rPr>
          <w:rFonts w:ascii="Times New Roman" w:hAnsi="Times New Roman" w:cs="Times New Roman"/>
          <w:sz w:val="24"/>
          <w:szCs w:val="24"/>
        </w:rPr>
      </w:pPr>
      <w:r w:rsidRPr="00524EE0">
        <w:rPr>
          <w:rFonts w:ascii="Times New Roman" w:hAnsi="Times New Roman" w:cs="Times New Roman"/>
          <w:sz w:val="24"/>
          <w:szCs w:val="24"/>
        </w:rPr>
        <w:t>Avoid over-reliance on projected estimates.</w:t>
      </w:r>
    </w:p>
    <w:p w14:paraId="75B24B0A" w14:textId="77777777" w:rsidR="00524EE0" w:rsidRPr="00524EE0" w:rsidRDefault="00524EE0" w:rsidP="00524EE0">
      <w:pPr>
        <w:numPr>
          <w:ilvl w:val="0"/>
          <w:numId w:val="32"/>
        </w:numPr>
        <w:rPr>
          <w:rFonts w:ascii="Times New Roman" w:hAnsi="Times New Roman" w:cs="Times New Roman"/>
          <w:sz w:val="24"/>
          <w:szCs w:val="24"/>
        </w:rPr>
      </w:pPr>
      <w:r w:rsidRPr="00524EE0">
        <w:rPr>
          <w:rFonts w:ascii="Times New Roman" w:hAnsi="Times New Roman" w:cs="Times New Roman"/>
          <w:sz w:val="24"/>
          <w:szCs w:val="24"/>
        </w:rPr>
        <w:t>Focus on increasing actual receipts share.</w:t>
      </w:r>
    </w:p>
    <w:p w14:paraId="53F5C248" w14:textId="77777777" w:rsidR="00524EE0" w:rsidRPr="00524EE0" w:rsidRDefault="00524EE0" w:rsidP="00524EE0">
      <w:pPr>
        <w:numPr>
          <w:ilvl w:val="0"/>
          <w:numId w:val="32"/>
        </w:numPr>
        <w:rPr>
          <w:rFonts w:ascii="Times New Roman" w:hAnsi="Times New Roman" w:cs="Times New Roman"/>
          <w:sz w:val="24"/>
          <w:szCs w:val="24"/>
        </w:rPr>
      </w:pPr>
      <w:r w:rsidRPr="00524EE0">
        <w:rPr>
          <w:rFonts w:ascii="Times New Roman" w:hAnsi="Times New Roman" w:cs="Times New Roman"/>
          <w:sz w:val="24"/>
          <w:szCs w:val="24"/>
        </w:rPr>
        <w:t>Maintain sustainable revenue mix.</w:t>
      </w:r>
    </w:p>
    <w:p w14:paraId="72F65569" w14:textId="77777777" w:rsidR="006B29AC" w:rsidRPr="00EC2BD2" w:rsidRDefault="006B29AC" w:rsidP="00EC2BD2">
      <w:pPr>
        <w:rPr>
          <w:rFonts w:ascii="Times New Roman" w:hAnsi="Times New Roman" w:cs="Times New Roman"/>
          <w:sz w:val="28"/>
          <w:szCs w:val="28"/>
        </w:rPr>
      </w:pPr>
    </w:p>
    <w:p w14:paraId="789CE5B2" w14:textId="77777777" w:rsidR="00EC2BD2" w:rsidRDefault="00EC2BD2" w:rsidP="00EC2BD2">
      <w:pPr>
        <w:rPr>
          <w:rFonts w:ascii="Times New Roman" w:hAnsi="Times New Roman" w:cs="Times New Roman"/>
          <w:sz w:val="28"/>
          <w:szCs w:val="28"/>
          <w:lang w:val="en-US"/>
        </w:rPr>
      </w:pPr>
    </w:p>
    <w:p w14:paraId="1F8A0E27" w14:textId="77777777" w:rsidR="009A4835" w:rsidRDefault="009A4835" w:rsidP="00EC2BD2">
      <w:pPr>
        <w:rPr>
          <w:rFonts w:ascii="Times New Roman" w:hAnsi="Times New Roman" w:cs="Times New Roman"/>
          <w:sz w:val="28"/>
          <w:szCs w:val="28"/>
          <w:lang w:val="en-US"/>
        </w:rPr>
      </w:pPr>
    </w:p>
    <w:p w14:paraId="54E87579" w14:textId="77777777" w:rsidR="009A4835" w:rsidRDefault="009A4835" w:rsidP="00EC2BD2">
      <w:pPr>
        <w:rPr>
          <w:rFonts w:ascii="Times New Roman" w:hAnsi="Times New Roman" w:cs="Times New Roman"/>
          <w:sz w:val="28"/>
          <w:szCs w:val="28"/>
          <w:lang w:val="en-US"/>
        </w:rPr>
      </w:pPr>
    </w:p>
    <w:p w14:paraId="2317A9D6" w14:textId="77777777" w:rsidR="009A4835" w:rsidRDefault="009A4835" w:rsidP="00EC2BD2">
      <w:pPr>
        <w:rPr>
          <w:rFonts w:ascii="Times New Roman" w:hAnsi="Times New Roman" w:cs="Times New Roman"/>
          <w:sz w:val="28"/>
          <w:szCs w:val="28"/>
          <w:lang w:val="en-US"/>
        </w:rPr>
      </w:pPr>
    </w:p>
    <w:p w14:paraId="3C3474EA" w14:textId="77777777" w:rsidR="009A4835" w:rsidRDefault="009A4835" w:rsidP="00EC2BD2">
      <w:pPr>
        <w:rPr>
          <w:rFonts w:ascii="Times New Roman" w:hAnsi="Times New Roman" w:cs="Times New Roman"/>
          <w:sz w:val="28"/>
          <w:szCs w:val="28"/>
          <w:lang w:val="en-US"/>
        </w:rPr>
      </w:pPr>
    </w:p>
    <w:p w14:paraId="567C7387" w14:textId="77777777" w:rsidR="007A37E2" w:rsidRDefault="007A37E2" w:rsidP="009A4835">
      <w:pPr>
        <w:jc w:val="center"/>
        <w:rPr>
          <w:rFonts w:ascii="Times New Roman" w:hAnsi="Times New Roman" w:cs="Times New Roman"/>
          <w:b/>
          <w:bCs/>
          <w:sz w:val="48"/>
          <w:szCs w:val="48"/>
          <w:u w:val="single"/>
        </w:rPr>
      </w:pPr>
    </w:p>
    <w:p w14:paraId="76F737E3" w14:textId="13DB1334" w:rsidR="009A4835" w:rsidRPr="009A4835" w:rsidRDefault="009A4835" w:rsidP="009A4835">
      <w:pPr>
        <w:jc w:val="center"/>
        <w:rPr>
          <w:rFonts w:ascii="Times New Roman" w:hAnsi="Times New Roman" w:cs="Times New Roman"/>
          <w:b/>
          <w:bCs/>
          <w:sz w:val="32"/>
          <w:szCs w:val="32"/>
          <w:u w:val="single"/>
        </w:rPr>
      </w:pPr>
      <w:r w:rsidRPr="009A4835">
        <w:rPr>
          <w:rFonts w:ascii="Times New Roman" w:hAnsi="Times New Roman" w:cs="Times New Roman"/>
          <w:b/>
          <w:bCs/>
          <w:sz w:val="32"/>
          <w:szCs w:val="32"/>
          <w:u w:val="single"/>
        </w:rPr>
        <w:t>Final Conclusion</w:t>
      </w:r>
    </w:p>
    <w:p w14:paraId="17E59626" w14:textId="77777777" w:rsidR="009A4835" w:rsidRDefault="009A4835" w:rsidP="009A4835">
      <w:pPr>
        <w:rPr>
          <w:rFonts w:ascii="Times New Roman" w:hAnsi="Times New Roman" w:cs="Times New Roman"/>
          <w:sz w:val="24"/>
          <w:szCs w:val="24"/>
        </w:rPr>
      </w:pPr>
    </w:p>
    <w:p w14:paraId="583DF8E8" w14:textId="77777777" w:rsidR="009A4835" w:rsidRDefault="009A4835" w:rsidP="009A4835">
      <w:pPr>
        <w:rPr>
          <w:rFonts w:ascii="Times New Roman" w:hAnsi="Times New Roman" w:cs="Times New Roman"/>
          <w:sz w:val="24"/>
          <w:szCs w:val="24"/>
        </w:rPr>
      </w:pPr>
    </w:p>
    <w:p w14:paraId="0527F52E" w14:textId="5DBDDFC2" w:rsidR="009A4835" w:rsidRPr="009A4835" w:rsidRDefault="009A4835" w:rsidP="009A4835">
      <w:pPr>
        <w:rPr>
          <w:rFonts w:ascii="Times New Roman" w:hAnsi="Times New Roman" w:cs="Times New Roman"/>
          <w:sz w:val="24"/>
          <w:szCs w:val="24"/>
        </w:rPr>
      </w:pPr>
      <w:r w:rsidRPr="009A4835">
        <w:rPr>
          <w:rFonts w:ascii="Times New Roman" w:hAnsi="Times New Roman" w:cs="Times New Roman"/>
          <w:sz w:val="24"/>
          <w:szCs w:val="24"/>
        </w:rPr>
        <w:t>The Capital Receipts dataset reveals a strong growth period culminating in a peak around 2022–2023, followed by a recent slowdown. While budget estimates dominate the overall revenue structure, actual realization remains comparatively lower, indicating scope for improving execution efficiency. Strategic forecasting improvements and stronger revenue monitoring are essential to ensure sustainable financial performance.</w:t>
      </w:r>
    </w:p>
    <w:p w14:paraId="1FC05390" w14:textId="77777777" w:rsidR="009A4835" w:rsidRPr="00EC2BD2" w:rsidRDefault="009A4835" w:rsidP="009A4835">
      <w:pPr>
        <w:jc w:val="center"/>
        <w:rPr>
          <w:rFonts w:ascii="Times New Roman" w:hAnsi="Times New Roman" w:cs="Times New Roman"/>
          <w:sz w:val="28"/>
          <w:szCs w:val="28"/>
          <w:lang w:val="en-US"/>
        </w:rPr>
      </w:pPr>
    </w:p>
    <w:sectPr w:rsidR="009A4835" w:rsidRPr="00EC2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C80"/>
    <w:multiLevelType w:val="multilevel"/>
    <w:tmpl w:val="81C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2FC8"/>
    <w:multiLevelType w:val="hybridMultilevel"/>
    <w:tmpl w:val="9328EC1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 w15:restartNumberingAfterBreak="0">
    <w:nsid w:val="0DB80B6B"/>
    <w:multiLevelType w:val="multilevel"/>
    <w:tmpl w:val="92C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A85"/>
    <w:multiLevelType w:val="multilevel"/>
    <w:tmpl w:val="663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A50CB"/>
    <w:multiLevelType w:val="hybridMultilevel"/>
    <w:tmpl w:val="AA88B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967C8D"/>
    <w:multiLevelType w:val="hybridMultilevel"/>
    <w:tmpl w:val="9EC6A51C"/>
    <w:lvl w:ilvl="0" w:tplc="356254B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C962B7"/>
    <w:multiLevelType w:val="multilevel"/>
    <w:tmpl w:val="9DD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65A18"/>
    <w:multiLevelType w:val="multilevel"/>
    <w:tmpl w:val="04A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7447"/>
    <w:multiLevelType w:val="hybridMultilevel"/>
    <w:tmpl w:val="3DC2C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AF0FC9"/>
    <w:multiLevelType w:val="hybridMultilevel"/>
    <w:tmpl w:val="7422B0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8410456"/>
    <w:multiLevelType w:val="hybridMultilevel"/>
    <w:tmpl w:val="113C7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02AE7"/>
    <w:multiLevelType w:val="multilevel"/>
    <w:tmpl w:val="585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0ADF"/>
    <w:multiLevelType w:val="multilevel"/>
    <w:tmpl w:val="988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A37FB"/>
    <w:multiLevelType w:val="hybridMultilevel"/>
    <w:tmpl w:val="A12A4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290D15"/>
    <w:multiLevelType w:val="multilevel"/>
    <w:tmpl w:val="255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85B88"/>
    <w:multiLevelType w:val="multilevel"/>
    <w:tmpl w:val="641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A31B4"/>
    <w:multiLevelType w:val="multilevel"/>
    <w:tmpl w:val="E4F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9105D"/>
    <w:multiLevelType w:val="multilevel"/>
    <w:tmpl w:val="CC0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756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304EC4"/>
    <w:multiLevelType w:val="multilevel"/>
    <w:tmpl w:val="0A6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F2FC0"/>
    <w:multiLevelType w:val="hybridMultilevel"/>
    <w:tmpl w:val="09B486C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DD7FE7"/>
    <w:multiLevelType w:val="hybridMultilevel"/>
    <w:tmpl w:val="43E407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8755851"/>
    <w:multiLevelType w:val="multilevel"/>
    <w:tmpl w:val="BB1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26AEB"/>
    <w:multiLevelType w:val="multilevel"/>
    <w:tmpl w:val="2D1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A5CC3"/>
    <w:multiLevelType w:val="multilevel"/>
    <w:tmpl w:val="C5C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B0F26"/>
    <w:multiLevelType w:val="hybridMultilevel"/>
    <w:tmpl w:val="3A2AD3EE"/>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AD2255"/>
    <w:multiLevelType w:val="hybridMultilevel"/>
    <w:tmpl w:val="7EB2F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246850"/>
    <w:multiLevelType w:val="multilevel"/>
    <w:tmpl w:val="389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C69EF"/>
    <w:multiLevelType w:val="hybridMultilevel"/>
    <w:tmpl w:val="6540A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432E23"/>
    <w:multiLevelType w:val="hybridMultilevel"/>
    <w:tmpl w:val="082611C4"/>
    <w:lvl w:ilvl="0" w:tplc="AC86FB7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323839"/>
    <w:multiLevelType w:val="multilevel"/>
    <w:tmpl w:val="355A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F3BC8"/>
    <w:multiLevelType w:val="hybridMultilevel"/>
    <w:tmpl w:val="396C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A32632"/>
    <w:multiLevelType w:val="multilevel"/>
    <w:tmpl w:val="EFC6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B5407"/>
    <w:multiLevelType w:val="multilevel"/>
    <w:tmpl w:val="906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43246"/>
    <w:multiLevelType w:val="multilevel"/>
    <w:tmpl w:val="BAF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566926">
    <w:abstractNumId w:val="19"/>
  </w:num>
  <w:num w:numId="2" w16cid:durableId="3748728">
    <w:abstractNumId w:val="2"/>
  </w:num>
  <w:num w:numId="3" w16cid:durableId="1261527874">
    <w:abstractNumId w:val="15"/>
  </w:num>
  <w:num w:numId="4" w16cid:durableId="625621154">
    <w:abstractNumId w:val="12"/>
  </w:num>
  <w:num w:numId="5" w16cid:durableId="491726287">
    <w:abstractNumId w:val="22"/>
  </w:num>
  <w:num w:numId="6" w16cid:durableId="487333446">
    <w:abstractNumId w:val="4"/>
  </w:num>
  <w:num w:numId="7" w16cid:durableId="776219485">
    <w:abstractNumId w:val="29"/>
  </w:num>
  <w:num w:numId="8" w16cid:durableId="630213242">
    <w:abstractNumId w:val="20"/>
  </w:num>
  <w:num w:numId="9" w16cid:durableId="709572566">
    <w:abstractNumId w:val="18"/>
  </w:num>
  <w:num w:numId="10" w16cid:durableId="1652098794">
    <w:abstractNumId w:val="28"/>
  </w:num>
  <w:num w:numId="11" w16cid:durableId="1500774506">
    <w:abstractNumId w:val="5"/>
  </w:num>
  <w:num w:numId="12" w16cid:durableId="1315915063">
    <w:abstractNumId w:val="25"/>
  </w:num>
  <w:num w:numId="13" w16cid:durableId="1526090928">
    <w:abstractNumId w:val="13"/>
  </w:num>
  <w:num w:numId="14" w16cid:durableId="887377095">
    <w:abstractNumId w:val="10"/>
  </w:num>
  <w:num w:numId="15" w16cid:durableId="1203716003">
    <w:abstractNumId w:val="8"/>
  </w:num>
  <w:num w:numId="16" w16cid:durableId="1469934691">
    <w:abstractNumId w:val="21"/>
  </w:num>
  <w:num w:numId="17" w16cid:durableId="307368177">
    <w:abstractNumId w:val="9"/>
  </w:num>
  <w:num w:numId="18" w16cid:durableId="1172842677">
    <w:abstractNumId w:val="26"/>
  </w:num>
  <w:num w:numId="19" w16cid:durableId="1184978612">
    <w:abstractNumId w:val="31"/>
  </w:num>
  <w:num w:numId="20" w16cid:durableId="1385830559">
    <w:abstractNumId w:val="17"/>
  </w:num>
  <w:num w:numId="21" w16cid:durableId="1651910287">
    <w:abstractNumId w:val="14"/>
  </w:num>
  <w:num w:numId="22" w16cid:durableId="175265533">
    <w:abstractNumId w:val="7"/>
  </w:num>
  <w:num w:numId="23" w16cid:durableId="1544291564">
    <w:abstractNumId w:val="30"/>
  </w:num>
  <w:num w:numId="24" w16cid:durableId="676344331">
    <w:abstractNumId w:val="27"/>
  </w:num>
  <w:num w:numId="25" w16cid:durableId="287054793">
    <w:abstractNumId w:val="3"/>
  </w:num>
  <w:num w:numId="26" w16cid:durableId="969436137">
    <w:abstractNumId w:val="6"/>
  </w:num>
  <w:num w:numId="27" w16cid:durableId="1028800290">
    <w:abstractNumId w:val="33"/>
  </w:num>
  <w:num w:numId="28" w16cid:durableId="721363784">
    <w:abstractNumId w:val="11"/>
  </w:num>
  <w:num w:numId="29" w16cid:durableId="76758549">
    <w:abstractNumId w:val="32"/>
  </w:num>
  <w:num w:numId="30" w16cid:durableId="1861578350">
    <w:abstractNumId w:val="24"/>
  </w:num>
  <w:num w:numId="31" w16cid:durableId="42683308">
    <w:abstractNumId w:val="34"/>
  </w:num>
  <w:num w:numId="32" w16cid:durableId="787242516">
    <w:abstractNumId w:val="23"/>
  </w:num>
  <w:num w:numId="33" w16cid:durableId="837966016">
    <w:abstractNumId w:val="1"/>
  </w:num>
  <w:num w:numId="34" w16cid:durableId="1265771228">
    <w:abstractNumId w:val="0"/>
  </w:num>
  <w:num w:numId="35" w16cid:durableId="13368827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59"/>
    <w:rsid w:val="00004579"/>
    <w:rsid w:val="00056373"/>
    <w:rsid w:val="001C2665"/>
    <w:rsid w:val="001D035F"/>
    <w:rsid w:val="00232489"/>
    <w:rsid w:val="002B2A80"/>
    <w:rsid w:val="002C7AF1"/>
    <w:rsid w:val="003008AD"/>
    <w:rsid w:val="0040620E"/>
    <w:rsid w:val="00477970"/>
    <w:rsid w:val="00524EE0"/>
    <w:rsid w:val="00596306"/>
    <w:rsid w:val="00633E77"/>
    <w:rsid w:val="00672E19"/>
    <w:rsid w:val="006B29AC"/>
    <w:rsid w:val="006F7271"/>
    <w:rsid w:val="007A37E2"/>
    <w:rsid w:val="008B638F"/>
    <w:rsid w:val="008E4E5B"/>
    <w:rsid w:val="00924B0C"/>
    <w:rsid w:val="009A4835"/>
    <w:rsid w:val="009A4DFF"/>
    <w:rsid w:val="00A01763"/>
    <w:rsid w:val="00A53469"/>
    <w:rsid w:val="00A701E3"/>
    <w:rsid w:val="00A87B59"/>
    <w:rsid w:val="00AD70A3"/>
    <w:rsid w:val="00B50D1A"/>
    <w:rsid w:val="00CA4843"/>
    <w:rsid w:val="00CE3DDE"/>
    <w:rsid w:val="00D04117"/>
    <w:rsid w:val="00D40668"/>
    <w:rsid w:val="00DC04BA"/>
    <w:rsid w:val="00E03618"/>
    <w:rsid w:val="00E74BF2"/>
    <w:rsid w:val="00EA3A3D"/>
    <w:rsid w:val="00EB1DD6"/>
    <w:rsid w:val="00EC2BD2"/>
    <w:rsid w:val="00F458B9"/>
    <w:rsid w:val="00F462B0"/>
    <w:rsid w:val="00F7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D1D2"/>
  <w15:chartTrackingRefBased/>
  <w15:docId w15:val="{6A5E27B0-7593-4558-B1CC-4818F873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7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7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59"/>
    <w:rPr>
      <w:rFonts w:eastAsiaTheme="majorEastAsia" w:cstheme="majorBidi"/>
      <w:color w:val="272727" w:themeColor="text1" w:themeTint="D8"/>
    </w:rPr>
  </w:style>
  <w:style w:type="paragraph" w:styleId="Title">
    <w:name w:val="Title"/>
    <w:basedOn w:val="Normal"/>
    <w:next w:val="Normal"/>
    <w:link w:val="TitleChar"/>
    <w:uiPriority w:val="10"/>
    <w:qFormat/>
    <w:rsid w:val="00A8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59"/>
    <w:pPr>
      <w:spacing w:before="160"/>
      <w:jc w:val="center"/>
    </w:pPr>
    <w:rPr>
      <w:i/>
      <w:iCs/>
      <w:color w:val="404040" w:themeColor="text1" w:themeTint="BF"/>
    </w:rPr>
  </w:style>
  <w:style w:type="character" w:customStyle="1" w:styleId="QuoteChar">
    <w:name w:val="Quote Char"/>
    <w:basedOn w:val="DefaultParagraphFont"/>
    <w:link w:val="Quote"/>
    <w:uiPriority w:val="29"/>
    <w:rsid w:val="00A87B59"/>
    <w:rPr>
      <w:i/>
      <w:iCs/>
      <w:color w:val="404040" w:themeColor="text1" w:themeTint="BF"/>
    </w:rPr>
  </w:style>
  <w:style w:type="paragraph" w:styleId="ListParagraph">
    <w:name w:val="List Paragraph"/>
    <w:basedOn w:val="Normal"/>
    <w:uiPriority w:val="34"/>
    <w:qFormat/>
    <w:rsid w:val="00A87B59"/>
    <w:pPr>
      <w:ind w:left="720"/>
      <w:contextualSpacing/>
    </w:pPr>
  </w:style>
  <w:style w:type="character" w:styleId="IntenseEmphasis">
    <w:name w:val="Intense Emphasis"/>
    <w:basedOn w:val="DefaultParagraphFont"/>
    <w:uiPriority w:val="21"/>
    <w:qFormat/>
    <w:rsid w:val="00A87B59"/>
    <w:rPr>
      <w:i/>
      <w:iCs/>
      <w:color w:val="2F5496" w:themeColor="accent1" w:themeShade="BF"/>
    </w:rPr>
  </w:style>
  <w:style w:type="paragraph" w:styleId="IntenseQuote">
    <w:name w:val="Intense Quote"/>
    <w:basedOn w:val="Normal"/>
    <w:next w:val="Normal"/>
    <w:link w:val="IntenseQuoteChar"/>
    <w:uiPriority w:val="30"/>
    <w:qFormat/>
    <w:rsid w:val="00A87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B59"/>
    <w:rPr>
      <w:i/>
      <w:iCs/>
      <w:color w:val="2F5496" w:themeColor="accent1" w:themeShade="BF"/>
    </w:rPr>
  </w:style>
  <w:style w:type="character" w:styleId="IntenseReference">
    <w:name w:val="Intense Reference"/>
    <w:basedOn w:val="DefaultParagraphFont"/>
    <w:uiPriority w:val="32"/>
    <w:qFormat/>
    <w:rsid w:val="00A87B59"/>
    <w:rPr>
      <w:b/>
      <w:bCs/>
      <w:smallCaps/>
      <w:color w:val="2F5496" w:themeColor="accent1" w:themeShade="BF"/>
      <w:spacing w:val="5"/>
    </w:rPr>
  </w:style>
  <w:style w:type="paragraph" w:styleId="NormalWeb">
    <w:name w:val="Normal (Web)"/>
    <w:basedOn w:val="Normal"/>
    <w:uiPriority w:val="99"/>
    <w:unhideWhenUsed/>
    <w:rsid w:val="00EB1D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E4E5B"/>
    <w:rPr>
      <w:color w:val="0563C1" w:themeColor="hyperlink"/>
      <w:u w:val="single"/>
    </w:rPr>
  </w:style>
  <w:style w:type="character" w:styleId="UnresolvedMention">
    <w:name w:val="Unresolved Mention"/>
    <w:basedOn w:val="DefaultParagraphFont"/>
    <w:uiPriority w:val="99"/>
    <w:semiHidden/>
    <w:unhideWhenUsed/>
    <w:rsid w:val="008E4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indiadataportal.com/p/union-budget/r/mof-ub_capital_receipts-in-yr-aaa"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18</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 Narayan S</dc:creator>
  <cp:keywords/>
  <dc:description/>
  <cp:lastModifiedBy>Ashwath Narayan S</cp:lastModifiedBy>
  <cp:revision>3</cp:revision>
  <dcterms:created xsi:type="dcterms:W3CDTF">2026-02-16T07:19:00Z</dcterms:created>
  <dcterms:modified xsi:type="dcterms:W3CDTF">2026-02-17T08:05:00Z</dcterms:modified>
</cp:coreProperties>
</file>