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AC1" w14:textId="77777777"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EXPERIMENT-8</w:t>
      </w:r>
    </w:p>
    <w:p w14:paraId="50C65A85" w14:textId="20AF8051" w:rsidR="009E539C" w:rsidRPr="009E539C" w:rsidRDefault="009E539C">
      <w:pPr>
        <w:rPr>
          <w:rFonts w:ascii="Times New Roman" w:hAnsi="Times New Roman" w:cs="Times New Roman"/>
          <w:b/>
          <w:bCs/>
          <w:sz w:val="40"/>
          <w:szCs w:val="40"/>
        </w:rPr>
      </w:pPr>
      <w:r>
        <w:rPr>
          <w:rFonts w:ascii="Times New Roman" w:hAnsi="Times New Roman" w:cs="Times New Roman"/>
          <w:b/>
          <w:bCs/>
          <w:sz w:val="36"/>
          <w:szCs w:val="36"/>
        </w:rPr>
        <w:t>NAME: A</w:t>
      </w:r>
      <w:r w:rsidR="00806E74">
        <w:rPr>
          <w:rFonts w:ascii="Times New Roman" w:hAnsi="Times New Roman" w:cs="Times New Roman"/>
          <w:b/>
          <w:bCs/>
          <w:sz w:val="36"/>
          <w:szCs w:val="36"/>
        </w:rPr>
        <w:t>SHWIN D</w:t>
      </w:r>
      <w:r>
        <w:rPr>
          <w:rFonts w:ascii="Times New Roman" w:hAnsi="Times New Roman" w:cs="Times New Roman"/>
          <w:b/>
          <w:bCs/>
          <w:sz w:val="36"/>
          <w:szCs w:val="36"/>
        </w:rPr>
        <w:t xml:space="preserve">                           ROLL NO:2407010</w:t>
      </w:r>
      <w:r w:rsidR="00806E74">
        <w:rPr>
          <w:rFonts w:ascii="Times New Roman" w:hAnsi="Times New Roman" w:cs="Times New Roman"/>
          <w:b/>
          <w:bCs/>
          <w:sz w:val="36"/>
          <w:szCs w:val="36"/>
        </w:rPr>
        <w:t>59</w:t>
      </w:r>
    </w:p>
    <w:p w14:paraId="501841F5" w14:textId="23B385D6"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USER INTERFACE DESIGN</w:t>
      </w:r>
    </w:p>
    <w:p w14:paraId="71137674" w14:textId="77777777" w:rsidR="009E539C" w:rsidRDefault="009E539C">
      <w:pPr>
        <w:rPr>
          <w:rFonts w:ascii="Times New Roman" w:hAnsi="Times New Roman" w:cs="Times New Roman"/>
          <w:b/>
          <w:bCs/>
          <w:sz w:val="40"/>
          <w:szCs w:val="40"/>
        </w:rPr>
      </w:pPr>
    </w:p>
    <w:p w14:paraId="27408B4A" w14:textId="7CD4F3C4" w:rsidR="009E539C" w:rsidRDefault="009E539C">
      <w:pPr>
        <w:rPr>
          <w:rFonts w:ascii="Times New Roman" w:hAnsi="Times New Roman" w:cs="Times New Roman"/>
          <w:color w:val="92D050"/>
          <w:sz w:val="28"/>
          <w:szCs w:val="28"/>
        </w:rPr>
      </w:pPr>
      <w:r w:rsidRPr="009E539C">
        <w:rPr>
          <w:rFonts w:ascii="Times New Roman" w:hAnsi="Times New Roman" w:cs="Times New Roman"/>
          <w:color w:val="92D050"/>
          <w:sz w:val="28"/>
          <w:szCs w:val="28"/>
        </w:rPr>
        <w:t xml:space="preserve">Create storyboards to represent the user flow for your application using Balsamiq here this software is used to show your application flow. which you can design the low fidelity prototype using the </w:t>
      </w:r>
      <w:proofErr w:type="spellStart"/>
      <w:r w:rsidRPr="009E539C">
        <w:rPr>
          <w:rFonts w:ascii="Times New Roman" w:hAnsi="Times New Roman" w:cs="Times New Roman"/>
          <w:color w:val="92D050"/>
          <w:sz w:val="28"/>
          <w:szCs w:val="28"/>
        </w:rPr>
        <w:t>blasmiq</w:t>
      </w:r>
      <w:proofErr w:type="spellEnd"/>
      <w:r w:rsidRPr="009E539C">
        <w:rPr>
          <w:rFonts w:ascii="Times New Roman" w:hAnsi="Times New Roman" w:cs="Times New Roman"/>
          <w:color w:val="92D050"/>
          <w:sz w:val="28"/>
          <w:szCs w:val="28"/>
        </w:rPr>
        <w:t xml:space="preserve"> normally the story board should create with comic scene. but here in this software you need to create the usage flow of the application in design in one screen</w:t>
      </w:r>
      <w:r>
        <w:rPr>
          <w:rFonts w:ascii="Times New Roman" w:hAnsi="Times New Roman" w:cs="Times New Roman"/>
          <w:color w:val="92D050"/>
          <w:sz w:val="28"/>
          <w:szCs w:val="28"/>
        </w:rPr>
        <w:t>.</w:t>
      </w:r>
    </w:p>
    <w:p w14:paraId="48B9722F" w14:textId="08575278" w:rsidR="009E539C" w:rsidRDefault="009E539C">
      <w:p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Step by Step user Journey:</w:t>
      </w:r>
    </w:p>
    <w:p w14:paraId="0456B4C5" w14:textId="0D6191BC"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App Launch (The First Impression):</w:t>
      </w:r>
    </w:p>
    <w:p w14:paraId="607EE0BE" w14:textId="3CFD4E39" w:rsidR="009E539C" w:rsidRPr="00E703C4" w:rsidRDefault="009E539C" w:rsidP="009E539C">
      <w:pPr>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E703C4">
        <w:rPr>
          <w:rFonts w:ascii="Times New Roman" w:hAnsi="Times New Roman" w:cs="Times New Roman"/>
          <w:color w:val="000000" w:themeColor="text1"/>
          <w:sz w:val="28"/>
          <w:szCs w:val="28"/>
        </w:rPr>
        <w:t xml:space="preserve">The journey begins with a clean splash screen displaying the      </w:t>
      </w:r>
      <w:proofErr w:type="spellStart"/>
      <w:r w:rsidRPr="00E703C4">
        <w:rPr>
          <w:rFonts w:ascii="Times New Roman" w:hAnsi="Times New Roman" w:cs="Times New Roman"/>
          <w:color w:val="000000" w:themeColor="text1"/>
          <w:sz w:val="28"/>
          <w:szCs w:val="28"/>
        </w:rPr>
        <w:t>TaskMate</w:t>
      </w:r>
      <w:proofErr w:type="spellEnd"/>
      <w:r w:rsidRPr="00E703C4">
        <w:rPr>
          <w:rFonts w:ascii="Times New Roman" w:hAnsi="Times New Roman" w:cs="Times New Roman"/>
          <w:color w:val="000000" w:themeColor="text1"/>
          <w:sz w:val="28"/>
          <w:szCs w:val="28"/>
        </w:rPr>
        <w:t xml:space="preserve"> name. This is a simple entry point that allows the app to load while establishing the brand identity for the user.</w:t>
      </w:r>
    </w:p>
    <w:p w14:paraId="73AA699F" w14:textId="651361BE"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Login Page (The Security Gate)</w:t>
      </w:r>
      <w:r>
        <w:rPr>
          <w:rFonts w:ascii="Times New Roman" w:hAnsi="Times New Roman" w:cs="Times New Roman"/>
          <w:b/>
          <w:bCs/>
          <w:color w:val="000000" w:themeColor="text1"/>
          <w:sz w:val="28"/>
          <w:szCs w:val="28"/>
        </w:rPr>
        <w:t>:</w:t>
      </w:r>
      <w:r w:rsidRPr="009E539C">
        <w:rPr>
          <w:rFonts w:ascii="Times New Roman" w:hAnsi="Times New Roman" w:cs="Times New Roman"/>
          <w:b/>
          <w:bCs/>
          <w:color w:val="000000" w:themeColor="text1"/>
          <w:sz w:val="28"/>
          <w:szCs w:val="28"/>
        </w:rPr>
        <w:t xml:space="preserve"> </w:t>
      </w:r>
    </w:p>
    <w:p w14:paraId="7E80C3A5" w14:textId="1DC6FAE5"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9E539C">
        <w:rPr>
          <w:rFonts w:ascii="Times New Roman" w:hAnsi="Times New Roman" w:cs="Times New Roman"/>
          <w:color w:val="000000" w:themeColor="text1"/>
          <w:sz w:val="28"/>
          <w:szCs w:val="28"/>
        </w:rPr>
        <w:t>Next, the user reaches the Welcome screen. Here, they can securely log in using their email and password. I’ve included "Forgot Password" and "Sign Up" links to ensure the user doesn't get stuck if they forget their details or are new to the app.</w:t>
      </w:r>
    </w:p>
    <w:p w14:paraId="46960DA7" w14:textId="3399A60B"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Dashboard Page (The Central Hub)</w:t>
      </w:r>
      <w:r>
        <w:rPr>
          <w:rFonts w:ascii="Times New Roman" w:hAnsi="Times New Roman" w:cs="Times New Roman"/>
          <w:b/>
          <w:bCs/>
          <w:color w:val="000000" w:themeColor="text1"/>
          <w:sz w:val="28"/>
          <w:szCs w:val="28"/>
        </w:rPr>
        <w:t>:</w:t>
      </w:r>
    </w:p>
    <w:p w14:paraId="2CDE7CFD" w14:textId="3808897B"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Once logged in, the user lands on the Dashboard. This is where they can see their current list of tasks with checkboxes to mark them as done. I added an "Edit" button for existing tasks and a prominent Add Task button at the bottom to guide the user toward the next action.</w:t>
      </w:r>
    </w:p>
    <w:p w14:paraId="1CBEC296" w14:textId="37363B34"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 Task Page (The Creation Step)</w:t>
      </w:r>
      <w:r w:rsidR="00E703C4">
        <w:rPr>
          <w:rFonts w:ascii="Times New Roman" w:hAnsi="Times New Roman" w:cs="Times New Roman"/>
          <w:b/>
          <w:bCs/>
          <w:color w:val="000000" w:themeColor="text1"/>
          <w:sz w:val="28"/>
          <w:szCs w:val="28"/>
        </w:rPr>
        <w:t>:</w:t>
      </w:r>
    </w:p>
    <w:p w14:paraId="6E6DCD0D" w14:textId="2E0679DA"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When the user clicks "Add Task," they are taken to a clean form. I designed this with two simple input fields: one for the Task title and one for a Description. This keeps the process of adding a new item quick and distraction-free.</w:t>
      </w:r>
    </w:p>
    <w:p w14:paraId="6BE81226" w14:textId="368A17A0"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Added Successfully Page (The Feedback)</w:t>
      </w:r>
      <w:r w:rsidR="00E703C4">
        <w:rPr>
          <w:rFonts w:ascii="Times New Roman" w:hAnsi="Times New Roman" w:cs="Times New Roman"/>
          <w:b/>
          <w:bCs/>
          <w:color w:val="000000" w:themeColor="text1"/>
          <w:sz w:val="28"/>
          <w:szCs w:val="28"/>
        </w:rPr>
        <w:t>:</w:t>
      </w:r>
    </w:p>
    <w:p w14:paraId="05604F15" w14:textId="73F3A525" w:rsidR="009E539C" w:rsidRPr="009E539C" w:rsidRDefault="009E539C" w:rsidP="009E539C">
      <w:pPr>
        <w:pStyle w:val="Li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After clicking "Add," the final screen provides clear Success Feedback with a large green checkmark. This confirms the action was successful. From here, the user has two clear choices: "View All Tasks" to go back to the dashboard or "Add another Task" to keep working.</w:t>
      </w:r>
    </w:p>
    <w:p w14:paraId="5D528A0A" w14:textId="0DE393EB" w:rsidR="009E539C" w:rsidRDefault="00E703C4">
      <w:pPr>
        <w:rPr>
          <w:rFonts w:ascii="Times New Roman" w:hAnsi="Times New Roman" w:cs="Times New Roman"/>
          <w:b/>
          <w:bCs/>
          <w:color w:val="000000" w:themeColor="text1"/>
          <w:sz w:val="28"/>
          <w:szCs w:val="28"/>
        </w:rPr>
      </w:pPr>
      <w:r w:rsidRPr="00E703C4">
        <w:rPr>
          <w:rFonts w:ascii="Times New Roman" w:hAnsi="Times New Roman" w:cs="Times New Roman"/>
          <w:b/>
          <w:bCs/>
          <w:color w:val="000000" w:themeColor="text1"/>
          <w:sz w:val="28"/>
          <w:szCs w:val="28"/>
        </w:rPr>
        <w:lastRenderedPageBreak/>
        <w:t>Low-Fidelity Storyboard and Wireframe Design</w:t>
      </w:r>
      <w:r>
        <w:rPr>
          <w:rFonts w:ascii="Times New Roman" w:hAnsi="Times New Roman" w:cs="Times New Roman"/>
          <w:b/>
          <w:bCs/>
          <w:color w:val="000000" w:themeColor="text1"/>
          <w:sz w:val="28"/>
          <w:szCs w:val="28"/>
        </w:rPr>
        <w:t>:</w:t>
      </w:r>
    </w:p>
    <w:p w14:paraId="2F47B1DC" w14:textId="634D7633" w:rsidR="00E703C4" w:rsidRDefault="00E703C4">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anchor distT="0" distB="0" distL="114300" distR="114300" simplePos="0" relativeHeight="251658240" behindDoc="0" locked="0" layoutInCell="1" allowOverlap="1" wp14:anchorId="2DBC77F1" wp14:editId="0EC15A7A">
            <wp:simplePos x="0" y="0"/>
            <wp:positionH relativeFrom="column">
              <wp:posOffset>-464127</wp:posOffset>
            </wp:positionH>
            <wp:positionV relativeFrom="paragraph">
              <wp:posOffset>211456</wp:posOffset>
            </wp:positionV>
            <wp:extent cx="6926911" cy="3886200"/>
            <wp:effectExtent l="0" t="0" r="7620" b="0"/>
            <wp:wrapNone/>
            <wp:docPr id="109070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7868" name="Picture 1090707868"/>
                    <pic:cNvPicPr/>
                  </pic:nvPicPr>
                  <pic:blipFill>
                    <a:blip r:embed="rId5">
                      <a:extLst>
                        <a:ext uri="{28A0092B-C50C-407E-A947-70E740481C1C}">
                          <a14:useLocalDpi xmlns:a14="http://schemas.microsoft.com/office/drawing/2010/main" val="0"/>
                        </a:ext>
                      </a:extLst>
                    </a:blip>
                    <a:stretch>
                      <a:fillRect/>
                    </a:stretch>
                  </pic:blipFill>
                  <pic:spPr>
                    <a:xfrm>
                      <a:off x="0" y="0"/>
                      <a:ext cx="7033677" cy="3946099"/>
                    </a:xfrm>
                    <a:prstGeom prst="rect">
                      <a:avLst/>
                    </a:prstGeom>
                  </pic:spPr>
                </pic:pic>
              </a:graphicData>
            </a:graphic>
            <wp14:sizeRelH relativeFrom="page">
              <wp14:pctWidth>0</wp14:pctWidth>
            </wp14:sizeRelH>
            <wp14:sizeRelV relativeFrom="page">
              <wp14:pctHeight>0</wp14:pctHeight>
            </wp14:sizeRelV>
          </wp:anchor>
        </w:drawing>
      </w:r>
    </w:p>
    <w:p w14:paraId="7EDE69BD" w14:textId="77777777" w:rsidR="0082568E" w:rsidRPr="0082568E" w:rsidRDefault="0082568E" w:rsidP="0082568E">
      <w:pPr>
        <w:rPr>
          <w:rFonts w:ascii="Times New Roman" w:hAnsi="Times New Roman" w:cs="Times New Roman"/>
          <w:sz w:val="28"/>
          <w:szCs w:val="28"/>
        </w:rPr>
      </w:pPr>
    </w:p>
    <w:p w14:paraId="4020C673" w14:textId="77777777" w:rsidR="0082568E" w:rsidRPr="0082568E" w:rsidRDefault="0082568E" w:rsidP="0082568E">
      <w:pPr>
        <w:rPr>
          <w:rFonts w:ascii="Times New Roman" w:hAnsi="Times New Roman" w:cs="Times New Roman"/>
          <w:sz w:val="28"/>
          <w:szCs w:val="28"/>
        </w:rPr>
      </w:pPr>
    </w:p>
    <w:p w14:paraId="31C639D2" w14:textId="77777777" w:rsidR="0082568E" w:rsidRPr="0082568E" w:rsidRDefault="0082568E" w:rsidP="0082568E">
      <w:pPr>
        <w:rPr>
          <w:rFonts w:ascii="Times New Roman" w:hAnsi="Times New Roman" w:cs="Times New Roman"/>
          <w:sz w:val="28"/>
          <w:szCs w:val="28"/>
        </w:rPr>
      </w:pPr>
    </w:p>
    <w:p w14:paraId="02A7A7CF" w14:textId="77777777" w:rsidR="0082568E" w:rsidRPr="0082568E" w:rsidRDefault="0082568E" w:rsidP="0082568E">
      <w:pPr>
        <w:rPr>
          <w:rFonts w:ascii="Times New Roman" w:hAnsi="Times New Roman" w:cs="Times New Roman"/>
          <w:sz w:val="28"/>
          <w:szCs w:val="28"/>
        </w:rPr>
      </w:pPr>
    </w:p>
    <w:p w14:paraId="6DF7C1FE" w14:textId="77777777" w:rsidR="0082568E" w:rsidRPr="0082568E" w:rsidRDefault="0082568E" w:rsidP="0082568E">
      <w:pPr>
        <w:rPr>
          <w:rFonts w:ascii="Times New Roman" w:hAnsi="Times New Roman" w:cs="Times New Roman"/>
          <w:sz w:val="28"/>
          <w:szCs w:val="28"/>
        </w:rPr>
      </w:pPr>
    </w:p>
    <w:p w14:paraId="4D6C1CF8" w14:textId="77777777" w:rsidR="0082568E" w:rsidRPr="0082568E" w:rsidRDefault="0082568E" w:rsidP="0082568E">
      <w:pPr>
        <w:rPr>
          <w:rFonts w:ascii="Times New Roman" w:hAnsi="Times New Roman" w:cs="Times New Roman"/>
          <w:sz w:val="28"/>
          <w:szCs w:val="28"/>
        </w:rPr>
      </w:pPr>
    </w:p>
    <w:p w14:paraId="6736572D" w14:textId="77777777" w:rsidR="0082568E" w:rsidRPr="0082568E" w:rsidRDefault="0082568E" w:rsidP="0082568E">
      <w:pPr>
        <w:rPr>
          <w:rFonts w:ascii="Times New Roman" w:hAnsi="Times New Roman" w:cs="Times New Roman"/>
          <w:sz w:val="28"/>
          <w:szCs w:val="28"/>
        </w:rPr>
      </w:pPr>
    </w:p>
    <w:p w14:paraId="6CDDD0A1" w14:textId="77777777" w:rsidR="0082568E" w:rsidRPr="0082568E" w:rsidRDefault="0082568E" w:rsidP="0082568E">
      <w:pPr>
        <w:rPr>
          <w:rFonts w:ascii="Times New Roman" w:hAnsi="Times New Roman" w:cs="Times New Roman"/>
          <w:sz w:val="28"/>
          <w:szCs w:val="28"/>
        </w:rPr>
      </w:pPr>
    </w:p>
    <w:p w14:paraId="661C73A1" w14:textId="77777777" w:rsidR="0082568E" w:rsidRPr="0082568E" w:rsidRDefault="0082568E" w:rsidP="0082568E">
      <w:pPr>
        <w:rPr>
          <w:rFonts w:ascii="Times New Roman" w:hAnsi="Times New Roman" w:cs="Times New Roman"/>
          <w:sz w:val="28"/>
          <w:szCs w:val="28"/>
        </w:rPr>
      </w:pPr>
    </w:p>
    <w:p w14:paraId="741FE8CA" w14:textId="77777777" w:rsidR="0082568E" w:rsidRPr="0082568E" w:rsidRDefault="0082568E" w:rsidP="0082568E">
      <w:pPr>
        <w:rPr>
          <w:rFonts w:ascii="Times New Roman" w:hAnsi="Times New Roman" w:cs="Times New Roman"/>
          <w:sz w:val="28"/>
          <w:szCs w:val="28"/>
        </w:rPr>
      </w:pPr>
    </w:p>
    <w:p w14:paraId="386BD0E1" w14:textId="77777777" w:rsidR="0082568E" w:rsidRPr="0082568E" w:rsidRDefault="0082568E" w:rsidP="0082568E">
      <w:pPr>
        <w:rPr>
          <w:rFonts w:ascii="Times New Roman" w:hAnsi="Times New Roman" w:cs="Times New Roman"/>
          <w:sz w:val="28"/>
          <w:szCs w:val="28"/>
        </w:rPr>
      </w:pPr>
    </w:p>
    <w:p w14:paraId="78DB672B" w14:textId="77777777" w:rsidR="0082568E" w:rsidRPr="0082568E" w:rsidRDefault="0082568E" w:rsidP="0082568E">
      <w:pPr>
        <w:rPr>
          <w:rFonts w:ascii="Times New Roman" w:hAnsi="Times New Roman" w:cs="Times New Roman"/>
          <w:sz w:val="28"/>
          <w:szCs w:val="28"/>
        </w:rPr>
      </w:pPr>
    </w:p>
    <w:p w14:paraId="045475C3" w14:textId="77777777" w:rsidR="0082568E" w:rsidRDefault="0082568E" w:rsidP="0082568E">
      <w:pPr>
        <w:rPr>
          <w:rFonts w:ascii="Times New Roman" w:hAnsi="Times New Roman" w:cs="Times New Roman"/>
          <w:b/>
          <w:bCs/>
          <w:color w:val="000000" w:themeColor="text1"/>
          <w:sz w:val="28"/>
          <w:szCs w:val="28"/>
        </w:rPr>
      </w:pPr>
    </w:p>
    <w:p w14:paraId="4FE5DD91" w14:textId="6ADEE718" w:rsidR="0082568E" w:rsidRDefault="0082568E" w:rsidP="0082568E">
      <w:pPr>
        <w:rPr>
          <w:rFonts w:ascii="Times New Roman" w:hAnsi="Times New Roman" w:cs="Times New Roman"/>
          <w:b/>
          <w:bCs/>
          <w:sz w:val="32"/>
          <w:szCs w:val="32"/>
        </w:rPr>
      </w:pPr>
      <w:r w:rsidRPr="0082568E">
        <w:rPr>
          <w:rFonts w:ascii="Times New Roman" w:hAnsi="Times New Roman" w:cs="Times New Roman"/>
          <w:b/>
          <w:bCs/>
          <w:sz w:val="32"/>
          <w:szCs w:val="32"/>
        </w:rPr>
        <w:t>Wireframe link:</w:t>
      </w:r>
    </w:p>
    <w:p w14:paraId="52323E7F" w14:textId="29617DD0" w:rsidR="0082568E" w:rsidRPr="00894ED0" w:rsidRDefault="0082568E" w:rsidP="0082568E">
      <w:pPr>
        <w:rPr>
          <w:rFonts w:ascii="Times New Roman" w:hAnsi="Times New Roman" w:cs="Times New Roman"/>
          <w:sz w:val="24"/>
          <w:szCs w:val="24"/>
        </w:rPr>
      </w:pPr>
      <w:hyperlink r:id="rId6" w:history="1">
        <w:r w:rsidRPr="00894ED0">
          <w:rPr>
            <w:rStyle w:val="Hyperlink"/>
            <w:rFonts w:ascii="Times New Roman" w:hAnsi="Times New Roman" w:cs="Times New Roman"/>
            <w:sz w:val="24"/>
            <w:szCs w:val="24"/>
          </w:rPr>
          <w:t>https://balsamiq.cloud/sdfsmcd/pculfda</w:t>
        </w:r>
      </w:hyperlink>
    </w:p>
    <w:p w14:paraId="6B92E3AE" w14:textId="77777777" w:rsidR="0082568E" w:rsidRPr="0082568E" w:rsidRDefault="0082568E" w:rsidP="0082568E">
      <w:pPr>
        <w:rPr>
          <w:rFonts w:ascii="Times New Roman" w:hAnsi="Times New Roman" w:cs="Times New Roman"/>
          <w:b/>
          <w:bCs/>
          <w:sz w:val="32"/>
          <w:szCs w:val="32"/>
        </w:rPr>
      </w:pPr>
    </w:p>
    <w:sectPr w:rsidR="0082568E" w:rsidRPr="00825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F4288"/>
    <w:multiLevelType w:val="hybridMultilevel"/>
    <w:tmpl w:val="170C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400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9C"/>
    <w:rsid w:val="0040630C"/>
    <w:rsid w:val="00407897"/>
    <w:rsid w:val="00447497"/>
    <w:rsid w:val="004876EA"/>
    <w:rsid w:val="007C691A"/>
    <w:rsid w:val="00806E74"/>
    <w:rsid w:val="0082568E"/>
    <w:rsid w:val="00894ED0"/>
    <w:rsid w:val="009E539C"/>
    <w:rsid w:val="00E703C4"/>
    <w:rsid w:val="00F13ED1"/>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ED5"/>
  <w15:chartTrackingRefBased/>
  <w15:docId w15:val="{BAAA2913-B218-4F49-BD91-C9C8088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9C"/>
    <w:rPr>
      <w:rFonts w:eastAsiaTheme="majorEastAsia" w:cstheme="majorBidi"/>
      <w:color w:val="272727" w:themeColor="text1" w:themeTint="D8"/>
    </w:rPr>
  </w:style>
  <w:style w:type="paragraph" w:styleId="Title">
    <w:name w:val="Title"/>
    <w:basedOn w:val="Normal"/>
    <w:next w:val="Normal"/>
    <w:link w:val="TitleChar"/>
    <w:uiPriority w:val="10"/>
    <w:qFormat/>
    <w:rsid w:val="009E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9C"/>
    <w:pPr>
      <w:spacing w:before="160"/>
      <w:jc w:val="center"/>
    </w:pPr>
    <w:rPr>
      <w:i/>
      <w:iCs/>
      <w:color w:val="404040" w:themeColor="text1" w:themeTint="BF"/>
    </w:rPr>
  </w:style>
  <w:style w:type="character" w:customStyle="1" w:styleId="QuoteChar">
    <w:name w:val="Quote Char"/>
    <w:basedOn w:val="DefaultParagraphFont"/>
    <w:link w:val="Quote"/>
    <w:uiPriority w:val="29"/>
    <w:rsid w:val="009E539C"/>
    <w:rPr>
      <w:i/>
      <w:iCs/>
      <w:color w:val="404040" w:themeColor="text1" w:themeTint="BF"/>
    </w:rPr>
  </w:style>
  <w:style w:type="paragraph" w:styleId="ListParagraph">
    <w:name w:val="List Paragraph"/>
    <w:basedOn w:val="Normal"/>
    <w:uiPriority w:val="34"/>
    <w:qFormat/>
    <w:rsid w:val="009E539C"/>
    <w:pPr>
      <w:ind w:left="720"/>
      <w:contextualSpacing/>
    </w:pPr>
  </w:style>
  <w:style w:type="character" w:styleId="IntenseEmphasis">
    <w:name w:val="Intense Emphasis"/>
    <w:basedOn w:val="DefaultParagraphFont"/>
    <w:uiPriority w:val="21"/>
    <w:qFormat/>
    <w:rsid w:val="009E539C"/>
    <w:rPr>
      <w:i/>
      <w:iCs/>
      <w:color w:val="2F5496" w:themeColor="accent1" w:themeShade="BF"/>
    </w:rPr>
  </w:style>
  <w:style w:type="paragraph" w:styleId="IntenseQuote">
    <w:name w:val="Intense Quote"/>
    <w:basedOn w:val="Normal"/>
    <w:next w:val="Normal"/>
    <w:link w:val="IntenseQuoteChar"/>
    <w:uiPriority w:val="30"/>
    <w:qFormat/>
    <w:rsid w:val="009E5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9C"/>
    <w:rPr>
      <w:i/>
      <w:iCs/>
      <w:color w:val="2F5496" w:themeColor="accent1" w:themeShade="BF"/>
    </w:rPr>
  </w:style>
  <w:style w:type="character" w:styleId="IntenseReference">
    <w:name w:val="Intense Reference"/>
    <w:basedOn w:val="DefaultParagraphFont"/>
    <w:uiPriority w:val="32"/>
    <w:qFormat/>
    <w:rsid w:val="009E539C"/>
    <w:rPr>
      <w:b/>
      <w:bCs/>
      <w:smallCaps/>
      <w:color w:val="2F5496" w:themeColor="accent1" w:themeShade="BF"/>
      <w:spacing w:val="5"/>
    </w:rPr>
  </w:style>
  <w:style w:type="character" w:styleId="Hyperlink">
    <w:name w:val="Hyperlink"/>
    <w:basedOn w:val="DefaultParagraphFont"/>
    <w:uiPriority w:val="99"/>
    <w:unhideWhenUsed/>
    <w:rsid w:val="0082568E"/>
    <w:rPr>
      <w:color w:val="0563C1" w:themeColor="hyperlink"/>
      <w:u w:val="single"/>
    </w:rPr>
  </w:style>
  <w:style w:type="character" w:styleId="UnresolvedMention">
    <w:name w:val="Unresolved Mention"/>
    <w:basedOn w:val="DefaultParagraphFont"/>
    <w:uiPriority w:val="99"/>
    <w:semiHidden/>
    <w:unhideWhenUsed/>
    <w:rsid w:val="0082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samiq.cloud/sdfsmcd/pculfd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surya D</cp:lastModifiedBy>
  <cp:revision>2</cp:revision>
  <dcterms:created xsi:type="dcterms:W3CDTF">2026-04-20T04:28:00Z</dcterms:created>
  <dcterms:modified xsi:type="dcterms:W3CDTF">2026-04-20T04:28:00Z</dcterms:modified>
</cp:coreProperties>
</file>