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Shared Memory in OS (IPC)</w:t>
      </w:r>
    </w:p>
    <w:p w:rsidR="00000000" w:rsidDel="00000000" w:rsidP="00000000" w:rsidRDefault="00000000" w:rsidRPr="00000000" w14:paraId="00000002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1. What is Shared Memory?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Memory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an Inter-Process Communication (IPC) mechanism that allows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processes to access the same physical memory region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sending data via pipes or messages, processes directly read/write to a common memory area.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 Fastest IPC mechanism because: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data copying between kernel and user space after setup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Processes directly access memory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2. Why Use Shared Memory?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High-speed data exchange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data transfer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systems (e.g., QNX, Linux RT)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Multimedia, databases, producer-consumer problems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3. Types of Shared Memory</w:t>
      </w:r>
    </w:p>
    <w:p w:rsidR="00000000" w:rsidDel="00000000" w:rsidP="00000000" w:rsidRDefault="00000000" w:rsidRPr="00000000" w14:paraId="00000010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1️⃣ System V Shared Memory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Older UNIX mechanism.</w:t>
      </w:r>
    </w:p>
    <w:p w:rsidR="00000000" w:rsidDel="00000000" w:rsidP="00000000" w:rsidRDefault="00000000" w:rsidRPr="00000000" w14:paraId="00000012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2️⃣ POSIX Shared Memory (Recommended – POSIX Standard)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Defined in: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&lt;sys/mman.h&gt;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&lt;fcntl.h&gt;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&lt;sys/stat.h&gt;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focus on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POSIX Shared Memory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(modern &amp; portable).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POSIX Shared Memory – API Details</w:t>
      </w:r>
    </w:p>
    <w:p w:rsidR="00000000" w:rsidDel="00000000" w:rsidP="00000000" w:rsidRDefault="00000000" w:rsidRPr="00000000" w14:paraId="0000001A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Header Files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&lt;sys/mman.h&gt;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&lt;sys/stat.h&gt;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&lt;fcntl.h&gt;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&lt;unistd.h&gt;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Step-by-Step POSIX Shared Memory APIs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1️⃣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shm_open()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or opens shared memory object.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shm_open(const char *name, int oflag, mode_t mode);</w:t>
      </w:r>
    </w:p>
    <w:p w:rsidR="00000000" w:rsidDel="00000000" w:rsidP="00000000" w:rsidRDefault="00000000" w:rsidRPr="00000000" w14:paraId="00000025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Must start with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"/myshm")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oflag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O_CREAT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O_RDWR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Permission bits (e.g., 0666)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rwx - 111  (8421)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descriptor (like open())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2️⃣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ftruncate()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the size of shared memory.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ftruncate(int fd, off_t length);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memory initially has size 0 — must set size.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3️⃣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mmap()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Maps shared memory into process address space.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*mmap(void *addr, size_t length, int prot,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int flags, int fd, off_t offset);</w:t>
      </w:r>
    </w:p>
    <w:p w:rsidR="00000000" w:rsidDel="00000000" w:rsidP="00000000" w:rsidRDefault="00000000" w:rsidRPr="00000000" w14:paraId="00000036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Important flags: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MAP_SHARED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4️⃣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munmap()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Unmaps shared memory.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munmap(void *addr, size_t length);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5️⃣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shm_unlink()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Deletes shared memory object.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shm_unlink(const char *name);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Complete Workflow (POSIX)</w:t>
      </w:r>
    </w:p>
    <w:tbl>
      <w:tblPr>
        <w:tblStyle w:val="Table1"/>
        <w:tblW w:w="2876.0" w:type="dxa"/>
        <w:jc w:val="left"/>
        <w:tblLayout w:type="fixed"/>
        <w:tblLook w:val="0000"/>
      </w:tblPr>
      <w:tblGrid>
        <w:gridCol w:w="1444"/>
        <w:gridCol w:w="1432"/>
        <w:tblGridChange w:id="0">
          <w:tblGrid>
            <w:gridCol w:w="1444"/>
            <w:gridCol w:w="14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Create/Open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shm_open()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ftruncate()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 Memory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mmap()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Memory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read/write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Unmap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munmap()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shm_unlink()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Example 1: Writer Process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writer.c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&lt;sys/mman.h&gt;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&lt;sys/stat.h&gt;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&lt;fcntl.h&gt;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&lt;unistd.h&gt;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 SIZE 1024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 fd;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char *ptr;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fd = shm_open("/myshm", O_CREAT | O_RDWR, 0666);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(fd == -1)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perror("shm_open");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exit(1);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ftruncate(fd, SIZE);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ptr = mmap(0, SIZE, PROT_WRITE, MAP_SHARED, fd, 0);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sprintf(ptr, "Hello from Writer Process!");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printf("Data written to shared memory\n");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Example 2: Reader Process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// reader.c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&lt;sys/mman.h&gt;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&lt;sys/stat.h&gt;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&lt;fcntl.h&gt;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&lt;unistd.h&gt;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 SIZE 1024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 fd;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char *ptr;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fd = shm_open("/myshm", O_RDONLY, 0666);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(fd == -1)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perror("shm_open");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exit(1);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ptr = mmap(0, SIZE, PROT_READ, MAP_SHARED, fd, 0);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printf("Received: %s\n", ptr);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shm_unlink("/myshm");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Compile (Linux / POSIX)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gcc writer.c -o writer -lrt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gcc reader.c -o reader -lrt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./writer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./reader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Important Concept: Synchronization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 Shared memory does NOT provide synchronization.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use: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POSIX Semaphores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sem_open()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Mutex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 variables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Otherwise: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Race conditions occur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Example: Shared Memory with Semaphore (Producer–Consumer Idea)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&lt;semaphore.h&gt;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sem_open()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sem_wait()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sem_post()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sem_close()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sem_unlink()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Advantages of Shared Memory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 Fastest IPC</w:t>
        <w:br w:type="textWrapping"/>
        <w:t xml:space="preserve">✔ Efficient for large data</w:t>
        <w:br w:type="textWrapping"/>
        <w:t xml:space="preserve">✔ Suitable for real-time systems</w:t>
        <w:br w:type="textWrapping"/>
        <w:t xml:space="preserve">✔ Minimal kernel involvement after setup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No built-in synchronization</w:t>
        <w:br w:type="textWrapping"/>
        <w:t xml:space="preserve">❌ Risk of race conditions</w:t>
        <w:br w:type="textWrapping"/>
        <w:t xml:space="preserve">❌ Debugging complexity</w:t>
        <w:br w:type="textWrapping"/>
        <w:t xml:space="preserve">❌ Memory corruption possible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Shared Memory vs Pipes</w:t>
      </w:r>
    </w:p>
    <w:tbl>
      <w:tblPr>
        <w:tblStyle w:val="Table2"/>
        <w:tblW w:w="5270.0" w:type="dxa"/>
        <w:jc w:val="left"/>
        <w:tblLayout w:type="fixed"/>
        <w:tblLook w:val="0000"/>
      </w:tblPr>
      <w:tblGrid>
        <w:gridCol w:w="1692"/>
        <w:gridCol w:w="1774"/>
        <w:gridCol w:w="1804"/>
        <w:tblGridChange w:id="0">
          <w:tblGrid>
            <w:gridCol w:w="1692"/>
            <w:gridCol w:w="1774"/>
            <w:gridCol w:w="18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Shared Memory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Fast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Slower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Copy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Implicit blocking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Where It Is Used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systems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Multimedia streaming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High-frequency trading systems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Embedded systems (e.g., QNX RTOS)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control systems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Academic Summary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memory is the most efficient IPC mechanism defined in POSIX standards. It enables multiple processes to access a common memory segment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shm_open()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mmap()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related APIs. Proper synchronization mechanisms must be used to prevent race conditions.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want, I can also provide: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V shared memory version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memory with fork() example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memory + semaphore full program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QNX-specific shared memory notes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 explanation for exam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tell me 👍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check myshm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check whether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/myshm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(POSIX shared memory object created using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shm_open()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exists, you can verify it in different ways depending on your OS.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you are working on Linux/QNX (based on your previous IPC work), here are the correct methods: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✅ 1️⃣ On Linux (Most Common Case)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POSIX shared memory objects are stored in: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/dev/shm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your shared memory object: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shm_open("/myshm", ...)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appear as: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/dev/shm/myshm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🔎 Check Using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-l /dev/shm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exists, you will see: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-rw-r--r-- 1 user user 1024 Feb 18 10:30 myshm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🔎 Check Specific Object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-l /dev/shm/myshm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exists → it will show details</w:t>
        <w:br w:type="textWrapping"/>
        <w:t xml:space="preserve">If not → "No such file or directory"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jc w:val="left"/>
        <w:rPr/>
      </w:pPr>
      <w:r w:rsidDel="00000000" w:rsidR="00000000" w:rsidRPr="00000000">
        <w:rPr>
          <w:rtl w:val="0"/>
        </w:rPr>
        <w:t xml:space="preserve">🔎 Check Size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 /dev/shm/myshm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shows: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time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✅ 2️⃣ Check Using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ipcs</w:t>
      </w:r>
      <w:r w:rsidDel="00000000" w:rsidR="00000000" w:rsidRPr="00000000">
        <w:rPr>
          <w:rtl w:val="0"/>
        </w:rPr>
        <w:t xml:space="preserve"> (Only for System V Shared Memory)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 Important: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ipcs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works ONLY for: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V shared memory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shmget()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will NOT show POSIX shared memory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shm_open()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✅ 3️⃣ On QNX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QNX, POSIX shared memory is usually located under: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/dev/shmem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/dev/shmem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/dev/shmem/myshm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✅ 4️⃣ Programmatically Check in C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test if shared memory exists by opening it: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fd = shm_open("/myshm", O_RDONLY, 0666);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(fd == -1)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perror("Shared memory does not exist");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else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printf("Shared memory exists!\n");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⚠ Important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reader process contains: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shm_unlink("/myshm");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after the reader runs: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/myshm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will be deleted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will no longer appear in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/dev/shm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🧠 Quick Debug Checklist</w:t>
      </w:r>
    </w:p>
    <w:tbl>
      <w:tblPr>
        <w:tblStyle w:val="Table3"/>
        <w:tblW w:w="5283.0" w:type="dxa"/>
        <w:jc w:val="left"/>
        <w:tblLayout w:type="fixed"/>
        <w:tblLook w:val="0000"/>
      </w:tblPr>
      <w:tblGrid>
        <w:gridCol w:w="1960"/>
        <w:gridCol w:w="3323"/>
        <w:tblGridChange w:id="0">
          <w:tblGrid>
            <w:gridCol w:w="1960"/>
            <w:gridCol w:w="33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Cannot see myshm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/dev/shm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 is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Ensure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ftruncate()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called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Permission denied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mode (0666)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Disappears quickly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</w:t>
            </w:r>
            <w:r w:rsidDel="00000000" w:rsidR="00000000" w:rsidRPr="00000000">
              <w:rPr>
                <w:rFonts w:ascii="Liberation Mono" w:cs="Liberation Mono" w:eastAsia="Liberation Mono" w:hAnsi="Liberation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shm_unlink()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💡 Example Debug Session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./writer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-l /dev/shm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./reader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 -l /dev/shm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notice: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writer → myshm exists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reader (if unlink used) → myshm disappears</w:t>
      </w:r>
    </w:p>
    <w:p w:rsidR="00000000" w:rsidDel="00000000" w:rsidP="00000000" w:rsidRDefault="00000000" w:rsidRPr="00000000" w14:paraId="00000126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rongEmphasis">
    <w:name w:val="Strong Emphasis"/>
    <w:qFormat w:val="1"/>
    <w:rPr>
      <w:b w:val="1"/>
      <w:b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ourceText">
    <w:name w:val="Source Text"/>
    <w:qFormat w:val="1"/>
    <w:rPr>
      <w:rFonts w:ascii="Liberation Mono" w:cs="Liberation Mono" w:eastAsia="Noto Sans Mono CJK SC" w:hAnsi="Liberation Mono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orizontalLine">
    <w:name w:val="Horizontal Line"/>
    <w:basedOn w:val="Normal"/>
    <w:next w:val="TextBody"/>
    <w:qFormat w:val="1"/>
    <w:pPr>
      <w:suppressLineNumbers w:val="1"/>
      <w:pBdr>
        <w:bottom w:color="808080" w:space="0" w:sz="2" w:val="double"/>
      </w:pBdr>
      <w:spacing w:after="283" w:before="0"/>
    </w:pPr>
    <w:rPr>
      <w:sz w:val="12"/>
      <w:szCs w:val="12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Noto Sans Mono CJK SC" w:hAnsi="Liberation Mono"/>
      <w:sz w:val="20"/>
      <w:szCs w:val="20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ojn5fZ3OfkhAmJmcJTu3t6dZEQ==">CgMxLjA4AHIhMWd3b19KdVk4aGdtSy0ybDNiQlViZ1VfcXVlRU9HRzBE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2026-02-18T11:02:41Z</dcterms:created>
</cp:coreProperties>
</file>