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74E9A" w14:textId="77777777" w:rsidR="007C2702" w:rsidRDefault="007C2702" w:rsidP="00EB3218">
      <w:pPr>
        <w:ind w:firstLine="720"/>
        <w:jc w:val="both"/>
        <w:rPr>
          <w:rFonts w:ascii="Calibri" w:hAnsi="Calibri" w:cs="Calibri"/>
          <w:sz w:val="40"/>
          <w:szCs w:val="40"/>
        </w:rPr>
      </w:pPr>
    </w:p>
    <w:p w14:paraId="2BBF1448" w14:textId="77777777" w:rsidR="007C2702" w:rsidRPr="00660826" w:rsidRDefault="007C2702" w:rsidP="00C47116">
      <w:pPr>
        <w:jc w:val="center"/>
        <w:rPr>
          <w:rFonts w:ascii="Times New Roman" w:hAnsi="Times New Roman" w:cs="Times New Roman"/>
          <w:b/>
          <w:sz w:val="36"/>
          <w:szCs w:val="36"/>
        </w:rPr>
      </w:pPr>
      <w:r w:rsidRPr="00660826">
        <w:rPr>
          <w:rFonts w:ascii="Times New Roman" w:hAnsi="Times New Roman" w:cs="Times New Roman"/>
          <w:b/>
          <w:sz w:val="36"/>
          <w:szCs w:val="36"/>
        </w:rPr>
        <w:t>CASE STUDY ON PROCESS</w:t>
      </w:r>
      <w:r w:rsidR="00602C55" w:rsidRPr="00660826">
        <w:rPr>
          <w:rFonts w:ascii="Times New Roman" w:hAnsi="Times New Roman" w:cs="Times New Roman"/>
          <w:b/>
          <w:sz w:val="36"/>
          <w:szCs w:val="36"/>
        </w:rPr>
        <w:t xml:space="preserve"> CAPABILITY OF GRINDING MACHINE</w:t>
      </w:r>
    </w:p>
    <w:p w14:paraId="5C79D9AF" w14:textId="77777777" w:rsidR="00471513" w:rsidRPr="00660826" w:rsidRDefault="00602C55" w:rsidP="00EB3218">
      <w:pPr>
        <w:ind w:firstLine="720"/>
        <w:jc w:val="both"/>
        <w:rPr>
          <w:rFonts w:ascii="Times New Roman" w:hAnsi="Times New Roman" w:cs="Times New Roman"/>
          <w:sz w:val="32"/>
          <w:szCs w:val="32"/>
        </w:rPr>
      </w:pPr>
      <w:r w:rsidRPr="00660826">
        <w:rPr>
          <w:rFonts w:ascii="Times New Roman" w:hAnsi="Times New Roman" w:cs="Times New Roman"/>
          <w:sz w:val="32"/>
          <w:szCs w:val="32"/>
        </w:rPr>
        <w:t>Process capability uses capability indices to compare an “in-control” process output to the specification's upper and lower bounds. The spread of the process values, as measured by six process standard deviation units, is compared to the spread between the process requirements.</w:t>
      </w:r>
      <w:r w:rsidR="00471513" w:rsidRPr="00660826">
        <w:rPr>
          <w:rFonts w:ascii="Times New Roman" w:hAnsi="Times New Roman" w:cs="Times New Roman"/>
          <w:sz w:val="32"/>
          <w:szCs w:val="32"/>
        </w:rPr>
        <w:t xml:space="preserve"> A capable process is one where practically all measurements are within the allowable limits.</w:t>
      </w:r>
    </w:p>
    <w:p w14:paraId="49A0EC02" w14:textId="3B7B11C5" w:rsidR="0057386A" w:rsidRPr="00660826" w:rsidRDefault="0057386A" w:rsidP="00EB3218">
      <w:pPr>
        <w:jc w:val="both"/>
        <w:rPr>
          <w:rFonts w:ascii="Times New Roman" w:hAnsi="Times New Roman" w:cs="Times New Roman"/>
          <w:sz w:val="32"/>
          <w:szCs w:val="32"/>
        </w:rPr>
      </w:pPr>
      <w:r w:rsidRPr="00660826">
        <w:rPr>
          <w:rFonts w:ascii="Times New Roman" w:hAnsi="Times New Roman" w:cs="Times New Roman"/>
          <w:sz w:val="32"/>
          <w:szCs w:val="32"/>
        </w:rPr>
        <w:t>Process Capability is given by:</w:t>
      </w:r>
      <w:r w:rsidR="00B26834" w:rsidRPr="00660826">
        <w:rPr>
          <w:rFonts w:ascii="Times New Roman" w:hAnsi="Times New Roman" w:cs="Times New Roman"/>
          <w:sz w:val="32"/>
          <w:szCs w:val="32"/>
        </w:rPr>
        <w:t xml:space="preserve"> (</w:t>
      </w:r>
      <w:r w:rsidR="00DF0EEE" w:rsidRPr="00660826">
        <w:rPr>
          <w:rFonts w:ascii="Times New Roman" w:hAnsi="Times New Roman" w:cs="Times New Roman"/>
          <w:sz w:val="32"/>
          <w:szCs w:val="32"/>
        </w:rPr>
        <w:t>F</w:t>
      </w:r>
      <w:r w:rsidR="00B26834" w:rsidRPr="00660826">
        <w:rPr>
          <w:rFonts w:ascii="Times New Roman" w:hAnsi="Times New Roman" w:cs="Times New Roman"/>
          <w:sz w:val="32"/>
          <w:szCs w:val="32"/>
        </w:rPr>
        <w:t xml:space="preserve">or 3σ </w:t>
      </w:r>
      <w:r w:rsidR="00DF0EEE" w:rsidRPr="00660826">
        <w:rPr>
          <w:rFonts w:ascii="Times New Roman" w:hAnsi="Times New Roman" w:cs="Times New Roman"/>
          <w:sz w:val="32"/>
          <w:szCs w:val="32"/>
        </w:rPr>
        <w:t>P</w:t>
      </w:r>
      <w:r w:rsidR="00B26834" w:rsidRPr="00660826">
        <w:rPr>
          <w:rFonts w:ascii="Times New Roman" w:hAnsi="Times New Roman" w:cs="Times New Roman"/>
          <w:sz w:val="32"/>
          <w:szCs w:val="32"/>
        </w:rPr>
        <w:t xml:space="preserve">roduction </w:t>
      </w:r>
      <w:r w:rsidR="00DF0EEE" w:rsidRPr="00660826">
        <w:rPr>
          <w:rFonts w:ascii="Times New Roman" w:hAnsi="Times New Roman" w:cs="Times New Roman"/>
          <w:sz w:val="32"/>
          <w:szCs w:val="32"/>
        </w:rPr>
        <w:t>P</w:t>
      </w:r>
      <w:r w:rsidR="00B26834" w:rsidRPr="00660826">
        <w:rPr>
          <w:rFonts w:ascii="Times New Roman" w:hAnsi="Times New Roman" w:cs="Times New Roman"/>
          <w:sz w:val="32"/>
          <w:szCs w:val="32"/>
        </w:rPr>
        <w:t>rocess)</w:t>
      </w:r>
    </w:p>
    <w:p w14:paraId="3D8AF5F9" w14:textId="12FEB911" w:rsidR="0057386A" w:rsidRDefault="00660826" w:rsidP="00EB3218">
      <w:pPr>
        <w:ind w:firstLine="720"/>
        <w:jc w:val="both"/>
        <w:rPr>
          <w:rFonts w:ascii="Calibri" w:hAnsi="Calibri" w:cs="Calibri"/>
          <w:sz w:val="40"/>
          <w:szCs w:val="40"/>
        </w:rPr>
      </w:pPr>
      <w:r w:rsidRPr="00660826">
        <w:rPr>
          <w:rFonts w:ascii="Times New Roman" w:hAnsi="Times New Roman" w:cs="Times New Roman"/>
          <w:noProof/>
          <w:sz w:val="32"/>
          <w:szCs w:val="32"/>
        </w:rPr>
        <w:drawing>
          <wp:anchor distT="0" distB="0" distL="114300" distR="114300" simplePos="0" relativeHeight="251646464" behindDoc="1" locked="0" layoutInCell="1" allowOverlap="1" wp14:anchorId="14B360E3" wp14:editId="440969AE">
            <wp:simplePos x="0" y="0"/>
            <wp:positionH relativeFrom="column">
              <wp:posOffset>1628775</wp:posOffset>
            </wp:positionH>
            <wp:positionV relativeFrom="paragraph">
              <wp:posOffset>76835</wp:posOffset>
            </wp:positionV>
            <wp:extent cx="2390775" cy="833356"/>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833356"/>
                    </a:xfrm>
                    <a:prstGeom prst="rect">
                      <a:avLst/>
                    </a:prstGeom>
                  </pic:spPr>
                </pic:pic>
              </a:graphicData>
            </a:graphic>
            <wp14:sizeRelH relativeFrom="page">
              <wp14:pctWidth>0</wp14:pctWidth>
            </wp14:sizeRelH>
            <wp14:sizeRelV relativeFrom="page">
              <wp14:pctHeight>0</wp14:pctHeight>
            </wp14:sizeRelV>
          </wp:anchor>
        </w:drawing>
      </w:r>
    </w:p>
    <w:p w14:paraId="170B24DB" w14:textId="77777777" w:rsidR="0057386A" w:rsidRDefault="0057386A" w:rsidP="00EB3218">
      <w:pPr>
        <w:tabs>
          <w:tab w:val="left" w:pos="6279"/>
        </w:tabs>
        <w:jc w:val="both"/>
        <w:rPr>
          <w:rFonts w:ascii="Calibri" w:hAnsi="Calibri" w:cs="Calibri"/>
          <w:sz w:val="40"/>
          <w:szCs w:val="40"/>
        </w:rPr>
      </w:pPr>
    </w:p>
    <w:p w14:paraId="21919F68" w14:textId="77777777" w:rsidR="0057386A" w:rsidRPr="00660826" w:rsidRDefault="009D02FD" w:rsidP="00EB3218">
      <w:pPr>
        <w:tabs>
          <w:tab w:val="left" w:pos="6279"/>
        </w:tabs>
        <w:jc w:val="both"/>
        <w:rPr>
          <w:rFonts w:ascii="Times New Roman" w:hAnsi="Times New Roman" w:cs="Times New Roman"/>
          <w:sz w:val="32"/>
          <w:szCs w:val="32"/>
        </w:rPr>
      </w:pPr>
      <w:r>
        <w:rPr>
          <w:rFonts w:ascii="Calibri" w:hAnsi="Calibri" w:cs="Calibri"/>
          <w:sz w:val="40"/>
          <w:szCs w:val="40"/>
        </w:rPr>
        <w:br/>
      </w:r>
      <w:r w:rsidR="0057386A" w:rsidRPr="00660826">
        <w:rPr>
          <w:rFonts w:ascii="Times New Roman" w:hAnsi="Times New Roman" w:cs="Times New Roman"/>
          <w:sz w:val="32"/>
          <w:szCs w:val="32"/>
        </w:rPr>
        <w:t>Process Capability Index is given by:</w:t>
      </w:r>
      <w:r w:rsidR="00B26834" w:rsidRPr="00660826">
        <w:rPr>
          <w:rFonts w:ascii="Times New Roman" w:hAnsi="Times New Roman" w:cs="Times New Roman"/>
          <w:sz w:val="32"/>
          <w:szCs w:val="32"/>
        </w:rPr>
        <w:t xml:space="preserve"> (</w:t>
      </w:r>
      <w:r w:rsidR="00DF0EEE" w:rsidRPr="00660826">
        <w:rPr>
          <w:rFonts w:ascii="Times New Roman" w:hAnsi="Times New Roman" w:cs="Times New Roman"/>
          <w:sz w:val="32"/>
          <w:szCs w:val="32"/>
        </w:rPr>
        <w:t>F</w:t>
      </w:r>
      <w:r w:rsidR="00B26834" w:rsidRPr="00660826">
        <w:rPr>
          <w:rFonts w:ascii="Times New Roman" w:hAnsi="Times New Roman" w:cs="Times New Roman"/>
          <w:sz w:val="32"/>
          <w:szCs w:val="32"/>
        </w:rPr>
        <w:t xml:space="preserve">or 3σ </w:t>
      </w:r>
      <w:r w:rsidR="00DF0EEE" w:rsidRPr="00660826">
        <w:rPr>
          <w:rFonts w:ascii="Times New Roman" w:hAnsi="Times New Roman" w:cs="Times New Roman"/>
          <w:sz w:val="32"/>
          <w:szCs w:val="32"/>
        </w:rPr>
        <w:t>Pr</w:t>
      </w:r>
      <w:r w:rsidR="00B26834" w:rsidRPr="00660826">
        <w:rPr>
          <w:rFonts w:ascii="Times New Roman" w:hAnsi="Times New Roman" w:cs="Times New Roman"/>
          <w:sz w:val="32"/>
          <w:szCs w:val="32"/>
        </w:rPr>
        <w:t xml:space="preserve">oduction </w:t>
      </w:r>
      <w:r w:rsidR="00DF0EEE" w:rsidRPr="00660826">
        <w:rPr>
          <w:rFonts w:ascii="Times New Roman" w:hAnsi="Times New Roman" w:cs="Times New Roman"/>
          <w:sz w:val="32"/>
          <w:szCs w:val="32"/>
        </w:rPr>
        <w:t>P</w:t>
      </w:r>
      <w:r w:rsidR="00B26834" w:rsidRPr="00660826">
        <w:rPr>
          <w:rFonts w:ascii="Times New Roman" w:hAnsi="Times New Roman" w:cs="Times New Roman"/>
          <w:sz w:val="32"/>
          <w:szCs w:val="32"/>
        </w:rPr>
        <w:t>rocess)</w:t>
      </w:r>
    </w:p>
    <w:p w14:paraId="6A9D14F2" w14:textId="77777777" w:rsidR="0057386A" w:rsidRDefault="0057386A" w:rsidP="00660826">
      <w:pPr>
        <w:tabs>
          <w:tab w:val="left" w:pos="6279"/>
        </w:tabs>
        <w:jc w:val="center"/>
        <w:rPr>
          <w:rFonts w:ascii="Calibri" w:hAnsi="Calibri" w:cs="Calibri"/>
          <w:sz w:val="40"/>
          <w:szCs w:val="40"/>
        </w:rPr>
      </w:pPr>
      <w:r w:rsidRPr="0057386A">
        <w:rPr>
          <w:rFonts w:ascii="Calibri" w:hAnsi="Calibri" w:cs="Calibri"/>
          <w:noProof/>
          <w:sz w:val="40"/>
          <w:szCs w:val="40"/>
        </w:rPr>
        <w:drawing>
          <wp:inline distT="0" distB="0" distL="0" distR="0" wp14:anchorId="3D315A5F" wp14:editId="27A5FAE5">
            <wp:extent cx="4488926" cy="107501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239" cy="1090180"/>
                    </a:xfrm>
                    <a:prstGeom prst="rect">
                      <a:avLst/>
                    </a:prstGeom>
                  </pic:spPr>
                </pic:pic>
              </a:graphicData>
            </a:graphic>
          </wp:inline>
        </w:drawing>
      </w:r>
    </w:p>
    <w:p w14:paraId="273982A6" w14:textId="77777777" w:rsidR="00C00DC8" w:rsidRPr="00660826" w:rsidRDefault="00C00DC8"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sz w:val="32"/>
          <w:szCs w:val="32"/>
          <w:bdr w:val="none" w:sz="0" w:space="0" w:color="auto" w:frame="1"/>
          <w:vertAlign w:val="subscript"/>
        </w:rPr>
      </w:pPr>
      <w:r w:rsidRPr="00660826">
        <w:rPr>
          <w:rFonts w:ascii="Times New Roman" w:eastAsia="Times New Roman" w:hAnsi="Times New Roman" w:cs="Times New Roman"/>
          <w:i/>
          <w:iCs/>
          <w:sz w:val="32"/>
          <w:szCs w:val="32"/>
          <w:bdr w:val="none" w:sz="0" w:space="0" w:color="auto" w:frame="1"/>
        </w:rPr>
        <w:t>POINTS TO NOTE REGARDING C</w:t>
      </w:r>
      <w:r w:rsidRPr="00660826">
        <w:rPr>
          <w:rFonts w:ascii="Times New Roman" w:eastAsia="Times New Roman" w:hAnsi="Times New Roman" w:cs="Times New Roman"/>
          <w:sz w:val="32"/>
          <w:szCs w:val="32"/>
          <w:bdr w:val="none" w:sz="0" w:space="0" w:color="auto" w:frame="1"/>
          <w:vertAlign w:val="subscript"/>
        </w:rPr>
        <w:t>pk:</w:t>
      </w:r>
    </w:p>
    <w:p w14:paraId="6455E202" w14:textId="77777777" w:rsidR="00DD3DA8" w:rsidRPr="00660826" w:rsidRDefault="00C00DC8"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sz w:val="32"/>
          <w:szCs w:val="32"/>
        </w:rPr>
      </w:pPr>
      <w:r w:rsidRPr="00660826">
        <w:rPr>
          <w:rFonts w:ascii="Times New Roman" w:eastAsia="Times New Roman" w:hAnsi="Times New Roman" w:cs="Times New Roman"/>
          <w:i/>
          <w:iCs/>
          <w:sz w:val="32"/>
          <w:szCs w:val="32"/>
          <w:bdr w:val="none" w:sz="0" w:space="0" w:color="auto" w:frame="1"/>
        </w:rPr>
        <w:t xml:space="preserve"> </w:t>
      </w:r>
      <w:r w:rsidR="00DD3DA8" w:rsidRPr="00660826">
        <w:rPr>
          <w:rFonts w:ascii="Times New Roman" w:eastAsia="Times New Roman" w:hAnsi="Times New Roman" w:cs="Times New Roman"/>
          <w:i/>
          <w:iCs/>
          <w:sz w:val="32"/>
          <w:szCs w:val="32"/>
          <w:bdr w:val="none" w:sz="0" w:space="0" w:color="auto" w:frame="1"/>
        </w:rPr>
        <w:t>C</w:t>
      </w:r>
      <w:r w:rsidR="00DD3DA8" w:rsidRPr="00660826">
        <w:rPr>
          <w:rFonts w:ascii="Times New Roman" w:eastAsia="Times New Roman" w:hAnsi="Times New Roman" w:cs="Times New Roman"/>
          <w:sz w:val="32"/>
          <w:szCs w:val="32"/>
          <w:bdr w:val="none" w:sz="0" w:space="0" w:color="auto" w:frame="1"/>
          <w:vertAlign w:val="subscript"/>
        </w:rPr>
        <w:t>pk</w:t>
      </w:r>
      <w:r w:rsidR="00DD3DA8" w:rsidRPr="00660826">
        <w:rPr>
          <w:rFonts w:ascii="Times New Roman" w:eastAsia="Times New Roman" w:hAnsi="Times New Roman" w:cs="Times New Roman"/>
          <w:sz w:val="32"/>
          <w:szCs w:val="32"/>
        </w:rPr>
        <w:t> measures how close a process is performing compared to its specification limits and accounting for the natural variability of the process.</w:t>
      </w:r>
    </w:p>
    <w:p w14:paraId="4DCC6069" w14:textId="77777777" w:rsidR="00DD3DA8" w:rsidRPr="00660826" w:rsidRDefault="00DD3DA8" w:rsidP="00EB32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32"/>
          <w:szCs w:val="32"/>
        </w:rPr>
      </w:pPr>
      <w:r w:rsidRPr="00660826">
        <w:rPr>
          <w:rFonts w:ascii="Times New Roman" w:eastAsia="Times New Roman" w:hAnsi="Times New Roman" w:cs="Times New Roman"/>
          <w:sz w:val="32"/>
          <w:szCs w:val="32"/>
        </w:rPr>
        <w:t xml:space="preserve">The larger </w:t>
      </w:r>
      <w:r w:rsidR="00C00DC8" w:rsidRPr="00660826">
        <w:rPr>
          <w:rFonts w:ascii="Times New Roman" w:eastAsia="Times New Roman" w:hAnsi="Times New Roman" w:cs="Times New Roman"/>
          <w:i/>
          <w:iCs/>
          <w:sz w:val="32"/>
          <w:szCs w:val="32"/>
          <w:bdr w:val="none" w:sz="0" w:space="0" w:color="auto" w:frame="1"/>
        </w:rPr>
        <w:t>C</w:t>
      </w:r>
      <w:r w:rsidR="00C00DC8" w:rsidRPr="00660826">
        <w:rPr>
          <w:rFonts w:ascii="Times New Roman" w:eastAsia="Times New Roman" w:hAnsi="Times New Roman" w:cs="Times New Roman"/>
          <w:sz w:val="32"/>
          <w:szCs w:val="32"/>
          <w:bdr w:val="none" w:sz="0" w:space="0" w:color="auto" w:frame="1"/>
          <w:vertAlign w:val="subscript"/>
        </w:rPr>
        <w:t>pk</w:t>
      </w:r>
      <w:r w:rsidR="00C00DC8" w:rsidRPr="00660826">
        <w:rPr>
          <w:rFonts w:ascii="Times New Roman" w:eastAsia="Times New Roman" w:hAnsi="Times New Roman" w:cs="Times New Roman"/>
          <w:sz w:val="32"/>
          <w:szCs w:val="32"/>
        </w:rPr>
        <w:t xml:space="preserve"> </w:t>
      </w:r>
      <w:r w:rsidRPr="00660826">
        <w:rPr>
          <w:rFonts w:ascii="Times New Roman" w:eastAsia="Times New Roman" w:hAnsi="Times New Roman" w:cs="Times New Roman"/>
          <w:sz w:val="32"/>
          <w:szCs w:val="32"/>
        </w:rPr>
        <w:t>is, the less likely it is that any item will be outside the specification limits.</w:t>
      </w:r>
    </w:p>
    <w:p w14:paraId="349B7563" w14:textId="77777777" w:rsidR="00DD3DA8" w:rsidRPr="00660826" w:rsidRDefault="00DD3DA8" w:rsidP="00EB3218">
      <w:pPr>
        <w:shd w:val="clear" w:color="auto" w:fill="FFFFFF"/>
        <w:spacing w:before="100" w:beforeAutospacing="1" w:after="100" w:afterAutospacing="1" w:line="240" w:lineRule="auto"/>
        <w:jc w:val="both"/>
        <w:textAlignment w:val="baseline"/>
        <w:rPr>
          <w:rFonts w:ascii="Times New Roman" w:eastAsia="Times New Roman" w:hAnsi="Times New Roman" w:cs="Times New Roman"/>
          <w:sz w:val="32"/>
          <w:szCs w:val="32"/>
        </w:rPr>
      </w:pPr>
      <w:r w:rsidRPr="00660826">
        <w:rPr>
          <w:rFonts w:ascii="Times New Roman" w:eastAsia="Times New Roman" w:hAnsi="Times New Roman" w:cs="Times New Roman"/>
          <w:sz w:val="32"/>
          <w:szCs w:val="32"/>
        </w:rPr>
        <w:lastRenderedPageBreak/>
        <w:t xml:space="preserve">When </w:t>
      </w:r>
      <w:r w:rsidR="00C00DC8" w:rsidRPr="00660826">
        <w:rPr>
          <w:rFonts w:ascii="Times New Roman" w:eastAsia="Times New Roman" w:hAnsi="Times New Roman" w:cs="Times New Roman"/>
          <w:i/>
          <w:iCs/>
          <w:sz w:val="32"/>
          <w:szCs w:val="32"/>
          <w:bdr w:val="none" w:sz="0" w:space="0" w:color="auto" w:frame="1"/>
        </w:rPr>
        <w:t>C</w:t>
      </w:r>
      <w:r w:rsidR="00C00DC8" w:rsidRPr="00660826">
        <w:rPr>
          <w:rFonts w:ascii="Times New Roman" w:eastAsia="Times New Roman" w:hAnsi="Times New Roman" w:cs="Times New Roman"/>
          <w:sz w:val="32"/>
          <w:szCs w:val="32"/>
          <w:bdr w:val="none" w:sz="0" w:space="0" w:color="auto" w:frame="1"/>
          <w:vertAlign w:val="subscript"/>
        </w:rPr>
        <w:t>pk</w:t>
      </w:r>
      <w:r w:rsidRPr="00660826">
        <w:rPr>
          <w:rFonts w:ascii="Times New Roman" w:eastAsia="Times New Roman" w:hAnsi="Times New Roman" w:cs="Times New Roman"/>
          <w:sz w:val="32"/>
          <w:szCs w:val="32"/>
        </w:rPr>
        <w:t xml:space="preserve"> is negative it means that a process will produce output that is outside the customer specification limits.</w:t>
      </w:r>
    </w:p>
    <w:p w14:paraId="4AF31741" w14:textId="77777777" w:rsidR="00DD3DA8" w:rsidRPr="00660826" w:rsidRDefault="00DD3DA8"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sz w:val="32"/>
          <w:szCs w:val="32"/>
        </w:rPr>
      </w:pPr>
      <w:r w:rsidRPr="00660826">
        <w:rPr>
          <w:rFonts w:ascii="Times New Roman" w:eastAsia="Times New Roman" w:hAnsi="Times New Roman" w:cs="Times New Roman"/>
          <w:sz w:val="32"/>
          <w:szCs w:val="32"/>
        </w:rPr>
        <w:t>When the mea</w:t>
      </w:r>
      <w:r w:rsidR="00922397" w:rsidRPr="00660826">
        <w:rPr>
          <w:rFonts w:ascii="Times New Roman" w:eastAsia="Times New Roman" w:hAnsi="Times New Roman" w:cs="Times New Roman"/>
          <w:sz w:val="32"/>
          <w:szCs w:val="32"/>
        </w:rPr>
        <w:t>n of the process is outside the</w:t>
      </w:r>
      <w:r w:rsidRPr="00660826">
        <w:rPr>
          <w:rFonts w:ascii="Times New Roman" w:eastAsia="Times New Roman" w:hAnsi="Times New Roman" w:cs="Times New Roman"/>
          <w:sz w:val="32"/>
          <w:szCs w:val="32"/>
        </w:rPr>
        <w:t> </w:t>
      </w:r>
      <w:r w:rsidR="00922397" w:rsidRPr="00660826">
        <w:rPr>
          <w:rFonts w:ascii="Times New Roman" w:eastAsia="Times New Roman" w:hAnsi="Times New Roman" w:cs="Times New Roman"/>
          <w:sz w:val="32"/>
          <w:szCs w:val="32"/>
        </w:rPr>
        <w:t xml:space="preserve">customer specification limits, </w:t>
      </w:r>
      <w:r w:rsidRPr="00660826">
        <w:rPr>
          <w:rFonts w:ascii="Times New Roman" w:eastAsia="Times New Roman" w:hAnsi="Times New Roman" w:cs="Times New Roman"/>
          <w:sz w:val="32"/>
          <w:szCs w:val="32"/>
        </w:rPr>
        <w:t xml:space="preserve">the value of </w:t>
      </w:r>
      <w:r w:rsidR="00C00DC8" w:rsidRPr="00660826">
        <w:rPr>
          <w:rFonts w:ascii="Times New Roman" w:eastAsia="Times New Roman" w:hAnsi="Times New Roman" w:cs="Times New Roman"/>
          <w:i/>
          <w:iCs/>
          <w:sz w:val="32"/>
          <w:szCs w:val="32"/>
          <w:bdr w:val="none" w:sz="0" w:space="0" w:color="auto" w:frame="1"/>
        </w:rPr>
        <w:t>C</w:t>
      </w:r>
      <w:r w:rsidR="00C00DC8" w:rsidRPr="00660826">
        <w:rPr>
          <w:rFonts w:ascii="Times New Roman" w:eastAsia="Times New Roman" w:hAnsi="Times New Roman" w:cs="Times New Roman"/>
          <w:sz w:val="32"/>
          <w:szCs w:val="32"/>
          <w:bdr w:val="none" w:sz="0" w:space="0" w:color="auto" w:frame="1"/>
          <w:vertAlign w:val="subscript"/>
        </w:rPr>
        <w:t>pk</w:t>
      </w:r>
      <w:r w:rsidRPr="00660826">
        <w:rPr>
          <w:rFonts w:ascii="Times New Roman" w:eastAsia="Times New Roman" w:hAnsi="Times New Roman" w:cs="Times New Roman"/>
          <w:sz w:val="32"/>
          <w:szCs w:val="32"/>
        </w:rPr>
        <w:t xml:space="preserve"> will be Negative</w:t>
      </w:r>
      <w:r w:rsidR="00922397" w:rsidRPr="00660826">
        <w:rPr>
          <w:rFonts w:ascii="Times New Roman" w:eastAsia="Times New Roman" w:hAnsi="Times New Roman" w:cs="Times New Roman"/>
          <w:sz w:val="32"/>
          <w:szCs w:val="32"/>
        </w:rPr>
        <w:t>.</w:t>
      </w:r>
    </w:p>
    <w:p w14:paraId="6ACFEC9B" w14:textId="0B2B245F" w:rsidR="00DD3DA8" w:rsidRPr="00660826" w:rsidRDefault="00660826"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sz w:val="32"/>
          <w:szCs w:val="32"/>
        </w:rPr>
      </w:pPr>
      <w:r w:rsidRPr="00660826">
        <w:rPr>
          <w:rFonts w:ascii="Times New Roman" w:eastAsia="Times New Roman" w:hAnsi="Times New Roman" w:cs="Times New Roman"/>
          <w:sz w:val="32"/>
          <w:szCs w:val="32"/>
        </w:rPr>
        <w:t>Generally,</w:t>
      </w:r>
      <w:r w:rsidR="00DD3DA8" w:rsidRPr="00660826">
        <w:rPr>
          <w:rFonts w:ascii="Times New Roman" w:eastAsia="Times New Roman" w:hAnsi="Times New Roman" w:cs="Times New Roman"/>
          <w:sz w:val="32"/>
          <w:szCs w:val="32"/>
        </w:rPr>
        <w:t xml:space="preserve"> </w:t>
      </w:r>
      <w:r w:rsidR="00922397" w:rsidRPr="00660826">
        <w:rPr>
          <w:rFonts w:ascii="Times New Roman" w:eastAsia="Times New Roman" w:hAnsi="Times New Roman" w:cs="Times New Roman"/>
          <w:sz w:val="32"/>
          <w:szCs w:val="32"/>
        </w:rPr>
        <w:t>a </w:t>
      </w:r>
      <w:r w:rsidR="00DD3DA8" w:rsidRPr="00660826">
        <w:rPr>
          <w:rFonts w:ascii="Times New Roman" w:eastAsia="Times New Roman" w:hAnsi="Times New Roman" w:cs="Times New Roman"/>
          <w:i/>
          <w:iCs/>
          <w:sz w:val="32"/>
          <w:szCs w:val="32"/>
          <w:bdr w:val="none" w:sz="0" w:space="0" w:color="auto" w:frame="1"/>
        </w:rPr>
        <w:t>C</w:t>
      </w:r>
      <w:r w:rsidR="00DD3DA8" w:rsidRPr="00660826">
        <w:rPr>
          <w:rFonts w:ascii="Times New Roman" w:eastAsia="Times New Roman" w:hAnsi="Times New Roman" w:cs="Times New Roman"/>
          <w:sz w:val="32"/>
          <w:szCs w:val="32"/>
          <w:bdr w:val="none" w:sz="0" w:space="0" w:color="auto" w:frame="1"/>
          <w:vertAlign w:val="subscript"/>
        </w:rPr>
        <w:t>pk</w:t>
      </w:r>
      <w:r w:rsidR="00DD3DA8" w:rsidRPr="00660826">
        <w:rPr>
          <w:rFonts w:ascii="Times New Roman" w:eastAsia="Times New Roman" w:hAnsi="Times New Roman" w:cs="Times New Roman"/>
          <w:sz w:val="32"/>
          <w:szCs w:val="32"/>
        </w:rPr>
        <w:t> of at l</w:t>
      </w:r>
      <w:r w:rsidR="00922397" w:rsidRPr="00660826">
        <w:rPr>
          <w:rFonts w:ascii="Times New Roman" w:eastAsia="Times New Roman" w:hAnsi="Times New Roman" w:cs="Times New Roman"/>
          <w:sz w:val="32"/>
          <w:szCs w:val="32"/>
        </w:rPr>
        <w:t>east 1.33 [4 sigma] or higher will</w:t>
      </w:r>
      <w:r w:rsidR="00DD3DA8" w:rsidRPr="00660826">
        <w:rPr>
          <w:rFonts w:ascii="Times New Roman" w:eastAsia="Times New Roman" w:hAnsi="Times New Roman" w:cs="Times New Roman"/>
          <w:sz w:val="32"/>
          <w:szCs w:val="32"/>
        </w:rPr>
        <w:t xml:space="preserve"> satisfy most </w:t>
      </w:r>
      <w:r w:rsidR="00922397" w:rsidRPr="00660826">
        <w:rPr>
          <w:rFonts w:ascii="Times New Roman" w:eastAsia="Times New Roman" w:hAnsi="Times New Roman" w:cs="Times New Roman"/>
          <w:sz w:val="32"/>
          <w:szCs w:val="32"/>
        </w:rPr>
        <w:t xml:space="preserve">of the </w:t>
      </w:r>
      <w:r w:rsidR="00DD3DA8" w:rsidRPr="00660826">
        <w:rPr>
          <w:rFonts w:ascii="Times New Roman" w:eastAsia="Times New Roman" w:hAnsi="Times New Roman" w:cs="Times New Roman"/>
          <w:sz w:val="32"/>
          <w:szCs w:val="32"/>
        </w:rPr>
        <w:t>customers.</w:t>
      </w:r>
      <w:r w:rsidR="00922397" w:rsidRPr="00660826">
        <w:rPr>
          <w:rFonts w:ascii="Times New Roman" w:eastAsia="Times New Roman" w:hAnsi="Times New Roman" w:cs="Times New Roman"/>
          <w:sz w:val="32"/>
          <w:szCs w:val="32"/>
        </w:rPr>
        <w:t xml:space="preserve"> </w:t>
      </w:r>
    </w:p>
    <w:p w14:paraId="380A2CEC" w14:textId="111F1440" w:rsidR="00EF3C79" w:rsidRDefault="00EF3C79" w:rsidP="00EB3218">
      <w:pPr>
        <w:shd w:val="clear" w:color="auto" w:fill="FFFFFF"/>
        <w:spacing w:beforeAutospacing="1" w:after="0" w:afterAutospacing="1" w:line="240" w:lineRule="auto"/>
        <w:jc w:val="both"/>
        <w:textAlignment w:val="baseline"/>
        <w:rPr>
          <w:rFonts w:eastAsia="Times New Roman" w:cstheme="minorHAnsi"/>
          <w:color w:val="444444"/>
          <w:sz w:val="40"/>
          <w:szCs w:val="40"/>
        </w:rPr>
      </w:pPr>
    </w:p>
    <w:p w14:paraId="7058A4E4" w14:textId="77777777" w:rsidR="00660826" w:rsidRDefault="00660826" w:rsidP="00EB3218">
      <w:pPr>
        <w:shd w:val="clear" w:color="auto" w:fill="FFFFFF"/>
        <w:spacing w:beforeAutospacing="1" w:after="0" w:afterAutospacing="1" w:line="240" w:lineRule="auto"/>
        <w:jc w:val="both"/>
        <w:textAlignment w:val="baseline"/>
        <w:rPr>
          <w:rFonts w:eastAsia="Times New Roman" w:cstheme="minorHAnsi"/>
          <w:b/>
          <w:color w:val="444444"/>
          <w:sz w:val="40"/>
          <w:szCs w:val="40"/>
          <w:u w:val="single"/>
        </w:rPr>
      </w:pPr>
    </w:p>
    <w:p w14:paraId="796A1B4B" w14:textId="77777777" w:rsidR="006B5996" w:rsidRPr="00660826" w:rsidRDefault="006B5996"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b/>
          <w:color w:val="444444"/>
          <w:sz w:val="32"/>
          <w:szCs w:val="32"/>
          <w:u w:val="single"/>
        </w:rPr>
      </w:pPr>
      <w:r w:rsidRPr="00660826">
        <w:rPr>
          <w:rFonts w:ascii="Times New Roman" w:eastAsia="Times New Roman" w:hAnsi="Times New Roman" w:cs="Times New Roman"/>
          <w:b/>
          <w:color w:val="444444"/>
          <w:sz w:val="32"/>
          <w:szCs w:val="32"/>
          <w:u w:val="single"/>
        </w:rPr>
        <w:t>Understanding the parameters given:</w:t>
      </w:r>
    </w:p>
    <w:p w14:paraId="76A609F9" w14:textId="77777777" w:rsidR="006B5996" w:rsidRPr="00660826" w:rsidRDefault="006B5996" w:rsidP="00EB3218">
      <w:pPr>
        <w:shd w:val="clear" w:color="auto" w:fill="FFFFFF"/>
        <w:spacing w:beforeAutospacing="1" w:after="0" w:afterAutospacing="1" w:line="240" w:lineRule="auto"/>
        <w:jc w:val="both"/>
        <w:textAlignment w:val="baseline"/>
        <w:rPr>
          <w:rFonts w:ascii="Times New Roman" w:eastAsia="Times New Roman" w:hAnsi="Times New Roman" w:cs="Times New Roman"/>
          <w:color w:val="444444"/>
          <w:sz w:val="32"/>
          <w:szCs w:val="32"/>
        </w:rPr>
      </w:pPr>
      <w:proofErr w:type="spellStart"/>
      <w:r w:rsidRPr="00660826">
        <w:rPr>
          <w:rFonts w:ascii="Times New Roman" w:eastAsia="Times New Roman" w:hAnsi="Times New Roman" w:cs="Times New Roman"/>
          <w:color w:val="444444"/>
          <w:sz w:val="32"/>
          <w:szCs w:val="32"/>
        </w:rPr>
        <w:t>fH</w:t>
      </w:r>
      <w:proofErr w:type="spellEnd"/>
      <w:r w:rsidRPr="00660826">
        <w:rPr>
          <w:rFonts w:ascii="Times New Roman" w:eastAsia="Times New Roman" w:hAnsi="Times New Roman" w:cs="Times New Roman"/>
          <w:color w:val="444444"/>
          <w:sz w:val="32"/>
          <w:szCs w:val="32"/>
        </w:rPr>
        <w:t>β= Angle Error/ Angle Deviation.</w:t>
      </w:r>
    </w:p>
    <w:p w14:paraId="5AD98DDE" w14:textId="77777777" w:rsidR="002B40BD" w:rsidRPr="00660826" w:rsidRDefault="00862387" w:rsidP="00EB3218">
      <w:pPr>
        <w:shd w:val="clear" w:color="auto" w:fill="FFFFFF"/>
        <w:jc w:val="both"/>
        <w:rPr>
          <w:rFonts w:ascii="Times New Roman" w:eastAsia="Times New Roman" w:hAnsi="Times New Roman" w:cs="Times New Roman"/>
          <w:color w:val="202124"/>
          <w:sz w:val="32"/>
          <w:szCs w:val="32"/>
        </w:rPr>
      </w:pPr>
      <w:r w:rsidRPr="00660826">
        <w:rPr>
          <w:rFonts w:ascii="Times New Roman" w:eastAsia="Times New Roman" w:hAnsi="Times New Roman" w:cs="Times New Roman"/>
          <w:color w:val="444444"/>
          <w:sz w:val="32"/>
          <w:szCs w:val="32"/>
        </w:rPr>
        <w:t>ffβ= Form Error</w:t>
      </w:r>
      <w:r w:rsidR="002B40BD" w:rsidRPr="00660826">
        <w:rPr>
          <w:rFonts w:ascii="Times New Roman" w:eastAsia="Times New Roman" w:hAnsi="Times New Roman" w:cs="Times New Roman"/>
          <w:color w:val="444444"/>
          <w:sz w:val="32"/>
          <w:szCs w:val="32"/>
        </w:rPr>
        <w:t xml:space="preserve">; </w:t>
      </w:r>
      <w:r w:rsidR="002B40BD" w:rsidRPr="00660826">
        <w:rPr>
          <w:rFonts w:ascii="Times New Roman" w:eastAsia="Times New Roman" w:hAnsi="Times New Roman" w:cs="Times New Roman"/>
          <w:color w:val="202124"/>
          <w:sz w:val="32"/>
          <w:szCs w:val="32"/>
        </w:rPr>
        <w:t>Form errors are </w:t>
      </w:r>
      <w:r w:rsidR="002B40BD" w:rsidRPr="00660826">
        <w:rPr>
          <w:rFonts w:ascii="Times New Roman" w:eastAsia="Times New Roman" w:hAnsi="Times New Roman" w:cs="Times New Roman"/>
          <w:bCs/>
          <w:color w:val="202124"/>
          <w:sz w:val="32"/>
          <w:szCs w:val="32"/>
        </w:rPr>
        <w:t>deviations of the machined surface from the geometrical surface excluding position errors, waviness and roughness</w:t>
      </w:r>
      <w:r w:rsidR="002B40BD" w:rsidRPr="00660826">
        <w:rPr>
          <w:rFonts w:ascii="Times New Roman" w:eastAsia="Times New Roman" w:hAnsi="Times New Roman" w:cs="Times New Roman"/>
          <w:color w:val="202124"/>
          <w:sz w:val="32"/>
          <w:szCs w:val="32"/>
        </w:rPr>
        <w:t>.</w:t>
      </w:r>
    </w:p>
    <w:p w14:paraId="67245397" w14:textId="77777777" w:rsidR="00D92052" w:rsidRPr="00660826" w:rsidRDefault="00862387" w:rsidP="00EB3218">
      <w:pPr>
        <w:pStyle w:val="NormalWeb"/>
        <w:jc w:val="both"/>
        <w:rPr>
          <w:color w:val="333333"/>
          <w:sz w:val="32"/>
          <w:szCs w:val="32"/>
        </w:rPr>
      </w:pPr>
      <w:r w:rsidRPr="00660826">
        <w:rPr>
          <w:color w:val="444444"/>
          <w:sz w:val="32"/>
          <w:szCs w:val="32"/>
        </w:rPr>
        <w:t>Cβ= Crowning</w:t>
      </w:r>
      <w:r w:rsidR="00D92052" w:rsidRPr="00660826">
        <w:rPr>
          <w:color w:val="444444"/>
          <w:sz w:val="32"/>
          <w:szCs w:val="32"/>
        </w:rPr>
        <w:t xml:space="preserve">; </w:t>
      </w:r>
      <w:r w:rsidR="00D92052" w:rsidRPr="00660826">
        <w:rPr>
          <w:color w:val="333333"/>
          <w:sz w:val="32"/>
          <w:szCs w:val="32"/>
        </w:rPr>
        <w:t>the term "crowning" refers to the process of adding an appropriate amount of bulge to the direction of the tooth flank of the gear teeth.</w:t>
      </w:r>
    </w:p>
    <w:p w14:paraId="77A7AECE" w14:textId="77777777" w:rsidR="00D92052" w:rsidRPr="00660826" w:rsidRDefault="00D92052" w:rsidP="00EB3218">
      <w:pPr>
        <w:pStyle w:val="NormalWeb"/>
        <w:ind w:firstLine="720"/>
        <w:jc w:val="both"/>
        <w:rPr>
          <w:color w:val="333333"/>
          <w:sz w:val="32"/>
          <w:szCs w:val="32"/>
        </w:rPr>
      </w:pPr>
      <w:r w:rsidRPr="00660826">
        <w:rPr>
          <w:color w:val="333333"/>
          <w:sz w:val="32"/>
          <w:szCs w:val="32"/>
        </w:rPr>
        <w:t>Crowning is a type of modification of the tooth flank in which the tooth thickness at both ends of the tooth is gradually reduced from the center to prevent single tooth contact at the ends of a gear tooth due to manufacturing or assembly errors in the gear or shaft, and to concentrate tooth contact near the center of the tooth width. This will ultimately reduce the noise and extend the life of the teeth.</w:t>
      </w:r>
    </w:p>
    <w:p w14:paraId="76EA04B3" w14:textId="2D2A3E83" w:rsidR="0090382B" w:rsidRPr="00660826" w:rsidRDefault="00D92052" w:rsidP="0090382B">
      <w:pPr>
        <w:pStyle w:val="NormalWeb"/>
        <w:ind w:firstLine="720"/>
        <w:jc w:val="both"/>
        <w:rPr>
          <w:color w:val="333333"/>
          <w:sz w:val="32"/>
          <w:szCs w:val="32"/>
        </w:rPr>
      </w:pPr>
      <w:r w:rsidRPr="00660826">
        <w:rPr>
          <w:color w:val="333333"/>
          <w:sz w:val="32"/>
          <w:szCs w:val="32"/>
        </w:rPr>
        <w:t>However, if the crowning is larger than necessary, the tooth contact area becomes too small, which may negatively affect the strength of the tooth.</w:t>
      </w:r>
    </w:p>
    <w:p w14:paraId="2DCB9F23" w14:textId="77777777" w:rsidR="00FB0A35" w:rsidRDefault="00FB0A35" w:rsidP="0090382B">
      <w:pPr>
        <w:pStyle w:val="NormalWeb"/>
        <w:rPr>
          <w:rFonts w:cstheme="minorHAnsi"/>
          <w:b/>
          <w:sz w:val="36"/>
          <w:szCs w:val="36"/>
          <w:u w:val="single"/>
        </w:rPr>
      </w:pPr>
    </w:p>
    <w:p w14:paraId="0AC34E94" w14:textId="78A00423" w:rsidR="00A730E9" w:rsidRDefault="00660826" w:rsidP="0090382B">
      <w:pPr>
        <w:pStyle w:val="NormalWeb"/>
        <w:rPr>
          <w:rFonts w:cstheme="minorHAnsi"/>
          <w:b/>
          <w:sz w:val="36"/>
          <w:szCs w:val="36"/>
          <w:u w:val="single"/>
        </w:rPr>
      </w:pPr>
      <w:r w:rsidRPr="00424B86">
        <w:rPr>
          <w:rFonts w:cstheme="minorHAnsi"/>
          <w:b/>
          <w:sz w:val="36"/>
          <w:szCs w:val="36"/>
          <w:u w:val="single"/>
        </w:rPr>
        <w:t>P</w:t>
      </w:r>
      <w:r w:rsidR="00A730E9" w:rsidRPr="00424B86">
        <w:rPr>
          <w:rFonts w:cstheme="minorHAnsi"/>
          <w:b/>
          <w:sz w:val="36"/>
          <w:szCs w:val="36"/>
          <w:u w:val="single"/>
        </w:rPr>
        <w:t>arameters and Given Tolerances:</w:t>
      </w:r>
    </w:p>
    <w:p w14:paraId="2048BD5F" w14:textId="77777777" w:rsidR="00FB0A35" w:rsidRPr="00424B86" w:rsidRDefault="00FB0A35" w:rsidP="0090382B">
      <w:pPr>
        <w:pStyle w:val="NormalWeb"/>
        <w:rPr>
          <w:rFonts w:asciiTheme="minorHAnsi" w:hAnsiTheme="minorHAnsi" w:cstheme="minorHAnsi"/>
          <w:sz w:val="36"/>
          <w:szCs w:val="36"/>
        </w:rPr>
      </w:pPr>
    </w:p>
    <w:p w14:paraId="01AA2783" w14:textId="1FDF873B" w:rsidR="00A730E9" w:rsidRPr="00646D39" w:rsidRDefault="00FB0A35" w:rsidP="00EB3218">
      <w:pPr>
        <w:shd w:val="clear" w:color="auto" w:fill="FFFFFF"/>
        <w:spacing w:beforeAutospacing="1" w:after="0" w:afterAutospacing="1" w:line="240" w:lineRule="auto"/>
        <w:jc w:val="both"/>
        <w:textAlignment w:val="baseline"/>
        <w:rPr>
          <w:rFonts w:eastAsia="Times New Roman" w:cstheme="minorHAnsi"/>
          <w:b/>
          <w:color w:val="444444"/>
          <w:sz w:val="40"/>
          <w:szCs w:val="40"/>
        </w:rPr>
      </w:pPr>
      <w:r w:rsidRPr="00FB0A35">
        <w:rPr>
          <w:rFonts w:eastAsia="Times New Roman" w:cstheme="minorHAnsi"/>
          <w:b/>
          <w:color w:val="444444"/>
          <w:sz w:val="40"/>
          <w:szCs w:val="40"/>
          <w:u w:val="single"/>
        </w:rPr>
        <w:drawing>
          <wp:inline distT="0" distB="0" distL="0" distR="0" wp14:anchorId="5D5395D5" wp14:editId="73A413FF">
            <wp:extent cx="6158057" cy="536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593" cy="5366525"/>
                    </a:xfrm>
                    <a:prstGeom prst="rect">
                      <a:avLst/>
                    </a:prstGeom>
                  </pic:spPr>
                </pic:pic>
              </a:graphicData>
            </a:graphic>
          </wp:inline>
        </w:drawing>
      </w:r>
      <w:r w:rsidR="00A77426" w:rsidRPr="00A77426">
        <w:rPr>
          <w:rFonts w:eastAsia="Times New Roman" w:cstheme="minorHAnsi"/>
          <w:b/>
          <w:color w:val="444444"/>
          <w:sz w:val="40"/>
          <w:szCs w:val="40"/>
          <w:u w:val="single"/>
        </w:rPr>
        <w:t xml:space="preserve"> </w:t>
      </w:r>
      <w:r w:rsidR="002B70C0" w:rsidRPr="002B70C0">
        <w:rPr>
          <w:rFonts w:eastAsia="Times New Roman" w:cstheme="minorHAnsi"/>
          <w:b/>
          <w:color w:val="444444"/>
          <w:sz w:val="40"/>
          <w:szCs w:val="40"/>
          <w:u w:val="single"/>
        </w:rPr>
        <w:t xml:space="preserve"> </w:t>
      </w:r>
    </w:p>
    <w:p w14:paraId="77BA725A" w14:textId="3973C816" w:rsidR="00A730E9" w:rsidRDefault="00A730E9" w:rsidP="00EB3218">
      <w:pPr>
        <w:shd w:val="clear" w:color="auto" w:fill="FFFFFF"/>
        <w:spacing w:beforeAutospacing="1" w:after="0" w:afterAutospacing="1" w:line="240" w:lineRule="auto"/>
        <w:jc w:val="both"/>
        <w:textAlignment w:val="baseline"/>
        <w:rPr>
          <w:rFonts w:eastAsia="Times New Roman" w:cstheme="minorHAnsi"/>
          <w:b/>
          <w:color w:val="444444"/>
          <w:sz w:val="40"/>
          <w:szCs w:val="40"/>
          <w:u w:val="single"/>
        </w:rPr>
      </w:pPr>
    </w:p>
    <w:p w14:paraId="46C1D584" w14:textId="4BBF85D2" w:rsidR="00A730E9" w:rsidRDefault="00A730E9" w:rsidP="00EB3218">
      <w:pPr>
        <w:shd w:val="clear" w:color="auto" w:fill="FFFFFF"/>
        <w:spacing w:beforeAutospacing="1" w:after="0" w:afterAutospacing="1" w:line="240" w:lineRule="auto"/>
        <w:jc w:val="both"/>
        <w:textAlignment w:val="baseline"/>
        <w:rPr>
          <w:rFonts w:eastAsia="Times New Roman" w:cstheme="minorHAnsi"/>
          <w:color w:val="444444"/>
          <w:sz w:val="40"/>
          <w:szCs w:val="40"/>
        </w:rPr>
      </w:pPr>
    </w:p>
    <w:p w14:paraId="0D7DAAB3" w14:textId="77777777" w:rsidR="00FB0A35" w:rsidRPr="00DD3DA8" w:rsidRDefault="00FB0A35" w:rsidP="00EB3218">
      <w:pPr>
        <w:shd w:val="clear" w:color="auto" w:fill="FFFFFF"/>
        <w:spacing w:beforeAutospacing="1" w:after="0" w:afterAutospacing="1" w:line="240" w:lineRule="auto"/>
        <w:jc w:val="both"/>
        <w:textAlignment w:val="baseline"/>
        <w:rPr>
          <w:rFonts w:eastAsia="Times New Roman" w:cstheme="minorHAnsi"/>
          <w:color w:val="444444"/>
          <w:sz w:val="40"/>
          <w:szCs w:val="40"/>
        </w:rPr>
      </w:pPr>
    </w:p>
    <w:p w14:paraId="152900D9" w14:textId="6F7519C2" w:rsidR="00CF01D0" w:rsidRPr="00FB0A35" w:rsidRDefault="00875182" w:rsidP="00EB3218">
      <w:pPr>
        <w:tabs>
          <w:tab w:val="left" w:pos="3014"/>
        </w:tabs>
        <w:jc w:val="both"/>
        <w:rPr>
          <w:rFonts w:ascii="Times New Roman" w:hAnsi="Times New Roman" w:cs="Times New Roman"/>
          <w:b/>
          <w:sz w:val="32"/>
          <w:szCs w:val="32"/>
          <w:u w:val="single"/>
        </w:rPr>
      </w:pPr>
      <w:r w:rsidRPr="00FB0A35">
        <w:rPr>
          <w:rFonts w:ascii="Times New Roman" w:hAnsi="Times New Roman" w:cs="Times New Roman"/>
          <w:b/>
          <w:sz w:val="32"/>
          <w:szCs w:val="32"/>
          <w:u w:val="single"/>
        </w:rPr>
        <w:t>Standard Deviation</w:t>
      </w:r>
      <w:r w:rsidR="001A292F" w:rsidRPr="00FB0A35">
        <w:rPr>
          <w:rFonts w:ascii="Times New Roman" w:hAnsi="Times New Roman" w:cs="Times New Roman"/>
          <w:b/>
          <w:sz w:val="32"/>
          <w:szCs w:val="32"/>
          <w:u w:val="single"/>
        </w:rPr>
        <w:t>:</w:t>
      </w:r>
    </w:p>
    <w:p w14:paraId="61123AC7" w14:textId="20C5F1EE" w:rsidR="001A292F" w:rsidRPr="00FB0A35" w:rsidRDefault="001A292F" w:rsidP="00EB3218">
      <w:pPr>
        <w:tabs>
          <w:tab w:val="left" w:pos="3014"/>
        </w:tabs>
        <w:jc w:val="both"/>
        <w:rPr>
          <w:rFonts w:ascii="Times New Roman" w:hAnsi="Times New Roman" w:cs="Times New Roman"/>
          <w:sz w:val="32"/>
          <w:szCs w:val="32"/>
          <w:shd w:val="clear" w:color="auto" w:fill="FFFFFF"/>
        </w:rPr>
      </w:pPr>
      <w:r w:rsidRPr="00FB0A35">
        <w:rPr>
          <w:rFonts w:ascii="Times New Roman" w:hAnsi="Times New Roman" w:cs="Times New Roman"/>
          <w:sz w:val="32"/>
          <w:szCs w:val="32"/>
          <w:shd w:val="clear" w:color="auto" w:fill="FFFFFF"/>
        </w:rPr>
        <w:t>The data's degree of variation or spread is depicted by the standard deviation. A data set with a higher standard deviation has a broader range around its mean. Typically, process data follows a normal distribution.</w:t>
      </w:r>
    </w:p>
    <w:p w14:paraId="1365DC1B" w14:textId="77777777" w:rsidR="00831018" w:rsidRPr="00FB0A35" w:rsidRDefault="00831018" w:rsidP="00EB3218">
      <w:pPr>
        <w:tabs>
          <w:tab w:val="left" w:pos="3014"/>
        </w:tabs>
        <w:jc w:val="both"/>
        <w:rPr>
          <w:rFonts w:ascii="Times New Roman" w:hAnsi="Times New Roman" w:cs="Times New Roman"/>
          <w:sz w:val="32"/>
          <w:szCs w:val="32"/>
          <w:shd w:val="clear" w:color="auto" w:fill="FFFFFF"/>
        </w:rPr>
      </w:pPr>
      <w:r w:rsidRPr="00FB0A35">
        <w:rPr>
          <w:rFonts w:ascii="Times New Roman" w:hAnsi="Times New Roman" w:cs="Times New Roman"/>
          <w:sz w:val="32"/>
          <w:szCs w:val="32"/>
          <w:shd w:val="clear" w:color="auto" w:fill="FFFFFF"/>
        </w:rPr>
        <w:t>Standard Deviation, σ is given by:</w:t>
      </w:r>
    </w:p>
    <w:p w14:paraId="45B9BC4B" w14:textId="77777777" w:rsidR="001A292F" w:rsidRPr="00FB0A35" w:rsidRDefault="00831018" w:rsidP="00EB3218">
      <w:pPr>
        <w:tabs>
          <w:tab w:val="left" w:pos="3014"/>
        </w:tabs>
        <w:jc w:val="both"/>
        <w:rPr>
          <w:rFonts w:eastAsiaTheme="minorEastAsia" w:cstheme="minorHAnsi"/>
          <w:b/>
          <w:bCs/>
          <w:iCs/>
          <w:sz w:val="36"/>
          <w:szCs w:val="36"/>
        </w:rPr>
      </w:pPr>
      <w:r>
        <w:rPr>
          <w:rFonts w:cstheme="minorHAnsi"/>
          <w:b/>
          <w:bCs/>
          <w:sz w:val="48"/>
          <w:szCs w:val="48"/>
        </w:rPr>
        <w:t xml:space="preserve">        </w:t>
      </w:r>
      <w:r w:rsidRPr="00FB0A35">
        <w:rPr>
          <w:rFonts w:cstheme="minorHAnsi"/>
          <w:b/>
          <w:bCs/>
          <w:sz w:val="36"/>
          <w:szCs w:val="36"/>
          <w:lang w:val="el-GR"/>
        </w:rPr>
        <w:t>σ</w:t>
      </w:r>
      <w:r w:rsidRPr="00FB0A35">
        <w:rPr>
          <w:rFonts w:cstheme="minorHAnsi"/>
          <w:b/>
          <w:bCs/>
          <w:sz w:val="36"/>
          <w:szCs w:val="36"/>
        </w:rPr>
        <w:t xml:space="preserve"> = √ { </w:t>
      </w:r>
      <m:oMath>
        <m:nary>
          <m:naryPr>
            <m:chr m:val="∑"/>
            <m:ctrlPr>
              <w:rPr>
                <w:rFonts w:ascii="Cambria Math" w:hAnsi="Cambria Math" w:cstheme="minorHAnsi"/>
                <w:b/>
                <w:bCs/>
                <w:i/>
                <w:iCs/>
                <w:sz w:val="36"/>
                <w:szCs w:val="36"/>
              </w:rPr>
            </m:ctrlPr>
          </m:naryPr>
          <m:sub>
            <m:r>
              <m:rPr>
                <m:sty m:val="bi"/>
              </m:rPr>
              <w:rPr>
                <w:rFonts w:ascii="Cambria Math" w:hAnsi="Cambria Math" w:cstheme="minorHAnsi"/>
                <w:sz w:val="36"/>
                <w:szCs w:val="36"/>
              </w:rPr>
              <m:t>i=0</m:t>
            </m:r>
          </m:sub>
          <m:sup>
            <m:r>
              <m:rPr>
                <m:sty m:val="bi"/>
              </m:rPr>
              <w:rPr>
                <w:rFonts w:ascii="Cambria Math" w:hAnsi="Cambria Math" w:cstheme="minorHAnsi"/>
                <w:sz w:val="36"/>
                <w:szCs w:val="36"/>
              </w:rPr>
              <m:t>n</m:t>
            </m:r>
          </m:sup>
          <m:e>
            <m:sSub>
              <m:sSubPr>
                <m:ctrlPr>
                  <w:rPr>
                    <w:rFonts w:ascii="Cambria Math" w:hAnsi="Cambria Math" w:cstheme="minorHAnsi"/>
                    <w:b/>
                    <w:bCs/>
                    <w:i/>
                    <w:iCs/>
                    <w:sz w:val="36"/>
                    <w:szCs w:val="36"/>
                  </w:rPr>
                </m:ctrlPr>
              </m:sSubPr>
              <m:e>
                <m:r>
                  <m:rPr>
                    <m:sty m:val="bi"/>
                  </m:rPr>
                  <w:rPr>
                    <w:rFonts w:ascii="Cambria Math" w:hAnsi="Cambria Math" w:cstheme="minorHAnsi"/>
                    <w:sz w:val="36"/>
                    <w:szCs w:val="36"/>
                  </w:rPr>
                  <m:t> [(x</m:t>
                </m:r>
              </m:e>
              <m:sub>
                <m:r>
                  <m:rPr>
                    <m:sty m:val="bi"/>
                  </m:rPr>
                  <w:rPr>
                    <w:rFonts w:ascii="Cambria Math" w:hAnsi="Cambria Math" w:cstheme="minorHAnsi"/>
                    <w:sz w:val="36"/>
                    <w:szCs w:val="36"/>
                  </w:rPr>
                  <m:t>i</m:t>
                </m:r>
              </m:sub>
            </m:sSub>
            <m:r>
              <m:rPr>
                <m:sty m:val="b"/>
              </m:rPr>
              <w:rPr>
                <w:rFonts w:ascii="Cambria Math" w:hAnsi="Cambria Math" w:cstheme="minorHAnsi"/>
                <w:sz w:val="36"/>
                <w:szCs w:val="36"/>
              </w:rPr>
              <m:t>-</m:t>
            </m:r>
            <m:r>
              <m:rPr>
                <m:sty m:val="b"/>
              </m:rPr>
              <w:rPr>
                <w:rFonts w:ascii="Cambria Math" w:hAnsi="Cambria Math" w:cstheme="minorHAnsi"/>
                <w:sz w:val="36"/>
                <w:szCs w:val="36"/>
                <w:lang w:val="el-GR"/>
              </w:rPr>
              <m:t>μ</m:t>
            </m:r>
            <m:r>
              <m:rPr>
                <m:sty m:val="b"/>
              </m:rPr>
              <w:rPr>
                <w:rFonts w:ascii="Cambria Math" w:hAnsi="Cambria Math" w:cstheme="minorHAnsi"/>
                <w:sz w:val="36"/>
                <w:szCs w:val="36"/>
              </w:rPr>
              <m:t>)</m:t>
            </m:r>
            <m:r>
              <m:rPr>
                <m:sty m:val="bi"/>
              </m:rPr>
              <w:rPr>
                <w:rFonts w:ascii="Cambria Math" w:hAnsi="Cambria Math" w:cstheme="minorHAnsi"/>
                <w:sz w:val="36"/>
                <w:szCs w:val="36"/>
              </w:rPr>
              <m:t>^2] </m:t>
            </m:r>
            <m:r>
              <m:rPr>
                <m:sty m:val="b"/>
              </m:rPr>
              <w:rPr>
                <w:rFonts w:ascii="Cambria Math" w:hAnsi="Cambria Math" w:cstheme="minorHAnsi"/>
                <w:sz w:val="36"/>
                <w:szCs w:val="36"/>
              </w:rPr>
              <m:t>/n } </m:t>
            </m:r>
          </m:e>
        </m:nary>
      </m:oMath>
    </w:p>
    <w:p w14:paraId="017963D7" w14:textId="4DDF2CB7" w:rsidR="00831018" w:rsidRDefault="00836DC4" w:rsidP="00EB3218">
      <w:pPr>
        <w:tabs>
          <w:tab w:val="left" w:pos="3014"/>
        </w:tabs>
        <w:ind w:firstLine="720"/>
        <w:jc w:val="both"/>
        <w:rPr>
          <w:rFonts w:ascii="Times New Roman" w:hAnsi="Times New Roman" w:cs="Times New Roman"/>
          <w:sz w:val="32"/>
          <w:szCs w:val="32"/>
        </w:rPr>
      </w:pPr>
      <w:r w:rsidRPr="00B74C52">
        <w:rPr>
          <w:rFonts w:ascii="Times New Roman" w:hAnsi="Times New Roman" w:cs="Times New Roman"/>
          <w:sz w:val="32"/>
          <w:szCs w:val="32"/>
        </w:rPr>
        <w:t>Using the above formula, standard deviations have been found out</w:t>
      </w:r>
      <w:r w:rsidR="000F5D6F" w:rsidRPr="00B74C52">
        <w:rPr>
          <w:rFonts w:ascii="Times New Roman" w:hAnsi="Times New Roman" w:cs="Times New Roman"/>
          <w:sz w:val="32"/>
          <w:szCs w:val="32"/>
        </w:rPr>
        <w:t xml:space="preserve"> </w:t>
      </w:r>
      <w:r w:rsidR="00100A59" w:rsidRPr="00B74C52">
        <w:rPr>
          <w:rFonts w:ascii="Times New Roman" w:hAnsi="Times New Roman" w:cs="Times New Roman"/>
          <w:sz w:val="32"/>
          <w:szCs w:val="32"/>
        </w:rPr>
        <w:t xml:space="preserve">which are </w:t>
      </w:r>
      <w:r w:rsidR="00BE1583" w:rsidRPr="00B74C52">
        <w:rPr>
          <w:rFonts w:ascii="Times New Roman" w:hAnsi="Times New Roman" w:cs="Times New Roman"/>
          <w:sz w:val="32"/>
          <w:szCs w:val="32"/>
        </w:rPr>
        <w:t>displayed below</w:t>
      </w:r>
      <w:r w:rsidR="000F5D6F" w:rsidRPr="00B74C52">
        <w:rPr>
          <w:rFonts w:ascii="Times New Roman" w:hAnsi="Times New Roman" w:cs="Times New Roman"/>
          <w:sz w:val="32"/>
          <w:szCs w:val="32"/>
        </w:rPr>
        <w:t>.</w:t>
      </w:r>
    </w:p>
    <w:p w14:paraId="05C34851" w14:textId="77777777" w:rsidR="00B74C52" w:rsidRPr="00B74C52" w:rsidRDefault="00B74C52" w:rsidP="00EB3218">
      <w:pPr>
        <w:tabs>
          <w:tab w:val="left" w:pos="3014"/>
        </w:tabs>
        <w:ind w:firstLine="720"/>
        <w:jc w:val="both"/>
        <w:rPr>
          <w:rFonts w:ascii="Times New Roman" w:hAnsi="Times New Roman" w:cs="Times New Roman"/>
          <w:sz w:val="32"/>
          <w:szCs w:val="32"/>
        </w:rPr>
      </w:pPr>
    </w:p>
    <w:p w14:paraId="28F7D35F" w14:textId="258DF014" w:rsidR="00D95DA6" w:rsidRDefault="00B74C52" w:rsidP="00EB3218">
      <w:pPr>
        <w:tabs>
          <w:tab w:val="left" w:pos="3014"/>
        </w:tabs>
        <w:jc w:val="both"/>
        <w:rPr>
          <w:rFonts w:cstheme="minorHAnsi"/>
          <w:sz w:val="40"/>
          <w:szCs w:val="40"/>
        </w:rPr>
      </w:pPr>
      <w:r w:rsidRPr="00B74C52">
        <w:rPr>
          <w:rFonts w:cstheme="minorHAnsi"/>
          <w:sz w:val="40"/>
          <w:szCs w:val="40"/>
        </w:rPr>
        <w:drawing>
          <wp:inline distT="0" distB="0" distL="0" distR="0" wp14:anchorId="241202D1" wp14:editId="43E0E3BF">
            <wp:extent cx="5943600" cy="151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11935"/>
                    </a:xfrm>
                    <a:prstGeom prst="rect">
                      <a:avLst/>
                    </a:prstGeom>
                  </pic:spPr>
                </pic:pic>
              </a:graphicData>
            </a:graphic>
          </wp:inline>
        </w:drawing>
      </w:r>
    </w:p>
    <w:p w14:paraId="513FF300" w14:textId="114DE088" w:rsidR="00B74C52" w:rsidRDefault="00B74C52" w:rsidP="00EB3218">
      <w:pPr>
        <w:tabs>
          <w:tab w:val="left" w:pos="3014"/>
        </w:tabs>
        <w:jc w:val="both"/>
        <w:rPr>
          <w:rFonts w:cstheme="minorHAnsi"/>
          <w:sz w:val="40"/>
          <w:szCs w:val="40"/>
        </w:rPr>
      </w:pPr>
      <w:r w:rsidRPr="00B74C52">
        <w:rPr>
          <w:rFonts w:cstheme="minorHAnsi"/>
          <w:sz w:val="40"/>
          <w:szCs w:val="40"/>
        </w:rPr>
        <w:drawing>
          <wp:inline distT="0" distB="0" distL="0" distR="0" wp14:anchorId="73AB8A4F" wp14:editId="21AB90CF">
            <wp:extent cx="59436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04975"/>
                    </a:xfrm>
                    <a:prstGeom prst="rect">
                      <a:avLst/>
                    </a:prstGeom>
                  </pic:spPr>
                </pic:pic>
              </a:graphicData>
            </a:graphic>
          </wp:inline>
        </w:drawing>
      </w:r>
    </w:p>
    <w:p w14:paraId="7A3F1C6C" w14:textId="77777777" w:rsidR="00B74C52" w:rsidRDefault="00B74C52" w:rsidP="00EB3218">
      <w:pPr>
        <w:tabs>
          <w:tab w:val="left" w:pos="3014"/>
        </w:tabs>
        <w:jc w:val="both"/>
        <w:rPr>
          <w:rFonts w:cstheme="minorHAnsi"/>
          <w:sz w:val="40"/>
          <w:szCs w:val="40"/>
        </w:rPr>
      </w:pPr>
    </w:p>
    <w:p w14:paraId="4674BA0E" w14:textId="70D1184D" w:rsidR="00D95DA6" w:rsidRDefault="00D95DA6" w:rsidP="00EB3218">
      <w:pPr>
        <w:tabs>
          <w:tab w:val="left" w:pos="3014"/>
        </w:tabs>
        <w:jc w:val="both"/>
        <w:rPr>
          <w:rFonts w:cstheme="minorHAnsi"/>
          <w:sz w:val="40"/>
          <w:szCs w:val="40"/>
        </w:rPr>
      </w:pPr>
    </w:p>
    <w:p w14:paraId="07128890" w14:textId="16DBFDEA" w:rsidR="00D95DA6" w:rsidRDefault="00B74C52" w:rsidP="00EB3218">
      <w:pPr>
        <w:tabs>
          <w:tab w:val="left" w:pos="3014"/>
        </w:tabs>
        <w:jc w:val="both"/>
        <w:rPr>
          <w:rFonts w:cstheme="minorHAnsi"/>
          <w:sz w:val="40"/>
          <w:szCs w:val="40"/>
        </w:rPr>
      </w:pPr>
      <w:r w:rsidRPr="00B74C52">
        <w:rPr>
          <w:rFonts w:cstheme="minorHAnsi"/>
          <w:sz w:val="40"/>
          <w:szCs w:val="40"/>
        </w:rPr>
        <w:lastRenderedPageBreak/>
        <w:drawing>
          <wp:inline distT="0" distB="0" distL="0" distR="0" wp14:anchorId="7B8C4CBF" wp14:editId="5A7E2A34">
            <wp:extent cx="5943600" cy="1798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8955"/>
                    </a:xfrm>
                    <a:prstGeom prst="rect">
                      <a:avLst/>
                    </a:prstGeom>
                  </pic:spPr>
                </pic:pic>
              </a:graphicData>
            </a:graphic>
          </wp:inline>
        </w:drawing>
      </w:r>
    </w:p>
    <w:p w14:paraId="10A8A6E5" w14:textId="31174B1A" w:rsidR="00E9754F" w:rsidRDefault="00E9754F" w:rsidP="00EB3218">
      <w:pPr>
        <w:tabs>
          <w:tab w:val="left" w:pos="3014"/>
        </w:tabs>
        <w:jc w:val="both"/>
        <w:rPr>
          <w:rFonts w:cstheme="minorHAnsi"/>
          <w:sz w:val="40"/>
          <w:szCs w:val="40"/>
        </w:rPr>
      </w:pPr>
    </w:p>
    <w:p w14:paraId="65A8E8DA" w14:textId="7A788E27" w:rsidR="00E9754F" w:rsidRDefault="00E9754F" w:rsidP="00EB3218">
      <w:pPr>
        <w:tabs>
          <w:tab w:val="left" w:pos="3014"/>
        </w:tabs>
        <w:jc w:val="both"/>
        <w:rPr>
          <w:rFonts w:cstheme="minorHAnsi"/>
          <w:sz w:val="40"/>
          <w:szCs w:val="40"/>
        </w:rPr>
      </w:pPr>
      <w:r w:rsidRPr="00E9754F">
        <w:rPr>
          <w:rFonts w:cstheme="minorHAnsi"/>
          <w:sz w:val="40"/>
          <w:szCs w:val="40"/>
        </w:rPr>
        <w:drawing>
          <wp:inline distT="0" distB="0" distL="0" distR="0" wp14:anchorId="7DF26659" wp14:editId="0A1508AB">
            <wp:extent cx="59436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71650"/>
                    </a:xfrm>
                    <a:prstGeom prst="rect">
                      <a:avLst/>
                    </a:prstGeom>
                  </pic:spPr>
                </pic:pic>
              </a:graphicData>
            </a:graphic>
          </wp:inline>
        </w:drawing>
      </w:r>
    </w:p>
    <w:p w14:paraId="6D0DB375" w14:textId="695780B3" w:rsidR="00D95DA6" w:rsidRDefault="00D95DA6" w:rsidP="00EB3218">
      <w:pPr>
        <w:tabs>
          <w:tab w:val="left" w:pos="3014"/>
        </w:tabs>
        <w:jc w:val="both"/>
        <w:rPr>
          <w:rFonts w:cstheme="minorHAnsi"/>
          <w:sz w:val="40"/>
          <w:szCs w:val="40"/>
        </w:rPr>
      </w:pPr>
    </w:p>
    <w:p w14:paraId="458BF931" w14:textId="13584778" w:rsidR="00D95DA6" w:rsidRDefault="00E9754F" w:rsidP="00EB3218">
      <w:pPr>
        <w:tabs>
          <w:tab w:val="left" w:pos="3014"/>
        </w:tabs>
        <w:jc w:val="both"/>
        <w:rPr>
          <w:rFonts w:cstheme="minorHAnsi"/>
          <w:sz w:val="40"/>
          <w:szCs w:val="40"/>
        </w:rPr>
      </w:pPr>
      <w:r w:rsidRPr="00E9754F">
        <w:rPr>
          <w:rFonts w:cstheme="minorHAnsi"/>
          <w:sz w:val="40"/>
          <w:szCs w:val="40"/>
        </w:rPr>
        <w:drawing>
          <wp:inline distT="0" distB="0" distL="0" distR="0" wp14:anchorId="3CBA860F" wp14:editId="5B75D06E">
            <wp:extent cx="5943600" cy="179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97685"/>
                    </a:xfrm>
                    <a:prstGeom prst="rect">
                      <a:avLst/>
                    </a:prstGeom>
                  </pic:spPr>
                </pic:pic>
              </a:graphicData>
            </a:graphic>
          </wp:inline>
        </w:drawing>
      </w:r>
    </w:p>
    <w:p w14:paraId="25E3B45B" w14:textId="77777777" w:rsidR="00D95DA6" w:rsidRDefault="00D95DA6" w:rsidP="00EB3218">
      <w:pPr>
        <w:tabs>
          <w:tab w:val="left" w:pos="3014"/>
        </w:tabs>
        <w:jc w:val="both"/>
        <w:rPr>
          <w:rFonts w:cstheme="minorHAnsi"/>
          <w:sz w:val="40"/>
          <w:szCs w:val="40"/>
        </w:rPr>
      </w:pPr>
    </w:p>
    <w:p w14:paraId="2B8ABB96" w14:textId="77777777" w:rsidR="00A004D1" w:rsidRDefault="00A004D1" w:rsidP="00EB3218">
      <w:pPr>
        <w:tabs>
          <w:tab w:val="left" w:pos="3014"/>
        </w:tabs>
        <w:jc w:val="both"/>
        <w:rPr>
          <w:rFonts w:cstheme="minorHAnsi"/>
          <w:sz w:val="40"/>
          <w:szCs w:val="40"/>
        </w:rPr>
      </w:pPr>
    </w:p>
    <w:p w14:paraId="044B29A3" w14:textId="77777777" w:rsidR="00A004D1" w:rsidRPr="00A004D1" w:rsidRDefault="00A004D1" w:rsidP="00EB3218">
      <w:pPr>
        <w:jc w:val="both"/>
        <w:rPr>
          <w:rFonts w:cstheme="minorHAnsi"/>
          <w:sz w:val="40"/>
          <w:szCs w:val="40"/>
        </w:rPr>
      </w:pPr>
    </w:p>
    <w:p w14:paraId="5288F1E9" w14:textId="3787167C" w:rsidR="00A004D1" w:rsidRDefault="00E9754F" w:rsidP="00EB3218">
      <w:pPr>
        <w:jc w:val="both"/>
        <w:rPr>
          <w:rFonts w:cstheme="minorHAnsi"/>
          <w:sz w:val="40"/>
          <w:szCs w:val="40"/>
        </w:rPr>
      </w:pPr>
      <w:r w:rsidRPr="00E9754F">
        <w:rPr>
          <w:rFonts w:cstheme="minorHAnsi"/>
          <w:sz w:val="40"/>
          <w:szCs w:val="40"/>
        </w:rPr>
        <w:lastRenderedPageBreak/>
        <w:drawing>
          <wp:inline distT="0" distB="0" distL="0" distR="0" wp14:anchorId="3E0846CE" wp14:editId="1E622DE3">
            <wp:extent cx="59436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3550"/>
                    </a:xfrm>
                    <a:prstGeom prst="rect">
                      <a:avLst/>
                    </a:prstGeom>
                  </pic:spPr>
                </pic:pic>
              </a:graphicData>
            </a:graphic>
          </wp:inline>
        </w:drawing>
      </w:r>
    </w:p>
    <w:p w14:paraId="547675A7" w14:textId="66885BC1" w:rsidR="00E9754F" w:rsidRDefault="00E9754F" w:rsidP="00EB3218">
      <w:pPr>
        <w:jc w:val="both"/>
        <w:rPr>
          <w:rFonts w:cstheme="minorHAnsi"/>
          <w:sz w:val="40"/>
          <w:szCs w:val="40"/>
        </w:rPr>
      </w:pPr>
    </w:p>
    <w:p w14:paraId="1834F733" w14:textId="6BE10DFA" w:rsidR="00E9754F" w:rsidRDefault="00E9754F" w:rsidP="00EB3218">
      <w:pPr>
        <w:jc w:val="both"/>
        <w:rPr>
          <w:rFonts w:cstheme="minorHAnsi"/>
          <w:sz w:val="40"/>
          <w:szCs w:val="40"/>
        </w:rPr>
      </w:pPr>
      <w:r w:rsidRPr="00E9754F">
        <w:rPr>
          <w:rFonts w:cstheme="minorHAnsi"/>
          <w:sz w:val="40"/>
          <w:szCs w:val="40"/>
        </w:rPr>
        <w:drawing>
          <wp:inline distT="0" distB="0" distL="0" distR="0" wp14:anchorId="0D0DF687" wp14:editId="59069077">
            <wp:extent cx="5943600" cy="17633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63395"/>
                    </a:xfrm>
                    <a:prstGeom prst="rect">
                      <a:avLst/>
                    </a:prstGeom>
                  </pic:spPr>
                </pic:pic>
              </a:graphicData>
            </a:graphic>
          </wp:inline>
        </w:drawing>
      </w:r>
    </w:p>
    <w:p w14:paraId="33E22D7A" w14:textId="06F76C54" w:rsidR="00E9754F" w:rsidRDefault="00E9754F" w:rsidP="00EB3218">
      <w:pPr>
        <w:jc w:val="both"/>
        <w:rPr>
          <w:rFonts w:cstheme="minorHAnsi"/>
          <w:sz w:val="40"/>
          <w:szCs w:val="40"/>
        </w:rPr>
      </w:pPr>
    </w:p>
    <w:p w14:paraId="5D037F2C" w14:textId="1498A991" w:rsidR="00E9754F" w:rsidRPr="00A004D1" w:rsidRDefault="00E9754F" w:rsidP="00EB3218">
      <w:pPr>
        <w:jc w:val="both"/>
        <w:rPr>
          <w:rFonts w:cstheme="minorHAnsi"/>
          <w:sz w:val="40"/>
          <w:szCs w:val="40"/>
        </w:rPr>
      </w:pPr>
      <w:r w:rsidRPr="00E9754F">
        <w:rPr>
          <w:rFonts w:cstheme="minorHAnsi"/>
          <w:sz w:val="40"/>
          <w:szCs w:val="40"/>
        </w:rPr>
        <w:drawing>
          <wp:inline distT="0" distB="0" distL="0" distR="0" wp14:anchorId="3FADE270" wp14:editId="75BE01CF">
            <wp:extent cx="5943600" cy="17767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76730"/>
                    </a:xfrm>
                    <a:prstGeom prst="rect">
                      <a:avLst/>
                    </a:prstGeom>
                  </pic:spPr>
                </pic:pic>
              </a:graphicData>
            </a:graphic>
          </wp:inline>
        </w:drawing>
      </w:r>
    </w:p>
    <w:p w14:paraId="6AB54B1D" w14:textId="77777777" w:rsidR="00A004D1" w:rsidRPr="00A004D1" w:rsidRDefault="00A004D1" w:rsidP="00EB3218">
      <w:pPr>
        <w:jc w:val="both"/>
        <w:rPr>
          <w:rFonts w:cstheme="minorHAnsi"/>
          <w:sz w:val="40"/>
          <w:szCs w:val="40"/>
        </w:rPr>
      </w:pPr>
    </w:p>
    <w:p w14:paraId="480F7EB6" w14:textId="77777777" w:rsidR="00A004D1" w:rsidRPr="00A004D1" w:rsidRDefault="00A004D1" w:rsidP="00EB3218">
      <w:pPr>
        <w:jc w:val="both"/>
        <w:rPr>
          <w:rFonts w:cstheme="minorHAnsi"/>
          <w:sz w:val="40"/>
          <w:szCs w:val="40"/>
        </w:rPr>
      </w:pPr>
    </w:p>
    <w:p w14:paraId="7B2876B6" w14:textId="77777777" w:rsidR="00E9754F" w:rsidRDefault="00E9754F" w:rsidP="00EB3218">
      <w:pPr>
        <w:tabs>
          <w:tab w:val="left" w:pos="1423"/>
        </w:tabs>
        <w:jc w:val="both"/>
        <w:rPr>
          <w:rFonts w:cstheme="minorHAnsi"/>
          <w:sz w:val="40"/>
          <w:szCs w:val="40"/>
        </w:rPr>
      </w:pPr>
    </w:p>
    <w:p w14:paraId="4F430B99" w14:textId="15586507" w:rsidR="00A004D1" w:rsidRDefault="007066E6" w:rsidP="00EB3218">
      <w:pPr>
        <w:tabs>
          <w:tab w:val="left" w:pos="1423"/>
        </w:tabs>
        <w:jc w:val="both"/>
        <w:rPr>
          <w:rFonts w:cstheme="minorHAnsi"/>
          <w:sz w:val="40"/>
          <w:szCs w:val="40"/>
        </w:rPr>
      </w:pPr>
      <w:r>
        <w:rPr>
          <w:rFonts w:cstheme="minorHAnsi"/>
          <w:sz w:val="40"/>
          <w:szCs w:val="40"/>
        </w:rPr>
        <w:lastRenderedPageBreak/>
        <w:tab/>
      </w:r>
    </w:p>
    <w:p w14:paraId="5A20C66B" w14:textId="77777777" w:rsidR="007066E6" w:rsidRPr="00E9754F" w:rsidRDefault="007066E6" w:rsidP="00EB3218">
      <w:pPr>
        <w:tabs>
          <w:tab w:val="left" w:pos="1423"/>
        </w:tabs>
        <w:jc w:val="both"/>
        <w:rPr>
          <w:rFonts w:ascii="Times New Roman" w:hAnsi="Times New Roman" w:cs="Times New Roman"/>
          <w:sz w:val="32"/>
          <w:szCs w:val="32"/>
        </w:rPr>
      </w:pPr>
      <w:r w:rsidRPr="00E9754F">
        <w:rPr>
          <w:rFonts w:ascii="Times New Roman" w:hAnsi="Times New Roman" w:cs="Times New Roman"/>
          <w:b/>
          <w:sz w:val="32"/>
          <w:szCs w:val="32"/>
          <w:u w:val="single"/>
        </w:rPr>
        <w:t>Process Capability:</w:t>
      </w:r>
    </w:p>
    <w:p w14:paraId="3668EEE8" w14:textId="77777777" w:rsidR="006D5186" w:rsidRPr="00E9754F" w:rsidRDefault="007A3F56" w:rsidP="00EB3218">
      <w:pPr>
        <w:tabs>
          <w:tab w:val="left" w:pos="1423"/>
        </w:tabs>
        <w:jc w:val="both"/>
        <w:rPr>
          <w:rFonts w:ascii="Times New Roman" w:hAnsi="Times New Roman" w:cs="Times New Roman"/>
          <w:sz w:val="32"/>
          <w:szCs w:val="32"/>
        </w:rPr>
      </w:pPr>
      <w:r w:rsidRPr="00E9754F">
        <w:rPr>
          <w:rFonts w:ascii="Times New Roman" w:hAnsi="Times New Roman" w:cs="Times New Roman"/>
          <w:sz w:val="32"/>
          <w:szCs w:val="32"/>
        </w:rPr>
        <w:tab/>
      </w:r>
      <w:r w:rsidR="00582888" w:rsidRPr="00E9754F">
        <w:rPr>
          <w:rFonts w:ascii="Times New Roman" w:hAnsi="Times New Roman" w:cs="Times New Roman"/>
          <w:sz w:val="32"/>
          <w:szCs w:val="32"/>
        </w:rPr>
        <w:t xml:space="preserve">The capability of a machine and its performance analysis can be done and understood by means of process capability analysis. </w:t>
      </w:r>
    </w:p>
    <w:p w14:paraId="72A213AB" w14:textId="77777777" w:rsidR="007066E6" w:rsidRPr="00E9754F" w:rsidRDefault="007A3F56" w:rsidP="00EB3218">
      <w:pPr>
        <w:tabs>
          <w:tab w:val="left" w:pos="1423"/>
        </w:tabs>
        <w:jc w:val="both"/>
        <w:rPr>
          <w:rFonts w:ascii="Times New Roman" w:hAnsi="Times New Roman" w:cs="Times New Roman"/>
          <w:sz w:val="32"/>
          <w:szCs w:val="32"/>
        </w:rPr>
      </w:pPr>
      <w:r w:rsidRPr="00E9754F">
        <w:rPr>
          <w:rFonts w:ascii="Times New Roman" w:hAnsi="Times New Roman" w:cs="Times New Roman"/>
          <w:sz w:val="32"/>
          <w:szCs w:val="32"/>
        </w:rPr>
        <w:tab/>
      </w:r>
      <w:r w:rsidR="006D5186" w:rsidRPr="00E9754F">
        <w:rPr>
          <w:rFonts w:ascii="Times New Roman" w:hAnsi="Times New Roman" w:cs="Times New Roman"/>
          <w:sz w:val="32"/>
          <w:szCs w:val="32"/>
        </w:rPr>
        <w:t xml:space="preserve">Higher the value of process capability, better the process will be. </w:t>
      </w:r>
    </w:p>
    <w:p w14:paraId="4ED97BB5" w14:textId="332083B7" w:rsidR="00741331" w:rsidRPr="00E9754F" w:rsidRDefault="00741331" w:rsidP="00EB3218">
      <w:pPr>
        <w:tabs>
          <w:tab w:val="left" w:pos="1423"/>
        </w:tabs>
        <w:jc w:val="both"/>
        <w:rPr>
          <w:rFonts w:ascii="Times New Roman" w:hAnsi="Times New Roman" w:cs="Times New Roman"/>
          <w:sz w:val="32"/>
          <w:szCs w:val="32"/>
        </w:rPr>
      </w:pPr>
      <w:r w:rsidRPr="00E9754F">
        <w:rPr>
          <w:rFonts w:ascii="Times New Roman" w:hAnsi="Times New Roman" w:cs="Times New Roman"/>
          <w:sz w:val="32"/>
          <w:szCs w:val="32"/>
        </w:rPr>
        <w:tab/>
        <w:t xml:space="preserve">Here, I have found out the process capability of the two machines using the </w:t>
      </w:r>
      <w:r w:rsidR="00910DC4" w:rsidRPr="00E9754F">
        <w:rPr>
          <w:rFonts w:ascii="Times New Roman" w:hAnsi="Times New Roman" w:cs="Times New Roman"/>
          <w:sz w:val="32"/>
          <w:szCs w:val="32"/>
        </w:rPr>
        <w:t>above-mentioned</w:t>
      </w:r>
      <w:r w:rsidRPr="00E9754F">
        <w:rPr>
          <w:rFonts w:ascii="Times New Roman" w:hAnsi="Times New Roman" w:cs="Times New Roman"/>
          <w:sz w:val="32"/>
          <w:szCs w:val="32"/>
        </w:rPr>
        <w:t xml:space="preserve"> formulae. </w:t>
      </w:r>
    </w:p>
    <w:p w14:paraId="086BC0E0" w14:textId="28D37325" w:rsidR="00465D4C" w:rsidRDefault="00E91A28" w:rsidP="00EB3218">
      <w:pPr>
        <w:tabs>
          <w:tab w:val="left" w:pos="1423"/>
        </w:tabs>
        <w:jc w:val="both"/>
        <w:rPr>
          <w:rFonts w:ascii="Times New Roman" w:hAnsi="Times New Roman" w:cs="Times New Roman"/>
          <w:sz w:val="32"/>
          <w:szCs w:val="32"/>
        </w:rPr>
      </w:pPr>
      <w:r w:rsidRPr="00E9754F">
        <w:rPr>
          <w:rFonts w:ascii="Times New Roman" w:hAnsi="Times New Roman" w:cs="Times New Roman"/>
          <w:sz w:val="32"/>
          <w:szCs w:val="32"/>
        </w:rPr>
        <w:tab/>
        <w:t>The results are attached here for the reference purposes.</w:t>
      </w:r>
    </w:p>
    <w:p w14:paraId="52F51799" w14:textId="1F973B86" w:rsidR="00910DC4" w:rsidRDefault="00910DC4" w:rsidP="00EB3218">
      <w:pPr>
        <w:tabs>
          <w:tab w:val="left" w:pos="1423"/>
        </w:tabs>
        <w:jc w:val="both"/>
        <w:rPr>
          <w:rFonts w:ascii="Times New Roman" w:hAnsi="Times New Roman" w:cs="Times New Roman"/>
          <w:sz w:val="32"/>
          <w:szCs w:val="32"/>
        </w:rPr>
      </w:pPr>
    </w:p>
    <w:p w14:paraId="07D34F96" w14:textId="269E5190" w:rsidR="00910DC4" w:rsidRDefault="00910DC4" w:rsidP="00EB3218">
      <w:pPr>
        <w:tabs>
          <w:tab w:val="left" w:pos="1423"/>
        </w:tabs>
        <w:jc w:val="both"/>
        <w:rPr>
          <w:rFonts w:ascii="Times New Roman" w:hAnsi="Times New Roman" w:cs="Times New Roman"/>
          <w:sz w:val="32"/>
          <w:szCs w:val="32"/>
        </w:rPr>
      </w:pPr>
      <w:r w:rsidRPr="00910DC4">
        <w:rPr>
          <w:rFonts w:ascii="Times New Roman" w:hAnsi="Times New Roman" w:cs="Times New Roman"/>
          <w:sz w:val="32"/>
          <w:szCs w:val="32"/>
        </w:rPr>
        <w:drawing>
          <wp:inline distT="0" distB="0" distL="0" distR="0" wp14:anchorId="379E6631" wp14:editId="52C33A3F">
            <wp:extent cx="5845047" cy="1767993"/>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45047" cy="1767993"/>
                    </a:xfrm>
                    <a:prstGeom prst="rect">
                      <a:avLst/>
                    </a:prstGeom>
                  </pic:spPr>
                </pic:pic>
              </a:graphicData>
            </a:graphic>
          </wp:inline>
        </w:drawing>
      </w:r>
    </w:p>
    <w:p w14:paraId="22ABD084" w14:textId="346B0B35" w:rsidR="00910DC4" w:rsidRDefault="00910DC4" w:rsidP="00EB3218">
      <w:pPr>
        <w:tabs>
          <w:tab w:val="left" w:pos="1423"/>
        </w:tabs>
        <w:jc w:val="both"/>
        <w:rPr>
          <w:rFonts w:ascii="Times New Roman" w:hAnsi="Times New Roman" w:cs="Times New Roman"/>
          <w:sz w:val="32"/>
          <w:szCs w:val="32"/>
        </w:rPr>
      </w:pPr>
    </w:p>
    <w:p w14:paraId="0999AD06" w14:textId="5C24B799" w:rsidR="00910DC4"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780C6F55" wp14:editId="7DFFDF41">
            <wp:extent cx="5943600" cy="18434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43405"/>
                    </a:xfrm>
                    <a:prstGeom prst="rect">
                      <a:avLst/>
                    </a:prstGeom>
                  </pic:spPr>
                </pic:pic>
              </a:graphicData>
            </a:graphic>
          </wp:inline>
        </w:drawing>
      </w:r>
    </w:p>
    <w:p w14:paraId="07A45382" w14:textId="46245D6B" w:rsidR="00662863" w:rsidRDefault="00662863" w:rsidP="00EB3218">
      <w:pPr>
        <w:tabs>
          <w:tab w:val="left" w:pos="1423"/>
        </w:tabs>
        <w:jc w:val="both"/>
        <w:rPr>
          <w:rFonts w:ascii="Times New Roman" w:hAnsi="Times New Roman" w:cs="Times New Roman"/>
          <w:sz w:val="32"/>
          <w:szCs w:val="32"/>
        </w:rPr>
      </w:pPr>
    </w:p>
    <w:p w14:paraId="7C20BEBD" w14:textId="707D3981" w:rsidR="00662863"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32334A5B" wp14:editId="6F998B2D">
            <wp:extent cx="5943600" cy="19538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53895"/>
                    </a:xfrm>
                    <a:prstGeom prst="rect">
                      <a:avLst/>
                    </a:prstGeom>
                  </pic:spPr>
                </pic:pic>
              </a:graphicData>
            </a:graphic>
          </wp:inline>
        </w:drawing>
      </w:r>
    </w:p>
    <w:p w14:paraId="0F13F158" w14:textId="0B1E6A9B" w:rsidR="00662863" w:rsidRDefault="00662863" w:rsidP="00EB3218">
      <w:pPr>
        <w:tabs>
          <w:tab w:val="left" w:pos="1423"/>
        </w:tabs>
        <w:jc w:val="both"/>
        <w:rPr>
          <w:rFonts w:ascii="Times New Roman" w:hAnsi="Times New Roman" w:cs="Times New Roman"/>
          <w:sz w:val="32"/>
          <w:szCs w:val="32"/>
        </w:rPr>
      </w:pPr>
    </w:p>
    <w:p w14:paraId="28EC612D" w14:textId="0FE76D6D" w:rsidR="00662863"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45F42315" wp14:editId="5A01BE1E">
            <wp:extent cx="5943600" cy="1920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20240"/>
                    </a:xfrm>
                    <a:prstGeom prst="rect">
                      <a:avLst/>
                    </a:prstGeom>
                  </pic:spPr>
                </pic:pic>
              </a:graphicData>
            </a:graphic>
          </wp:inline>
        </w:drawing>
      </w:r>
    </w:p>
    <w:p w14:paraId="3C5DB0FC" w14:textId="715B8AD6" w:rsidR="00662863" w:rsidRDefault="00662863" w:rsidP="00EB3218">
      <w:pPr>
        <w:tabs>
          <w:tab w:val="left" w:pos="1423"/>
        </w:tabs>
        <w:jc w:val="both"/>
        <w:rPr>
          <w:rFonts w:ascii="Times New Roman" w:hAnsi="Times New Roman" w:cs="Times New Roman"/>
          <w:sz w:val="32"/>
          <w:szCs w:val="32"/>
        </w:rPr>
      </w:pPr>
    </w:p>
    <w:p w14:paraId="5FEA2508" w14:textId="59527BEE" w:rsidR="00662863"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4914FDED" wp14:editId="77BE4463">
            <wp:extent cx="5943600" cy="18897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89760"/>
                    </a:xfrm>
                    <a:prstGeom prst="rect">
                      <a:avLst/>
                    </a:prstGeom>
                  </pic:spPr>
                </pic:pic>
              </a:graphicData>
            </a:graphic>
          </wp:inline>
        </w:drawing>
      </w:r>
    </w:p>
    <w:p w14:paraId="4C693DF0" w14:textId="7C7A1047" w:rsidR="00662863" w:rsidRDefault="00662863" w:rsidP="00EB3218">
      <w:pPr>
        <w:tabs>
          <w:tab w:val="left" w:pos="1423"/>
        </w:tabs>
        <w:jc w:val="both"/>
        <w:rPr>
          <w:rFonts w:ascii="Times New Roman" w:hAnsi="Times New Roman" w:cs="Times New Roman"/>
          <w:sz w:val="32"/>
          <w:szCs w:val="32"/>
        </w:rPr>
      </w:pPr>
    </w:p>
    <w:p w14:paraId="71CF69CD" w14:textId="3D1AE0F9" w:rsidR="00662863" w:rsidRDefault="00662863" w:rsidP="00EB3218">
      <w:pPr>
        <w:tabs>
          <w:tab w:val="left" w:pos="1423"/>
        </w:tabs>
        <w:jc w:val="both"/>
        <w:rPr>
          <w:rFonts w:ascii="Times New Roman" w:hAnsi="Times New Roman" w:cs="Times New Roman"/>
          <w:sz w:val="32"/>
          <w:szCs w:val="32"/>
        </w:rPr>
      </w:pPr>
    </w:p>
    <w:p w14:paraId="4B3581E7" w14:textId="5EC565C4" w:rsidR="00662863" w:rsidRDefault="00662863" w:rsidP="00EB3218">
      <w:pPr>
        <w:tabs>
          <w:tab w:val="left" w:pos="1423"/>
        </w:tabs>
        <w:jc w:val="both"/>
        <w:rPr>
          <w:rFonts w:ascii="Times New Roman" w:hAnsi="Times New Roman" w:cs="Times New Roman"/>
          <w:sz w:val="32"/>
          <w:szCs w:val="32"/>
        </w:rPr>
      </w:pPr>
    </w:p>
    <w:p w14:paraId="55DDEACA" w14:textId="7391F373" w:rsidR="00662863"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5DC07751" wp14:editId="28A8ECD2">
            <wp:extent cx="5943600" cy="19024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02460"/>
                    </a:xfrm>
                    <a:prstGeom prst="rect">
                      <a:avLst/>
                    </a:prstGeom>
                  </pic:spPr>
                </pic:pic>
              </a:graphicData>
            </a:graphic>
          </wp:inline>
        </w:drawing>
      </w:r>
    </w:p>
    <w:p w14:paraId="413587B3" w14:textId="3DA3C0DC" w:rsidR="00662863" w:rsidRDefault="00662863" w:rsidP="00EB3218">
      <w:pPr>
        <w:tabs>
          <w:tab w:val="left" w:pos="1423"/>
        </w:tabs>
        <w:jc w:val="both"/>
        <w:rPr>
          <w:rFonts w:ascii="Times New Roman" w:hAnsi="Times New Roman" w:cs="Times New Roman"/>
          <w:sz w:val="32"/>
          <w:szCs w:val="32"/>
        </w:rPr>
      </w:pPr>
    </w:p>
    <w:p w14:paraId="4E2A81CD" w14:textId="3F7F0A2C" w:rsidR="00662863"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19320AF1" wp14:editId="1B023A30">
            <wp:extent cx="5943600" cy="190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05000"/>
                    </a:xfrm>
                    <a:prstGeom prst="rect">
                      <a:avLst/>
                    </a:prstGeom>
                  </pic:spPr>
                </pic:pic>
              </a:graphicData>
            </a:graphic>
          </wp:inline>
        </w:drawing>
      </w:r>
    </w:p>
    <w:p w14:paraId="07B5FF72" w14:textId="6C157A80" w:rsidR="00662863" w:rsidRDefault="00662863" w:rsidP="00EB3218">
      <w:pPr>
        <w:tabs>
          <w:tab w:val="left" w:pos="1423"/>
        </w:tabs>
        <w:jc w:val="both"/>
        <w:rPr>
          <w:rFonts w:ascii="Times New Roman" w:hAnsi="Times New Roman" w:cs="Times New Roman"/>
          <w:sz w:val="32"/>
          <w:szCs w:val="32"/>
        </w:rPr>
      </w:pPr>
    </w:p>
    <w:p w14:paraId="0F096249" w14:textId="19EBD0A2" w:rsidR="00662863" w:rsidRPr="00E9754F" w:rsidRDefault="00662863" w:rsidP="00EB3218">
      <w:pPr>
        <w:tabs>
          <w:tab w:val="left" w:pos="1423"/>
        </w:tabs>
        <w:jc w:val="both"/>
        <w:rPr>
          <w:rFonts w:ascii="Times New Roman" w:hAnsi="Times New Roman" w:cs="Times New Roman"/>
          <w:sz w:val="32"/>
          <w:szCs w:val="32"/>
        </w:rPr>
      </w:pPr>
      <w:r w:rsidRPr="00662863">
        <w:rPr>
          <w:rFonts w:ascii="Times New Roman" w:hAnsi="Times New Roman" w:cs="Times New Roman"/>
          <w:sz w:val="32"/>
          <w:szCs w:val="32"/>
        </w:rPr>
        <w:drawing>
          <wp:inline distT="0" distB="0" distL="0" distR="0" wp14:anchorId="06AFA95A" wp14:editId="42E8540A">
            <wp:extent cx="5943600" cy="1870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0075"/>
                    </a:xfrm>
                    <a:prstGeom prst="rect">
                      <a:avLst/>
                    </a:prstGeom>
                  </pic:spPr>
                </pic:pic>
              </a:graphicData>
            </a:graphic>
          </wp:inline>
        </w:drawing>
      </w:r>
    </w:p>
    <w:p w14:paraId="28D2F6FE" w14:textId="44055D7D" w:rsidR="00E91A28" w:rsidRDefault="00E91A28" w:rsidP="00EB3218">
      <w:pPr>
        <w:tabs>
          <w:tab w:val="left" w:pos="1423"/>
        </w:tabs>
        <w:jc w:val="both"/>
        <w:rPr>
          <w:rFonts w:cstheme="minorHAnsi"/>
          <w:sz w:val="40"/>
          <w:szCs w:val="40"/>
        </w:rPr>
      </w:pPr>
    </w:p>
    <w:p w14:paraId="776C689F" w14:textId="0E076C84" w:rsidR="000C1CEE" w:rsidRPr="00662863" w:rsidRDefault="00E91A28" w:rsidP="00662863">
      <w:pPr>
        <w:tabs>
          <w:tab w:val="left" w:pos="2311"/>
        </w:tabs>
        <w:jc w:val="both"/>
        <w:rPr>
          <w:rFonts w:cstheme="minorHAnsi"/>
          <w:sz w:val="40"/>
          <w:szCs w:val="40"/>
        </w:rPr>
      </w:pPr>
      <w:r>
        <w:rPr>
          <w:rFonts w:cstheme="minorHAnsi"/>
          <w:sz w:val="40"/>
          <w:szCs w:val="40"/>
        </w:rPr>
        <w:tab/>
      </w:r>
    </w:p>
    <w:p w14:paraId="14F69752" w14:textId="77777777" w:rsidR="000C1CEE" w:rsidRDefault="000C1CEE" w:rsidP="00EB3218">
      <w:pPr>
        <w:ind w:firstLine="720"/>
        <w:jc w:val="both"/>
        <w:rPr>
          <w:rFonts w:eastAsiaTheme="minorEastAsia" w:cstheme="minorHAnsi"/>
          <w:sz w:val="40"/>
          <w:szCs w:val="40"/>
        </w:rPr>
      </w:pPr>
    </w:p>
    <w:p w14:paraId="5317EC7F" w14:textId="77777777" w:rsidR="00FA4759" w:rsidRPr="00DE3B2F" w:rsidRDefault="00FA4759" w:rsidP="00EB3218">
      <w:pPr>
        <w:ind w:firstLine="720"/>
        <w:jc w:val="both"/>
        <w:rPr>
          <w:rFonts w:ascii="Times New Roman" w:eastAsiaTheme="minorEastAsia" w:hAnsi="Times New Roman" w:cs="Times New Roman"/>
          <w:sz w:val="32"/>
          <w:szCs w:val="32"/>
        </w:rPr>
      </w:pPr>
      <w:r w:rsidRPr="00DE3B2F">
        <w:rPr>
          <w:rFonts w:ascii="Times New Roman" w:eastAsiaTheme="minorEastAsia" w:hAnsi="Times New Roman" w:cs="Times New Roman"/>
          <w:sz w:val="32"/>
          <w:szCs w:val="32"/>
        </w:rPr>
        <w:t xml:space="preserve">The minimum of these two values are considered </w:t>
      </w:r>
      <w:r w:rsidR="000C1CEE" w:rsidRPr="00DE3B2F">
        <w:rPr>
          <w:rFonts w:ascii="Times New Roman" w:eastAsiaTheme="minorEastAsia" w:hAnsi="Times New Roman" w:cs="Times New Roman"/>
          <w:sz w:val="32"/>
          <w:szCs w:val="32"/>
        </w:rPr>
        <w:t xml:space="preserve">as the </w:t>
      </w:r>
      <w:r w:rsidRPr="00DE3B2F">
        <w:rPr>
          <w:rFonts w:ascii="Times New Roman" w:eastAsiaTheme="minorEastAsia" w:hAnsi="Times New Roman" w:cs="Times New Roman"/>
          <w:sz w:val="32"/>
          <w:szCs w:val="32"/>
        </w:rPr>
        <w:t>process capability value. Instead of directly finding</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p</m:t>
            </m:r>
          </m:sub>
        </m:sSub>
      </m:oMath>
      <w:r w:rsidRPr="00DE3B2F">
        <w:rPr>
          <w:rFonts w:ascii="Times New Roman" w:eastAsiaTheme="minorEastAsia" w:hAnsi="Times New Roman" w:cs="Times New Roman"/>
          <w:sz w:val="32"/>
          <w:szCs w:val="32"/>
        </w:rPr>
        <w:t>, it is always better to do this way because the rejection with respect to this process can be either in the USL (Upper Specification Limit</w:t>
      </w:r>
      <w:r w:rsidR="009A0035" w:rsidRPr="00DE3B2F">
        <w:rPr>
          <w:rFonts w:ascii="Times New Roman" w:eastAsiaTheme="minorEastAsia" w:hAnsi="Times New Roman" w:cs="Times New Roman"/>
          <w:sz w:val="32"/>
          <w:szCs w:val="32"/>
        </w:rPr>
        <w:t>)</w:t>
      </w:r>
      <w:r w:rsidRPr="00DE3B2F">
        <w:rPr>
          <w:rFonts w:ascii="Times New Roman" w:eastAsiaTheme="minorEastAsia" w:hAnsi="Times New Roman" w:cs="Times New Roman"/>
          <w:sz w:val="32"/>
          <w:szCs w:val="32"/>
        </w:rPr>
        <w:t xml:space="preserve"> part or the LSL (Lower Specification Limit) part. </w:t>
      </w:r>
    </w:p>
    <w:p w14:paraId="57D89775" w14:textId="77777777" w:rsidR="00583BA7" w:rsidRPr="00DE3B2F" w:rsidRDefault="00583BA7" w:rsidP="00EB3218">
      <w:pPr>
        <w:ind w:firstLine="720"/>
        <w:jc w:val="both"/>
        <w:rPr>
          <w:rFonts w:ascii="Times New Roman" w:eastAsiaTheme="minorEastAsia" w:hAnsi="Times New Roman" w:cs="Times New Roman"/>
          <w:sz w:val="32"/>
          <w:szCs w:val="32"/>
        </w:rPr>
      </w:pPr>
      <w:r w:rsidRPr="00DE3B2F">
        <w:rPr>
          <w:rFonts w:ascii="Times New Roman" w:eastAsiaTheme="minorEastAsia" w:hAnsi="Times New Roman" w:cs="Times New Roman"/>
          <w:sz w:val="32"/>
          <w:szCs w:val="32"/>
        </w:rPr>
        <w:t xml:space="preserve">Since we are not sure about the rejection nor the process is centered to the mean, it is always better to go by finding </w:t>
      </w:r>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pl</m:t>
            </m:r>
          </m:sub>
        </m:sSub>
      </m:oMath>
      <w:r w:rsidRPr="00DE3B2F">
        <w:rPr>
          <w:rFonts w:ascii="Times New Roman" w:eastAsiaTheme="minorEastAsia" w:hAnsi="Times New Roman" w:cs="Times New Roman"/>
          <w:sz w:val="32"/>
          <w:szCs w:val="32"/>
        </w:rPr>
        <w:t xml:space="preserve"> and </w:t>
      </w:r>
      <m:oMath>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pu</m:t>
            </m:r>
          </m:sub>
        </m:sSub>
      </m:oMath>
      <w:r w:rsidRPr="00DE3B2F">
        <w:rPr>
          <w:rFonts w:ascii="Times New Roman" w:eastAsiaTheme="minorEastAsia" w:hAnsi="Times New Roman" w:cs="Times New Roman"/>
          <w:sz w:val="32"/>
          <w:szCs w:val="32"/>
        </w:rPr>
        <w:t xml:space="preserve"> and then go ahead with the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pk</m:t>
            </m:r>
          </m:sub>
        </m:sSub>
      </m:oMath>
      <w:r w:rsidRPr="00DE3B2F">
        <w:rPr>
          <w:rFonts w:ascii="Times New Roman" w:eastAsiaTheme="minorEastAsia" w:hAnsi="Times New Roman" w:cs="Times New Roman"/>
          <w:sz w:val="32"/>
          <w:szCs w:val="32"/>
        </w:rPr>
        <w:t xml:space="preserve"> value. </w:t>
      </w:r>
    </w:p>
    <w:p w14:paraId="6D418095" w14:textId="60EB0D9A" w:rsidR="00DE3B2F" w:rsidRDefault="00604A38" w:rsidP="00905DDB">
      <w:pPr>
        <w:ind w:firstLine="720"/>
        <w:jc w:val="both"/>
        <w:rPr>
          <w:rFonts w:eastAsiaTheme="minorEastAsia" w:cstheme="minorHAnsi"/>
          <w:sz w:val="40"/>
          <w:szCs w:val="40"/>
        </w:rPr>
      </w:pPr>
      <w:r w:rsidRPr="00DE3B2F">
        <w:rPr>
          <w:rFonts w:ascii="Times New Roman" w:eastAsiaTheme="minorEastAsia" w:hAnsi="Times New Roman" w:cs="Times New Roman"/>
          <w:sz w:val="32"/>
          <w:szCs w:val="32"/>
        </w:rPr>
        <w:t xml:space="preserve">Finally, the process </w:t>
      </w:r>
      <w:r w:rsidR="009F2CBB" w:rsidRPr="00DE3B2F">
        <w:rPr>
          <w:rFonts w:ascii="Times New Roman" w:eastAsiaTheme="minorEastAsia" w:hAnsi="Times New Roman" w:cs="Times New Roman"/>
          <w:sz w:val="32"/>
          <w:szCs w:val="32"/>
        </w:rPr>
        <w:t xml:space="preserve">capabilities of all the parameters with respect to </w:t>
      </w:r>
      <w:r w:rsidR="004F1743" w:rsidRPr="00DE3B2F">
        <w:rPr>
          <w:rFonts w:ascii="Times New Roman" w:eastAsiaTheme="minorEastAsia" w:hAnsi="Times New Roman" w:cs="Times New Roman"/>
          <w:sz w:val="32"/>
          <w:szCs w:val="32"/>
        </w:rPr>
        <w:t xml:space="preserve">all </w:t>
      </w:r>
      <w:r w:rsidR="009F2CBB" w:rsidRPr="00DE3B2F">
        <w:rPr>
          <w:rFonts w:ascii="Times New Roman" w:eastAsiaTheme="minorEastAsia" w:hAnsi="Times New Roman" w:cs="Times New Roman"/>
          <w:sz w:val="32"/>
          <w:szCs w:val="32"/>
        </w:rPr>
        <w:t xml:space="preserve">the </w:t>
      </w:r>
      <w:r w:rsidR="004F1743" w:rsidRPr="00DE3B2F">
        <w:rPr>
          <w:rFonts w:ascii="Times New Roman" w:eastAsiaTheme="minorEastAsia" w:hAnsi="Times New Roman" w:cs="Times New Roman"/>
          <w:sz w:val="32"/>
          <w:szCs w:val="32"/>
        </w:rPr>
        <w:t>specified</w:t>
      </w:r>
      <w:r w:rsidR="00262E4D" w:rsidRPr="00DE3B2F">
        <w:rPr>
          <w:rFonts w:ascii="Times New Roman" w:eastAsiaTheme="minorEastAsia" w:hAnsi="Times New Roman" w:cs="Times New Roman"/>
          <w:sz w:val="32"/>
          <w:szCs w:val="32"/>
        </w:rPr>
        <w:t xml:space="preserve"> machines are </w:t>
      </w:r>
      <w:r w:rsidR="00B715A3" w:rsidRPr="00DE3B2F">
        <w:rPr>
          <w:rFonts w:ascii="Times New Roman" w:eastAsiaTheme="minorEastAsia" w:hAnsi="Times New Roman" w:cs="Times New Roman"/>
          <w:sz w:val="32"/>
          <w:szCs w:val="32"/>
        </w:rPr>
        <w:t>found</w:t>
      </w:r>
      <w:r w:rsidR="009F2CBB" w:rsidRPr="00DE3B2F">
        <w:rPr>
          <w:rFonts w:ascii="Times New Roman" w:eastAsiaTheme="minorEastAsia" w:hAnsi="Times New Roman" w:cs="Times New Roman"/>
          <w:sz w:val="32"/>
          <w:szCs w:val="32"/>
        </w:rPr>
        <w:t xml:space="preserve"> and are</w:t>
      </w:r>
      <w:r w:rsidR="00290D92" w:rsidRPr="00DE3B2F">
        <w:rPr>
          <w:rFonts w:ascii="Times New Roman" w:eastAsiaTheme="minorEastAsia" w:hAnsi="Times New Roman" w:cs="Times New Roman"/>
          <w:sz w:val="32"/>
          <w:szCs w:val="32"/>
        </w:rPr>
        <w:t xml:space="preserve"> displayed in the table </w:t>
      </w:r>
      <w:r w:rsidR="00EA0E37" w:rsidRPr="00DE3B2F">
        <w:rPr>
          <w:rFonts w:ascii="Times New Roman" w:eastAsiaTheme="minorEastAsia" w:hAnsi="Times New Roman" w:cs="Times New Roman"/>
          <w:sz w:val="32"/>
          <w:szCs w:val="32"/>
        </w:rPr>
        <w:t xml:space="preserve">given </w:t>
      </w:r>
      <w:r w:rsidR="00290D92" w:rsidRPr="00DE3B2F">
        <w:rPr>
          <w:rFonts w:ascii="Times New Roman" w:eastAsiaTheme="minorEastAsia" w:hAnsi="Times New Roman" w:cs="Times New Roman"/>
          <w:sz w:val="32"/>
          <w:szCs w:val="32"/>
        </w:rPr>
        <w:t>below</w:t>
      </w:r>
      <w:r w:rsidRPr="00DE3B2F">
        <w:rPr>
          <w:rFonts w:ascii="Times New Roman" w:eastAsiaTheme="minorEastAsia" w:hAnsi="Times New Roman" w:cs="Times New Roman"/>
          <w:sz w:val="32"/>
          <w:szCs w:val="32"/>
        </w:rPr>
        <w:t>.</w:t>
      </w:r>
      <w:r w:rsidR="00262E4D">
        <w:rPr>
          <w:rFonts w:eastAsiaTheme="minorEastAsia" w:cstheme="minorHAnsi"/>
          <w:sz w:val="40"/>
          <w:szCs w:val="40"/>
        </w:rPr>
        <w:t xml:space="preserve"> </w:t>
      </w:r>
    </w:p>
    <w:p w14:paraId="3475AC41" w14:textId="215E1541" w:rsidR="00905DDB" w:rsidRDefault="00905DDB" w:rsidP="00905DDB">
      <w:pPr>
        <w:ind w:firstLine="720"/>
        <w:jc w:val="both"/>
        <w:rPr>
          <w:rFonts w:eastAsiaTheme="minorEastAsia" w:cstheme="minorHAnsi"/>
          <w:sz w:val="40"/>
          <w:szCs w:val="40"/>
        </w:rPr>
      </w:pPr>
    </w:p>
    <w:p w14:paraId="316217B6" w14:textId="1B346455" w:rsidR="00905DDB" w:rsidRDefault="00905DDB" w:rsidP="00905DDB">
      <w:pPr>
        <w:ind w:firstLine="720"/>
        <w:jc w:val="both"/>
        <w:rPr>
          <w:rFonts w:eastAsiaTheme="minorEastAsia" w:cstheme="minorHAnsi"/>
          <w:sz w:val="40"/>
          <w:szCs w:val="40"/>
        </w:rPr>
      </w:pPr>
    </w:p>
    <w:p w14:paraId="43F9C1BB" w14:textId="5F8A0D41" w:rsidR="00905DDB" w:rsidRDefault="00905DDB" w:rsidP="00905DDB">
      <w:pPr>
        <w:ind w:firstLine="720"/>
        <w:jc w:val="both"/>
        <w:rPr>
          <w:rFonts w:eastAsiaTheme="minorEastAsia" w:cstheme="minorHAnsi"/>
          <w:sz w:val="40"/>
          <w:szCs w:val="40"/>
        </w:rPr>
      </w:pPr>
    </w:p>
    <w:p w14:paraId="4E2B6D26" w14:textId="73073247" w:rsidR="00905DDB" w:rsidRDefault="00905DDB" w:rsidP="00905DDB">
      <w:pPr>
        <w:ind w:firstLine="720"/>
        <w:jc w:val="both"/>
        <w:rPr>
          <w:rFonts w:eastAsiaTheme="minorEastAsia" w:cstheme="minorHAnsi"/>
          <w:sz w:val="40"/>
          <w:szCs w:val="40"/>
        </w:rPr>
      </w:pPr>
    </w:p>
    <w:p w14:paraId="7620C813" w14:textId="62A86B86" w:rsidR="00905DDB" w:rsidRDefault="00905DDB" w:rsidP="00905DDB">
      <w:pPr>
        <w:ind w:firstLine="720"/>
        <w:jc w:val="both"/>
        <w:rPr>
          <w:rFonts w:eastAsiaTheme="minorEastAsia" w:cstheme="minorHAnsi"/>
          <w:sz w:val="40"/>
          <w:szCs w:val="40"/>
        </w:rPr>
      </w:pPr>
    </w:p>
    <w:p w14:paraId="7231DFCC" w14:textId="7E63996E" w:rsidR="00905DDB" w:rsidRDefault="00905DDB" w:rsidP="00905DDB">
      <w:pPr>
        <w:ind w:firstLine="720"/>
        <w:jc w:val="both"/>
        <w:rPr>
          <w:rFonts w:eastAsiaTheme="minorEastAsia" w:cstheme="minorHAnsi"/>
          <w:sz w:val="40"/>
          <w:szCs w:val="40"/>
        </w:rPr>
      </w:pPr>
    </w:p>
    <w:p w14:paraId="4E0208C5" w14:textId="3F17587D" w:rsidR="00905DDB" w:rsidRDefault="00905DDB" w:rsidP="00905DDB">
      <w:pPr>
        <w:ind w:firstLine="720"/>
        <w:jc w:val="both"/>
        <w:rPr>
          <w:rFonts w:eastAsiaTheme="minorEastAsia" w:cstheme="minorHAnsi"/>
          <w:sz w:val="40"/>
          <w:szCs w:val="40"/>
        </w:rPr>
      </w:pPr>
    </w:p>
    <w:p w14:paraId="7DAA94F7" w14:textId="1421B49B" w:rsidR="00905DDB" w:rsidRDefault="00905DDB" w:rsidP="00905DDB">
      <w:pPr>
        <w:ind w:firstLine="720"/>
        <w:jc w:val="both"/>
        <w:rPr>
          <w:rFonts w:eastAsiaTheme="minorEastAsia" w:cstheme="minorHAnsi"/>
          <w:sz w:val="40"/>
          <w:szCs w:val="40"/>
        </w:rPr>
      </w:pPr>
    </w:p>
    <w:p w14:paraId="6C1A4EEF" w14:textId="77777777" w:rsidR="00905DDB" w:rsidRDefault="00905DDB" w:rsidP="00905DDB">
      <w:pPr>
        <w:ind w:firstLine="720"/>
        <w:jc w:val="both"/>
        <w:rPr>
          <w:rFonts w:eastAsiaTheme="minorEastAsia" w:cstheme="minorHAnsi"/>
          <w:sz w:val="40"/>
          <w:szCs w:val="40"/>
        </w:rPr>
      </w:pPr>
    </w:p>
    <w:p w14:paraId="5A010ADD" w14:textId="77777777" w:rsidR="00DE3B2F" w:rsidRDefault="00DE3B2F" w:rsidP="009C70E0">
      <w:pPr>
        <w:ind w:firstLine="720"/>
        <w:jc w:val="both"/>
        <w:rPr>
          <w:rFonts w:eastAsiaTheme="minorEastAsia" w:cstheme="minorHAnsi"/>
          <w:sz w:val="40"/>
          <w:szCs w:val="40"/>
        </w:rPr>
      </w:pPr>
    </w:p>
    <w:p w14:paraId="6B53ACB2" w14:textId="77777777" w:rsidR="00B64C2C" w:rsidRPr="00283D36" w:rsidRDefault="00B64C2C" w:rsidP="009C70E0">
      <w:pPr>
        <w:ind w:firstLine="720"/>
        <w:jc w:val="center"/>
        <w:rPr>
          <w:rFonts w:ascii="Times New Roman" w:eastAsiaTheme="minorEastAsia" w:hAnsi="Times New Roman" w:cs="Times New Roman"/>
          <w:sz w:val="32"/>
          <w:szCs w:val="32"/>
        </w:rPr>
      </w:pPr>
      <w:r w:rsidRPr="00283D36">
        <w:rPr>
          <w:rFonts w:ascii="Times New Roman" w:eastAsiaTheme="minorEastAsia" w:hAnsi="Times New Roman" w:cs="Times New Roman"/>
          <w:b/>
          <w:sz w:val="32"/>
          <w:szCs w:val="32"/>
        </w:rPr>
        <w:t>INFERENCE</w:t>
      </w:r>
    </w:p>
    <w:p w14:paraId="04151C18" w14:textId="264F376E" w:rsidR="00B64C2C" w:rsidRPr="00283D36" w:rsidRDefault="00BB6AB1" w:rsidP="00EB3218">
      <w:pPr>
        <w:ind w:firstLine="720"/>
        <w:jc w:val="both"/>
        <w:rPr>
          <w:rFonts w:ascii="Times New Roman" w:eastAsiaTheme="minorEastAsia" w:hAnsi="Times New Roman" w:cs="Times New Roman"/>
          <w:sz w:val="32"/>
          <w:szCs w:val="32"/>
        </w:rPr>
      </w:pPr>
      <w:r w:rsidRPr="00283D36">
        <w:rPr>
          <w:rFonts w:ascii="Times New Roman" w:eastAsiaTheme="minorEastAsia" w:hAnsi="Times New Roman" w:cs="Times New Roman"/>
          <w:sz w:val="32"/>
          <w:szCs w:val="32"/>
        </w:rPr>
        <w:t>The Standard Deviations and the Process Capabilities of the given parameters have been found out and it is compiled together for better understanding in the table attached below.</w:t>
      </w:r>
    </w:p>
    <w:p w14:paraId="38E3847C" w14:textId="13ECC0FC" w:rsidR="00404B7B" w:rsidRDefault="00404B7B" w:rsidP="00EB3218">
      <w:pPr>
        <w:ind w:firstLine="720"/>
        <w:jc w:val="both"/>
        <w:rPr>
          <w:rFonts w:eastAsiaTheme="minorEastAsia" w:cstheme="minorHAnsi"/>
          <w:sz w:val="40"/>
          <w:szCs w:val="40"/>
        </w:rPr>
      </w:pPr>
    </w:p>
    <w:p w14:paraId="0B5E52A1" w14:textId="47116C70" w:rsidR="00404B7B" w:rsidRDefault="00404B7B" w:rsidP="00EB3218">
      <w:pPr>
        <w:jc w:val="both"/>
        <w:rPr>
          <w:rFonts w:ascii="Times New Roman" w:eastAsiaTheme="minorEastAsia" w:hAnsi="Times New Roman" w:cs="Times New Roman"/>
          <w:b/>
          <w:sz w:val="36"/>
          <w:szCs w:val="36"/>
        </w:rPr>
      </w:pPr>
      <w:r w:rsidRPr="00283D36">
        <w:rPr>
          <w:rFonts w:ascii="Times New Roman" w:eastAsiaTheme="minorEastAsia" w:hAnsi="Times New Roman" w:cs="Times New Roman"/>
          <w:b/>
          <w:sz w:val="36"/>
          <w:szCs w:val="36"/>
        </w:rPr>
        <w:t>FOR</w:t>
      </w:r>
      <w:r w:rsidRPr="00404B7B">
        <w:rPr>
          <w:rFonts w:eastAsiaTheme="minorEastAsia" w:cstheme="minorHAnsi"/>
          <w:b/>
          <w:sz w:val="40"/>
          <w:szCs w:val="40"/>
        </w:rPr>
        <w:t xml:space="preserve"> </w:t>
      </w:r>
      <w:r w:rsidR="00905DDB">
        <w:rPr>
          <w:rFonts w:ascii="Times New Roman" w:eastAsiaTheme="minorEastAsia" w:hAnsi="Times New Roman" w:cs="Times New Roman"/>
          <w:b/>
          <w:sz w:val="36"/>
          <w:szCs w:val="36"/>
        </w:rPr>
        <w:t>LEFT</w:t>
      </w:r>
      <w:r w:rsidRPr="00283D36">
        <w:rPr>
          <w:rFonts w:ascii="Times New Roman" w:eastAsiaTheme="minorEastAsia" w:hAnsi="Times New Roman" w:cs="Times New Roman"/>
          <w:b/>
          <w:sz w:val="36"/>
          <w:szCs w:val="36"/>
        </w:rPr>
        <w:t xml:space="preserve"> FLANK:</w:t>
      </w:r>
    </w:p>
    <w:p w14:paraId="26CD6780" w14:textId="7CB43479" w:rsidR="00283D36" w:rsidRDefault="00283D36" w:rsidP="00EB3218">
      <w:pPr>
        <w:jc w:val="both"/>
        <w:rPr>
          <w:rFonts w:eastAsiaTheme="minorEastAsia" w:cstheme="minorHAnsi"/>
          <w:b/>
          <w:sz w:val="40"/>
          <w:szCs w:val="40"/>
        </w:rPr>
      </w:pPr>
      <w:r w:rsidRPr="00283D36">
        <w:rPr>
          <w:rFonts w:ascii="Times New Roman" w:eastAsiaTheme="minorEastAsia" w:hAnsi="Times New Roman" w:cs="Times New Roman"/>
          <w:noProof/>
          <w:sz w:val="32"/>
          <w:szCs w:val="32"/>
        </w:rPr>
        <w:drawing>
          <wp:anchor distT="0" distB="0" distL="114300" distR="114300" simplePos="0" relativeHeight="251676672" behindDoc="0" locked="0" layoutInCell="1" allowOverlap="1" wp14:anchorId="241A3CBF" wp14:editId="4F77E830">
            <wp:simplePos x="0" y="0"/>
            <wp:positionH relativeFrom="column">
              <wp:posOffset>5257800</wp:posOffset>
            </wp:positionH>
            <wp:positionV relativeFrom="paragraph">
              <wp:posOffset>61595</wp:posOffset>
            </wp:positionV>
            <wp:extent cx="828675" cy="633693"/>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828675" cy="633693"/>
                    </a:xfrm>
                    <a:prstGeom prst="rect">
                      <a:avLst/>
                    </a:prstGeom>
                  </pic:spPr>
                </pic:pic>
              </a:graphicData>
            </a:graphic>
            <wp14:sizeRelH relativeFrom="page">
              <wp14:pctWidth>0</wp14:pctWidth>
            </wp14:sizeRelH>
            <wp14:sizeRelV relativeFrom="page">
              <wp14:pctHeight>0</wp14:pctHeight>
            </wp14:sizeRelV>
          </wp:anchor>
        </w:drawing>
      </w:r>
    </w:p>
    <w:p w14:paraId="75496AF1" w14:textId="77777777" w:rsidR="00283D36" w:rsidRDefault="00283D36" w:rsidP="00EB3218">
      <w:pPr>
        <w:jc w:val="both"/>
        <w:rPr>
          <w:rFonts w:eastAsiaTheme="minorEastAsia" w:cstheme="minorHAnsi"/>
          <w:b/>
          <w:sz w:val="40"/>
          <w:szCs w:val="40"/>
        </w:rPr>
      </w:pPr>
    </w:p>
    <w:p w14:paraId="3C94AC33" w14:textId="26142233" w:rsidR="00C36736" w:rsidRDefault="00283D36" w:rsidP="00EB3218">
      <w:pPr>
        <w:jc w:val="both"/>
        <w:rPr>
          <w:rFonts w:eastAsiaTheme="minorEastAsia" w:cstheme="minorHAnsi"/>
          <w:b/>
          <w:sz w:val="40"/>
          <w:szCs w:val="40"/>
        </w:rPr>
      </w:pPr>
      <w:r w:rsidRPr="00283D36">
        <w:rPr>
          <w:rFonts w:eastAsiaTheme="minorEastAsia" w:cstheme="minorHAnsi"/>
          <w:b/>
          <w:sz w:val="40"/>
          <w:szCs w:val="40"/>
        </w:rPr>
        <w:drawing>
          <wp:inline distT="0" distB="0" distL="0" distR="0" wp14:anchorId="19E5B181" wp14:editId="0C8B8B55">
            <wp:extent cx="5883150" cy="2834886"/>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3150" cy="2834886"/>
                    </a:xfrm>
                    <a:prstGeom prst="rect">
                      <a:avLst/>
                    </a:prstGeom>
                  </pic:spPr>
                </pic:pic>
              </a:graphicData>
            </a:graphic>
          </wp:inline>
        </w:drawing>
      </w:r>
    </w:p>
    <w:p w14:paraId="6D70BC31" w14:textId="18F09073" w:rsidR="00283D36" w:rsidRDefault="00283D36" w:rsidP="00EB3218">
      <w:pPr>
        <w:jc w:val="both"/>
        <w:rPr>
          <w:rFonts w:eastAsiaTheme="minorEastAsia" w:cstheme="minorHAnsi"/>
          <w:b/>
          <w:sz w:val="40"/>
          <w:szCs w:val="40"/>
        </w:rPr>
      </w:pPr>
    </w:p>
    <w:p w14:paraId="5FE24DF0" w14:textId="07D4D8F1" w:rsidR="00283D36" w:rsidRDefault="00283D36" w:rsidP="00EB3218">
      <w:pPr>
        <w:jc w:val="both"/>
        <w:rPr>
          <w:rFonts w:eastAsiaTheme="minorEastAsia" w:cstheme="minorHAnsi"/>
          <w:b/>
          <w:sz w:val="40"/>
          <w:szCs w:val="40"/>
        </w:rPr>
      </w:pPr>
    </w:p>
    <w:p w14:paraId="0B93467C" w14:textId="2C03A79D" w:rsidR="00283D36" w:rsidRDefault="00283D36" w:rsidP="00EB3218">
      <w:pPr>
        <w:jc w:val="both"/>
        <w:rPr>
          <w:rFonts w:eastAsiaTheme="minorEastAsia" w:cstheme="minorHAnsi"/>
          <w:b/>
          <w:sz w:val="40"/>
          <w:szCs w:val="40"/>
        </w:rPr>
      </w:pPr>
    </w:p>
    <w:p w14:paraId="2341FE17" w14:textId="35BD79D8" w:rsidR="00283D36" w:rsidRDefault="00283D36" w:rsidP="00EB3218">
      <w:pPr>
        <w:jc w:val="both"/>
        <w:rPr>
          <w:rFonts w:eastAsiaTheme="minorEastAsia" w:cstheme="minorHAnsi"/>
          <w:b/>
          <w:sz w:val="40"/>
          <w:szCs w:val="40"/>
        </w:rPr>
      </w:pPr>
    </w:p>
    <w:p w14:paraId="40F823DE" w14:textId="540CCBAC" w:rsidR="00283D36" w:rsidRDefault="00283D36" w:rsidP="00EB3218">
      <w:pPr>
        <w:jc w:val="both"/>
        <w:rPr>
          <w:rFonts w:eastAsiaTheme="minorEastAsia" w:cstheme="minorHAnsi"/>
          <w:b/>
          <w:sz w:val="40"/>
          <w:szCs w:val="40"/>
        </w:rPr>
      </w:pPr>
    </w:p>
    <w:p w14:paraId="2E9F05D5" w14:textId="76037EFB" w:rsidR="008D24BA" w:rsidRPr="00283D36" w:rsidRDefault="00404B7B" w:rsidP="00EB3218">
      <w:pPr>
        <w:jc w:val="both"/>
        <w:rPr>
          <w:rFonts w:ascii="Times New Roman" w:eastAsiaTheme="minorEastAsia" w:hAnsi="Times New Roman" w:cs="Times New Roman"/>
          <w:b/>
          <w:sz w:val="36"/>
          <w:szCs w:val="36"/>
        </w:rPr>
      </w:pPr>
      <w:r w:rsidRPr="00283D36">
        <w:rPr>
          <w:rFonts w:ascii="Times New Roman" w:eastAsiaTheme="minorEastAsia" w:hAnsi="Times New Roman" w:cs="Times New Roman"/>
          <w:b/>
          <w:sz w:val="36"/>
          <w:szCs w:val="36"/>
        </w:rPr>
        <w:t xml:space="preserve">FOR </w:t>
      </w:r>
      <w:r w:rsidR="00905DDB">
        <w:rPr>
          <w:rFonts w:ascii="Times New Roman" w:eastAsiaTheme="minorEastAsia" w:hAnsi="Times New Roman" w:cs="Times New Roman"/>
          <w:b/>
          <w:sz w:val="36"/>
          <w:szCs w:val="36"/>
        </w:rPr>
        <w:t>RIGHT</w:t>
      </w:r>
      <w:r w:rsidR="008D24BA" w:rsidRPr="00283D36">
        <w:rPr>
          <w:rFonts w:ascii="Times New Roman" w:eastAsiaTheme="minorEastAsia" w:hAnsi="Times New Roman" w:cs="Times New Roman"/>
          <w:b/>
          <w:sz w:val="36"/>
          <w:szCs w:val="36"/>
        </w:rPr>
        <w:t xml:space="preserve"> FLANKS:</w:t>
      </w:r>
    </w:p>
    <w:p w14:paraId="25AF8609" w14:textId="09EE6C97" w:rsidR="00EE238A" w:rsidRDefault="00283D36" w:rsidP="00EE238A">
      <w:pPr>
        <w:jc w:val="both"/>
        <w:rPr>
          <w:rFonts w:eastAsiaTheme="minorEastAsia" w:cstheme="minorHAnsi"/>
          <w:b/>
          <w:sz w:val="40"/>
          <w:szCs w:val="40"/>
        </w:rPr>
      </w:pPr>
      <w:r w:rsidRPr="00283D36">
        <w:rPr>
          <w:rFonts w:ascii="Times New Roman" w:eastAsiaTheme="minorEastAsia" w:hAnsi="Times New Roman" w:cs="Times New Roman"/>
          <w:noProof/>
          <w:sz w:val="36"/>
          <w:szCs w:val="36"/>
        </w:rPr>
        <w:drawing>
          <wp:anchor distT="0" distB="0" distL="114300" distR="114300" simplePos="0" relativeHeight="251677696" behindDoc="1" locked="0" layoutInCell="1" allowOverlap="1" wp14:anchorId="5BCCB563" wp14:editId="46E07F08">
            <wp:simplePos x="0" y="0"/>
            <wp:positionH relativeFrom="margin">
              <wp:align>right</wp:align>
            </wp:positionH>
            <wp:positionV relativeFrom="paragraph">
              <wp:posOffset>92710</wp:posOffset>
            </wp:positionV>
            <wp:extent cx="794678" cy="607695"/>
            <wp:effectExtent l="0" t="0" r="571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794678" cy="607695"/>
                    </a:xfrm>
                    <a:prstGeom prst="rect">
                      <a:avLst/>
                    </a:prstGeom>
                  </pic:spPr>
                </pic:pic>
              </a:graphicData>
            </a:graphic>
            <wp14:sizeRelH relativeFrom="page">
              <wp14:pctWidth>0</wp14:pctWidth>
            </wp14:sizeRelH>
            <wp14:sizeRelV relativeFrom="page">
              <wp14:pctHeight>0</wp14:pctHeight>
            </wp14:sizeRelV>
          </wp:anchor>
        </w:drawing>
      </w:r>
    </w:p>
    <w:p w14:paraId="1E5E8F13" w14:textId="687DFF86" w:rsidR="00283D36" w:rsidRDefault="00283D36" w:rsidP="00EE238A">
      <w:pPr>
        <w:jc w:val="both"/>
        <w:rPr>
          <w:rFonts w:eastAsiaTheme="minorEastAsia" w:cstheme="minorHAnsi"/>
          <w:b/>
          <w:sz w:val="40"/>
          <w:szCs w:val="40"/>
        </w:rPr>
      </w:pPr>
    </w:p>
    <w:p w14:paraId="1937A872" w14:textId="6CE97C14" w:rsidR="00283D36" w:rsidRDefault="00283D36" w:rsidP="00EE238A">
      <w:pPr>
        <w:jc w:val="both"/>
        <w:rPr>
          <w:rFonts w:eastAsiaTheme="minorEastAsia" w:cstheme="minorHAnsi"/>
          <w:b/>
          <w:sz w:val="40"/>
          <w:szCs w:val="40"/>
        </w:rPr>
      </w:pPr>
      <w:r w:rsidRPr="00283D36">
        <w:rPr>
          <w:rFonts w:eastAsiaTheme="minorEastAsia" w:cstheme="minorHAnsi"/>
          <w:b/>
          <w:sz w:val="40"/>
          <w:szCs w:val="40"/>
        </w:rPr>
        <w:drawing>
          <wp:inline distT="0" distB="0" distL="0" distR="0" wp14:anchorId="544A0E64" wp14:editId="584109C6">
            <wp:extent cx="5326128" cy="2545080"/>
            <wp:effectExtent l="0" t="0" r="825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1111" cy="2547461"/>
                    </a:xfrm>
                    <a:prstGeom prst="rect">
                      <a:avLst/>
                    </a:prstGeom>
                  </pic:spPr>
                </pic:pic>
              </a:graphicData>
            </a:graphic>
          </wp:inline>
        </w:drawing>
      </w:r>
    </w:p>
    <w:p w14:paraId="5D52B099" w14:textId="77777777" w:rsidR="00283D36" w:rsidRDefault="00283D36" w:rsidP="00EE238A">
      <w:pPr>
        <w:jc w:val="both"/>
        <w:rPr>
          <w:rFonts w:eastAsiaTheme="minorEastAsia" w:cstheme="minorHAnsi"/>
          <w:b/>
          <w:sz w:val="40"/>
          <w:szCs w:val="40"/>
        </w:rPr>
      </w:pPr>
    </w:p>
    <w:p w14:paraId="59B5CFF3" w14:textId="77777777" w:rsidR="00541D81" w:rsidRPr="00283D36" w:rsidRDefault="00541D81" w:rsidP="00EE238A">
      <w:pPr>
        <w:ind w:firstLine="720"/>
        <w:jc w:val="both"/>
        <w:rPr>
          <w:rFonts w:ascii="Times New Roman" w:eastAsiaTheme="minorEastAsia" w:hAnsi="Times New Roman" w:cs="Times New Roman"/>
          <w:sz w:val="32"/>
          <w:szCs w:val="32"/>
        </w:rPr>
      </w:pPr>
      <w:r w:rsidRPr="00283D36">
        <w:rPr>
          <w:rFonts w:ascii="Times New Roman" w:eastAsiaTheme="minorEastAsia" w:hAnsi="Times New Roman" w:cs="Times New Roman"/>
          <w:sz w:val="32"/>
          <w:szCs w:val="32"/>
        </w:rPr>
        <w:t>The cells which are marked with red are giving the least process capability values and those marked in green are giving the best process capability values out of the given machines.</w:t>
      </w:r>
    </w:p>
    <w:p w14:paraId="2EF77E76" w14:textId="12795970" w:rsidR="00A22802" w:rsidRPr="00283D36" w:rsidRDefault="00A22802" w:rsidP="00EB3218">
      <w:pPr>
        <w:ind w:firstLine="720"/>
        <w:jc w:val="both"/>
        <w:rPr>
          <w:rFonts w:ascii="Times New Roman" w:eastAsiaTheme="minorEastAsia" w:hAnsi="Times New Roman" w:cs="Times New Roman"/>
          <w:sz w:val="32"/>
          <w:szCs w:val="32"/>
        </w:rPr>
      </w:pPr>
      <w:r w:rsidRPr="00283D36">
        <w:rPr>
          <w:rFonts w:ascii="Times New Roman" w:eastAsiaTheme="minorEastAsia" w:hAnsi="Times New Roman" w:cs="Times New Roman"/>
          <w:sz w:val="32"/>
          <w:szCs w:val="32"/>
        </w:rPr>
        <w:t xml:space="preserve">As displayed in the table, we can see that almost 90% of the grinding processes have shown good process capability values in </w:t>
      </w:r>
      <w:r w:rsidR="00905DDB">
        <w:rPr>
          <w:rFonts w:ascii="Times New Roman" w:eastAsiaTheme="minorEastAsia" w:hAnsi="Times New Roman" w:cs="Times New Roman"/>
          <w:sz w:val="32"/>
          <w:szCs w:val="32"/>
        </w:rPr>
        <w:t>CMG0145_CMGG003</w:t>
      </w:r>
      <w:r w:rsidRPr="00283D36">
        <w:rPr>
          <w:rFonts w:ascii="Times New Roman" w:eastAsiaTheme="minorEastAsia" w:hAnsi="Times New Roman" w:cs="Times New Roman"/>
          <w:sz w:val="32"/>
          <w:szCs w:val="32"/>
        </w:rPr>
        <w:t xml:space="preserve"> machine.</w:t>
      </w:r>
    </w:p>
    <w:p w14:paraId="67BB3EE5" w14:textId="44C3B4D2" w:rsidR="00081903" w:rsidRPr="00283D36" w:rsidRDefault="005175B4" w:rsidP="00EB3218">
      <w:pPr>
        <w:ind w:firstLine="720"/>
        <w:jc w:val="both"/>
        <w:rPr>
          <w:rFonts w:ascii="Times New Roman" w:eastAsiaTheme="minorEastAsia" w:hAnsi="Times New Roman" w:cs="Times New Roman"/>
          <w:sz w:val="32"/>
          <w:szCs w:val="32"/>
        </w:rPr>
      </w:pPr>
      <w:r w:rsidRPr="00283D36">
        <w:rPr>
          <w:rFonts w:ascii="Times New Roman" w:eastAsiaTheme="minorEastAsia" w:hAnsi="Times New Roman" w:cs="Times New Roman"/>
          <w:sz w:val="32"/>
          <w:szCs w:val="32"/>
        </w:rPr>
        <w:t xml:space="preserve">Poor performance is </w:t>
      </w:r>
      <w:r w:rsidR="00607337" w:rsidRPr="00283D36">
        <w:rPr>
          <w:rFonts w:ascii="Times New Roman" w:eastAsiaTheme="minorEastAsia" w:hAnsi="Times New Roman" w:cs="Times New Roman"/>
          <w:sz w:val="32"/>
          <w:szCs w:val="32"/>
        </w:rPr>
        <w:t>seen in</w:t>
      </w:r>
      <w:r w:rsidRPr="00283D36">
        <w:rPr>
          <w:rFonts w:ascii="Times New Roman" w:eastAsiaTheme="minorEastAsia" w:hAnsi="Times New Roman" w:cs="Times New Roman"/>
          <w:sz w:val="32"/>
          <w:szCs w:val="32"/>
        </w:rPr>
        <w:t xml:space="preserve"> </w:t>
      </w:r>
      <w:r w:rsidR="00905DDB">
        <w:rPr>
          <w:rFonts w:ascii="Times New Roman" w:eastAsiaTheme="minorEastAsia" w:hAnsi="Times New Roman" w:cs="Times New Roman"/>
          <w:sz w:val="32"/>
          <w:szCs w:val="32"/>
        </w:rPr>
        <w:t>CMG01</w:t>
      </w:r>
      <w:r w:rsidR="00453B4A">
        <w:rPr>
          <w:rFonts w:ascii="Times New Roman" w:eastAsiaTheme="minorEastAsia" w:hAnsi="Times New Roman" w:cs="Times New Roman"/>
          <w:sz w:val="32"/>
          <w:szCs w:val="32"/>
        </w:rPr>
        <w:t>30</w:t>
      </w:r>
      <w:r w:rsidR="00905DDB">
        <w:rPr>
          <w:rFonts w:ascii="Times New Roman" w:eastAsiaTheme="minorEastAsia" w:hAnsi="Times New Roman" w:cs="Times New Roman"/>
          <w:sz w:val="32"/>
          <w:szCs w:val="32"/>
        </w:rPr>
        <w:t>_CMGG003</w:t>
      </w:r>
      <w:r w:rsidR="00A65158" w:rsidRPr="00283D36">
        <w:rPr>
          <w:rFonts w:ascii="Times New Roman" w:eastAsiaTheme="minorEastAsia" w:hAnsi="Times New Roman" w:cs="Times New Roman"/>
          <w:sz w:val="32"/>
          <w:szCs w:val="32"/>
        </w:rPr>
        <w:t xml:space="preserve"> machine. This machine has given minimum</w:t>
      </w:r>
      <w:r w:rsidR="00C42E3B" w:rsidRPr="00283D36">
        <w:rPr>
          <w:rFonts w:ascii="Times New Roman" w:eastAsiaTheme="minorEastAsia" w:hAnsi="Times New Roman" w:cs="Times New Roman"/>
          <w:sz w:val="32"/>
          <w:szCs w:val="32"/>
        </w:rPr>
        <w:t xml:space="preserve"> capability index</w:t>
      </w:r>
      <w:r w:rsidR="00A65158" w:rsidRPr="00283D36">
        <w:rPr>
          <w:rFonts w:ascii="Times New Roman" w:eastAsiaTheme="minorEastAsia" w:hAnsi="Times New Roman" w:cs="Times New Roman"/>
          <w:sz w:val="32"/>
          <w:szCs w:val="32"/>
        </w:rPr>
        <w:t xml:space="preserve"> valu</w:t>
      </w:r>
      <w:r w:rsidR="00C42E3B" w:rsidRPr="00283D36">
        <w:rPr>
          <w:rFonts w:ascii="Times New Roman" w:eastAsiaTheme="minorEastAsia" w:hAnsi="Times New Roman" w:cs="Times New Roman"/>
          <w:sz w:val="32"/>
          <w:szCs w:val="32"/>
        </w:rPr>
        <w:t>es in almost all the parameters.</w:t>
      </w:r>
      <w:r w:rsidR="00081903" w:rsidRPr="00283D36">
        <w:rPr>
          <w:rFonts w:ascii="Times New Roman" w:eastAsiaTheme="minorEastAsia" w:hAnsi="Times New Roman" w:cs="Times New Roman"/>
          <w:sz w:val="32"/>
          <w:szCs w:val="32"/>
        </w:rPr>
        <w:t xml:space="preserve">     </w:t>
      </w:r>
    </w:p>
    <w:p w14:paraId="5DF031DD" w14:textId="41936D74" w:rsidR="00AF53B3" w:rsidRPr="00283D36" w:rsidRDefault="00081903" w:rsidP="00283D36">
      <w:pPr>
        <w:ind w:firstLine="720"/>
        <w:jc w:val="both"/>
        <w:rPr>
          <w:rFonts w:ascii="Times New Roman" w:eastAsiaTheme="minorEastAsia" w:hAnsi="Times New Roman" w:cs="Times New Roman"/>
          <w:sz w:val="32"/>
          <w:szCs w:val="32"/>
        </w:rPr>
      </w:pPr>
      <w:r w:rsidRPr="00283D36">
        <w:rPr>
          <w:rFonts w:ascii="Times New Roman" w:eastAsiaTheme="minorEastAsia" w:hAnsi="Times New Roman" w:cs="Times New Roman"/>
          <w:sz w:val="32"/>
          <w:szCs w:val="32"/>
        </w:rPr>
        <w:lastRenderedPageBreak/>
        <w:t>So, we can conclude that</w:t>
      </w:r>
      <w:r w:rsidR="00453B4A">
        <w:rPr>
          <w:rFonts w:ascii="Times New Roman" w:eastAsiaTheme="minorEastAsia" w:hAnsi="Times New Roman" w:cs="Times New Roman"/>
          <w:sz w:val="32"/>
          <w:szCs w:val="32"/>
        </w:rPr>
        <w:t xml:space="preserve"> </w:t>
      </w:r>
      <w:r w:rsidR="00453B4A">
        <w:rPr>
          <w:rFonts w:ascii="Times New Roman" w:eastAsiaTheme="minorEastAsia" w:hAnsi="Times New Roman" w:cs="Times New Roman"/>
          <w:sz w:val="32"/>
          <w:szCs w:val="32"/>
        </w:rPr>
        <w:t>CMG0145_CMGG003</w:t>
      </w:r>
      <w:r w:rsidR="00F26CC8" w:rsidRPr="00283D36">
        <w:rPr>
          <w:rFonts w:ascii="Times New Roman" w:eastAsiaTheme="minorEastAsia" w:hAnsi="Times New Roman" w:cs="Times New Roman"/>
          <w:sz w:val="32"/>
          <w:szCs w:val="32"/>
        </w:rPr>
        <w:t xml:space="preserve"> is performing better and the further grinding processes can be carried out in </w:t>
      </w:r>
      <w:r w:rsidR="00453B4A">
        <w:rPr>
          <w:rFonts w:ascii="Times New Roman" w:eastAsiaTheme="minorEastAsia" w:hAnsi="Times New Roman" w:cs="Times New Roman"/>
          <w:sz w:val="32"/>
          <w:szCs w:val="32"/>
        </w:rPr>
        <w:t>CMG0145_CMGG003</w:t>
      </w:r>
      <w:r w:rsidR="00F26CC8" w:rsidRPr="00283D36">
        <w:rPr>
          <w:rFonts w:ascii="Times New Roman" w:eastAsiaTheme="minorEastAsia" w:hAnsi="Times New Roman" w:cs="Times New Roman"/>
          <w:sz w:val="32"/>
          <w:szCs w:val="32"/>
        </w:rPr>
        <w:t xml:space="preserve"> rather than </w:t>
      </w:r>
      <w:r w:rsidR="0004475F" w:rsidRPr="00283D36">
        <w:rPr>
          <w:rFonts w:ascii="Times New Roman" w:eastAsiaTheme="minorEastAsia" w:hAnsi="Times New Roman" w:cs="Times New Roman"/>
          <w:sz w:val="32"/>
          <w:szCs w:val="32"/>
        </w:rPr>
        <w:t xml:space="preserve">going for </w:t>
      </w:r>
      <w:r w:rsidR="00453B4A">
        <w:rPr>
          <w:rFonts w:ascii="Times New Roman" w:eastAsiaTheme="minorEastAsia" w:hAnsi="Times New Roman" w:cs="Times New Roman"/>
          <w:sz w:val="32"/>
          <w:szCs w:val="32"/>
        </w:rPr>
        <w:t>CMG0130_CMGG003</w:t>
      </w:r>
      <w:r w:rsidR="00F26CC8" w:rsidRPr="00283D36">
        <w:rPr>
          <w:rFonts w:ascii="Times New Roman" w:eastAsiaTheme="minorEastAsia" w:hAnsi="Times New Roman" w:cs="Times New Roman"/>
          <w:sz w:val="32"/>
          <w:szCs w:val="32"/>
        </w:rPr>
        <w:t>.</w:t>
      </w:r>
      <w:r w:rsidRPr="00283D36">
        <w:rPr>
          <w:rFonts w:ascii="Times New Roman" w:eastAsiaTheme="minorEastAsia" w:hAnsi="Times New Roman" w:cs="Times New Roman"/>
          <w:sz w:val="32"/>
          <w:szCs w:val="32"/>
        </w:rPr>
        <w:t xml:space="preserve">                                                                                         </w:t>
      </w:r>
    </w:p>
    <w:sectPr w:rsidR="00AF53B3" w:rsidRPr="00283D36" w:rsidSect="000242ED">
      <w:headerReference w:type="default" r:id="rId30"/>
      <w:footerReference w:type="default" r:id="rId3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2087" w14:textId="77777777" w:rsidR="000646A0" w:rsidRDefault="000646A0" w:rsidP="00C0296A">
      <w:pPr>
        <w:spacing w:after="0" w:line="240" w:lineRule="auto"/>
      </w:pPr>
      <w:r>
        <w:separator/>
      </w:r>
    </w:p>
  </w:endnote>
  <w:endnote w:type="continuationSeparator" w:id="0">
    <w:p w14:paraId="11EF3E62" w14:textId="77777777" w:rsidR="000646A0" w:rsidRDefault="000646A0" w:rsidP="00C02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43095"/>
      <w:docPartObj>
        <w:docPartGallery w:val="Page Numbers (Bottom of Page)"/>
        <w:docPartUnique/>
      </w:docPartObj>
    </w:sdtPr>
    <w:sdtEndPr>
      <w:rPr>
        <w:noProof/>
      </w:rPr>
    </w:sdtEndPr>
    <w:sdtContent>
      <w:p w14:paraId="1C52D266" w14:textId="68925B76" w:rsidR="008B311A" w:rsidRDefault="008B31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9B8F5E" w14:textId="77777777" w:rsidR="00404B7B" w:rsidRDefault="00404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28215" w14:textId="77777777" w:rsidR="000646A0" w:rsidRDefault="000646A0" w:rsidP="00C0296A">
      <w:pPr>
        <w:spacing w:after="0" w:line="240" w:lineRule="auto"/>
      </w:pPr>
      <w:r>
        <w:separator/>
      </w:r>
    </w:p>
  </w:footnote>
  <w:footnote w:type="continuationSeparator" w:id="0">
    <w:p w14:paraId="66EB91BA" w14:textId="77777777" w:rsidR="000646A0" w:rsidRDefault="000646A0" w:rsidP="00C02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08085068"/>
      <w:docPartObj>
        <w:docPartGallery w:val="Page Numbers (Top of Page)"/>
        <w:docPartUnique/>
      </w:docPartObj>
    </w:sdtPr>
    <w:sdtEndPr>
      <w:rPr>
        <w:b/>
        <w:bCs/>
        <w:noProof/>
        <w:color w:val="auto"/>
        <w:spacing w:val="0"/>
      </w:rPr>
    </w:sdtEndPr>
    <w:sdtContent>
      <w:p w14:paraId="2F63DF5A" w14:textId="56C33C37" w:rsidR="00FE5E27" w:rsidRDefault="00FE5E2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EA9F851" w14:textId="77777777" w:rsidR="00404B7B" w:rsidRDefault="00404B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B82065"/>
    <w:multiLevelType w:val="multilevel"/>
    <w:tmpl w:val="FC726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712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E1"/>
    <w:rsid w:val="000229DF"/>
    <w:rsid w:val="000242ED"/>
    <w:rsid w:val="00024E5F"/>
    <w:rsid w:val="00030BB0"/>
    <w:rsid w:val="0003220E"/>
    <w:rsid w:val="000329CA"/>
    <w:rsid w:val="0004475F"/>
    <w:rsid w:val="00051419"/>
    <w:rsid w:val="000646A0"/>
    <w:rsid w:val="00080858"/>
    <w:rsid w:val="00081903"/>
    <w:rsid w:val="000857F8"/>
    <w:rsid w:val="000A2507"/>
    <w:rsid w:val="000C1CEE"/>
    <w:rsid w:val="000D3D3C"/>
    <w:rsid w:val="000E01A3"/>
    <w:rsid w:val="000E3C20"/>
    <w:rsid w:val="000F032F"/>
    <w:rsid w:val="000F5D6F"/>
    <w:rsid w:val="00100A59"/>
    <w:rsid w:val="0010332D"/>
    <w:rsid w:val="00124339"/>
    <w:rsid w:val="00132A9A"/>
    <w:rsid w:val="00133A89"/>
    <w:rsid w:val="0013761C"/>
    <w:rsid w:val="00142AC4"/>
    <w:rsid w:val="0015531C"/>
    <w:rsid w:val="001627DE"/>
    <w:rsid w:val="00182719"/>
    <w:rsid w:val="001A292F"/>
    <w:rsid w:val="001E0367"/>
    <w:rsid w:val="001E1769"/>
    <w:rsid w:val="001E1BB3"/>
    <w:rsid w:val="001F0BB8"/>
    <w:rsid w:val="002050EC"/>
    <w:rsid w:val="00211B40"/>
    <w:rsid w:val="002177E9"/>
    <w:rsid w:val="00231B44"/>
    <w:rsid w:val="00243F17"/>
    <w:rsid w:val="00262E4D"/>
    <w:rsid w:val="002744B6"/>
    <w:rsid w:val="0027586C"/>
    <w:rsid w:val="00283D36"/>
    <w:rsid w:val="00285332"/>
    <w:rsid w:val="00290A57"/>
    <w:rsid w:val="00290D92"/>
    <w:rsid w:val="00296761"/>
    <w:rsid w:val="002B39AE"/>
    <w:rsid w:val="002B40BD"/>
    <w:rsid w:val="002B4AEA"/>
    <w:rsid w:val="002B70C0"/>
    <w:rsid w:val="002C4843"/>
    <w:rsid w:val="002D07C3"/>
    <w:rsid w:val="002D23BB"/>
    <w:rsid w:val="002E5BA1"/>
    <w:rsid w:val="002F56F7"/>
    <w:rsid w:val="0030285E"/>
    <w:rsid w:val="00305CDA"/>
    <w:rsid w:val="003403E1"/>
    <w:rsid w:val="0035134C"/>
    <w:rsid w:val="00357A79"/>
    <w:rsid w:val="00364FA0"/>
    <w:rsid w:val="003A1B1F"/>
    <w:rsid w:val="003B4BE9"/>
    <w:rsid w:val="003C103B"/>
    <w:rsid w:val="003D3272"/>
    <w:rsid w:val="003D5362"/>
    <w:rsid w:val="003E4347"/>
    <w:rsid w:val="003E45BF"/>
    <w:rsid w:val="003E6E7B"/>
    <w:rsid w:val="00404B7B"/>
    <w:rsid w:val="00407B4A"/>
    <w:rsid w:val="00413A28"/>
    <w:rsid w:val="00424B86"/>
    <w:rsid w:val="00427B3C"/>
    <w:rsid w:val="00453B4A"/>
    <w:rsid w:val="00460C6B"/>
    <w:rsid w:val="0046238B"/>
    <w:rsid w:val="00465D4C"/>
    <w:rsid w:val="00471513"/>
    <w:rsid w:val="00473373"/>
    <w:rsid w:val="00492225"/>
    <w:rsid w:val="004A362E"/>
    <w:rsid w:val="004C1683"/>
    <w:rsid w:val="004C4DD5"/>
    <w:rsid w:val="004C6EC1"/>
    <w:rsid w:val="004D2E59"/>
    <w:rsid w:val="004F10E7"/>
    <w:rsid w:val="004F1743"/>
    <w:rsid w:val="00500DCF"/>
    <w:rsid w:val="00507AF2"/>
    <w:rsid w:val="005175B4"/>
    <w:rsid w:val="00536BA6"/>
    <w:rsid w:val="00541D81"/>
    <w:rsid w:val="00557FD4"/>
    <w:rsid w:val="005654CD"/>
    <w:rsid w:val="0057386A"/>
    <w:rsid w:val="00582888"/>
    <w:rsid w:val="00583BA7"/>
    <w:rsid w:val="00591CD9"/>
    <w:rsid w:val="005924AD"/>
    <w:rsid w:val="005939C5"/>
    <w:rsid w:val="005C5C88"/>
    <w:rsid w:val="005D76EF"/>
    <w:rsid w:val="005F2417"/>
    <w:rsid w:val="00602C55"/>
    <w:rsid w:val="0060487F"/>
    <w:rsid w:val="00604A38"/>
    <w:rsid w:val="00606216"/>
    <w:rsid w:val="00607337"/>
    <w:rsid w:val="006339E6"/>
    <w:rsid w:val="00646D39"/>
    <w:rsid w:val="00660826"/>
    <w:rsid w:val="00662863"/>
    <w:rsid w:val="00672D92"/>
    <w:rsid w:val="00680508"/>
    <w:rsid w:val="006A0588"/>
    <w:rsid w:val="006B5996"/>
    <w:rsid w:val="006C3468"/>
    <w:rsid w:val="006C41F7"/>
    <w:rsid w:val="006D5186"/>
    <w:rsid w:val="006E0246"/>
    <w:rsid w:val="006F3FE9"/>
    <w:rsid w:val="007066E6"/>
    <w:rsid w:val="00720A74"/>
    <w:rsid w:val="00725FA3"/>
    <w:rsid w:val="0072785F"/>
    <w:rsid w:val="00741331"/>
    <w:rsid w:val="007469F3"/>
    <w:rsid w:val="007602F1"/>
    <w:rsid w:val="007A3F56"/>
    <w:rsid w:val="007B4DCF"/>
    <w:rsid w:val="007C2702"/>
    <w:rsid w:val="007D7740"/>
    <w:rsid w:val="00804555"/>
    <w:rsid w:val="00831018"/>
    <w:rsid w:val="0083234F"/>
    <w:rsid w:val="00836DC4"/>
    <w:rsid w:val="008455D8"/>
    <w:rsid w:val="008604BE"/>
    <w:rsid w:val="00862387"/>
    <w:rsid w:val="00862F8B"/>
    <w:rsid w:val="00863446"/>
    <w:rsid w:val="008654ED"/>
    <w:rsid w:val="0087472D"/>
    <w:rsid w:val="00875182"/>
    <w:rsid w:val="00886950"/>
    <w:rsid w:val="008B311A"/>
    <w:rsid w:val="008C44A7"/>
    <w:rsid w:val="008D24BA"/>
    <w:rsid w:val="008E119B"/>
    <w:rsid w:val="008E4033"/>
    <w:rsid w:val="008F2F5D"/>
    <w:rsid w:val="0090382B"/>
    <w:rsid w:val="00905DDB"/>
    <w:rsid w:val="00910DC4"/>
    <w:rsid w:val="00913351"/>
    <w:rsid w:val="00922397"/>
    <w:rsid w:val="009638B2"/>
    <w:rsid w:val="009A0035"/>
    <w:rsid w:val="009A4274"/>
    <w:rsid w:val="009B1D9C"/>
    <w:rsid w:val="009B3258"/>
    <w:rsid w:val="009C70E0"/>
    <w:rsid w:val="009D02FD"/>
    <w:rsid w:val="009E19BC"/>
    <w:rsid w:val="009F2CBB"/>
    <w:rsid w:val="00A004D1"/>
    <w:rsid w:val="00A05261"/>
    <w:rsid w:val="00A22802"/>
    <w:rsid w:val="00A24F73"/>
    <w:rsid w:val="00A5208D"/>
    <w:rsid w:val="00A52E14"/>
    <w:rsid w:val="00A567C7"/>
    <w:rsid w:val="00A65158"/>
    <w:rsid w:val="00A730E9"/>
    <w:rsid w:val="00A74832"/>
    <w:rsid w:val="00A77426"/>
    <w:rsid w:val="00AF53B3"/>
    <w:rsid w:val="00AF6183"/>
    <w:rsid w:val="00B0583C"/>
    <w:rsid w:val="00B10A36"/>
    <w:rsid w:val="00B2144E"/>
    <w:rsid w:val="00B26834"/>
    <w:rsid w:val="00B64C2C"/>
    <w:rsid w:val="00B715A3"/>
    <w:rsid w:val="00B74C52"/>
    <w:rsid w:val="00B77B7D"/>
    <w:rsid w:val="00B91478"/>
    <w:rsid w:val="00BB2F44"/>
    <w:rsid w:val="00BB6AB1"/>
    <w:rsid w:val="00BD35C6"/>
    <w:rsid w:val="00BD42D5"/>
    <w:rsid w:val="00BD51CA"/>
    <w:rsid w:val="00BE0F2A"/>
    <w:rsid w:val="00BE1583"/>
    <w:rsid w:val="00BF2BA7"/>
    <w:rsid w:val="00C00DC8"/>
    <w:rsid w:val="00C0296A"/>
    <w:rsid w:val="00C15349"/>
    <w:rsid w:val="00C27C68"/>
    <w:rsid w:val="00C31B50"/>
    <w:rsid w:val="00C36736"/>
    <w:rsid w:val="00C42E3B"/>
    <w:rsid w:val="00C47116"/>
    <w:rsid w:val="00C57F08"/>
    <w:rsid w:val="00C67FAB"/>
    <w:rsid w:val="00C870C0"/>
    <w:rsid w:val="00CA444F"/>
    <w:rsid w:val="00CA6A2D"/>
    <w:rsid w:val="00CB3537"/>
    <w:rsid w:val="00CB4493"/>
    <w:rsid w:val="00CD2BE1"/>
    <w:rsid w:val="00CD4E90"/>
    <w:rsid w:val="00CF01D0"/>
    <w:rsid w:val="00CF498A"/>
    <w:rsid w:val="00D01FAB"/>
    <w:rsid w:val="00D25E97"/>
    <w:rsid w:val="00D26CE1"/>
    <w:rsid w:val="00D27077"/>
    <w:rsid w:val="00D47031"/>
    <w:rsid w:val="00D7461D"/>
    <w:rsid w:val="00D92052"/>
    <w:rsid w:val="00D95DA6"/>
    <w:rsid w:val="00DA5A1E"/>
    <w:rsid w:val="00DA63D5"/>
    <w:rsid w:val="00DD3DA8"/>
    <w:rsid w:val="00DE3B2F"/>
    <w:rsid w:val="00DF0EEE"/>
    <w:rsid w:val="00DF2EC9"/>
    <w:rsid w:val="00E03EE7"/>
    <w:rsid w:val="00E2038D"/>
    <w:rsid w:val="00E23396"/>
    <w:rsid w:val="00E6754A"/>
    <w:rsid w:val="00E8368E"/>
    <w:rsid w:val="00E90AE2"/>
    <w:rsid w:val="00E91A28"/>
    <w:rsid w:val="00E9754F"/>
    <w:rsid w:val="00EA0E37"/>
    <w:rsid w:val="00EB3218"/>
    <w:rsid w:val="00EC05D0"/>
    <w:rsid w:val="00EE238A"/>
    <w:rsid w:val="00EF3C79"/>
    <w:rsid w:val="00F06AB3"/>
    <w:rsid w:val="00F13481"/>
    <w:rsid w:val="00F240B1"/>
    <w:rsid w:val="00F2585F"/>
    <w:rsid w:val="00F26CC8"/>
    <w:rsid w:val="00F85CE8"/>
    <w:rsid w:val="00F8773F"/>
    <w:rsid w:val="00FA4759"/>
    <w:rsid w:val="00FA7699"/>
    <w:rsid w:val="00FB0A35"/>
    <w:rsid w:val="00FC7DFA"/>
    <w:rsid w:val="00FE23AA"/>
    <w:rsid w:val="00FE3D0B"/>
    <w:rsid w:val="00FE5E27"/>
    <w:rsid w:val="00FF012E"/>
    <w:rsid w:val="00FF3F6E"/>
    <w:rsid w:val="00FF5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3896"/>
  <w15:docId w15:val="{C26A468E-5390-4DAD-894D-AE6076D4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F5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CE1"/>
    <w:rPr>
      <w:rFonts w:ascii="Tahoma" w:hAnsi="Tahoma" w:cs="Tahoma"/>
      <w:sz w:val="16"/>
      <w:szCs w:val="16"/>
    </w:rPr>
  </w:style>
  <w:style w:type="table" w:styleId="TableGrid">
    <w:name w:val="Table Grid"/>
    <w:basedOn w:val="TableNormal"/>
    <w:uiPriority w:val="59"/>
    <w:rsid w:val="00364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2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96A"/>
  </w:style>
  <w:style w:type="paragraph" w:styleId="Footer">
    <w:name w:val="footer"/>
    <w:basedOn w:val="Normal"/>
    <w:link w:val="FooterChar"/>
    <w:uiPriority w:val="99"/>
    <w:unhideWhenUsed/>
    <w:rsid w:val="00C02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96A"/>
  </w:style>
  <w:style w:type="character" w:styleId="Hyperlink">
    <w:name w:val="Hyperlink"/>
    <w:basedOn w:val="DefaultParagraphFont"/>
    <w:uiPriority w:val="99"/>
    <w:semiHidden/>
    <w:unhideWhenUsed/>
    <w:rsid w:val="00591CD9"/>
    <w:rPr>
      <w:color w:val="0000FF"/>
      <w:u w:val="single"/>
    </w:rPr>
  </w:style>
  <w:style w:type="character" w:styleId="Emphasis">
    <w:name w:val="Emphasis"/>
    <w:basedOn w:val="DefaultParagraphFont"/>
    <w:uiPriority w:val="20"/>
    <w:qFormat/>
    <w:rsid w:val="00DD3DA8"/>
    <w:rPr>
      <w:i/>
      <w:iCs/>
    </w:rPr>
  </w:style>
  <w:style w:type="paragraph" w:styleId="NormalWeb">
    <w:name w:val="Normal (Web)"/>
    <w:basedOn w:val="Normal"/>
    <w:uiPriority w:val="99"/>
    <w:unhideWhenUsed/>
    <w:rsid w:val="00D92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2B40BD"/>
  </w:style>
  <w:style w:type="character" w:styleId="PlaceholderText">
    <w:name w:val="Placeholder Text"/>
    <w:basedOn w:val="DefaultParagraphFont"/>
    <w:uiPriority w:val="99"/>
    <w:semiHidden/>
    <w:rsid w:val="00AF6183"/>
    <w:rPr>
      <w:color w:val="808080"/>
    </w:rPr>
  </w:style>
  <w:style w:type="character" w:customStyle="1" w:styleId="Heading2Char">
    <w:name w:val="Heading 2 Char"/>
    <w:basedOn w:val="DefaultParagraphFont"/>
    <w:link w:val="Heading2"/>
    <w:uiPriority w:val="9"/>
    <w:rsid w:val="00AF53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448256">
      <w:bodyDiv w:val="1"/>
      <w:marLeft w:val="0"/>
      <w:marRight w:val="0"/>
      <w:marTop w:val="0"/>
      <w:marBottom w:val="0"/>
      <w:divBdr>
        <w:top w:val="none" w:sz="0" w:space="0" w:color="auto"/>
        <w:left w:val="none" w:sz="0" w:space="0" w:color="auto"/>
        <w:bottom w:val="none" w:sz="0" w:space="0" w:color="auto"/>
        <w:right w:val="none" w:sz="0" w:space="0" w:color="auto"/>
      </w:divBdr>
      <w:divsChild>
        <w:div w:id="1968506170">
          <w:marLeft w:val="0"/>
          <w:marRight w:val="0"/>
          <w:marTop w:val="0"/>
          <w:marBottom w:val="0"/>
          <w:divBdr>
            <w:top w:val="none" w:sz="0" w:space="0" w:color="auto"/>
            <w:left w:val="none" w:sz="0" w:space="0" w:color="auto"/>
            <w:bottom w:val="none" w:sz="0" w:space="0" w:color="auto"/>
            <w:right w:val="none" w:sz="0" w:space="0" w:color="auto"/>
          </w:divBdr>
          <w:divsChild>
            <w:div w:id="2023318541">
              <w:marLeft w:val="0"/>
              <w:marRight w:val="0"/>
              <w:marTop w:val="180"/>
              <w:marBottom w:val="180"/>
              <w:divBdr>
                <w:top w:val="none" w:sz="0" w:space="0" w:color="auto"/>
                <w:left w:val="none" w:sz="0" w:space="0" w:color="auto"/>
                <w:bottom w:val="none" w:sz="0" w:space="0" w:color="auto"/>
                <w:right w:val="none" w:sz="0" w:space="0" w:color="auto"/>
              </w:divBdr>
            </w:div>
          </w:divsChild>
        </w:div>
        <w:div w:id="799496989">
          <w:marLeft w:val="0"/>
          <w:marRight w:val="0"/>
          <w:marTop w:val="0"/>
          <w:marBottom w:val="0"/>
          <w:divBdr>
            <w:top w:val="none" w:sz="0" w:space="0" w:color="auto"/>
            <w:left w:val="none" w:sz="0" w:space="0" w:color="auto"/>
            <w:bottom w:val="none" w:sz="0" w:space="0" w:color="auto"/>
            <w:right w:val="none" w:sz="0" w:space="0" w:color="auto"/>
          </w:divBdr>
          <w:divsChild>
            <w:div w:id="851603685">
              <w:marLeft w:val="0"/>
              <w:marRight w:val="0"/>
              <w:marTop w:val="0"/>
              <w:marBottom w:val="0"/>
              <w:divBdr>
                <w:top w:val="none" w:sz="0" w:space="0" w:color="auto"/>
                <w:left w:val="none" w:sz="0" w:space="0" w:color="auto"/>
                <w:bottom w:val="none" w:sz="0" w:space="0" w:color="auto"/>
                <w:right w:val="none" w:sz="0" w:space="0" w:color="auto"/>
              </w:divBdr>
              <w:divsChild>
                <w:div w:id="927274460">
                  <w:marLeft w:val="0"/>
                  <w:marRight w:val="0"/>
                  <w:marTop w:val="0"/>
                  <w:marBottom w:val="0"/>
                  <w:divBdr>
                    <w:top w:val="none" w:sz="0" w:space="0" w:color="auto"/>
                    <w:left w:val="none" w:sz="0" w:space="0" w:color="auto"/>
                    <w:bottom w:val="none" w:sz="0" w:space="0" w:color="auto"/>
                    <w:right w:val="none" w:sz="0" w:space="0" w:color="auto"/>
                  </w:divBdr>
                  <w:divsChild>
                    <w:div w:id="1930650973">
                      <w:marLeft w:val="0"/>
                      <w:marRight w:val="0"/>
                      <w:marTop w:val="0"/>
                      <w:marBottom w:val="0"/>
                      <w:divBdr>
                        <w:top w:val="none" w:sz="0" w:space="0" w:color="auto"/>
                        <w:left w:val="none" w:sz="0" w:space="0" w:color="auto"/>
                        <w:bottom w:val="none" w:sz="0" w:space="0" w:color="auto"/>
                        <w:right w:val="none" w:sz="0" w:space="0" w:color="auto"/>
                      </w:divBdr>
                      <w:divsChild>
                        <w:div w:id="469173788">
                          <w:marLeft w:val="0"/>
                          <w:marRight w:val="0"/>
                          <w:marTop w:val="0"/>
                          <w:marBottom w:val="0"/>
                          <w:divBdr>
                            <w:top w:val="none" w:sz="0" w:space="0" w:color="auto"/>
                            <w:left w:val="none" w:sz="0" w:space="0" w:color="auto"/>
                            <w:bottom w:val="none" w:sz="0" w:space="0" w:color="auto"/>
                            <w:right w:val="none" w:sz="0" w:space="0" w:color="auto"/>
                          </w:divBdr>
                          <w:divsChild>
                            <w:div w:id="2031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233732">
      <w:bodyDiv w:val="1"/>
      <w:marLeft w:val="0"/>
      <w:marRight w:val="0"/>
      <w:marTop w:val="0"/>
      <w:marBottom w:val="0"/>
      <w:divBdr>
        <w:top w:val="none" w:sz="0" w:space="0" w:color="auto"/>
        <w:left w:val="none" w:sz="0" w:space="0" w:color="auto"/>
        <w:bottom w:val="none" w:sz="0" w:space="0" w:color="auto"/>
        <w:right w:val="none" w:sz="0" w:space="0" w:color="auto"/>
      </w:divBdr>
    </w:div>
    <w:div w:id="1162047397">
      <w:bodyDiv w:val="1"/>
      <w:marLeft w:val="0"/>
      <w:marRight w:val="0"/>
      <w:marTop w:val="0"/>
      <w:marBottom w:val="0"/>
      <w:divBdr>
        <w:top w:val="none" w:sz="0" w:space="0" w:color="auto"/>
        <w:left w:val="none" w:sz="0" w:space="0" w:color="auto"/>
        <w:bottom w:val="none" w:sz="0" w:space="0" w:color="auto"/>
        <w:right w:val="none" w:sz="0" w:space="0" w:color="auto"/>
      </w:divBdr>
    </w:div>
    <w:div w:id="180650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E03B3-0F80-4E36-8F99-643EF809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Mahima Aikkara</dc:creator>
  <cp:lastModifiedBy>lohethsenthil@gmail.com</cp:lastModifiedBy>
  <cp:revision>3</cp:revision>
  <cp:lastPrinted>2022-07-02T04:03:00Z</cp:lastPrinted>
  <dcterms:created xsi:type="dcterms:W3CDTF">2022-07-07T04:14:00Z</dcterms:created>
  <dcterms:modified xsi:type="dcterms:W3CDTF">2022-07-07T04:31:00Z</dcterms:modified>
</cp:coreProperties>
</file>