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Pr="000366DD" w:rsidRDefault="000366DD">
      <w:pPr>
        <w:rPr>
          <w:rFonts w:ascii="Times New Roman" w:hAnsi="Times New Roman" w:cs="Times New Roman"/>
          <w:sz w:val="26"/>
          <w:szCs w:val="26"/>
        </w:rPr>
      </w:pPr>
      <w:r w:rsidRPr="000366DD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A44D55" w:rsidRDefault="00A44D55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  <w:r w:rsidRPr="00A44D55">
        <w:rPr>
          <w:rFonts w:ascii="Times New Roman" w:hAnsi="Times New Roman" w:cs="Times New Roman"/>
          <w:b/>
          <w:sz w:val="26"/>
          <w:szCs w:val="26"/>
        </w:rPr>
        <w:t xml:space="preserve">Explain Primary data types and complex data types in Hive with an example in brief. </w:t>
      </w:r>
    </w:p>
    <w:p w:rsidR="00A44D55" w:rsidRDefault="00A44D55" w:rsidP="000366DD">
      <w:pPr>
        <w:pStyle w:val="ListParagraph"/>
        <w:ind w:left="405"/>
        <w:rPr>
          <w:rFonts w:ascii="Times New Roman" w:hAnsi="Times New Roman" w:cs="Times New Roman"/>
          <w:b/>
          <w:sz w:val="26"/>
          <w:szCs w:val="26"/>
        </w:rPr>
      </w:pPr>
    </w:p>
    <w:p w:rsidR="00A44D55" w:rsidRPr="00E34B3B" w:rsidRDefault="00A44D55" w:rsidP="000366DD">
      <w:pPr>
        <w:pStyle w:val="ListParagraph"/>
        <w:ind w:left="40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Hive Data Types are used to specify the field type. Hive supports two basic types of data type.</w:t>
      </w:r>
    </w:p>
    <w:p w:rsidR="00A44D55" w:rsidRPr="00E34B3B" w:rsidRDefault="00A44D55" w:rsidP="00A44D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Primary Data Type- Primary Data Types are further classified into four categories-</w:t>
      </w:r>
    </w:p>
    <w:p w:rsidR="00A44D55" w:rsidRPr="00E34B3B" w:rsidRDefault="00A44D55" w:rsidP="00A44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Numeric Types</w:t>
      </w:r>
      <w:r w:rsidR="00E34B3B" w:rsidRPr="00E34B3B">
        <w:rPr>
          <w:rFonts w:ascii="Times New Roman" w:hAnsi="Times New Roman" w:cs="Times New Roman"/>
          <w:sz w:val="26"/>
          <w:szCs w:val="26"/>
        </w:rPr>
        <w:t>-</w:t>
      </w:r>
    </w:p>
    <w:p w:rsidR="00A44D55" w:rsidRPr="00E34B3B" w:rsidRDefault="00A44D55" w:rsidP="00E34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Integral types are – TINYINT, SMALLINT, INT &amp; BIGINT</w:t>
      </w:r>
    </w:p>
    <w:p w:rsidR="00E34B3B" w:rsidRPr="00E34B3B" w:rsidRDefault="00E34B3B" w:rsidP="00E34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Equivalent to Java’s byte , short , int , and long primitive types</w:t>
      </w:r>
    </w:p>
    <w:p w:rsidR="00E34B3B" w:rsidRPr="00E34B3B" w:rsidRDefault="00E34B3B" w:rsidP="00E34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Floating types are – FLOAT, DOUBLE &amp; DECIMAL.</w:t>
      </w:r>
    </w:p>
    <w:p w:rsidR="00E34B3B" w:rsidRPr="00E34B3B" w:rsidRDefault="00E34B3B" w:rsidP="00E34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Equivalent to Java’s float and 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double ,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 xml:space="preserve"> and SQL’s Decimal respectively</w:t>
      </w:r>
      <w:r w:rsidRPr="00E34B3B">
        <w:rPr>
          <w:rFonts w:ascii="Times New Roman" w:hAnsi="Times New Roman" w:cs="Times New Roman"/>
          <w:sz w:val="26"/>
          <w:szCs w:val="26"/>
        </w:rPr>
        <w:t>.</w:t>
      </w:r>
    </w:p>
    <w:p w:rsidR="00E34B3B" w:rsidRDefault="00E34B3B" w:rsidP="00E34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E34B3B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>5,2) represents total of 5 digits, out of which 2 are decimal digits.</w:t>
      </w:r>
    </w:p>
    <w:p w:rsidR="003F4094" w:rsidRDefault="003F4094" w:rsidP="003F4094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3F4094" w:rsidRDefault="003F4094" w:rsidP="003F4094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82664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93" cy="27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94" w:rsidRPr="00E34B3B" w:rsidRDefault="003F4094" w:rsidP="003F4094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E34B3B" w:rsidRPr="00E34B3B" w:rsidRDefault="00E34B3B" w:rsidP="00E34B3B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A44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String Types</w:t>
      </w:r>
      <w:r w:rsidR="00E34B3B" w:rsidRPr="00E34B3B">
        <w:rPr>
          <w:rFonts w:ascii="Times New Roman" w:hAnsi="Times New Roman" w:cs="Times New Roman"/>
          <w:sz w:val="26"/>
          <w:szCs w:val="26"/>
        </w:rPr>
        <w:t>-</w:t>
      </w:r>
    </w:p>
    <w:p w:rsidR="00E34B3B" w:rsidRPr="00E34B3B" w:rsidRDefault="00E34B3B" w:rsidP="00E34B3B">
      <w:pPr>
        <w:pStyle w:val="ListParagraph"/>
        <w:numPr>
          <w:ilvl w:val="0"/>
          <w:numId w:val="11"/>
        </w:numPr>
        <w:ind w:left="1890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String literals can be expressed with either single quotes (') or double quotes (")</w:t>
      </w:r>
      <w:r w:rsidRPr="00E34B3B">
        <w:rPr>
          <w:rFonts w:ascii="Times New Roman" w:hAnsi="Times New Roman" w:cs="Times New Roman"/>
          <w:sz w:val="26"/>
          <w:szCs w:val="26"/>
        </w:rPr>
        <w:t>.</w:t>
      </w:r>
    </w:p>
    <w:p w:rsidR="00E34B3B" w:rsidRPr="00E34B3B" w:rsidRDefault="00E34B3B" w:rsidP="00E34B3B">
      <w:pPr>
        <w:pStyle w:val="ListParagraph"/>
        <w:numPr>
          <w:ilvl w:val="0"/>
          <w:numId w:val="11"/>
        </w:numPr>
        <w:ind w:left="1890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VARCHAR -</w:t>
      </w:r>
      <w:r w:rsidRPr="00E34B3B">
        <w:rPr>
          <w:rFonts w:ascii="Times New Roman" w:hAnsi="Times New Roman" w:cs="Times New Roman"/>
          <w:sz w:val="26"/>
          <w:szCs w:val="26"/>
        </w:rPr>
        <w:t xml:space="preserve"> Varchar types are created with a length specifier (between 1 and 65355), which defines the maximum number of characters allowed in the character string.</w:t>
      </w:r>
    </w:p>
    <w:p w:rsidR="00E34B3B" w:rsidRDefault="00E34B3B" w:rsidP="00E34B3B">
      <w:pPr>
        <w:pStyle w:val="ListParagraph"/>
        <w:numPr>
          <w:ilvl w:val="0"/>
          <w:numId w:val="11"/>
        </w:numPr>
        <w:ind w:left="1890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lastRenderedPageBreak/>
        <w:t xml:space="preserve">CHAR </w:t>
      </w:r>
      <w:r w:rsidRPr="00E34B3B">
        <w:rPr>
          <w:rFonts w:ascii="Times New Roman" w:hAnsi="Times New Roman" w:cs="Times New Roman"/>
          <w:sz w:val="26"/>
          <w:szCs w:val="26"/>
        </w:rPr>
        <w:t>-</w:t>
      </w:r>
      <w:r w:rsidRPr="00E34B3B">
        <w:rPr>
          <w:rFonts w:ascii="Times New Roman" w:hAnsi="Times New Roman" w:cs="Times New Roman"/>
          <w:sz w:val="26"/>
          <w:szCs w:val="26"/>
        </w:rPr>
        <w:t xml:space="preserve"> Char types are similar to Varchar but they are fixed-length meaning that values shorter than the specified length value are padded with spaces but trailing spaces are not important during comparisons.</w:t>
      </w:r>
    </w:p>
    <w:p w:rsidR="003F4094" w:rsidRDefault="003F4094" w:rsidP="003F409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</w:p>
    <w:p w:rsidR="003F4094" w:rsidRPr="00E34B3B" w:rsidRDefault="003F4094" w:rsidP="003F409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45326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58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94" w:rsidRDefault="003F4094" w:rsidP="00E34B3B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E34B3B" w:rsidRPr="00E34B3B" w:rsidRDefault="00E34B3B" w:rsidP="00E34B3B">
      <w:pPr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34B3B">
        <w:rPr>
          <w:rFonts w:ascii="Times New Roman" w:hAnsi="Times New Roman" w:cs="Times New Roman"/>
          <w:sz w:val="26"/>
          <w:szCs w:val="26"/>
        </w:rPr>
        <w:t>CHAR Vs. VARCHAR</w:t>
      </w:r>
      <w:r w:rsidRPr="00E34B3B">
        <w:rPr>
          <w:rFonts w:ascii="Times New Roman" w:hAnsi="Times New Roman" w:cs="Times New Roman"/>
          <w:sz w:val="26"/>
          <w:szCs w:val="26"/>
        </w:rPr>
        <w:t>-</w:t>
      </w: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• </w:t>
      </w:r>
      <w:r w:rsidRPr="00E34B3B">
        <w:rPr>
          <w:rFonts w:ascii="Times New Roman" w:hAnsi="Times New Roman" w:cs="Times New Roman"/>
          <w:sz w:val="26"/>
          <w:szCs w:val="26"/>
        </w:rPr>
        <w:t xml:space="preserve">   </w:t>
      </w:r>
      <w:r w:rsidRPr="00E34B3B">
        <w:rPr>
          <w:rFonts w:ascii="Times New Roman" w:hAnsi="Times New Roman" w:cs="Times New Roman"/>
          <w:sz w:val="26"/>
          <w:szCs w:val="26"/>
        </w:rPr>
        <w:t xml:space="preserve">CHAR is of fixed length and values that are shorter are padded with spaces. </w:t>
      </w: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• </w:t>
      </w:r>
      <w:r w:rsidRPr="00E34B3B">
        <w:rPr>
          <w:rFonts w:ascii="Times New Roman" w:hAnsi="Times New Roman" w:cs="Times New Roman"/>
          <w:sz w:val="26"/>
          <w:szCs w:val="26"/>
        </w:rPr>
        <w:t xml:space="preserve">   </w:t>
      </w:r>
      <w:r w:rsidRPr="00E34B3B">
        <w:rPr>
          <w:rFonts w:ascii="Times New Roman" w:hAnsi="Times New Roman" w:cs="Times New Roman"/>
          <w:sz w:val="26"/>
          <w:szCs w:val="26"/>
        </w:rPr>
        <w:t>VARCHAR is of variable length but we need to specify the max length of the field (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example :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 xml:space="preserve"> name VARCHAR(64)). If the values are less than the max length specified then the remaining space will be freed out. </w:t>
      </w: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• </w:t>
      </w:r>
      <w:r w:rsidRPr="00E34B3B">
        <w:rPr>
          <w:rFonts w:ascii="Times New Roman" w:hAnsi="Times New Roman" w:cs="Times New Roman"/>
          <w:sz w:val="26"/>
          <w:szCs w:val="26"/>
        </w:rPr>
        <w:t xml:space="preserve">   </w:t>
      </w:r>
      <w:r w:rsidRPr="00E34B3B">
        <w:rPr>
          <w:rFonts w:ascii="Times New Roman" w:hAnsi="Times New Roman" w:cs="Times New Roman"/>
          <w:sz w:val="26"/>
          <w:szCs w:val="26"/>
        </w:rPr>
        <w:t xml:space="preserve">The maximum length of CHAR is 255 but VARCHAR can be </w:t>
      </w:r>
      <w:r w:rsidR="00C229FD" w:rsidRPr="00E34B3B">
        <w:rPr>
          <w:rFonts w:ascii="Times New Roman" w:hAnsi="Times New Roman" w:cs="Times New Roman"/>
          <w:sz w:val="26"/>
          <w:szCs w:val="26"/>
        </w:rPr>
        <w:t>up to</w:t>
      </w:r>
      <w:r w:rsidRPr="00E34B3B">
        <w:rPr>
          <w:rFonts w:ascii="Times New Roman" w:hAnsi="Times New Roman" w:cs="Times New Roman"/>
          <w:sz w:val="26"/>
          <w:szCs w:val="26"/>
        </w:rPr>
        <w:t xml:space="preserve"> 65355 bytes. </w:t>
      </w: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• </w:t>
      </w:r>
      <w:r w:rsidRPr="00E34B3B">
        <w:rPr>
          <w:rFonts w:ascii="Times New Roman" w:hAnsi="Times New Roman" w:cs="Times New Roman"/>
          <w:sz w:val="26"/>
          <w:szCs w:val="26"/>
        </w:rPr>
        <w:t xml:space="preserve">   </w:t>
      </w:r>
      <w:r w:rsidRPr="00E34B3B">
        <w:rPr>
          <w:rFonts w:ascii="Times New Roman" w:hAnsi="Times New Roman" w:cs="Times New Roman"/>
          <w:sz w:val="26"/>
          <w:szCs w:val="26"/>
        </w:rPr>
        <w:t xml:space="preserve">Space/storage optimization is done in VARCHAR by releasing the unused bytes but in CHAR unused bytes will not be released but filled with spaces. </w:t>
      </w: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• </w:t>
      </w:r>
      <w:r w:rsidRPr="00E34B3B">
        <w:rPr>
          <w:rFonts w:ascii="Times New Roman" w:hAnsi="Times New Roman" w:cs="Times New Roman"/>
          <w:sz w:val="26"/>
          <w:szCs w:val="26"/>
        </w:rPr>
        <w:t xml:space="preserve">   </w:t>
      </w:r>
      <w:r w:rsidRPr="00E34B3B">
        <w:rPr>
          <w:rFonts w:ascii="Times New Roman" w:hAnsi="Times New Roman" w:cs="Times New Roman"/>
          <w:sz w:val="26"/>
          <w:szCs w:val="26"/>
        </w:rPr>
        <w:t>If a string value being assigned to a VARCHAR value exceeds the length specified, then the string is silently truncated.</w:t>
      </w:r>
    </w:p>
    <w:p w:rsid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</w:p>
    <w:p w:rsidR="00E34B3B" w:rsidRPr="00E34B3B" w:rsidRDefault="00E34B3B" w:rsidP="00E34B3B">
      <w:pPr>
        <w:pStyle w:val="ListParagraph"/>
        <w:ind w:firstLine="315"/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A44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Date/Time Types</w:t>
      </w:r>
      <w:r w:rsidR="00E34B3B" w:rsidRPr="00E34B3B">
        <w:rPr>
          <w:rFonts w:ascii="Times New Roman" w:hAnsi="Times New Roman" w:cs="Times New Roman"/>
          <w:sz w:val="26"/>
          <w:szCs w:val="26"/>
        </w:rPr>
        <w:t>-</w:t>
      </w:r>
    </w:p>
    <w:p w:rsidR="00E34B3B" w:rsidRPr="00E34B3B" w:rsidRDefault="00E34B3B" w:rsidP="00E34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Hive provides DATE and TIMESTAMP data types in traditional UNIX time stamp format for date/time related fields in hive.</w:t>
      </w:r>
    </w:p>
    <w:p w:rsidR="00E34B3B" w:rsidRPr="00E34B3B" w:rsidRDefault="00E34B3B" w:rsidP="00E34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DATE values are represented in the form YYYY-MM-DD. Example: DATE ‘2014-12-07’. Date ranges allowed are 0000-01-01 to 9999-12-31.</w:t>
      </w:r>
    </w:p>
    <w:p w:rsidR="00E34B3B" w:rsidRPr="00E34B3B" w:rsidRDefault="00E34B3B" w:rsidP="00E34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TIMESTAMP use the format yyyy-mm-dd 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hh:mm:ss[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>.f...].</w:t>
      </w:r>
    </w:p>
    <w:p w:rsidR="00E34B3B" w:rsidRPr="00E34B3B" w:rsidRDefault="00E34B3B" w:rsidP="00E34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lastRenderedPageBreak/>
        <w:t>We can also cast the String, Time-stamp values to Date format if they match format.</w:t>
      </w:r>
    </w:p>
    <w:p w:rsidR="00E34B3B" w:rsidRPr="00E34B3B" w:rsidRDefault="00E34B3B" w:rsidP="00E34B3B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A44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Miscellaneous Types</w:t>
      </w:r>
      <w:r w:rsidR="00E34B3B" w:rsidRPr="00E34B3B">
        <w:rPr>
          <w:rFonts w:ascii="Times New Roman" w:hAnsi="Times New Roman" w:cs="Times New Roman"/>
          <w:sz w:val="26"/>
          <w:szCs w:val="26"/>
        </w:rPr>
        <w:t>-</w:t>
      </w:r>
    </w:p>
    <w:p w:rsidR="00E34B3B" w:rsidRPr="00E34B3B" w:rsidRDefault="00E34B3B" w:rsidP="00E34B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Hive supports two more primitive data types, BOOLEAN and BINARY. Similar to Java’s Boolean, BOOLEAN in hive stores true or false values only.</w:t>
      </w:r>
    </w:p>
    <w:p w:rsidR="00E34B3B" w:rsidRPr="00E34B3B" w:rsidRDefault="00E34B3B" w:rsidP="00E34B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BINARY is an array of Bytes and similar to VARBINARY in many RDBMSs</w:t>
      </w:r>
      <w:r w:rsidRPr="00E34B3B">
        <w:rPr>
          <w:rFonts w:ascii="Times New Roman" w:hAnsi="Times New Roman" w:cs="Times New Roman"/>
          <w:sz w:val="26"/>
          <w:szCs w:val="26"/>
        </w:rPr>
        <w:t>.</w:t>
      </w:r>
    </w:p>
    <w:p w:rsidR="00E34B3B" w:rsidRPr="00E34B3B" w:rsidRDefault="00E34B3B" w:rsidP="00E34B3B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A44D55" w:rsidRDefault="00A44D55" w:rsidP="00A44D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Complex Data Type- In addition to primitive data types, Hive also support complex data types also known as collection data types. Complex types can be built from primitive types and other composite types. </w:t>
      </w:r>
      <w:r w:rsidRPr="00E34B3B">
        <w:rPr>
          <w:rFonts w:ascii="Times New Roman" w:hAnsi="Times New Roman" w:cs="Times New Roman"/>
          <w:sz w:val="26"/>
          <w:szCs w:val="26"/>
        </w:rPr>
        <w:t>Data type of the fields in the collection are specified using an angled bracket notation</w:t>
      </w:r>
      <w:r w:rsidRPr="00E34B3B">
        <w:rPr>
          <w:rFonts w:ascii="Times New Roman" w:hAnsi="Times New Roman" w:cs="Times New Roman"/>
          <w:sz w:val="26"/>
          <w:szCs w:val="26"/>
        </w:rPr>
        <w:t>.</w:t>
      </w:r>
    </w:p>
    <w:p w:rsidR="00E34B3B" w:rsidRDefault="00E34B3B" w:rsidP="00E34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Array- </w:t>
      </w:r>
    </w:p>
    <w:p w:rsidR="00E34B3B" w:rsidRDefault="00E34B3B" w:rsidP="00E34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An Ordered sequences of similar type elem</w:t>
      </w:r>
      <w:r>
        <w:rPr>
          <w:rFonts w:ascii="Times New Roman" w:hAnsi="Times New Roman" w:cs="Times New Roman"/>
          <w:sz w:val="26"/>
          <w:szCs w:val="26"/>
        </w:rPr>
        <w:t xml:space="preserve">ents that are indexable using </w:t>
      </w:r>
      <w:r w:rsidRPr="00E34B3B">
        <w:rPr>
          <w:rFonts w:ascii="Times New Roman" w:hAnsi="Times New Roman" w:cs="Times New Roman"/>
          <w:sz w:val="26"/>
          <w:szCs w:val="26"/>
        </w:rPr>
        <w:t>zero-based integers.</w:t>
      </w:r>
    </w:p>
    <w:p w:rsidR="00E34B3B" w:rsidRDefault="00E34B3B" w:rsidP="00E34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It is similar to arrays in Java.</w:t>
      </w:r>
    </w:p>
    <w:p w:rsidR="00E34B3B" w:rsidRPr="00E34B3B" w:rsidRDefault="00E34B3B" w:rsidP="00E34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Example – array (‘siva’, ‘bala’, ‘praveen’); • Second element is accessed with 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array[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>1].</w:t>
      </w:r>
    </w:p>
    <w:p w:rsidR="00E34B3B" w:rsidRDefault="00E34B3B" w:rsidP="00E34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Map-</w:t>
      </w:r>
    </w:p>
    <w:p w:rsidR="00E34B3B" w:rsidRDefault="00E34B3B" w:rsidP="00E34B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Collection of key-value pairs.</w:t>
      </w:r>
    </w:p>
    <w:p w:rsidR="00E34B3B" w:rsidRDefault="00E34B3B" w:rsidP="00E34B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Fields are accessed using array notation of keys (e.g., [‘key’]).</w:t>
      </w:r>
    </w:p>
    <w:p w:rsidR="00E34B3B" w:rsidRDefault="00E34B3B" w:rsidP="00E34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Struct-</w:t>
      </w:r>
    </w:p>
    <w:p w:rsidR="00E34B3B" w:rsidRDefault="00E34B3B" w:rsidP="00E34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It is similar to STRUCT in C language.</w:t>
      </w:r>
    </w:p>
    <w:p w:rsidR="00E34B3B" w:rsidRDefault="00E34B3B" w:rsidP="00E34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It is a record type which encapsulates a set of named fields that can be any primitive data type.</w:t>
      </w:r>
    </w:p>
    <w:p w:rsidR="00E34B3B" w:rsidRDefault="00E34B3B" w:rsidP="00E34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Elements in STRUCT type are accessed using the DOT (.) notation. Example – For a column c of type STRUCT {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 xml:space="preserve"> INT; b INT} the a field is accessed by the expression c.a 18 Complex Data Types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4B3B" w:rsidRDefault="00E34B3B" w:rsidP="00E34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Union Type-</w:t>
      </w:r>
    </w:p>
    <w:p w:rsidR="00E34B3B" w:rsidRDefault="00E34B3B" w:rsidP="00E34B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>It is similar to Unions in C.</w:t>
      </w:r>
    </w:p>
    <w:p w:rsidR="00E34B3B" w:rsidRPr="00A44D55" w:rsidRDefault="00E34B3B" w:rsidP="00E34B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E34B3B">
        <w:rPr>
          <w:rFonts w:ascii="Times New Roman" w:hAnsi="Times New Roman" w:cs="Times New Roman"/>
          <w:sz w:val="26"/>
          <w:szCs w:val="26"/>
        </w:rPr>
        <w:t xml:space="preserve">At any point of time, </w:t>
      </w:r>
      <w:proofErr w:type="gramStart"/>
      <w:r w:rsidRPr="00E34B3B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E34B3B">
        <w:rPr>
          <w:rFonts w:ascii="Times New Roman" w:hAnsi="Times New Roman" w:cs="Times New Roman"/>
          <w:sz w:val="26"/>
          <w:szCs w:val="26"/>
        </w:rPr>
        <w:t xml:space="preserve"> Union Type can hold any one (exactly one) data type from its specified data types</w:t>
      </w:r>
      <w:r>
        <w:t>.</w:t>
      </w:r>
    </w:p>
    <w:p w:rsidR="00E34B3B" w:rsidRDefault="00E34B3B" w:rsidP="00E34B3B">
      <w:pPr>
        <w:pStyle w:val="ListParagraph"/>
        <w:ind w:left="1845"/>
        <w:rPr>
          <w:rFonts w:ascii="Times New Roman" w:hAnsi="Times New Roman" w:cs="Times New Roman"/>
          <w:sz w:val="26"/>
          <w:szCs w:val="26"/>
        </w:rPr>
      </w:pPr>
    </w:p>
    <w:p w:rsidR="00E34B3B" w:rsidRPr="00E34B3B" w:rsidRDefault="00E34B3B" w:rsidP="00E34B3B">
      <w:pPr>
        <w:pStyle w:val="ListParagraph"/>
        <w:ind w:left="1125"/>
        <w:rPr>
          <w:rFonts w:ascii="Times New Roman" w:hAnsi="Times New Roman" w:cs="Times New Roman"/>
          <w:sz w:val="26"/>
          <w:szCs w:val="26"/>
        </w:rPr>
      </w:pPr>
    </w:p>
    <w:p w:rsidR="00E34B3B" w:rsidRPr="00E34B3B" w:rsidRDefault="00E34B3B" w:rsidP="00E34B3B">
      <w:pPr>
        <w:pStyle w:val="ListParagraph"/>
        <w:ind w:left="1125"/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A44D55">
      <w:pPr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0366DD">
      <w:pPr>
        <w:pStyle w:val="ListParagraph"/>
        <w:ind w:left="405"/>
        <w:rPr>
          <w:rFonts w:ascii="Times New Roman" w:hAnsi="Times New Roman" w:cs="Times New Roman"/>
          <w:sz w:val="26"/>
          <w:szCs w:val="26"/>
        </w:rPr>
      </w:pPr>
    </w:p>
    <w:p w:rsidR="00A44D55" w:rsidRPr="00E34B3B" w:rsidRDefault="00A44D55" w:rsidP="000366DD">
      <w:pPr>
        <w:pStyle w:val="ListParagraph"/>
        <w:ind w:left="405"/>
        <w:rPr>
          <w:rFonts w:ascii="Times New Roman" w:hAnsi="Times New Roman" w:cs="Times New Roman"/>
          <w:sz w:val="26"/>
          <w:szCs w:val="26"/>
        </w:rPr>
      </w:pPr>
    </w:p>
    <w:sectPr w:rsidR="00A44D55" w:rsidRPr="00E3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17"/>
  </w:num>
  <w:num w:numId="10">
    <w:abstractNumId w:val="3"/>
  </w:num>
  <w:num w:numId="11">
    <w:abstractNumId w:val="1"/>
  </w:num>
  <w:num w:numId="12">
    <w:abstractNumId w:val="4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6E58C3"/>
    <w:rsid w:val="007E344B"/>
    <w:rsid w:val="008E4A32"/>
    <w:rsid w:val="00901945"/>
    <w:rsid w:val="009051E4"/>
    <w:rsid w:val="00A44D55"/>
    <w:rsid w:val="00C229FD"/>
    <w:rsid w:val="00C807A2"/>
    <w:rsid w:val="00DD777E"/>
    <w:rsid w:val="00E3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5</cp:revision>
  <dcterms:created xsi:type="dcterms:W3CDTF">2017-04-13T11:25:00Z</dcterms:created>
  <dcterms:modified xsi:type="dcterms:W3CDTF">2017-04-13T11:29:00Z</dcterms:modified>
</cp:coreProperties>
</file>