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26" w:rsidRDefault="00AE043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Miscellaneous (</w:t>
      </w:r>
      <w:r w:rsidR="00B85877" w:rsidRPr="00B85877">
        <w:rPr>
          <w:b/>
          <w:sz w:val="24"/>
          <w:szCs w:val="24"/>
        </w:rPr>
        <w:t>Fire</w:t>
      </w:r>
      <w:r>
        <w:rPr>
          <w:b/>
          <w:sz w:val="24"/>
          <w:szCs w:val="24"/>
        </w:rPr>
        <w:t>):</w:t>
      </w:r>
      <w:bookmarkStart w:id="0" w:name="_GoBack"/>
      <w:bookmarkEnd w:id="0"/>
    </w:p>
    <w:p w:rsidR="00B85877" w:rsidRDefault="00B85877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 xml:space="preserve">                       </w:t>
      </w:r>
      <w:r w:rsidRPr="00B85877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Fire</w:t>
      </w:r>
      <w:r w:rsidRPr="00B85877">
        <w:rPr>
          <w:rFonts w:ascii="Arial" w:hAnsi="Arial" w:cs="Arial"/>
          <w:color w:val="3C4043"/>
          <w:sz w:val="21"/>
          <w:szCs w:val="21"/>
          <w:shd w:val="clear" w:color="auto" w:fill="FFFFFF"/>
        </w:rPr>
        <w:t> and special perils policy is an insurance contract that safeguards the insured against unforeseen contingency caused by accidental </w:t>
      </w:r>
      <w:r w:rsidRPr="00B85877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fire</w:t>
      </w: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.</w:t>
      </w:r>
    </w:p>
    <w:p w:rsidR="00B85877" w:rsidRDefault="001A7694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For details below mentioned database package, table and front end screenshot.</w:t>
      </w:r>
    </w:p>
    <w:p w:rsidR="001A7694" w:rsidRDefault="001A7694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 w:rsidRPr="001A7694"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Package:</w:t>
      </w: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bjaz_rnw_fire_pkg</w:t>
      </w:r>
    </w:p>
    <w:p w:rsidR="001A7694" w:rsidRDefault="001A7694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 w:rsidRPr="001A7694"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Table:</w:t>
      </w: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bjaz_rnw_policy_bases</w:t>
      </w:r>
    </w:p>
    <w:p w:rsidR="00B85877" w:rsidRDefault="00B858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 wp14:anchorId="5F9D483F" wp14:editId="125303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B85877" w:rsidRDefault="00B85877" w:rsidP="00B85877">
      <w:pPr>
        <w:rPr>
          <w:sz w:val="24"/>
          <w:szCs w:val="24"/>
        </w:rPr>
      </w:pPr>
    </w:p>
    <w:p w:rsidR="00B85877" w:rsidRDefault="00B85877" w:rsidP="00B8587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C712E4" wp14:editId="684988B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77" w:rsidRDefault="00B85877" w:rsidP="00B85877">
      <w:pPr>
        <w:rPr>
          <w:sz w:val="24"/>
          <w:szCs w:val="24"/>
        </w:rPr>
      </w:pPr>
    </w:p>
    <w:p w:rsidR="00B85877" w:rsidRDefault="00B85877" w:rsidP="00B8587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8230E6" wp14:editId="5610378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77" w:rsidRDefault="00B85877" w:rsidP="00B85877">
      <w:pPr>
        <w:rPr>
          <w:sz w:val="24"/>
          <w:szCs w:val="24"/>
        </w:rPr>
      </w:pPr>
    </w:p>
    <w:p w:rsidR="00B85877" w:rsidRPr="00B85877" w:rsidRDefault="00B85877" w:rsidP="00B8587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E513FE" wp14:editId="00E9712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77" w:rsidRPr="00B8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AB"/>
    <w:rsid w:val="001A7694"/>
    <w:rsid w:val="001F1CAB"/>
    <w:rsid w:val="00804E26"/>
    <w:rsid w:val="00A57530"/>
    <w:rsid w:val="00AE043A"/>
    <w:rsid w:val="00B8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E2E1-C7E7-4862-9DED-82AE7895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58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Ghorpade(Outsource-Clover)/Pune HO/IT/General</dc:creator>
  <cp:keywords/>
  <dc:description/>
  <cp:lastModifiedBy>Rajesh Ramakrishnan</cp:lastModifiedBy>
  <cp:revision>4</cp:revision>
  <dcterms:created xsi:type="dcterms:W3CDTF">2020-01-20T10:57:00Z</dcterms:created>
  <dcterms:modified xsi:type="dcterms:W3CDTF">2020-01-21T06:18:00Z</dcterms:modified>
</cp:coreProperties>
</file>