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Ashwini Ahire — Master 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2, 2026 · @Ashwini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How to use this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the superset: every bullet, metric, title and keyword from the S&amp;O, RevOps, GTM and Business Analyst versions, merged and de-duplicated. Feed it whole to your tailoring tool and let it select; do not send it to a recruiter as-is.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role lists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bullet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first, then labeled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frame the same work for a target track (S&amp;O, RevOps, GTM, BA).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are kept identical across variants so no version ever contradicts another.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"Title variants and keyword bank" at the end tells the tool which titles and terms to emphasize per role type.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ASHWINI AHIRE</w:t>
      </w:r>
      <w:r w:rsidDel="00000000" w:rsidR="00000000" w:rsidRPr="00000000">
        <w:rPr>
          <w:rtl w:val="0"/>
        </w:rPr>
        <w:t xml:space="preserve"> Chicago, IL | ashwiniahire29@gmail.com | (857) 204-0454 |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linkedin.com/in/ashwiniahire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Summary variants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 &amp; Operations / Business Operations</w:t>
      </w:r>
      <w:r w:rsidDel="00000000" w:rsidR="00000000" w:rsidRPr="00000000">
        <w:rPr>
          <w:rtl w:val="0"/>
        </w:rPr>
        <w:t xml:space="preserve"> Strategy &amp; Operations professional with 6+ years driving GTM execution, cross-functional stakeholder alignment, and data-driven decision frameworks — translating ambiguous problems into structured roadmaps and executive narratives that accelerate growth and adoption.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Operations</w:t>
      </w:r>
      <w:r w:rsidDel="00000000" w:rsidR="00000000" w:rsidRPr="00000000">
        <w:rPr>
          <w:rtl w:val="0"/>
        </w:rPr>
        <w:t xml:space="preserve"> Revenue operations and analytics leader with 6+ years driving end-to-end process automation, dashboard design, and KPI frameworks across enterprise GTM and customer success functions. Proven track record building cross-functional reporting infrastructure, automating data pipelines with SQL and BI tools, and translating operational insights into revenue-driving decisions. Passionate about applying AI to scale high-velocity operations.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Go-to-Market Strategy</w:t>
      </w:r>
      <w:r w:rsidDel="00000000" w:rsidR="00000000" w:rsidRPr="00000000">
        <w:rPr>
          <w:rtl w:val="0"/>
        </w:rPr>
        <w:t xml:space="preserve"> GTM strategy and operations professional with 6+ years aligning Sales Ops, Business Ops, Engineering, and CX around shared priorities, KPIs, and decision cadences. Builds ROI-backed business cases, sequenced roadmaps, and executive dashboards that turn customer and market insight into adoption, retention, and revenue outcomes.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Analyst / Analytics</w:t>
      </w:r>
      <w:r w:rsidDel="00000000" w:rsidR="00000000" w:rsidRPr="00000000">
        <w:rPr>
          <w:rtl w:val="0"/>
        </w:rPr>
        <w:t xml:space="preserve"> Business and data analyst with 6+ years turning operational, customer, and revenue data into decisions. Hands-on with SQL, Python, R, Tableau, Power BI, and Snowflake; builds automated pipelines, KPI frameworks, executive dashboards, and NLP-driven analytics that improved CSAT 15–20% and cut manual review 90%.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AI Strategy / AI Operations</w:t>
      </w:r>
      <w:r w:rsidDel="00000000" w:rsidR="00000000" w:rsidRPr="00000000">
        <w:rPr>
          <w:rtl w:val="0"/>
        </w:rPr>
        <w:t xml:space="preserve"> AI strategy and operations professional who owns enterprise AI portfolio prioritization at Motorola Solutions — building ROI-backed fund / defer / sunset decisions, AI-ready data foundations, and AI-enabled workflows that cut manual review 90%.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Experience — Motorola Solutions Inc. (Chicago, IL)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Strategy &amp; Business Operations — Global Services | Jul 2025 –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Title variants: AI Strategy &amp; Business Operations (S&amp;O, GTM, BA) · AI Strategy &amp; Revenue Operations (RevOps) · Strategy &amp; Business Operations Program Manager (official)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portfolio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Owned enterprise-wide AI portfolio prioritization, influencing senior leaders through ROI-backed business cases to drive fund / defer / sunset decisions with clear trade-offs, risks, and quantified business outcomes.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S&amp;O variant: Own enterprise-wide AI portfolio prioritization, distilling ambiguous, undefined business problems into structured fund / defer / sunset decisions through ROI-backed business cases presented to senior leadership.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AI-enabled operating workflows (90%)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Designed AI-enabled operating workflows that reduced manual review by 90%, eliminated redundant handoffs, and established a single source of truth across business functions — improving decision velocity, data integrity, and scalability.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RevOps variant: Designed end-to-end AI-enabled operating workflows across Sales Ops, Business Ops, and CX that reduced manual review by 90%, eliminated redundant handoffs, and established a single source of truth across business functions.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renewal operations (73%)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Redesigned the contract renewal process end to end, reducing renewal cycle time by 73%.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RevOps / CS variant: Streamlined renewal operations across Sales Ops and CX, cutting contract renewal cycle time 73% and improving renewal visibility for revenue planning.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foundation for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Led data automation to lay the foundational groundwork for AI readiness, strengthening data quality, accessibility, and governance required for scalable AI adoption.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RevOps variant: Led data automation and pipeline development to strengthen data quality, accessibility, and governance, laying the foundation for scalable AI adoption across revenue-generating functions.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to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Translated ambiguous business objectives into clear strategic bets with well-defined success metrics, sequenced roadmaps, and resource allocation for early-stage AI initiatives.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S&amp;O variant: Translate ambiguous strategic bets into sequenced roadmaps with clearly defined success metrics and resource allocation for early-stage initiatives, exercising judgment in fast-changing, undefined situations.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Enabled cross-functional execution across Sales Ops, Business Ops, Engineering, and CX by setting shared priorities, decision cadences, and escalation paths to prevent siloed optimization.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GTM variant: Partner across Sales Ops, Business Ops, Engineering, and CX to set shared go-to-market priorities, decision cadences, and escalation paths, replacing siloed optimization with unified execution across the portfolio.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RevOps variant: Enabled cross-functional execution by establishing shared KPIs, decision cadences, and escalation paths to accelerate GTM alignment.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Author scaled stakeholder communications and business cases that align cross-functional partners around unified priorities, establishing direct links between operational objectives and business outcomes.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Senior Analyst — Customer Experience | Jan 2024 – Jul 2025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Title variants: Senior Analyst — Customer Experience (S&amp;O, GTM, BA) · Senior Analyst — Customer Experience and Revenue Operations (RevOps)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 strategy (CSAT +15%)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Led cross-functional CX strategy initiatives, converting multi-channel customer insights into actionable product and operational improvements, lifting CSAT 15% within six months.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frameworks (adoption +28%)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Defined KPI frameworks and operating metrics to evaluate program effectiveness, driving a 28% increase in adoption and scaling a repeatable optimization model across multiple cross-functional orgs.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Built executive-level dashboards standardizing decision-making across Product, Engineering, Operations, and CX, delivering strategic recommendations that influenced product strategy, revenue-driving decisions, and supply planning.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RevOps / BA variant: Built executive dashboards using SQL and Tableau standardizing performance reporting across Product, Engineering, Ops, and CX — delivering recommendations that influenced product strategy and revenue decisions.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Forecasting and pipeline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Strengthened forecast and planning discipline by automating data pipelines across operational systems and internal data lakes, accelerating issue detection, reducing escalation latency, and improving operational responsiveness.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and revenue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Identified systemic inefficiencies in capacity and revenue-recognition workflows, enabling portfolio-level visibility and improving service offering delivery planning.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RevOps variant: …improving service delivery planning and revenue forecasting accuracy.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Customer Experience Analyst (Co-op) | 2023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CSAT measurement (+20% CSAT, +10% FCR)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Architected CSAT measurement using sentiment analysis on voice calls and probabilistic modeling, improving satisfaction scores 20% and first-contact resolution 10%.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NLP 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Developed data-driven recommendations for issue categorization and triage using NLP techniques, improving ticket accuracy and downstream operational efficiency.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 (+25%)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Partnered with support leadership to convert analytics into process-level improvements, increasing customer retention 25%.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Condensed variant: Partnered with support leadership to convert NLP-driven analytics into process improvements, increasing customer retention 25%.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Experience — L&amp;T Infotech (LTIMindtree) (Mumbai, India)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PM Operations | 2018 – 2021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and SLA (95%)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Supported enterprise operations strategy by analyzing delivery performance, capacity planning, and risk exposure, sustaining 95% SLA adherence.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Profitability (+18%)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Identified cost-reduction and efficiency opportunities through KPI analysis, improving profitability 18%.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and partnership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Conducted market and vendor analyses to inform B2B partnership decisions, reducing service costs while maintaining quality.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automation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Core: Automated reporting and analytics workflows, cutting manual effort 30% and improving leadership visibility.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Condensed two-bullet variant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one-page versions)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enterprise operations strategy via delivery performance and capacity/risk analysis, sustaining 95% SLA adherence, and identified efficiency opportunities improving profitability 18%.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market and vendor analyses informing B2B partnership decisions and automated reporting workflows, cutting manual effort 30% and improving leadership visibility.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Go-to-Market (GTM) Strategy, Revenue Operations, Customer Success, Enterprise Strategy, Stakeholder Management, Cross-Functional Influence, AI Operating Models, Decision Frameworks, KPI Design, Product Discovery, User Research, Market Analysis, Competitive Analysis, Product Marketing, Design Thinking, Agile, Scrum, A/B Testing, Prioritization, P&amp;L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SQL, Python, R, LLM, Natural Language Processing (NLP), Business Intelligence, Data Pipelines, Prompt Engineering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Tableau, Power BI (DAX), Snowflake, Salesforce, ServiceNow, Qualtrics, AxionRay, Jupyter, Figma, Postman, VS Code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 &amp; AI: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Jira, Asana, Miro, Confluence, Notion, Lucidchart, NotebookLM, Claude, n8n, Lovable, Cursor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Northeastern University, College of Engineering</w:t>
      </w:r>
      <w:r w:rsidDel="00000000" w:rsidR="00000000" w:rsidRPr="00000000">
        <w:rPr>
          <w:rtl w:val="0"/>
        </w:rPr>
        <w:t xml:space="preserve"> — Boston, MA Master of Science in Engineering Management, 2023 Relevant courses: Advanced Product Management, Customer Driven Technology Innovation, Operational Research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Mumbai</w:t>
      </w:r>
      <w:r w:rsidDel="00000000" w:rsidR="00000000" w:rsidRPr="00000000">
        <w:rPr>
          <w:rtl w:val="0"/>
        </w:rPr>
        <w:t xml:space="preserve"> — Mumbai, India Bachelor of Engineering in Electronics and Telecommunication, 2018 Relevant courses: Statistics, Wireless Communication, Radio Engineering, Integrated Circuits (IC), Analog VLSI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Title variants and keyword bank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 this table to tell the tool which framing, lead bullets, and terms to prioritize per target role.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Target track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Current-role title to use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Lead with (Motorola bullets)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Keywords to surface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Strategy &amp; Operations / BizOps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Business Operations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1, 5, 6, 7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ambiguity, structured problem solving, business cases, operating cadence, roadmaps, executive narratives, prioritization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Revenue Operations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Revenue Operations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2, 3, 4, 6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RevOps, renewals, forecasting, pipeline, Salesforce, revenue recognition, single source of truth, KPI dashboards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GTM Strategy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Business Operations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6, 1, 3, 7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go-to-market, GTM alignment, adoption, retention, customer insights, cross-functional execution, market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 / Analytics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Business Operations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2, 4, then Senior Analyst 3 and 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SQL, Python, Tableau, Power BI, Snowflake, data pipelines, KPI design, A/B testing, requirements, dashboards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CS Strategy &amp; Ops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Business Operations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3, 2, then Senior Analyst 1 and 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customer success, renewals, CSAT, retention, adoption, health metrics, CX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AI Strategy / AI Ops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Business Operations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1, 4, 2, 5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AI portfolio, AI readiness, data governance, LLM, NLP, AI operating models, fund / defer / sunset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Consulting (e.g., GBS)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AI Strategy &amp; Business Operations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1, 6, 5, 2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operating model, governance, shared services, process transformation, stakeholder alignment, business case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metrics (use consistently):</w:t>
      </w:r>
      <w:r w:rsidDel="00000000" w:rsidR="00000000" w:rsidRPr="00000000">
        <w:rPr>
          <w:rtl w:val="0"/>
        </w:rPr>
        <w:t xml:space="preserve"> 90% manual review reduction · 73% renewal cycle time reduction · CSAT +15% (6 months) · adoption +28% · CSAT +20% and FCR +10% (co-op) · retention +25% · 95% SLA adherence · profitability +18% · manual effort −30%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shwiniahi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