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b w:val="1"/>
          <w:smallCaps w:val="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36"/>
          <w:szCs w:val="36"/>
          <w:rtl w:val="0"/>
        </w:rPr>
        <w:t xml:space="preserve">About Syntel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color w:val="ff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The tag line of Syntel is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ff0000"/>
          <w:sz w:val="26"/>
          <w:szCs w:val="26"/>
          <w:u w:val="single"/>
          <w:rtl w:val="0"/>
        </w:rPr>
        <w:t xml:space="preserve">Consider IT Done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Syntel (NASDAQ: SYNT) is a global company providing integrated IT (Information Technology) and KPO (Knowledge Process Outsourcing) solutions across nearly every industry. With $505 million revenue (trailing 12 months as of Q3 2010), we are the preferred solutions partner to a host of Global 2000 companies. Our culture provides professional, personal and financial growth to employees. Syntel was recently named to Inc. Magazine</w:t>
      </w:r>
      <w:r w:rsidDel="00000000" w:rsidR="00000000" w:rsidRPr="00000000">
        <w:rPr>
          <w:rFonts w:ascii="Tahoma" w:cs="Tahoma" w:eastAsia="Tahoma" w:hAnsi="Tahoma"/>
          <w:smallCaps w:val="0"/>
          <w:sz w:val="24"/>
          <w:szCs w:val="24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s "Best Performing Mid-sized Firms in India" and Forbes</w:t>
      </w:r>
      <w:r w:rsidDel="00000000" w:rsidR="00000000" w:rsidRPr="00000000">
        <w:rPr>
          <w:rFonts w:ascii="Tahoma" w:cs="Tahoma" w:eastAsia="Tahoma" w:hAnsi="Tahoma"/>
          <w:smallCaps w:val="0"/>
          <w:sz w:val="24"/>
          <w:szCs w:val="24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"100 Best Small Companies."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We have been working at this business since 1980, creating custom solutions, improving our own efficiencies, which has enabled us to grow from a small, local company to a global one, with offices around the world and award-winning development centers in both the United States and India.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As of June 30, 2010, Syntel has over 14,900 employees and annual revenues in excess of $419 million. </w:t>
        <w:br w:type="textWrapping"/>
        <w:t xml:space="preserve">Headquarters: Troy, Michigan, USA </w:t>
        <w:br w:type="textWrapping"/>
        <w:t xml:space="preserve">Number of locations: 27 offices worldwide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Selection Process:</w:t>
        <w:br w:type="textWrapping"/>
        <w:t xml:space="preserve">1) Online Written Test </w:t>
        <w:br w:type="textWrapping"/>
        <w:t xml:space="preserve">2) GD</w:t>
        <w:br w:type="textWrapping"/>
        <w:t xml:space="preserve">3) Interview (TR+HR)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Executive team:</w:t>
        <w:br w:type="textWrapping"/>
        <w:t xml:space="preserve">Bharat Desai</w:t>
        <w:br w:type="textWrapping"/>
        <w:t xml:space="preserve">Chairman and Co-founder of Syntel, Inc.</w:t>
        <w:br w:type="textWrapping"/>
        <w:br w:type="textWrapping"/>
        <w:t xml:space="preserve">Prashant Ranade </w:t>
        <w:br w:type="textWrapping"/>
        <w:t xml:space="preserve">Chief Executive Officer and President, Syntel, Inc.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mallCaps w:val="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