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13394" w:rsidRPr="005A5305" w:rsidP="00313394">
      <w:pPr>
        <w:pStyle w:val="Heading4"/>
        <w:spacing w:before="0" w:after="0"/>
        <w:jc w:val="center"/>
        <w:rPr>
          <w:noProof/>
          <w:sz w:val="36"/>
          <w:szCs w:val="36"/>
          <w:u w:val="single"/>
          <w:lang w:val="fr-FR"/>
        </w:rPr>
      </w:pPr>
      <w:bookmarkStart w:id="0" w:name="_GoBack"/>
      <w:bookmarkEnd w:id="0"/>
      <w:r w:rsidRPr="005A5305">
        <w:rPr>
          <w:noProof/>
          <w:sz w:val="36"/>
          <w:szCs w:val="36"/>
          <w:u w:val="single"/>
          <w:lang w:val="fr-FR"/>
        </w:rPr>
        <w:t>RESUME</w:t>
      </w:r>
    </w:p>
    <w:p w:rsidR="00313394" w:rsidP="00313394">
      <w:pPr>
        <w:pStyle w:val="Heading4"/>
        <w:spacing w:before="0" w:after="0"/>
        <w:rPr>
          <w:noProof/>
          <w:sz w:val="26"/>
          <w:szCs w:val="26"/>
          <w:lang w:val="fr-FR"/>
        </w:rPr>
      </w:pPr>
    </w:p>
    <w:p w:rsidR="00313394" w:rsidRPr="00FF4ECB" w:rsidP="00313394">
      <w:pPr>
        <w:pStyle w:val="Heading4"/>
        <w:spacing w:before="0" w:after="0"/>
        <w:rPr>
          <w:b w:val="0"/>
          <w:noProof/>
          <w:sz w:val="22"/>
          <w:szCs w:val="22"/>
          <w:lang w:val="fr-FR"/>
        </w:rPr>
      </w:pPr>
      <w:r>
        <w:rPr>
          <w:noProof/>
          <w:sz w:val="26"/>
          <w:szCs w:val="26"/>
          <w:lang w:val="fr-FR"/>
        </w:rPr>
        <w:t>RAJESH KUMAR V</w:t>
      </w:r>
      <w:r>
        <w:rPr>
          <w:sz w:val="24"/>
          <w:szCs w:val="24"/>
          <w:lang w:val="fr-FR"/>
        </w:rPr>
        <w:t xml:space="preserve">                                                                                     </w:t>
      </w:r>
      <w:r w:rsidRPr="0061709A">
        <w:rPr>
          <w:sz w:val="24"/>
          <w:szCs w:val="24"/>
          <w:lang w:val="fr-FR"/>
        </w:rPr>
        <w:t>Email</w:t>
      </w:r>
      <w:r w:rsidRPr="00FF4ECB">
        <w:rPr>
          <w:sz w:val="24"/>
          <w:szCs w:val="24"/>
          <w:lang w:val="fr-FR"/>
        </w:rPr>
        <w:t xml:space="preserve"> </w:t>
      </w:r>
      <w:r w:rsidRPr="00FF4ECB">
        <w:rPr>
          <w:b w:val="0"/>
          <w:sz w:val="24"/>
          <w:szCs w:val="24"/>
          <w:lang w:val="fr-FR"/>
        </w:rPr>
        <w:t>:</w:t>
      </w:r>
      <w:r w:rsidRPr="00AB253C">
        <w:t xml:space="preserve"> </w:t>
      </w:r>
      <w:r>
        <w:rPr>
          <w:noProof/>
          <w:sz w:val="24"/>
          <w:szCs w:val="22"/>
          <w:lang w:val="it-IT"/>
        </w:rPr>
        <w:t>rajeshv.kumar36</w:t>
      </w:r>
      <w:r w:rsidRPr="00AB253C">
        <w:rPr>
          <w:noProof/>
          <w:sz w:val="24"/>
          <w:szCs w:val="22"/>
          <w:lang w:val="it-IT"/>
        </w:rPr>
        <w:t xml:space="preserve">@gmail.com                                                                                                                                                                                                                   </w:t>
      </w:r>
    </w:p>
    <w:p w:rsidR="00313394" w:rsidRPr="009638CD" w:rsidP="00313394">
      <w:pPr>
        <w:pStyle w:val="Heading4"/>
        <w:tabs>
          <w:tab w:val="left" w:pos="6237"/>
        </w:tabs>
        <w:contextualSpacing/>
        <w:rPr>
          <w:noProof/>
          <w:sz w:val="26"/>
          <w:szCs w:val="26"/>
          <w:lang w:val="fr-FR"/>
        </w:rPr>
      </w:pPr>
      <w:r>
        <w:rPr>
          <w:noProof/>
          <w:sz w:val="26"/>
          <w:szCs w:val="26"/>
          <w:lang w:val="fr-FR"/>
        </w:rPr>
        <w:t xml:space="preserve">SAP-FICO CONSULATNT                                                                    </w:t>
      </w:r>
      <w:r w:rsidRPr="00E9525C">
        <w:rPr>
          <w:noProof/>
          <w:sz w:val="24"/>
          <w:szCs w:val="22"/>
          <w:lang w:val="it-IT"/>
        </w:rPr>
        <w:t>Mobile :</w:t>
      </w:r>
      <w:r>
        <w:rPr>
          <w:noProof/>
          <w:sz w:val="24"/>
          <w:szCs w:val="22"/>
          <w:lang w:val="it-IT"/>
        </w:rPr>
        <w:t xml:space="preserve"> +91-8095352316</w:t>
      </w:r>
    </w:p>
    <w:p w:rsidR="00313394" w:rsidRPr="00FF4ECB" w:rsidP="00313394">
      <w:pPr>
        <w:pBdr>
          <w:bottom w:val="single" w:sz="4" w:space="1" w:color="auto"/>
        </w:pBdr>
        <w:ind w:left="2160" w:hanging="2302"/>
        <w:rPr>
          <w:rFonts w:ascii="Calibri" w:hAnsi="Calibri"/>
          <w:b/>
          <w:lang w:val="it-IT"/>
        </w:rPr>
      </w:pPr>
      <w:r w:rsidRPr="00FF4ECB">
        <w:rPr>
          <w:rFonts w:ascii="Calibri" w:hAnsi="Calibri"/>
          <w:lang w:val="it-IT"/>
        </w:rPr>
        <w:t xml:space="preserve">                        </w:t>
      </w:r>
      <w:r w:rsidRPr="00FF4ECB">
        <w:rPr>
          <w:rFonts w:ascii="Calibri" w:hAnsi="Calibri"/>
          <w:b/>
          <w:lang w:val="it-IT"/>
        </w:rPr>
        <w:t xml:space="preserve">                                                                   </w:t>
      </w:r>
      <w:r w:rsidRPr="00FF4ECB">
        <w:rPr>
          <w:rFonts w:ascii="Calibri" w:hAnsi="Calibri"/>
          <w:b/>
          <w:noProof/>
          <w:sz w:val="22"/>
          <w:szCs w:val="22"/>
          <w:lang w:val="it-IT"/>
        </w:rPr>
        <w:t xml:space="preserve">                                                                                        </w:t>
      </w:r>
      <w:r w:rsidRPr="00FF4ECB">
        <w:rPr>
          <w:rFonts w:ascii="Calibri" w:hAnsi="Calibri"/>
          <w:sz w:val="22"/>
          <w:szCs w:val="22"/>
          <w:lang w:val="it-IT"/>
        </w:rPr>
        <w:t xml:space="preserve">                                                                                                                      </w:t>
      </w:r>
    </w:p>
    <w:p w:rsidR="00313394" w:rsidRPr="00FF4ECB" w:rsidP="00313394">
      <w:pPr>
        <w:pStyle w:val="Title"/>
        <w:tabs>
          <w:tab w:val="left" w:pos="585"/>
          <w:tab w:val="right" w:pos="10282"/>
        </w:tabs>
        <w:jc w:val="left"/>
        <w:rPr>
          <w:rFonts w:ascii="Calibri" w:hAnsi="Calibri"/>
          <w:b w:val="0"/>
          <w:color w:val="333399"/>
          <w:sz w:val="22"/>
        </w:rPr>
      </w:pPr>
      <w:r w:rsidRPr="00FF4ECB">
        <w:rPr>
          <w:rFonts w:ascii="Calibri" w:hAnsi="Calibri"/>
          <w:b w:val="0"/>
          <w:sz w:val="22"/>
          <w:lang w:val="fr-FR"/>
        </w:rPr>
        <w:tab/>
      </w:r>
      <w:r w:rsidRPr="00FF4ECB">
        <w:rPr>
          <w:rFonts w:ascii="Calibri" w:hAnsi="Calibri"/>
          <w:b w:val="0"/>
          <w:sz w:val="22"/>
          <w:lang w:val="fr-FR"/>
        </w:rPr>
        <w:tab/>
      </w:r>
      <w:r w:rsidRPr="00FF4ECB">
        <w:rPr>
          <w:rFonts w:ascii="Calibri" w:hAnsi="Calibri"/>
          <w:b w:val="0"/>
          <w:sz w:val="22"/>
          <w:lang w:val="fr-FR"/>
        </w:rPr>
        <w:tab/>
        <w:t xml:space="preserve">                                                                                              </w:t>
      </w:r>
    </w:p>
    <w:p w:rsidR="00313394" w:rsidRPr="00FA5118" w:rsidP="00313394">
      <w:pPr>
        <w:spacing w:after="120"/>
        <w:jc w:val="both"/>
        <w:rPr>
          <w:rFonts w:ascii="Calibri" w:hAnsi="Calibri"/>
          <w:b/>
          <w:sz w:val="22"/>
          <w:szCs w:val="22"/>
          <w:u w:val="single"/>
        </w:rPr>
      </w:pPr>
      <w:r w:rsidRPr="00FA5118">
        <w:rPr>
          <w:rFonts w:ascii="Calibri" w:hAnsi="Calibri"/>
          <w:b/>
          <w:sz w:val="22"/>
          <w:szCs w:val="22"/>
          <w:u w:val="single"/>
        </w:rPr>
        <w:t xml:space="preserve">CAREER OBJECTIVE: </w:t>
      </w:r>
    </w:p>
    <w:p w:rsidR="00313394" w:rsidRPr="00FF4ECB" w:rsidP="00313394">
      <w:pPr>
        <w:spacing w:after="240"/>
        <w:jc w:val="both"/>
        <w:rPr>
          <w:rFonts w:ascii="Calibri" w:hAnsi="Calibri"/>
          <w:b/>
          <w:sz w:val="22"/>
          <w:szCs w:val="22"/>
        </w:rPr>
      </w:pPr>
      <w:r>
        <w:rPr>
          <w:rFonts w:ascii="Calibri" w:hAnsi="Calibri" w:cs="Calibri"/>
          <w:sz w:val="22"/>
          <w:szCs w:val="22"/>
        </w:rPr>
        <w:t xml:space="preserve">A challenging position in the industry, where my learning and analytical skills will be of Value to the organization and allow for personal and professional growth. </w:t>
      </w:r>
      <w:r>
        <w:rPr>
          <w:rFonts w:ascii="Calibri" w:hAnsi="Calibri" w:cs="Calibri"/>
          <w:sz w:val="22"/>
          <w:szCs w:val="22"/>
        </w:rPr>
        <w:t>Seeking Responsibility with professionally managed organization.</w:t>
      </w:r>
    </w:p>
    <w:p w:rsidR="00313394" w:rsidRPr="00FA5118" w:rsidP="00313394">
      <w:pPr>
        <w:spacing w:after="120"/>
        <w:jc w:val="both"/>
        <w:rPr>
          <w:rFonts w:ascii="Calibri" w:hAnsi="Calibri"/>
          <w:b/>
          <w:sz w:val="22"/>
          <w:szCs w:val="22"/>
          <w:u w:val="single"/>
        </w:rPr>
      </w:pPr>
      <w:r w:rsidRPr="00FA5118">
        <w:rPr>
          <w:rFonts w:ascii="Calibri" w:hAnsi="Calibri"/>
          <w:b/>
          <w:sz w:val="22"/>
          <w:szCs w:val="22"/>
          <w:u w:val="single"/>
        </w:rPr>
        <w:t>PROFESSIONAL SUMMARY:</w:t>
      </w:r>
    </w:p>
    <w:p w:rsidR="00313394" w:rsidRPr="00FF4ECB" w:rsidP="00313394">
      <w:pPr>
        <w:pStyle w:val="BodyText"/>
        <w:contextualSpacing/>
        <w:jc w:val="both"/>
        <w:rPr>
          <w:rFonts w:ascii="Calibri" w:hAnsi="Calibri"/>
          <w:sz w:val="22"/>
          <w:szCs w:val="22"/>
        </w:rPr>
      </w:pPr>
      <w:r w:rsidRPr="00FF4ECB">
        <w:rPr>
          <w:rFonts w:ascii="Calibri" w:hAnsi="Calibri"/>
          <w:sz w:val="22"/>
          <w:szCs w:val="22"/>
        </w:rPr>
        <w:t xml:space="preserve">Having </w:t>
      </w:r>
      <w:r>
        <w:rPr>
          <w:rFonts w:ascii="Calibri" w:hAnsi="Calibri"/>
          <w:sz w:val="22"/>
          <w:szCs w:val="22"/>
        </w:rPr>
        <w:t xml:space="preserve">total </w:t>
      </w:r>
      <w:r>
        <w:rPr>
          <w:rFonts w:ascii="Calibri" w:hAnsi="Calibri"/>
          <w:b/>
          <w:bCs/>
          <w:sz w:val="22"/>
          <w:szCs w:val="22"/>
        </w:rPr>
        <w:t>7</w:t>
      </w:r>
      <w:r>
        <w:rPr>
          <w:rFonts w:ascii="Calibri" w:hAnsi="Calibri"/>
          <w:sz w:val="22"/>
          <w:szCs w:val="22"/>
        </w:rPr>
        <w:t xml:space="preserve"> years of experience out of which having </w:t>
      </w:r>
      <w:r w:rsidR="00D95E7B">
        <w:rPr>
          <w:rFonts w:ascii="Calibri" w:hAnsi="Calibri"/>
          <w:b/>
          <w:bCs/>
          <w:sz w:val="22"/>
          <w:szCs w:val="22"/>
        </w:rPr>
        <w:t>4</w:t>
      </w:r>
      <w:r w:rsidR="00BF012A">
        <w:rPr>
          <w:rFonts w:ascii="Calibri" w:hAnsi="Calibri"/>
          <w:b/>
          <w:bCs/>
          <w:sz w:val="22"/>
          <w:szCs w:val="22"/>
        </w:rPr>
        <w:t>.9</w:t>
      </w:r>
      <w:r>
        <w:rPr>
          <w:rFonts w:ascii="Calibri" w:hAnsi="Calibri"/>
          <w:sz w:val="22"/>
          <w:szCs w:val="22"/>
        </w:rPr>
        <w:t xml:space="preserve"> years of experience </w:t>
      </w:r>
      <w:r w:rsidRPr="00FF4ECB">
        <w:rPr>
          <w:rFonts w:ascii="Calibri" w:hAnsi="Calibri"/>
          <w:sz w:val="22"/>
          <w:szCs w:val="22"/>
        </w:rPr>
        <w:t xml:space="preserve">as </w:t>
      </w:r>
      <w:r>
        <w:rPr>
          <w:rFonts w:ascii="Calibri" w:hAnsi="Calibri"/>
          <w:sz w:val="22"/>
          <w:szCs w:val="22"/>
        </w:rPr>
        <w:t xml:space="preserve">a </w:t>
      </w:r>
      <w:r w:rsidRPr="00BE717D">
        <w:rPr>
          <w:rFonts w:ascii="Calibri" w:hAnsi="Calibri"/>
          <w:b/>
          <w:sz w:val="22"/>
          <w:szCs w:val="22"/>
        </w:rPr>
        <w:t>SAP FI/CO functional consultant</w:t>
      </w:r>
      <w:r>
        <w:rPr>
          <w:rFonts w:ascii="Calibri" w:hAnsi="Calibri"/>
          <w:sz w:val="22"/>
          <w:szCs w:val="22"/>
        </w:rPr>
        <w:t xml:space="preserve"> and Having around </w:t>
      </w:r>
      <w:r>
        <w:rPr>
          <w:rFonts w:ascii="Calibri" w:hAnsi="Calibri"/>
          <w:b/>
          <w:bCs/>
          <w:sz w:val="22"/>
          <w:szCs w:val="22"/>
        </w:rPr>
        <w:t>2.3</w:t>
      </w:r>
      <w:r>
        <w:rPr>
          <w:rFonts w:ascii="Calibri" w:hAnsi="Calibri"/>
          <w:sz w:val="22"/>
          <w:szCs w:val="22"/>
        </w:rPr>
        <w:t xml:space="preserve"> years in to Financial Accounting, Good </w:t>
      </w:r>
      <w:r w:rsidRPr="00FF4ECB">
        <w:rPr>
          <w:rFonts w:ascii="Calibri" w:hAnsi="Calibri"/>
          <w:sz w:val="22"/>
          <w:szCs w:val="22"/>
        </w:rPr>
        <w:t>conceptual knowledge on functional areas like</w:t>
      </w:r>
      <w:r w:rsidRPr="00FF4ECB">
        <w:rPr>
          <w:rFonts w:ascii="Calibri" w:hAnsi="Calibri"/>
          <w:b/>
          <w:sz w:val="22"/>
          <w:szCs w:val="22"/>
        </w:rPr>
        <w:t xml:space="preserve"> </w:t>
      </w:r>
      <w:r w:rsidRPr="00645502">
        <w:rPr>
          <w:rFonts w:ascii="Calibri" w:hAnsi="Calibri"/>
          <w:b/>
          <w:sz w:val="22"/>
          <w:szCs w:val="22"/>
        </w:rPr>
        <w:t xml:space="preserve">SD </w:t>
      </w:r>
      <w:r w:rsidRPr="00645502">
        <w:rPr>
          <w:rFonts w:ascii="Calibri" w:hAnsi="Calibri"/>
          <w:sz w:val="22"/>
          <w:szCs w:val="22"/>
        </w:rPr>
        <w:t>and</w:t>
      </w:r>
      <w:r w:rsidRPr="00645502">
        <w:rPr>
          <w:rFonts w:ascii="Calibri" w:hAnsi="Calibri"/>
          <w:b/>
          <w:sz w:val="22"/>
          <w:szCs w:val="22"/>
        </w:rPr>
        <w:t xml:space="preserve"> MM</w:t>
      </w:r>
      <w:r>
        <w:rPr>
          <w:rFonts w:ascii="Calibri" w:hAnsi="Calibri"/>
          <w:sz w:val="22"/>
          <w:szCs w:val="22"/>
        </w:rPr>
        <w:t>,</w:t>
      </w:r>
      <w:r w:rsidRPr="00FF4ECB">
        <w:rPr>
          <w:rFonts w:ascii="Calibri" w:hAnsi="Calibri"/>
          <w:b/>
          <w:sz w:val="22"/>
          <w:szCs w:val="22"/>
        </w:rPr>
        <w:t xml:space="preserve"> </w:t>
      </w:r>
      <w:r w:rsidRPr="00FF4ECB">
        <w:rPr>
          <w:rFonts w:ascii="Calibri" w:hAnsi="Calibri"/>
          <w:sz w:val="22"/>
          <w:szCs w:val="22"/>
        </w:rPr>
        <w:t>enthusiastic to share the work environment with an esteemed organization where my organization, motivational and communication skills can be demonstrated and translated into improvement, growth and profitability.</w:t>
      </w:r>
    </w:p>
    <w:p w:rsidR="00313394" w:rsidP="00313394">
      <w:pPr>
        <w:numPr>
          <w:ilvl w:val="0"/>
          <w:numId w:val="1"/>
        </w:numPr>
        <w:tabs>
          <w:tab w:val="left" w:pos="360"/>
        </w:tabs>
        <w:spacing w:line="276" w:lineRule="auto"/>
        <w:ind w:left="904" w:right="29"/>
        <w:jc w:val="both"/>
        <w:rPr>
          <w:rFonts w:ascii="Calibri" w:hAnsi="Calibri"/>
          <w:sz w:val="22"/>
          <w:szCs w:val="22"/>
        </w:rPr>
      </w:pPr>
      <w:r w:rsidRPr="00FF4ECB">
        <w:rPr>
          <w:rFonts w:ascii="Calibri" w:hAnsi="Calibri"/>
          <w:bCs/>
          <w:sz w:val="22"/>
          <w:szCs w:val="22"/>
        </w:rPr>
        <w:t>Involved in “</w:t>
      </w:r>
      <w:r w:rsidRPr="00FF4ECB">
        <w:rPr>
          <w:rFonts w:ascii="Calibri" w:hAnsi="Calibri"/>
          <w:b/>
          <w:bCs/>
          <w:sz w:val="22"/>
          <w:szCs w:val="22"/>
        </w:rPr>
        <w:t>1 full Life Cycle Implementation”</w:t>
      </w:r>
      <w:r w:rsidRPr="00FF4ECB">
        <w:rPr>
          <w:rFonts w:ascii="Calibri" w:hAnsi="Calibri"/>
          <w:sz w:val="22"/>
          <w:szCs w:val="22"/>
        </w:rPr>
        <w:t xml:space="preserve"> including configuration, testing and integration of </w:t>
      </w:r>
      <w:r w:rsidRPr="00645502">
        <w:rPr>
          <w:rFonts w:ascii="Calibri" w:hAnsi="Calibri"/>
          <w:b/>
          <w:sz w:val="22"/>
          <w:szCs w:val="22"/>
        </w:rPr>
        <w:t>FI/CO</w:t>
      </w:r>
      <w:r w:rsidRPr="00FF4ECB">
        <w:rPr>
          <w:rFonts w:ascii="Calibri" w:hAnsi="Calibri"/>
          <w:sz w:val="22"/>
          <w:szCs w:val="22"/>
        </w:rPr>
        <w:t xml:space="preserve"> with </w:t>
      </w:r>
      <w:r w:rsidRPr="00645502">
        <w:rPr>
          <w:rFonts w:ascii="Calibri" w:hAnsi="Calibri"/>
          <w:b/>
          <w:sz w:val="22"/>
          <w:szCs w:val="22"/>
        </w:rPr>
        <w:t>SD &amp; MM</w:t>
      </w:r>
      <w:r w:rsidRPr="00FF4ECB">
        <w:rPr>
          <w:rFonts w:ascii="Calibri" w:hAnsi="Calibri"/>
          <w:sz w:val="22"/>
          <w:szCs w:val="22"/>
        </w:rPr>
        <w:t xml:space="preserve"> with Go Live readiness and Post Go Live Support.</w:t>
      </w:r>
    </w:p>
    <w:p w:rsidR="00313394" w:rsidRPr="00FF4ECB" w:rsidP="00313394">
      <w:pPr>
        <w:numPr>
          <w:ilvl w:val="0"/>
          <w:numId w:val="1"/>
        </w:numPr>
        <w:tabs>
          <w:tab w:val="left" w:pos="360"/>
        </w:tabs>
        <w:spacing w:line="276" w:lineRule="auto"/>
        <w:ind w:left="904" w:right="29"/>
        <w:jc w:val="both"/>
        <w:rPr>
          <w:rFonts w:ascii="Calibri" w:hAnsi="Calibri"/>
          <w:sz w:val="22"/>
          <w:szCs w:val="22"/>
        </w:rPr>
      </w:pPr>
      <w:r>
        <w:rPr>
          <w:rFonts w:ascii="Calibri" w:hAnsi="Calibri"/>
          <w:sz w:val="22"/>
          <w:szCs w:val="22"/>
        </w:rPr>
        <w:t xml:space="preserve">Involved in </w:t>
      </w:r>
      <w:r w:rsidRPr="00AD7855">
        <w:rPr>
          <w:rFonts w:ascii="Calibri" w:hAnsi="Calibri"/>
          <w:b/>
          <w:sz w:val="22"/>
          <w:szCs w:val="22"/>
        </w:rPr>
        <w:t xml:space="preserve">2 Support projects and 1 </w:t>
      </w:r>
      <w:r>
        <w:rPr>
          <w:rFonts w:ascii="Calibri" w:hAnsi="Calibri"/>
          <w:b/>
          <w:sz w:val="22"/>
          <w:szCs w:val="22"/>
        </w:rPr>
        <w:t>implementation</w:t>
      </w:r>
      <w:r w:rsidRPr="00AD7855">
        <w:rPr>
          <w:rFonts w:ascii="Calibri" w:hAnsi="Calibri"/>
          <w:b/>
          <w:sz w:val="22"/>
          <w:szCs w:val="22"/>
        </w:rPr>
        <w:t xml:space="preserve"> project</w:t>
      </w:r>
      <w:r>
        <w:rPr>
          <w:rFonts w:ascii="Calibri" w:hAnsi="Calibri"/>
          <w:sz w:val="22"/>
          <w:szCs w:val="22"/>
        </w:rPr>
        <w:t>.</w:t>
      </w:r>
    </w:p>
    <w:p w:rsidR="00313394" w:rsidRPr="00FF4ECB" w:rsidP="00313394">
      <w:pPr>
        <w:widowControl w:val="0"/>
        <w:numPr>
          <w:ilvl w:val="0"/>
          <w:numId w:val="1"/>
        </w:numPr>
        <w:tabs>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0" w:after="20" w:line="276" w:lineRule="auto"/>
        <w:ind w:left="904"/>
        <w:jc w:val="both"/>
        <w:rPr>
          <w:rFonts w:ascii="Calibri" w:hAnsi="Calibri"/>
          <w:sz w:val="22"/>
          <w:szCs w:val="22"/>
        </w:rPr>
      </w:pPr>
      <w:r w:rsidRPr="00FF4ECB">
        <w:rPr>
          <w:rFonts w:ascii="Calibri" w:hAnsi="Calibri"/>
          <w:sz w:val="22"/>
          <w:szCs w:val="22"/>
        </w:rPr>
        <w:t xml:space="preserve">  Having Good Exposure in the </w:t>
      </w:r>
      <w:r w:rsidRPr="00645502">
        <w:rPr>
          <w:rFonts w:ascii="Calibri" w:hAnsi="Calibri"/>
          <w:b/>
          <w:sz w:val="22"/>
          <w:szCs w:val="22"/>
        </w:rPr>
        <w:t>SAP Support Process</w:t>
      </w:r>
      <w:r w:rsidRPr="00FF4ECB">
        <w:rPr>
          <w:rFonts w:ascii="Calibri" w:hAnsi="Calibri"/>
          <w:sz w:val="22"/>
          <w:szCs w:val="22"/>
        </w:rPr>
        <w:t>.</w:t>
      </w:r>
    </w:p>
    <w:p w:rsidR="00313394" w:rsidP="00313394">
      <w:pPr>
        <w:numPr>
          <w:ilvl w:val="0"/>
          <w:numId w:val="1"/>
        </w:numPr>
        <w:tabs>
          <w:tab w:val="left" w:pos="360"/>
        </w:tabs>
        <w:spacing w:line="276" w:lineRule="auto"/>
        <w:ind w:left="904" w:right="29"/>
        <w:jc w:val="both"/>
        <w:rPr>
          <w:rFonts w:ascii="Calibri" w:hAnsi="Calibri"/>
          <w:sz w:val="22"/>
          <w:szCs w:val="22"/>
        </w:rPr>
      </w:pPr>
      <w:r w:rsidRPr="00FF4ECB">
        <w:rPr>
          <w:rFonts w:ascii="Calibri" w:hAnsi="Calibri"/>
          <w:sz w:val="22"/>
          <w:szCs w:val="22"/>
        </w:rPr>
        <w:t xml:space="preserve">Hands-on configuration experience in </w:t>
      </w:r>
      <w:r w:rsidRPr="00816074">
        <w:rPr>
          <w:rFonts w:ascii="Calibri" w:hAnsi="Calibri"/>
          <w:sz w:val="22"/>
          <w:szCs w:val="22"/>
        </w:rPr>
        <w:t>SAP</w:t>
      </w:r>
      <w:r>
        <w:rPr>
          <w:rFonts w:ascii="Calibri" w:hAnsi="Calibri"/>
          <w:sz w:val="22"/>
          <w:szCs w:val="22"/>
        </w:rPr>
        <w:t xml:space="preserve"> </w:t>
      </w:r>
      <w:r w:rsidRPr="00FF4ECB">
        <w:rPr>
          <w:rFonts w:ascii="Calibri" w:hAnsi="Calibri"/>
          <w:sz w:val="22"/>
          <w:szCs w:val="22"/>
        </w:rPr>
        <w:t>Financial Accounting &amp; Controlling (</w:t>
      </w:r>
      <w:r w:rsidRPr="00645502">
        <w:rPr>
          <w:rFonts w:ascii="Calibri" w:hAnsi="Calibri"/>
          <w:b/>
          <w:sz w:val="22"/>
          <w:szCs w:val="22"/>
        </w:rPr>
        <w:t>FI-CO</w:t>
      </w:r>
      <w:r w:rsidRPr="00FF4ECB">
        <w:rPr>
          <w:rFonts w:ascii="Calibri" w:hAnsi="Calibri"/>
          <w:sz w:val="22"/>
          <w:szCs w:val="22"/>
        </w:rPr>
        <w:t>), with emphasis on General Ledger</w:t>
      </w:r>
      <w:r>
        <w:rPr>
          <w:rFonts w:ascii="Calibri" w:hAnsi="Calibri"/>
          <w:sz w:val="22"/>
          <w:szCs w:val="22"/>
        </w:rPr>
        <w:t xml:space="preserve"> (</w:t>
      </w:r>
      <w:r w:rsidRPr="00645502">
        <w:rPr>
          <w:rFonts w:ascii="Calibri" w:hAnsi="Calibri"/>
          <w:b/>
          <w:sz w:val="22"/>
          <w:szCs w:val="22"/>
        </w:rPr>
        <w:t>FI-GL</w:t>
      </w:r>
      <w:r>
        <w:rPr>
          <w:rFonts w:ascii="Calibri" w:hAnsi="Calibri"/>
          <w:sz w:val="22"/>
          <w:szCs w:val="22"/>
        </w:rPr>
        <w:t>)</w:t>
      </w:r>
      <w:r w:rsidRPr="00FF4ECB">
        <w:rPr>
          <w:rFonts w:ascii="Calibri" w:hAnsi="Calibri"/>
          <w:sz w:val="22"/>
          <w:szCs w:val="22"/>
        </w:rPr>
        <w:t xml:space="preserve">, Accounts </w:t>
      </w:r>
      <w:r>
        <w:rPr>
          <w:rFonts w:ascii="Calibri" w:hAnsi="Calibri"/>
          <w:sz w:val="22"/>
          <w:szCs w:val="22"/>
        </w:rPr>
        <w:t>Payable (</w:t>
      </w:r>
      <w:r w:rsidRPr="00645502">
        <w:rPr>
          <w:rFonts w:ascii="Calibri" w:hAnsi="Calibri"/>
          <w:b/>
          <w:sz w:val="22"/>
          <w:szCs w:val="22"/>
        </w:rPr>
        <w:t>FI-AP</w:t>
      </w:r>
      <w:r>
        <w:rPr>
          <w:rFonts w:ascii="Calibri" w:hAnsi="Calibri"/>
          <w:sz w:val="22"/>
          <w:szCs w:val="22"/>
        </w:rPr>
        <w:t>), Accounts Receivable (</w:t>
      </w:r>
      <w:r w:rsidRPr="00645502">
        <w:rPr>
          <w:rFonts w:ascii="Calibri" w:hAnsi="Calibri"/>
          <w:b/>
          <w:sz w:val="22"/>
          <w:szCs w:val="22"/>
        </w:rPr>
        <w:t>FI-AR</w:t>
      </w:r>
      <w:r>
        <w:rPr>
          <w:rFonts w:ascii="Calibri" w:hAnsi="Calibri"/>
          <w:sz w:val="22"/>
          <w:szCs w:val="22"/>
        </w:rPr>
        <w:t>),</w:t>
      </w:r>
      <w:r w:rsidRPr="00FF4ECB">
        <w:rPr>
          <w:rFonts w:ascii="Calibri" w:hAnsi="Calibri"/>
          <w:sz w:val="22"/>
          <w:szCs w:val="22"/>
        </w:rPr>
        <w:t xml:space="preserve"> Asset Accounting</w:t>
      </w:r>
      <w:r>
        <w:rPr>
          <w:rFonts w:ascii="Calibri" w:hAnsi="Calibri"/>
          <w:sz w:val="22"/>
          <w:szCs w:val="22"/>
        </w:rPr>
        <w:t xml:space="preserve"> (</w:t>
      </w:r>
      <w:r w:rsidRPr="00645502">
        <w:rPr>
          <w:rFonts w:ascii="Calibri" w:hAnsi="Calibri"/>
          <w:b/>
          <w:sz w:val="22"/>
          <w:szCs w:val="22"/>
        </w:rPr>
        <w:t>FI-AA</w:t>
      </w:r>
      <w:r>
        <w:rPr>
          <w:rFonts w:ascii="Calibri" w:hAnsi="Calibri"/>
          <w:sz w:val="22"/>
          <w:szCs w:val="22"/>
        </w:rPr>
        <w:t>) and Bank Accounting (</w:t>
      </w:r>
      <w:r w:rsidRPr="00645502">
        <w:rPr>
          <w:rFonts w:ascii="Calibri" w:hAnsi="Calibri"/>
          <w:b/>
          <w:sz w:val="22"/>
          <w:szCs w:val="22"/>
        </w:rPr>
        <w:t>FI-BA</w:t>
      </w:r>
      <w:r>
        <w:rPr>
          <w:rFonts w:ascii="Calibri" w:hAnsi="Calibri"/>
          <w:sz w:val="22"/>
          <w:szCs w:val="22"/>
        </w:rPr>
        <w:t>)</w:t>
      </w:r>
      <w:r w:rsidRPr="00FF4ECB">
        <w:rPr>
          <w:rFonts w:ascii="Calibri" w:hAnsi="Calibri"/>
          <w:sz w:val="22"/>
          <w:szCs w:val="22"/>
        </w:rPr>
        <w:t>.</w:t>
      </w:r>
    </w:p>
    <w:p w:rsidR="00313394" w:rsidRPr="00FF4ECB" w:rsidP="00313394">
      <w:pPr>
        <w:numPr>
          <w:ilvl w:val="0"/>
          <w:numId w:val="1"/>
        </w:numPr>
        <w:spacing w:before="50" w:after="50"/>
        <w:ind w:left="901" w:hanging="272"/>
        <w:contextualSpacing/>
        <w:jc w:val="both"/>
        <w:rPr>
          <w:rFonts w:ascii="Calibri" w:hAnsi="Calibri"/>
          <w:sz w:val="22"/>
          <w:szCs w:val="22"/>
        </w:rPr>
      </w:pPr>
      <w:r w:rsidRPr="00FF4ECB">
        <w:rPr>
          <w:rFonts w:ascii="Calibri" w:hAnsi="Calibri"/>
          <w:sz w:val="22"/>
          <w:szCs w:val="22"/>
        </w:rPr>
        <w:t>Good Exposure on Controlling- Cost elemen</w:t>
      </w:r>
      <w:r>
        <w:rPr>
          <w:rFonts w:ascii="Calibri" w:hAnsi="Calibri"/>
          <w:sz w:val="22"/>
          <w:szCs w:val="22"/>
        </w:rPr>
        <w:t>t (</w:t>
      </w:r>
      <w:r w:rsidRPr="00645502">
        <w:rPr>
          <w:rFonts w:ascii="Calibri" w:hAnsi="Calibri"/>
          <w:b/>
          <w:sz w:val="22"/>
          <w:szCs w:val="22"/>
        </w:rPr>
        <w:t>CO-CE</w:t>
      </w:r>
      <w:r>
        <w:rPr>
          <w:rFonts w:ascii="Calibri" w:hAnsi="Calibri"/>
          <w:sz w:val="22"/>
          <w:szCs w:val="22"/>
        </w:rPr>
        <w:t>), Cost center (</w:t>
      </w:r>
      <w:r w:rsidRPr="00645502">
        <w:rPr>
          <w:rFonts w:ascii="Calibri" w:hAnsi="Calibri"/>
          <w:b/>
          <w:sz w:val="22"/>
          <w:szCs w:val="22"/>
        </w:rPr>
        <w:t>CO-CCA</w:t>
      </w:r>
      <w:r>
        <w:rPr>
          <w:rFonts w:ascii="Calibri" w:hAnsi="Calibri"/>
          <w:sz w:val="22"/>
          <w:szCs w:val="22"/>
        </w:rPr>
        <w:t>), Internal Order (</w:t>
      </w:r>
      <w:r w:rsidRPr="00645502">
        <w:rPr>
          <w:rFonts w:ascii="Calibri" w:hAnsi="Calibri"/>
          <w:b/>
          <w:sz w:val="22"/>
          <w:szCs w:val="22"/>
        </w:rPr>
        <w:t>CO-IO</w:t>
      </w:r>
      <w:r>
        <w:rPr>
          <w:rFonts w:ascii="Calibri" w:hAnsi="Calibri"/>
          <w:sz w:val="22"/>
          <w:szCs w:val="22"/>
        </w:rPr>
        <w:t xml:space="preserve">) and </w:t>
      </w:r>
      <w:r w:rsidRPr="00FF4ECB">
        <w:rPr>
          <w:rFonts w:ascii="Calibri" w:hAnsi="Calibri"/>
          <w:sz w:val="22"/>
          <w:szCs w:val="22"/>
        </w:rPr>
        <w:t>Profit center</w:t>
      </w:r>
      <w:r>
        <w:rPr>
          <w:rFonts w:ascii="Calibri" w:hAnsi="Calibri"/>
          <w:sz w:val="22"/>
          <w:szCs w:val="22"/>
        </w:rPr>
        <w:t xml:space="preserve"> (</w:t>
      </w:r>
      <w:r w:rsidRPr="00645502">
        <w:rPr>
          <w:rFonts w:ascii="Calibri" w:hAnsi="Calibri"/>
          <w:b/>
          <w:sz w:val="22"/>
          <w:szCs w:val="22"/>
        </w:rPr>
        <w:t>CO-PCA</w:t>
      </w:r>
      <w:r>
        <w:rPr>
          <w:rFonts w:ascii="Calibri" w:hAnsi="Calibri"/>
          <w:sz w:val="22"/>
          <w:szCs w:val="22"/>
        </w:rPr>
        <w:t>).</w:t>
      </w:r>
    </w:p>
    <w:p w:rsidR="00313394" w:rsidRPr="00FF4ECB" w:rsidP="00313394">
      <w:pPr>
        <w:numPr>
          <w:ilvl w:val="0"/>
          <w:numId w:val="1"/>
        </w:numPr>
        <w:tabs>
          <w:tab w:val="left" w:pos="360"/>
        </w:tabs>
        <w:spacing w:line="276" w:lineRule="auto"/>
        <w:ind w:left="901" w:right="29" w:hanging="272"/>
        <w:contextualSpacing/>
        <w:jc w:val="both"/>
        <w:rPr>
          <w:rFonts w:ascii="Calibri" w:hAnsi="Calibri"/>
          <w:sz w:val="22"/>
          <w:szCs w:val="22"/>
        </w:rPr>
      </w:pPr>
      <w:r w:rsidRPr="00FF4ECB">
        <w:rPr>
          <w:rFonts w:ascii="Calibri" w:hAnsi="Calibri"/>
          <w:sz w:val="22"/>
          <w:szCs w:val="22"/>
        </w:rPr>
        <w:t>Proficient in Dunning and Automatic Payment Programme (</w:t>
      </w:r>
      <w:r w:rsidRPr="00F745EC">
        <w:rPr>
          <w:rFonts w:ascii="Calibri" w:hAnsi="Calibri"/>
          <w:b/>
          <w:sz w:val="22"/>
          <w:szCs w:val="22"/>
        </w:rPr>
        <w:t>APP</w:t>
      </w:r>
      <w:r w:rsidRPr="00FF4ECB">
        <w:rPr>
          <w:rFonts w:ascii="Calibri" w:hAnsi="Calibri"/>
          <w:sz w:val="22"/>
          <w:szCs w:val="22"/>
        </w:rPr>
        <w:t>)</w:t>
      </w:r>
    </w:p>
    <w:p w:rsidR="00313394" w:rsidRPr="00FF4ECB" w:rsidP="00313394">
      <w:pPr>
        <w:numPr>
          <w:ilvl w:val="0"/>
          <w:numId w:val="1"/>
        </w:numPr>
        <w:tabs>
          <w:tab w:val="left" w:pos="360"/>
        </w:tabs>
        <w:spacing w:line="276" w:lineRule="auto"/>
        <w:ind w:left="901" w:right="29" w:hanging="272"/>
        <w:contextualSpacing/>
        <w:jc w:val="both"/>
        <w:rPr>
          <w:rFonts w:ascii="Calibri" w:hAnsi="Calibri"/>
          <w:sz w:val="22"/>
          <w:szCs w:val="22"/>
        </w:rPr>
      </w:pPr>
      <w:r w:rsidRPr="00FF4ECB">
        <w:rPr>
          <w:rFonts w:ascii="Calibri" w:hAnsi="Calibri"/>
          <w:sz w:val="22"/>
          <w:szCs w:val="22"/>
        </w:rPr>
        <w:t xml:space="preserve">Experience in integration with other modules </w:t>
      </w:r>
      <w:r w:rsidRPr="00F745EC">
        <w:rPr>
          <w:rFonts w:ascii="Calibri" w:hAnsi="Calibri"/>
          <w:b/>
          <w:sz w:val="22"/>
          <w:szCs w:val="22"/>
        </w:rPr>
        <w:t>MM and SD (P2P and O2C).</w:t>
      </w:r>
    </w:p>
    <w:p w:rsidR="00313394" w:rsidP="00313394">
      <w:pPr>
        <w:numPr>
          <w:ilvl w:val="0"/>
          <w:numId w:val="1"/>
        </w:numPr>
        <w:spacing w:before="50" w:after="50"/>
        <w:ind w:left="901" w:hanging="272"/>
        <w:contextualSpacing/>
        <w:jc w:val="both"/>
        <w:rPr>
          <w:rFonts w:ascii="Calibri" w:hAnsi="Calibri"/>
          <w:sz w:val="22"/>
          <w:szCs w:val="22"/>
        </w:rPr>
      </w:pPr>
      <w:r>
        <w:rPr>
          <w:rFonts w:ascii="Calibri" w:hAnsi="Calibri"/>
          <w:sz w:val="22"/>
          <w:szCs w:val="22"/>
        </w:rPr>
        <w:t xml:space="preserve">Having </w:t>
      </w:r>
      <w:r w:rsidRPr="00FF4ECB">
        <w:rPr>
          <w:rFonts w:ascii="Calibri" w:hAnsi="Calibri"/>
          <w:sz w:val="22"/>
          <w:szCs w:val="22"/>
        </w:rPr>
        <w:t>Good Knowledge in New general ledger (</w:t>
      </w:r>
      <w:r w:rsidRPr="00F745EC">
        <w:rPr>
          <w:rFonts w:ascii="Calibri" w:hAnsi="Calibri"/>
          <w:b/>
          <w:sz w:val="22"/>
          <w:szCs w:val="22"/>
        </w:rPr>
        <w:t>New GL</w:t>
      </w:r>
      <w:r w:rsidRPr="00FF4ECB">
        <w:rPr>
          <w:rFonts w:ascii="Calibri" w:hAnsi="Calibri"/>
          <w:sz w:val="22"/>
          <w:szCs w:val="22"/>
        </w:rPr>
        <w:t>).</w:t>
      </w:r>
    </w:p>
    <w:p w:rsidR="00313394" w:rsidP="00313394">
      <w:pPr>
        <w:numPr>
          <w:ilvl w:val="0"/>
          <w:numId w:val="1"/>
        </w:numPr>
        <w:spacing w:before="50" w:after="50"/>
        <w:ind w:left="901" w:hanging="272"/>
        <w:contextualSpacing/>
        <w:jc w:val="both"/>
        <w:rPr>
          <w:rFonts w:ascii="Calibri" w:hAnsi="Calibri"/>
          <w:sz w:val="22"/>
          <w:szCs w:val="22"/>
        </w:rPr>
      </w:pPr>
      <w:r>
        <w:rPr>
          <w:rFonts w:ascii="Calibri" w:hAnsi="Calibri"/>
          <w:sz w:val="22"/>
          <w:szCs w:val="22"/>
        </w:rPr>
        <w:t xml:space="preserve">Having Good Knowledge on </w:t>
      </w:r>
      <w:r w:rsidRPr="00F745EC">
        <w:rPr>
          <w:rFonts w:ascii="Calibri" w:hAnsi="Calibri"/>
          <w:b/>
          <w:sz w:val="22"/>
          <w:szCs w:val="22"/>
        </w:rPr>
        <w:t>DMEE &amp; EBRS</w:t>
      </w:r>
      <w:r>
        <w:rPr>
          <w:rFonts w:ascii="Calibri" w:hAnsi="Calibri"/>
          <w:sz w:val="22"/>
          <w:szCs w:val="22"/>
        </w:rPr>
        <w:t>.</w:t>
      </w:r>
    </w:p>
    <w:p w:rsidR="00313394" w:rsidRPr="00FF4ECB" w:rsidP="00313394">
      <w:pPr>
        <w:numPr>
          <w:ilvl w:val="0"/>
          <w:numId w:val="1"/>
        </w:numPr>
        <w:spacing w:before="50" w:after="50"/>
        <w:ind w:left="901" w:hanging="272"/>
        <w:contextualSpacing/>
        <w:jc w:val="both"/>
        <w:rPr>
          <w:rFonts w:ascii="Calibri" w:hAnsi="Calibri"/>
          <w:sz w:val="22"/>
          <w:szCs w:val="22"/>
        </w:rPr>
      </w:pPr>
      <w:r>
        <w:rPr>
          <w:rFonts w:ascii="Calibri" w:hAnsi="Calibri"/>
          <w:sz w:val="22"/>
          <w:szCs w:val="22"/>
        </w:rPr>
        <w:t xml:space="preserve">Having Good Knowledge on </w:t>
      </w:r>
      <w:r w:rsidRPr="00F745EC">
        <w:rPr>
          <w:rFonts w:ascii="Calibri" w:hAnsi="Calibri"/>
          <w:b/>
          <w:sz w:val="22"/>
          <w:szCs w:val="22"/>
        </w:rPr>
        <w:t>IDOC’s Validations and Substituti</w:t>
      </w:r>
      <w:r w:rsidRPr="002E08C2">
        <w:rPr>
          <w:rFonts w:ascii="Calibri" w:hAnsi="Calibri"/>
          <w:b/>
          <w:sz w:val="22"/>
          <w:szCs w:val="22"/>
        </w:rPr>
        <w:t>ons.</w:t>
      </w:r>
    </w:p>
    <w:p w:rsidR="00313394" w:rsidRPr="00FF4ECB" w:rsidP="00313394">
      <w:pPr>
        <w:numPr>
          <w:ilvl w:val="0"/>
          <w:numId w:val="1"/>
        </w:numPr>
        <w:spacing w:before="50" w:after="50"/>
        <w:ind w:left="904"/>
        <w:jc w:val="both"/>
        <w:rPr>
          <w:rFonts w:ascii="Calibri" w:hAnsi="Calibri"/>
          <w:sz w:val="22"/>
          <w:szCs w:val="22"/>
        </w:rPr>
      </w:pPr>
      <w:r>
        <w:rPr>
          <w:rFonts w:ascii="Calibri" w:hAnsi="Calibri"/>
          <w:sz w:val="22"/>
          <w:szCs w:val="22"/>
        </w:rPr>
        <w:t xml:space="preserve">Good Knowledge on </w:t>
      </w:r>
      <w:r w:rsidRPr="00645502">
        <w:rPr>
          <w:rFonts w:ascii="Calibri" w:hAnsi="Calibri"/>
          <w:b/>
          <w:sz w:val="22"/>
          <w:szCs w:val="22"/>
        </w:rPr>
        <w:t>S/4 HANA</w:t>
      </w:r>
      <w:r>
        <w:rPr>
          <w:rFonts w:ascii="Calibri" w:hAnsi="Calibri"/>
          <w:sz w:val="22"/>
          <w:szCs w:val="22"/>
        </w:rPr>
        <w:t>.</w:t>
      </w:r>
    </w:p>
    <w:p w:rsidR="00313394" w:rsidRPr="00DC5F87" w:rsidP="00313394">
      <w:pPr>
        <w:rPr>
          <w:rFonts w:ascii="Calibri" w:hAnsi="Calibri"/>
          <w:sz w:val="10"/>
          <w:szCs w:val="22"/>
        </w:rPr>
      </w:pPr>
    </w:p>
    <w:p w:rsidR="00313394" w:rsidRPr="00FA5118" w:rsidP="00313394">
      <w:pPr>
        <w:spacing w:after="120"/>
        <w:jc w:val="both"/>
        <w:rPr>
          <w:rFonts w:ascii="Calibri" w:hAnsi="Calibri"/>
          <w:b/>
          <w:sz w:val="22"/>
          <w:szCs w:val="22"/>
          <w:u w:val="single"/>
        </w:rPr>
      </w:pPr>
      <w:r w:rsidRPr="00FA5118">
        <w:rPr>
          <w:rFonts w:ascii="Calibri" w:hAnsi="Calibri"/>
          <w:b/>
          <w:sz w:val="22"/>
          <w:szCs w:val="22"/>
          <w:u w:val="single"/>
        </w:rPr>
        <w:t>EXPERIENCE</w:t>
      </w:r>
      <w:r>
        <w:rPr>
          <w:rFonts w:ascii="Calibri" w:hAnsi="Calibri"/>
          <w:b/>
          <w:sz w:val="22"/>
          <w:szCs w:val="22"/>
          <w:u w:val="single"/>
        </w:rPr>
        <w:t xml:space="preserve"> SUMMARY</w:t>
      </w:r>
      <w:r w:rsidRPr="00FA5118">
        <w:rPr>
          <w:rFonts w:ascii="Calibri" w:hAnsi="Calibri"/>
          <w:b/>
          <w:sz w:val="22"/>
          <w:szCs w:val="22"/>
          <w:u w:val="single"/>
        </w:rPr>
        <w:t>:</w:t>
      </w:r>
      <w:r>
        <w:rPr>
          <w:rFonts w:ascii="Calibri" w:hAnsi="Calibri"/>
          <w:b/>
          <w:sz w:val="22"/>
          <w:szCs w:val="22"/>
          <w:u w:val="single"/>
        </w:rPr>
        <w:t xml:space="preserve"> </w:t>
      </w:r>
    </w:p>
    <w:p w:rsidR="00313394" w:rsidRPr="00FA5118" w:rsidP="00313394">
      <w:pPr>
        <w:numPr>
          <w:ilvl w:val="0"/>
          <w:numId w:val="6"/>
        </w:numPr>
        <w:ind w:left="851" w:hanging="284"/>
        <w:contextualSpacing/>
        <w:rPr>
          <w:rFonts w:ascii="Calibri" w:hAnsi="Calibri"/>
          <w:color w:val="FF0000"/>
          <w:sz w:val="22"/>
          <w:szCs w:val="22"/>
        </w:rPr>
      </w:pPr>
      <w:r w:rsidRPr="00FF4ECB">
        <w:rPr>
          <w:rFonts w:ascii="Calibri" w:hAnsi="Calibri"/>
          <w:sz w:val="22"/>
          <w:szCs w:val="22"/>
        </w:rPr>
        <w:t xml:space="preserve"> Working as SAP FICO Consultant in</w:t>
      </w:r>
      <w:r>
        <w:rPr>
          <w:rFonts w:ascii="Calibri" w:hAnsi="Calibri"/>
          <w:sz w:val="22"/>
          <w:szCs w:val="22"/>
        </w:rPr>
        <w:t xml:space="preserve"> </w:t>
      </w:r>
      <w:r w:rsidRPr="007811A5">
        <w:rPr>
          <w:rFonts w:ascii="Calibri" w:hAnsi="Calibri"/>
          <w:b/>
          <w:bCs/>
          <w:sz w:val="22"/>
          <w:szCs w:val="22"/>
        </w:rPr>
        <w:t>Mphasis</w:t>
      </w:r>
      <w:r>
        <w:rPr>
          <w:rFonts w:ascii="Calibri" w:hAnsi="Calibri"/>
          <w:sz w:val="22"/>
          <w:szCs w:val="22"/>
        </w:rPr>
        <w:t>,</w:t>
      </w:r>
      <w:r w:rsidRPr="00FA5118">
        <w:rPr>
          <w:rFonts w:ascii="Calibri" w:hAnsi="Calibri"/>
          <w:b/>
          <w:bCs/>
          <w:sz w:val="22"/>
          <w:szCs w:val="22"/>
        </w:rPr>
        <w:t xml:space="preserve"> </w:t>
      </w:r>
      <w:r w:rsidRPr="00FA5118">
        <w:rPr>
          <w:rFonts w:ascii="Calibri" w:hAnsi="Calibri"/>
          <w:sz w:val="22"/>
          <w:szCs w:val="22"/>
        </w:rPr>
        <w:t>Bangalore</w:t>
      </w:r>
      <w:r w:rsidRPr="00FF4ECB">
        <w:rPr>
          <w:rFonts w:ascii="Calibri" w:hAnsi="Calibri"/>
          <w:b/>
          <w:sz w:val="22"/>
          <w:szCs w:val="22"/>
        </w:rPr>
        <w:t xml:space="preserve"> </w:t>
      </w:r>
      <w:r w:rsidRPr="00FF4ECB">
        <w:rPr>
          <w:rFonts w:ascii="Calibri" w:hAnsi="Calibri"/>
          <w:sz w:val="22"/>
          <w:szCs w:val="22"/>
        </w:rPr>
        <w:t xml:space="preserve">from </w:t>
      </w:r>
      <w:r>
        <w:rPr>
          <w:rFonts w:ascii="Calibri" w:hAnsi="Calibri"/>
          <w:sz w:val="22"/>
          <w:szCs w:val="22"/>
        </w:rPr>
        <w:t>Jan-2020</w:t>
      </w:r>
      <w:r w:rsidRPr="00653893">
        <w:rPr>
          <w:rFonts w:ascii="Calibri" w:hAnsi="Calibri"/>
          <w:sz w:val="22"/>
          <w:szCs w:val="22"/>
        </w:rPr>
        <w:t xml:space="preserve"> to </w:t>
      </w:r>
      <w:r>
        <w:rPr>
          <w:rFonts w:ascii="Calibri" w:hAnsi="Calibri"/>
          <w:sz w:val="22"/>
          <w:szCs w:val="22"/>
        </w:rPr>
        <w:t>till date</w:t>
      </w:r>
      <w:r w:rsidRPr="00653893">
        <w:rPr>
          <w:rFonts w:ascii="Calibri" w:hAnsi="Calibri"/>
          <w:sz w:val="22"/>
          <w:szCs w:val="22"/>
        </w:rPr>
        <w:t>.</w:t>
      </w:r>
    </w:p>
    <w:p w:rsidR="00313394" w:rsidRPr="007811A5" w:rsidP="00313394">
      <w:pPr>
        <w:numPr>
          <w:ilvl w:val="0"/>
          <w:numId w:val="6"/>
        </w:numPr>
        <w:ind w:left="851" w:hanging="284"/>
        <w:contextualSpacing/>
        <w:rPr>
          <w:rFonts w:ascii="Calibri" w:hAnsi="Calibri"/>
          <w:color w:val="FF0000"/>
          <w:sz w:val="22"/>
          <w:szCs w:val="22"/>
        </w:rPr>
      </w:pPr>
      <w:r>
        <w:rPr>
          <w:rFonts w:ascii="Calibri" w:hAnsi="Calibri"/>
          <w:sz w:val="22"/>
          <w:szCs w:val="22"/>
        </w:rPr>
        <w:t xml:space="preserve"> </w:t>
      </w:r>
      <w:r w:rsidRPr="007811A5">
        <w:rPr>
          <w:rFonts w:ascii="Calibri" w:hAnsi="Calibri"/>
          <w:sz w:val="22"/>
          <w:szCs w:val="22"/>
        </w:rPr>
        <w:t xml:space="preserve">Working in </w:t>
      </w:r>
      <w:r>
        <w:rPr>
          <w:rFonts w:ascii="Calibri" w:hAnsi="Calibri"/>
          <w:b/>
          <w:bCs/>
          <w:sz w:val="22"/>
          <w:szCs w:val="22"/>
        </w:rPr>
        <w:t>TATA Consultancy Services</w:t>
      </w:r>
      <w:r w:rsidRPr="007811A5">
        <w:rPr>
          <w:rFonts w:ascii="Calibri" w:hAnsi="Calibri"/>
          <w:sz w:val="22"/>
          <w:szCs w:val="22"/>
        </w:rPr>
        <w:t xml:space="preserve"> at Bangalore as </w:t>
      </w:r>
      <w:r>
        <w:rPr>
          <w:rFonts w:ascii="Calibri" w:hAnsi="Calibri"/>
          <w:sz w:val="22"/>
          <w:szCs w:val="22"/>
        </w:rPr>
        <w:t>FICO Consultant</w:t>
      </w:r>
      <w:r w:rsidRPr="007811A5">
        <w:rPr>
          <w:rFonts w:ascii="Calibri" w:hAnsi="Calibri"/>
          <w:sz w:val="22"/>
          <w:szCs w:val="22"/>
        </w:rPr>
        <w:t xml:space="preserve"> from </w:t>
      </w:r>
      <w:r>
        <w:rPr>
          <w:rFonts w:ascii="Calibri" w:hAnsi="Calibri"/>
          <w:sz w:val="22"/>
          <w:szCs w:val="22"/>
        </w:rPr>
        <w:t>Oct</w:t>
      </w:r>
      <w:r w:rsidRPr="007811A5">
        <w:rPr>
          <w:rFonts w:ascii="Calibri" w:hAnsi="Calibri"/>
          <w:sz w:val="22"/>
          <w:szCs w:val="22"/>
        </w:rPr>
        <w:t>-201</w:t>
      </w:r>
      <w:r>
        <w:rPr>
          <w:rFonts w:ascii="Calibri" w:hAnsi="Calibri"/>
          <w:sz w:val="22"/>
          <w:szCs w:val="22"/>
        </w:rPr>
        <w:t>6</w:t>
      </w:r>
      <w:r w:rsidRPr="007811A5">
        <w:rPr>
          <w:rFonts w:ascii="Calibri" w:hAnsi="Calibri"/>
          <w:sz w:val="22"/>
          <w:szCs w:val="22"/>
        </w:rPr>
        <w:t xml:space="preserve"> to </w:t>
      </w:r>
      <w:r>
        <w:rPr>
          <w:rFonts w:ascii="Calibri" w:hAnsi="Calibri"/>
          <w:sz w:val="22"/>
          <w:szCs w:val="22"/>
        </w:rPr>
        <w:t>Dec</w:t>
      </w:r>
      <w:r w:rsidRPr="007811A5">
        <w:rPr>
          <w:rFonts w:ascii="Calibri" w:hAnsi="Calibri"/>
          <w:sz w:val="22"/>
          <w:szCs w:val="22"/>
        </w:rPr>
        <w:t>-2019.</w:t>
      </w:r>
    </w:p>
    <w:p w:rsidR="00313394" w:rsidRPr="007811A5" w:rsidP="00313394">
      <w:pPr>
        <w:numPr>
          <w:ilvl w:val="0"/>
          <w:numId w:val="6"/>
        </w:numPr>
        <w:ind w:left="851" w:hanging="284"/>
        <w:contextualSpacing/>
        <w:rPr>
          <w:rFonts w:ascii="Calibri" w:hAnsi="Calibri"/>
          <w:sz w:val="22"/>
          <w:szCs w:val="22"/>
        </w:rPr>
      </w:pPr>
      <w:r>
        <w:rPr>
          <w:rFonts w:ascii="Calibri" w:hAnsi="Calibri"/>
          <w:sz w:val="22"/>
          <w:szCs w:val="22"/>
        </w:rPr>
        <w:t xml:space="preserve"> </w:t>
      </w:r>
      <w:r w:rsidRPr="007811A5">
        <w:rPr>
          <w:rFonts w:ascii="Calibri" w:hAnsi="Calibri"/>
          <w:sz w:val="22"/>
          <w:szCs w:val="22"/>
        </w:rPr>
        <w:t xml:space="preserve">Worked for </w:t>
      </w:r>
      <w:r>
        <w:rPr>
          <w:rFonts w:ascii="Calibri" w:hAnsi="Calibri"/>
          <w:b/>
          <w:bCs/>
          <w:sz w:val="22"/>
          <w:szCs w:val="22"/>
        </w:rPr>
        <w:t>RANGANAYAKULU &amp; CO</w:t>
      </w:r>
      <w:r w:rsidRPr="007811A5">
        <w:rPr>
          <w:rFonts w:ascii="Calibri" w:hAnsi="Calibri"/>
          <w:sz w:val="22"/>
          <w:szCs w:val="22"/>
        </w:rPr>
        <w:t xml:space="preserve"> at </w:t>
      </w:r>
      <w:r>
        <w:rPr>
          <w:rFonts w:ascii="Calibri" w:hAnsi="Calibri"/>
          <w:sz w:val="22"/>
          <w:szCs w:val="22"/>
        </w:rPr>
        <w:t>Ongole</w:t>
      </w:r>
      <w:r w:rsidRPr="007811A5">
        <w:rPr>
          <w:rFonts w:ascii="Calibri" w:hAnsi="Calibri"/>
          <w:sz w:val="22"/>
          <w:szCs w:val="22"/>
        </w:rPr>
        <w:t xml:space="preserve"> as a</w:t>
      </w:r>
      <w:r>
        <w:rPr>
          <w:rFonts w:ascii="Calibri" w:hAnsi="Calibri"/>
          <w:sz w:val="22"/>
          <w:szCs w:val="22"/>
        </w:rPr>
        <w:t>n Accounts Executive</w:t>
      </w:r>
      <w:r w:rsidRPr="007811A5">
        <w:rPr>
          <w:rFonts w:ascii="Calibri" w:hAnsi="Calibri"/>
          <w:sz w:val="22"/>
          <w:szCs w:val="22"/>
        </w:rPr>
        <w:t xml:space="preserve"> from Ju</w:t>
      </w:r>
      <w:r>
        <w:rPr>
          <w:rFonts w:ascii="Calibri" w:hAnsi="Calibri"/>
          <w:sz w:val="22"/>
          <w:szCs w:val="22"/>
        </w:rPr>
        <w:t>ne</w:t>
      </w:r>
      <w:r w:rsidRPr="007811A5">
        <w:rPr>
          <w:rFonts w:ascii="Calibri" w:hAnsi="Calibri"/>
          <w:sz w:val="22"/>
          <w:szCs w:val="22"/>
        </w:rPr>
        <w:t>-201</w:t>
      </w:r>
      <w:r>
        <w:rPr>
          <w:rFonts w:ascii="Calibri" w:hAnsi="Calibri"/>
          <w:sz w:val="22"/>
          <w:szCs w:val="22"/>
        </w:rPr>
        <w:t>4</w:t>
      </w:r>
      <w:r w:rsidRPr="007811A5">
        <w:rPr>
          <w:rFonts w:ascii="Calibri" w:hAnsi="Calibri"/>
          <w:sz w:val="22"/>
          <w:szCs w:val="22"/>
        </w:rPr>
        <w:t xml:space="preserve"> to </w:t>
      </w:r>
      <w:r>
        <w:rPr>
          <w:rFonts w:ascii="Calibri" w:hAnsi="Calibri"/>
          <w:sz w:val="22"/>
          <w:szCs w:val="22"/>
        </w:rPr>
        <w:t>Sep</w:t>
      </w:r>
      <w:r w:rsidRPr="007811A5">
        <w:rPr>
          <w:rFonts w:ascii="Calibri" w:hAnsi="Calibri"/>
          <w:sz w:val="22"/>
          <w:szCs w:val="22"/>
        </w:rPr>
        <w:t>-201</w:t>
      </w:r>
      <w:r>
        <w:rPr>
          <w:rFonts w:ascii="Calibri" w:hAnsi="Calibri"/>
          <w:sz w:val="22"/>
          <w:szCs w:val="22"/>
        </w:rPr>
        <w:t>6</w:t>
      </w:r>
      <w:r w:rsidRPr="007811A5">
        <w:rPr>
          <w:rFonts w:ascii="Calibri" w:hAnsi="Calibri"/>
          <w:sz w:val="22"/>
          <w:szCs w:val="22"/>
        </w:rPr>
        <w:t>.</w:t>
      </w:r>
    </w:p>
    <w:p w:rsidR="00313394" w:rsidRPr="007811A5" w:rsidP="00313394">
      <w:pPr>
        <w:ind w:left="851"/>
        <w:contextualSpacing/>
        <w:rPr>
          <w:rFonts w:ascii="Calibri" w:hAnsi="Calibri"/>
          <w:sz w:val="22"/>
          <w:szCs w:val="22"/>
        </w:rPr>
      </w:pPr>
    </w:p>
    <w:p w:rsidR="00313394" w:rsidRPr="00E13B64" w:rsidP="00313394">
      <w:pPr>
        <w:ind w:left="851"/>
        <w:contextualSpacing/>
        <w:rPr>
          <w:rFonts w:ascii="Calibri" w:hAnsi="Calibri"/>
          <w:sz w:val="12"/>
          <w:szCs w:val="22"/>
        </w:rPr>
      </w:pPr>
    </w:p>
    <w:p w:rsidR="00313394" w:rsidP="00313394">
      <w:pPr>
        <w:spacing w:after="120"/>
        <w:jc w:val="both"/>
        <w:rPr>
          <w:rFonts w:ascii="Calibri" w:hAnsi="Calibri"/>
          <w:b/>
          <w:sz w:val="22"/>
          <w:szCs w:val="22"/>
          <w:u w:val="single"/>
        </w:rPr>
      </w:pPr>
      <w:r>
        <w:rPr>
          <w:rFonts w:ascii="Calibri" w:hAnsi="Calibri"/>
          <w:b/>
          <w:sz w:val="22"/>
          <w:szCs w:val="22"/>
          <w:u w:val="single"/>
        </w:rPr>
        <w:t>ACADAMIC SUMMARY:</w:t>
      </w:r>
    </w:p>
    <w:p w:rsidR="00313394" w:rsidRPr="00830D33" w:rsidP="00313394">
      <w:pPr>
        <w:numPr>
          <w:ilvl w:val="0"/>
          <w:numId w:val="6"/>
        </w:numPr>
        <w:ind w:left="709" w:hanging="284"/>
        <w:contextualSpacing/>
        <w:rPr>
          <w:rFonts w:ascii="Calibri" w:hAnsi="Calibri"/>
          <w:sz w:val="22"/>
          <w:szCs w:val="22"/>
        </w:rPr>
      </w:pPr>
      <w:r w:rsidRPr="00830D33">
        <w:rPr>
          <w:rFonts w:ascii="Calibri" w:hAnsi="Calibri"/>
          <w:sz w:val="22"/>
          <w:szCs w:val="22"/>
        </w:rPr>
        <w:t>Master of Business Administration (</w:t>
      </w:r>
      <w:r w:rsidRPr="00830D33">
        <w:rPr>
          <w:rFonts w:ascii="Calibri" w:hAnsi="Calibri"/>
          <w:b/>
          <w:bCs/>
          <w:sz w:val="22"/>
          <w:szCs w:val="22"/>
        </w:rPr>
        <w:t>MBA</w:t>
      </w:r>
      <w:r w:rsidRPr="00830D33">
        <w:rPr>
          <w:rFonts w:ascii="Calibri" w:hAnsi="Calibri"/>
          <w:sz w:val="22"/>
          <w:szCs w:val="22"/>
        </w:rPr>
        <w:t xml:space="preserve">) from </w:t>
      </w:r>
      <w:r>
        <w:rPr>
          <w:rFonts w:ascii="Calibri" w:hAnsi="Calibri"/>
          <w:sz w:val="22"/>
          <w:szCs w:val="22"/>
        </w:rPr>
        <w:t xml:space="preserve">JNTU </w:t>
      </w:r>
      <w:r>
        <w:rPr>
          <w:rFonts w:ascii="Calibri" w:hAnsi="Calibri"/>
          <w:sz w:val="22"/>
          <w:szCs w:val="22"/>
        </w:rPr>
        <w:t>Anantapur</w:t>
      </w:r>
      <w:r w:rsidRPr="00830D33">
        <w:rPr>
          <w:rFonts w:ascii="Calibri" w:hAnsi="Calibri"/>
          <w:sz w:val="22"/>
          <w:szCs w:val="22"/>
        </w:rPr>
        <w:t>.</w:t>
      </w:r>
    </w:p>
    <w:p w:rsidR="00313394" w:rsidP="00313394">
      <w:pPr>
        <w:numPr>
          <w:ilvl w:val="0"/>
          <w:numId w:val="6"/>
        </w:numPr>
        <w:ind w:left="709" w:hanging="284"/>
        <w:contextualSpacing/>
        <w:rPr>
          <w:rFonts w:ascii="Calibri" w:hAnsi="Calibri"/>
          <w:sz w:val="22"/>
          <w:szCs w:val="22"/>
        </w:rPr>
      </w:pPr>
      <w:r w:rsidRPr="00830D33">
        <w:rPr>
          <w:rFonts w:ascii="Calibri" w:hAnsi="Calibri"/>
          <w:sz w:val="22"/>
          <w:szCs w:val="22"/>
        </w:rPr>
        <w:t xml:space="preserve">Bachelor of </w:t>
      </w:r>
      <w:r>
        <w:rPr>
          <w:rFonts w:ascii="Calibri" w:hAnsi="Calibri"/>
          <w:sz w:val="22"/>
          <w:szCs w:val="22"/>
        </w:rPr>
        <w:t xml:space="preserve">Commerce </w:t>
      </w:r>
      <w:r w:rsidRPr="00830D33">
        <w:rPr>
          <w:rFonts w:ascii="Calibri" w:hAnsi="Calibri"/>
          <w:sz w:val="22"/>
          <w:szCs w:val="22"/>
        </w:rPr>
        <w:t>(</w:t>
      </w:r>
      <w:r w:rsidRPr="00830D33">
        <w:rPr>
          <w:rFonts w:ascii="Calibri" w:hAnsi="Calibri"/>
          <w:b/>
          <w:bCs/>
          <w:sz w:val="22"/>
          <w:szCs w:val="22"/>
        </w:rPr>
        <w:t>B</w:t>
      </w:r>
      <w:r>
        <w:rPr>
          <w:rFonts w:ascii="Calibri" w:hAnsi="Calibri"/>
          <w:b/>
          <w:bCs/>
          <w:sz w:val="22"/>
          <w:szCs w:val="22"/>
        </w:rPr>
        <w:t>. Com</w:t>
      </w:r>
      <w:r w:rsidRPr="00830D33">
        <w:rPr>
          <w:rFonts w:ascii="Calibri" w:hAnsi="Calibri"/>
          <w:sz w:val="22"/>
          <w:szCs w:val="22"/>
        </w:rPr>
        <w:t xml:space="preserve">) from </w:t>
      </w:r>
      <w:r>
        <w:rPr>
          <w:rFonts w:ascii="Calibri" w:hAnsi="Calibri"/>
          <w:sz w:val="22"/>
          <w:szCs w:val="22"/>
        </w:rPr>
        <w:t xml:space="preserve">Sri </w:t>
      </w:r>
      <w:r>
        <w:rPr>
          <w:rFonts w:ascii="Calibri" w:hAnsi="Calibri"/>
          <w:sz w:val="22"/>
          <w:szCs w:val="22"/>
        </w:rPr>
        <w:t>Venkateshwara</w:t>
      </w:r>
      <w:r>
        <w:rPr>
          <w:rFonts w:ascii="Calibri" w:hAnsi="Calibri"/>
          <w:sz w:val="22"/>
          <w:szCs w:val="22"/>
        </w:rPr>
        <w:t xml:space="preserve"> </w:t>
      </w:r>
      <w:r w:rsidRPr="00830D33">
        <w:rPr>
          <w:rFonts w:ascii="Calibri" w:hAnsi="Calibri"/>
          <w:sz w:val="22"/>
          <w:szCs w:val="22"/>
        </w:rPr>
        <w:t>University.</w:t>
      </w:r>
    </w:p>
    <w:p w:rsidR="00313394" w:rsidRPr="00830D33" w:rsidP="00313394">
      <w:pPr>
        <w:ind w:left="709"/>
        <w:contextualSpacing/>
        <w:rPr>
          <w:rFonts w:ascii="Calibri" w:hAnsi="Calibri"/>
          <w:sz w:val="22"/>
          <w:szCs w:val="22"/>
        </w:rPr>
      </w:pPr>
    </w:p>
    <w:p w:rsidR="00313394" w:rsidRPr="009638CD" w:rsidP="00313394">
      <w:pPr>
        <w:tabs>
          <w:tab w:val="left" w:pos="240"/>
        </w:tabs>
        <w:ind w:left="-115"/>
        <w:rPr>
          <w:rFonts w:ascii="Calibri" w:hAnsi="Calibri"/>
          <w:b/>
          <w:sz w:val="22"/>
          <w:szCs w:val="22"/>
          <w:u w:val="single"/>
        </w:rPr>
      </w:pPr>
      <w:r w:rsidRPr="00FF4ECB">
        <w:rPr>
          <w:rFonts w:ascii="Calibri" w:hAnsi="Calibri"/>
          <w:sz w:val="22"/>
          <w:szCs w:val="22"/>
        </w:rPr>
        <w:t xml:space="preserve"> </w:t>
      </w:r>
      <w:r w:rsidRPr="009638CD">
        <w:rPr>
          <w:rFonts w:ascii="Calibri" w:hAnsi="Calibri"/>
          <w:b/>
          <w:sz w:val="22"/>
          <w:szCs w:val="22"/>
          <w:u w:val="single"/>
        </w:rPr>
        <w:t>TECHNICAL SUMMARY</w:t>
      </w:r>
      <w:r>
        <w:rPr>
          <w:rFonts w:ascii="Calibri" w:hAnsi="Calibri"/>
          <w:b/>
          <w:sz w:val="22"/>
          <w:szCs w:val="22"/>
          <w:u w:val="single"/>
        </w:rPr>
        <w:t>:</w:t>
      </w:r>
    </w:p>
    <w:p w:rsidR="00313394" w:rsidRPr="00FF4ECB" w:rsidP="00313394">
      <w:pPr>
        <w:widowControl w:val="0"/>
        <w:autoSpaceDE w:val="0"/>
        <w:autoSpaceDN w:val="0"/>
        <w:adjustRightInd w:val="0"/>
        <w:contextualSpacing/>
        <w:rPr>
          <w:rFonts w:ascii="Calibri" w:hAnsi="Calibri"/>
          <w:sz w:val="22"/>
        </w:rPr>
      </w:pPr>
      <w:r w:rsidRPr="00FF4ECB">
        <w:rPr>
          <w:rFonts w:ascii="Calibri" w:hAnsi="Calibri"/>
          <w:b/>
          <w:sz w:val="22"/>
        </w:rPr>
        <w:t xml:space="preserve">       </w:t>
      </w:r>
      <w:r w:rsidRPr="00FF4ECB">
        <w:rPr>
          <w:rFonts w:ascii="Calibri" w:hAnsi="Calibri"/>
          <w:sz w:val="22"/>
          <w:szCs w:val="22"/>
        </w:rPr>
        <w:t>ERP</w:t>
      </w:r>
      <w:r w:rsidRPr="00FF4ECB">
        <w:rPr>
          <w:rFonts w:ascii="Calibri" w:hAnsi="Calibri"/>
          <w:sz w:val="22"/>
          <w:szCs w:val="22"/>
        </w:rPr>
        <w:tab/>
        <w:t xml:space="preserve">               </w:t>
      </w:r>
      <w:r>
        <w:rPr>
          <w:rFonts w:ascii="Calibri" w:hAnsi="Calibri"/>
          <w:sz w:val="22"/>
          <w:szCs w:val="22"/>
        </w:rPr>
        <w:tab/>
        <w:t xml:space="preserve"> </w:t>
      </w:r>
      <w:r w:rsidRPr="00FF4ECB">
        <w:rPr>
          <w:rFonts w:ascii="Calibri" w:hAnsi="Calibri"/>
          <w:sz w:val="22"/>
          <w:szCs w:val="22"/>
        </w:rPr>
        <w:t xml:space="preserve"> </w:t>
      </w:r>
      <w:r>
        <w:rPr>
          <w:rFonts w:ascii="Calibri" w:hAnsi="Calibri"/>
          <w:sz w:val="22"/>
          <w:szCs w:val="22"/>
        </w:rPr>
        <w:t>: SAP</w:t>
      </w:r>
      <w:r w:rsidRPr="00FF4ECB">
        <w:rPr>
          <w:rFonts w:ascii="Calibri" w:hAnsi="Calibri"/>
          <w:sz w:val="22"/>
          <w:szCs w:val="22"/>
        </w:rPr>
        <w:t xml:space="preserve"> (ECC 6.0) </w:t>
      </w:r>
      <w:r>
        <w:rPr>
          <w:rFonts w:ascii="Calibri" w:hAnsi="Calibri"/>
          <w:sz w:val="22"/>
          <w:szCs w:val="22"/>
        </w:rPr>
        <w:t>FICO and Tally (ERP 9).</w:t>
      </w:r>
    </w:p>
    <w:p w:rsidR="00313394" w:rsidRPr="00FF4ECB" w:rsidP="00313394">
      <w:pPr>
        <w:pStyle w:val="List"/>
        <w:contextualSpacing/>
        <w:rPr>
          <w:rFonts w:ascii="Calibri" w:hAnsi="Calibri"/>
          <w:sz w:val="22"/>
          <w:szCs w:val="22"/>
        </w:rPr>
      </w:pPr>
      <w:r w:rsidRPr="00FF4ECB">
        <w:rPr>
          <w:rFonts w:ascii="Calibri" w:hAnsi="Calibri"/>
          <w:sz w:val="22"/>
          <w:szCs w:val="22"/>
          <w:lang w:val="en-US"/>
        </w:rPr>
        <w:t xml:space="preserve">      </w:t>
      </w:r>
      <w:r w:rsidRPr="00FF4ECB">
        <w:rPr>
          <w:rFonts w:ascii="Calibri" w:hAnsi="Calibri"/>
          <w:sz w:val="22"/>
          <w:szCs w:val="22"/>
        </w:rPr>
        <w:t xml:space="preserve">Operating System       </w:t>
      </w:r>
      <w:r>
        <w:rPr>
          <w:rFonts w:ascii="Calibri" w:hAnsi="Calibri"/>
          <w:sz w:val="22"/>
          <w:szCs w:val="22"/>
        </w:rPr>
        <w:t xml:space="preserve">: Windows 2000 and </w:t>
      </w:r>
      <w:r w:rsidRPr="00FF4ECB">
        <w:rPr>
          <w:rFonts w:ascii="Calibri" w:hAnsi="Calibri"/>
          <w:sz w:val="22"/>
          <w:szCs w:val="22"/>
        </w:rPr>
        <w:t>Windows XP.</w:t>
      </w:r>
    </w:p>
    <w:p w:rsidR="00313394" w:rsidP="00313394">
      <w:pPr>
        <w:pStyle w:val="List"/>
        <w:contextualSpacing/>
        <w:rPr>
          <w:rFonts w:ascii="Calibri" w:hAnsi="Calibri"/>
          <w:sz w:val="22"/>
          <w:szCs w:val="22"/>
        </w:rPr>
      </w:pPr>
      <w:r w:rsidRPr="00FF4ECB">
        <w:rPr>
          <w:rFonts w:ascii="Calibri" w:hAnsi="Calibri"/>
          <w:sz w:val="22"/>
          <w:szCs w:val="22"/>
        </w:rPr>
        <w:t xml:space="preserve">      Applications               </w:t>
      </w:r>
      <w:r>
        <w:rPr>
          <w:rFonts w:ascii="Calibri" w:hAnsi="Calibri"/>
          <w:sz w:val="22"/>
          <w:szCs w:val="22"/>
        </w:rPr>
        <w:t xml:space="preserve"> </w:t>
      </w:r>
      <w:r w:rsidRPr="00FF4ECB">
        <w:rPr>
          <w:rFonts w:ascii="Calibri" w:hAnsi="Calibri"/>
          <w:sz w:val="22"/>
          <w:szCs w:val="22"/>
        </w:rPr>
        <w:t xml:space="preserve"> : Microsoft Word, Ex</w:t>
      </w:r>
      <w:r>
        <w:rPr>
          <w:rFonts w:ascii="Calibri" w:hAnsi="Calibri"/>
          <w:sz w:val="22"/>
          <w:szCs w:val="22"/>
        </w:rPr>
        <w:t>cel, Access and PowerPoint</w:t>
      </w:r>
      <w:r w:rsidRPr="00FF4ECB">
        <w:rPr>
          <w:rFonts w:ascii="Calibri" w:hAnsi="Calibri"/>
          <w:sz w:val="22"/>
          <w:szCs w:val="22"/>
        </w:rPr>
        <w:t>.</w:t>
      </w:r>
    </w:p>
    <w:p w:rsidR="00313394" w:rsidP="00313394">
      <w:pPr>
        <w:pStyle w:val="List"/>
        <w:contextualSpacing/>
        <w:rPr>
          <w:rFonts w:ascii="Calibri" w:hAnsi="Calibri"/>
          <w:sz w:val="22"/>
          <w:szCs w:val="22"/>
        </w:rPr>
      </w:pPr>
    </w:p>
    <w:p w:rsidR="00313394" w:rsidP="00313394">
      <w:pPr>
        <w:pStyle w:val="List"/>
        <w:contextualSpacing/>
        <w:rPr>
          <w:rFonts w:ascii="Calibri" w:hAnsi="Calibri"/>
          <w:sz w:val="22"/>
          <w:szCs w:val="22"/>
        </w:rPr>
      </w:pPr>
    </w:p>
    <w:p w:rsidR="00313394" w:rsidP="00313394">
      <w:pPr>
        <w:pStyle w:val="List"/>
        <w:rPr>
          <w:rFonts w:ascii="Calibri" w:hAnsi="Calibri"/>
          <w:sz w:val="22"/>
          <w:szCs w:val="22"/>
        </w:rPr>
      </w:pPr>
    </w:p>
    <w:p w:rsidR="00313394" w:rsidP="00313394">
      <w:pPr>
        <w:contextualSpacing/>
        <w:rPr>
          <w:rFonts w:ascii="Calibri" w:hAnsi="Calibri"/>
          <w:color w:val="FF0000"/>
          <w:sz w:val="22"/>
          <w:szCs w:val="22"/>
        </w:rPr>
      </w:pPr>
    </w:p>
    <w:p w:rsidR="00313394" w:rsidP="00313394">
      <w:pPr>
        <w:contextualSpacing/>
        <w:rPr>
          <w:rFonts w:ascii="Calibri" w:hAnsi="Calibri"/>
          <w:b/>
          <w:color w:val="FF0000"/>
          <w:sz w:val="22"/>
          <w:szCs w:val="22"/>
          <w:u w:val="single"/>
        </w:rPr>
      </w:pPr>
    </w:p>
    <w:p w:rsidR="00313394" w:rsidRPr="00B14498" w:rsidP="00313394">
      <w:pPr>
        <w:contextualSpacing/>
        <w:rPr>
          <w:rFonts w:ascii="Calibri" w:hAnsi="Calibri"/>
          <w:b/>
          <w:color w:val="FF0000"/>
          <w:sz w:val="22"/>
          <w:szCs w:val="22"/>
          <w:u w:val="single"/>
        </w:rPr>
      </w:pPr>
      <w:r w:rsidRPr="00B14498">
        <w:rPr>
          <w:rFonts w:ascii="Calibri" w:hAnsi="Calibri"/>
          <w:b/>
          <w:color w:val="FF0000"/>
          <w:sz w:val="22"/>
          <w:szCs w:val="22"/>
          <w:u w:val="single"/>
        </w:rPr>
        <w:t>SAP-E</w:t>
      </w:r>
      <w:r>
        <w:rPr>
          <w:rFonts w:ascii="Calibri" w:hAnsi="Calibri"/>
          <w:b/>
          <w:color w:val="FF0000"/>
          <w:sz w:val="22"/>
          <w:szCs w:val="22"/>
          <w:u w:val="single"/>
        </w:rPr>
        <w:t>XPERINCE PROFILE SUMMARY</w:t>
      </w:r>
    </w:p>
    <w:p w:rsidR="00313394" w:rsidP="00313394">
      <w:pPr>
        <w:contextualSpacing/>
        <w:rPr>
          <w:rFonts w:ascii="Calibri" w:hAnsi="Calibri"/>
          <w:color w:val="FF0000"/>
          <w:sz w:val="22"/>
          <w:szCs w:val="22"/>
        </w:rPr>
      </w:pPr>
    </w:p>
    <w:p w:rsidR="00313394" w:rsidRPr="00FF4ECB" w:rsidP="00313394">
      <w:pPr>
        <w:spacing w:after="120" w:line="276" w:lineRule="auto"/>
        <w:jc w:val="both"/>
        <w:rPr>
          <w:rFonts w:ascii="Calibri" w:hAnsi="Calibri"/>
          <w:b/>
          <w:sz w:val="22"/>
          <w:szCs w:val="22"/>
          <w:u w:val="single"/>
        </w:rPr>
      </w:pPr>
      <w:r>
        <w:rPr>
          <w:rFonts w:ascii="Calibri" w:hAnsi="Calibri"/>
          <w:b/>
          <w:sz w:val="22"/>
          <w:szCs w:val="22"/>
          <w:u w:val="single"/>
        </w:rPr>
        <w:t>PROJECT # 3</w:t>
      </w:r>
      <w:r w:rsidRPr="00FF4ECB">
        <w:rPr>
          <w:rFonts w:ascii="Calibri" w:hAnsi="Calibri"/>
          <w:b/>
          <w:sz w:val="22"/>
          <w:szCs w:val="22"/>
          <w:u w:val="single"/>
        </w:rPr>
        <w:t xml:space="preserve">: </w:t>
      </w:r>
    </w:p>
    <w:p w:rsidR="00313394" w:rsidP="00313394">
      <w:pPr>
        <w:rPr>
          <w:rFonts w:ascii="Calibri" w:hAnsi="Calibri"/>
          <w:spacing w:val="8"/>
          <w:sz w:val="22"/>
          <w:szCs w:val="22"/>
        </w:rPr>
      </w:pPr>
      <w:r w:rsidRPr="00FF4ECB">
        <w:rPr>
          <w:rFonts w:ascii="Calibri" w:hAnsi="Calibri"/>
          <w:spacing w:val="8"/>
          <w:sz w:val="22"/>
          <w:szCs w:val="22"/>
        </w:rPr>
        <w:t>Client</w:t>
      </w:r>
      <w:r w:rsidRPr="00FF4ECB">
        <w:rPr>
          <w:rFonts w:ascii="Calibri" w:hAnsi="Calibri"/>
          <w:spacing w:val="8"/>
          <w:sz w:val="22"/>
          <w:szCs w:val="22"/>
        </w:rPr>
        <w:tab/>
      </w:r>
      <w:r w:rsidRPr="00FF4ECB">
        <w:rPr>
          <w:rFonts w:ascii="Calibri" w:hAnsi="Calibri"/>
          <w:spacing w:val="8"/>
          <w:sz w:val="22"/>
          <w:szCs w:val="22"/>
        </w:rPr>
        <w:tab/>
        <w:t xml:space="preserve">: </w:t>
      </w:r>
      <w:r>
        <w:rPr>
          <w:b/>
          <w:bCs/>
          <w:color w:val="222222"/>
          <w:sz w:val="21"/>
          <w:szCs w:val="21"/>
          <w:shd w:val="clear" w:color="auto" w:fill="FFFFFF"/>
        </w:rPr>
        <w:t>General Motors (GM)</w:t>
      </w:r>
    </w:p>
    <w:p w:rsidR="00313394" w:rsidP="00313394">
      <w:pPr>
        <w:rPr>
          <w:rFonts w:ascii="Calibri" w:hAnsi="Calibri"/>
          <w:sz w:val="22"/>
          <w:szCs w:val="22"/>
        </w:rPr>
      </w:pPr>
      <w:r>
        <w:rPr>
          <w:rFonts w:ascii="Calibri" w:hAnsi="Calibri"/>
          <w:spacing w:val="8"/>
          <w:sz w:val="22"/>
          <w:szCs w:val="22"/>
        </w:rPr>
        <w:t>Role</w:t>
      </w:r>
      <w:r>
        <w:rPr>
          <w:rFonts w:ascii="Calibri" w:hAnsi="Calibri"/>
          <w:spacing w:val="8"/>
          <w:sz w:val="22"/>
          <w:szCs w:val="22"/>
        </w:rPr>
        <w:tab/>
      </w:r>
      <w:r w:rsidRPr="00FF4ECB">
        <w:rPr>
          <w:rFonts w:ascii="Calibri" w:hAnsi="Calibri"/>
          <w:spacing w:val="8"/>
          <w:sz w:val="22"/>
          <w:szCs w:val="22"/>
        </w:rPr>
        <w:tab/>
        <w:t xml:space="preserve">: </w:t>
      </w:r>
      <w:r>
        <w:rPr>
          <w:rFonts w:ascii="Calibri" w:hAnsi="Calibri"/>
          <w:spacing w:val="8"/>
          <w:sz w:val="22"/>
          <w:szCs w:val="22"/>
        </w:rPr>
        <w:t xml:space="preserve">FICO </w:t>
      </w:r>
      <w:r>
        <w:rPr>
          <w:rFonts w:ascii="Calibri" w:hAnsi="Calibri"/>
          <w:sz w:val="22"/>
          <w:szCs w:val="22"/>
        </w:rPr>
        <w:t>Consultant (</w:t>
      </w:r>
      <w:r w:rsidRPr="00FF4ECB">
        <w:rPr>
          <w:rFonts w:ascii="Calibri" w:hAnsi="Calibri"/>
          <w:sz w:val="22"/>
          <w:szCs w:val="22"/>
        </w:rPr>
        <w:t>Support</w:t>
      </w:r>
      <w:r>
        <w:rPr>
          <w:rFonts w:ascii="Calibri" w:hAnsi="Calibri"/>
          <w:sz w:val="22"/>
          <w:szCs w:val="22"/>
        </w:rPr>
        <w:t>)</w:t>
      </w:r>
    </w:p>
    <w:p w:rsidR="00313394" w:rsidRPr="00FF4ECB" w:rsidP="00313394">
      <w:pPr>
        <w:rPr>
          <w:rFonts w:ascii="Calibri" w:hAnsi="Calibri"/>
          <w:spacing w:val="8"/>
          <w:sz w:val="22"/>
          <w:szCs w:val="22"/>
        </w:rPr>
      </w:pPr>
      <w:r>
        <w:rPr>
          <w:rFonts w:ascii="Calibri" w:hAnsi="Calibri"/>
          <w:spacing w:val="8"/>
          <w:sz w:val="22"/>
          <w:szCs w:val="22"/>
        </w:rPr>
        <w:t>Environment</w:t>
      </w:r>
      <w:r>
        <w:rPr>
          <w:rFonts w:ascii="Calibri" w:hAnsi="Calibri"/>
          <w:spacing w:val="8"/>
          <w:sz w:val="22"/>
          <w:szCs w:val="22"/>
        </w:rPr>
        <w:tab/>
        <w:t xml:space="preserve">: </w:t>
      </w:r>
      <w:r w:rsidRPr="00E3744A">
        <w:rPr>
          <w:rFonts w:ascii="Calibri" w:hAnsi="Calibri" w:cs="Calibri"/>
          <w:spacing w:val="4"/>
          <w:sz w:val="22"/>
          <w:szCs w:val="22"/>
        </w:rPr>
        <w:t>FI CO, SD and MM</w:t>
      </w:r>
    </w:p>
    <w:p w:rsidR="00313394" w:rsidP="00313394">
      <w:pPr>
        <w:rPr>
          <w:rFonts w:ascii="Calibri" w:hAnsi="Calibri"/>
          <w:sz w:val="22"/>
          <w:szCs w:val="22"/>
          <w:lang w:val="en-GB"/>
        </w:rPr>
      </w:pPr>
      <w:r w:rsidRPr="00FF4ECB">
        <w:rPr>
          <w:rFonts w:ascii="Calibri" w:hAnsi="Calibri"/>
          <w:spacing w:val="8"/>
          <w:sz w:val="22"/>
          <w:szCs w:val="22"/>
        </w:rPr>
        <w:t>Duration</w:t>
      </w:r>
      <w:r w:rsidRPr="00FF4ECB">
        <w:rPr>
          <w:rFonts w:ascii="Calibri" w:hAnsi="Calibri"/>
          <w:spacing w:val="8"/>
          <w:sz w:val="22"/>
          <w:szCs w:val="22"/>
        </w:rPr>
        <w:tab/>
        <w:t>:</w:t>
      </w:r>
      <w:r w:rsidRPr="00FF4ECB">
        <w:rPr>
          <w:rFonts w:ascii="Calibri" w:hAnsi="Calibri" w:cs="Verdana"/>
          <w:spacing w:val="8"/>
          <w:sz w:val="22"/>
          <w:szCs w:val="22"/>
        </w:rPr>
        <w:t xml:space="preserve"> </w:t>
      </w:r>
      <w:r>
        <w:rPr>
          <w:rFonts w:ascii="Calibri" w:hAnsi="Calibri" w:cs="Verdana"/>
          <w:spacing w:val="8"/>
          <w:sz w:val="22"/>
          <w:szCs w:val="22"/>
        </w:rPr>
        <w:t>Jan</w:t>
      </w:r>
      <w:r>
        <w:rPr>
          <w:rFonts w:ascii="Calibri" w:hAnsi="Calibri"/>
          <w:sz w:val="22"/>
          <w:szCs w:val="22"/>
          <w:lang w:val="en-GB"/>
        </w:rPr>
        <w:t>-2020</w:t>
      </w:r>
      <w:r w:rsidRPr="00F57DBB">
        <w:rPr>
          <w:rFonts w:ascii="Calibri" w:hAnsi="Calibri"/>
          <w:sz w:val="22"/>
          <w:szCs w:val="22"/>
          <w:lang w:val="en-GB"/>
        </w:rPr>
        <w:t xml:space="preserve"> to </w:t>
      </w:r>
      <w:r>
        <w:rPr>
          <w:rFonts w:ascii="Calibri" w:hAnsi="Calibri"/>
          <w:sz w:val="22"/>
          <w:szCs w:val="22"/>
          <w:lang w:val="en-GB"/>
        </w:rPr>
        <w:t>till date</w:t>
      </w:r>
    </w:p>
    <w:p w:rsidR="00313394" w:rsidRPr="00832617" w:rsidP="00313394">
      <w:pPr>
        <w:rPr>
          <w:sz w:val="22"/>
        </w:rPr>
      </w:pPr>
      <w:r w:rsidRPr="00832617">
        <w:rPr>
          <w:rFonts w:ascii="Calibri" w:hAnsi="Calibri"/>
          <w:sz w:val="22"/>
          <w:szCs w:val="22"/>
        </w:rPr>
        <w:t>Company</w:t>
      </w:r>
      <w:r w:rsidRPr="00832617">
        <w:rPr>
          <w:sz w:val="22"/>
        </w:rPr>
        <w:t xml:space="preserve">        </w:t>
      </w:r>
      <w:r>
        <w:rPr>
          <w:sz w:val="22"/>
        </w:rPr>
        <w:t xml:space="preserve">  </w:t>
      </w:r>
      <w:r w:rsidRPr="00832617">
        <w:rPr>
          <w:sz w:val="22"/>
        </w:rPr>
        <w:t xml:space="preserve"> :</w:t>
      </w:r>
      <w:r>
        <w:rPr>
          <w:sz w:val="22"/>
        </w:rPr>
        <w:t xml:space="preserve"> </w:t>
      </w:r>
      <w:r w:rsidRPr="001F2C85">
        <w:rPr>
          <w:rFonts w:ascii="Calibri" w:hAnsi="Calibri"/>
          <w:sz w:val="22"/>
          <w:szCs w:val="22"/>
        </w:rPr>
        <w:t>Mphasis</w:t>
      </w:r>
    </w:p>
    <w:p w:rsidR="00313394" w:rsidRPr="00576A97" w:rsidP="00313394">
      <w:pPr>
        <w:rPr>
          <w:rStyle w:val="style11"/>
          <w:rFonts w:ascii="Calibri" w:hAnsi="Calibri"/>
          <w:b/>
          <w:bCs/>
          <w:sz w:val="10"/>
          <w:szCs w:val="22"/>
          <w:lang w:val="fr-FR"/>
        </w:rPr>
      </w:pPr>
    </w:p>
    <w:p w:rsidR="00313394" w:rsidRPr="00576A97" w:rsidP="00313394">
      <w:pPr>
        <w:spacing w:line="360" w:lineRule="auto"/>
        <w:jc w:val="both"/>
        <w:rPr>
          <w:rStyle w:val="style11"/>
          <w:rFonts w:ascii="Calibri" w:hAnsi="Calibri"/>
          <w:b/>
          <w:bCs/>
          <w:sz w:val="22"/>
          <w:szCs w:val="22"/>
          <w:u w:val="single"/>
          <w:lang w:val="fr-FR"/>
        </w:rPr>
      </w:pPr>
      <w:r w:rsidRPr="00576A97">
        <w:rPr>
          <w:rStyle w:val="style11"/>
          <w:rFonts w:ascii="Calibri" w:hAnsi="Calibri"/>
          <w:b/>
          <w:bCs/>
          <w:sz w:val="22"/>
          <w:szCs w:val="22"/>
          <w:u w:val="single"/>
          <w:lang w:val="fr-FR"/>
        </w:rPr>
        <w:t>Client Profile :</w:t>
      </w:r>
    </w:p>
    <w:p w:rsidR="00313394" w:rsidRPr="001F2C85" w:rsidP="00313394">
      <w:pPr>
        <w:jc w:val="both"/>
        <w:rPr>
          <w:rFonts w:ascii="Calibri" w:hAnsi="Calibri"/>
          <w:sz w:val="22"/>
          <w:szCs w:val="22"/>
        </w:rPr>
      </w:pPr>
      <w:r w:rsidRPr="001F2C85">
        <w:rPr>
          <w:rFonts w:ascii="Calibri" w:hAnsi="Calibri"/>
          <w:sz w:val="22"/>
          <w:szCs w:val="22"/>
        </w:rPr>
        <w:t>General Motors Company, commonly referred to as General Motors (GM), is an American </w:t>
      </w:r>
      <w:hyperlink r:id="rId4" w:tooltip="Multinational corporation" w:history="1">
        <w:r w:rsidRPr="001F2C85">
          <w:rPr>
            <w:rFonts w:ascii="Calibri" w:hAnsi="Calibri"/>
            <w:sz w:val="22"/>
            <w:szCs w:val="22"/>
          </w:rPr>
          <w:t>multinational corporation</w:t>
        </w:r>
      </w:hyperlink>
      <w:r w:rsidRPr="001F2C85">
        <w:rPr>
          <w:rFonts w:ascii="Calibri" w:hAnsi="Calibri"/>
          <w:sz w:val="22"/>
          <w:szCs w:val="22"/>
        </w:rPr>
        <w:t> headquartered in </w:t>
      </w:r>
      <w:hyperlink r:id="rId5" w:tooltip="Detroit" w:history="1">
        <w:r w:rsidRPr="001F2C85">
          <w:rPr>
            <w:rFonts w:ascii="Calibri" w:hAnsi="Calibri"/>
            <w:sz w:val="22"/>
            <w:szCs w:val="22"/>
          </w:rPr>
          <w:t>Detroit</w:t>
        </w:r>
      </w:hyperlink>
      <w:r w:rsidRPr="001F2C85">
        <w:rPr>
          <w:rFonts w:ascii="Calibri" w:hAnsi="Calibri"/>
          <w:sz w:val="22"/>
          <w:szCs w:val="22"/>
        </w:rPr>
        <w:t> that designs, manufactures, markets, and distributes vehicles and vehicle parts, and sells financial services, with global headquarters in Detroit's </w:t>
      </w:r>
      <w:hyperlink r:id="rId6" w:tooltip="Renaissance Center" w:history="1">
        <w:r w:rsidRPr="001F2C85">
          <w:rPr>
            <w:rFonts w:ascii="Calibri" w:hAnsi="Calibri"/>
            <w:sz w:val="22"/>
            <w:szCs w:val="22"/>
          </w:rPr>
          <w:t>Renaissance Center</w:t>
        </w:r>
      </w:hyperlink>
      <w:r w:rsidRPr="001F2C85">
        <w:rPr>
          <w:rFonts w:ascii="Calibri" w:hAnsi="Calibri"/>
          <w:sz w:val="22"/>
          <w:szCs w:val="22"/>
        </w:rPr>
        <w:t>. It was originally founded by </w:t>
      </w:r>
      <w:hyperlink r:id="rId7" w:tooltip="William C. Durant" w:history="1">
        <w:r w:rsidRPr="001F2C85">
          <w:rPr>
            <w:rFonts w:ascii="Calibri" w:hAnsi="Calibri"/>
            <w:sz w:val="22"/>
            <w:szCs w:val="22"/>
          </w:rPr>
          <w:t>William C. Durant</w:t>
        </w:r>
      </w:hyperlink>
      <w:r w:rsidRPr="001F2C85">
        <w:rPr>
          <w:rFonts w:ascii="Calibri" w:hAnsi="Calibri"/>
          <w:sz w:val="22"/>
          <w:szCs w:val="22"/>
        </w:rPr>
        <w:t xml:space="preserve"> on September 16, 1908, as a holding company. The company is the largest American automobile manufacturer, and one of the </w:t>
      </w:r>
      <w:r w:rsidRPr="001F2C85">
        <w:rPr>
          <w:rFonts w:ascii="Calibri" w:hAnsi="Calibri"/>
          <w:sz w:val="22"/>
          <w:szCs w:val="22"/>
        </w:rPr>
        <w:t>world's</w:t>
      </w:r>
      <w:r w:rsidRPr="001F2C85">
        <w:rPr>
          <w:rFonts w:ascii="Calibri" w:hAnsi="Calibri"/>
          <w:sz w:val="22"/>
          <w:szCs w:val="22"/>
        </w:rPr>
        <w:t xml:space="preserve"> largest. As of 2019, General Motors is ranked #13 on the </w:t>
      </w:r>
      <w:hyperlink r:id="rId8" w:tooltip="Fortune 500" w:history="1">
        <w:r w:rsidRPr="001F2C85">
          <w:rPr>
            <w:rFonts w:ascii="Calibri" w:hAnsi="Calibri"/>
            <w:sz w:val="22"/>
            <w:szCs w:val="22"/>
          </w:rPr>
          <w:t>Fortune 500</w:t>
        </w:r>
      </w:hyperlink>
      <w:r w:rsidRPr="001F2C85">
        <w:rPr>
          <w:rFonts w:ascii="Calibri" w:hAnsi="Calibri"/>
          <w:sz w:val="22"/>
          <w:szCs w:val="22"/>
        </w:rPr>
        <w:t xml:space="preserve"> rankings of the largest United States corporations by total revenue. </w:t>
      </w:r>
    </w:p>
    <w:p w:rsidR="00313394" w:rsidRPr="001F2C85" w:rsidP="00313394">
      <w:pPr>
        <w:tabs>
          <w:tab w:val="left" w:pos="360"/>
        </w:tabs>
        <w:rPr>
          <w:rFonts w:ascii="Calibri" w:eastAsia="Calibri" w:hAnsi="Calibri" w:cs="Calibri"/>
          <w:sz w:val="12"/>
          <w:szCs w:val="12"/>
        </w:rPr>
      </w:pPr>
    </w:p>
    <w:p w:rsidR="00313394" w:rsidRPr="00576A97" w:rsidP="00313394">
      <w:pPr>
        <w:spacing w:after="120"/>
        <w:jc w:val="both"/>
        <w:rPr>
          <w:rFonts w:ascii="Calibri" w:hAnsi="Calibri"/>
          <w:b/>
          <w:bCs/>
          <w:sz w:val="22"/>
          <w:u w:val="single"/>
        </w:rPr>
      </w:pPr>
      <w:r w:rsidRPr="00576A97">
        <w:rPr>
          <w:rFonts w:ascii="Calibri" w:hAnsi="Calibri"/>
          <w:b/>
          <w:bCs/>
          <w:sz w:val="22"/>
          <w:u w:val="single"/>
        </w:rPr>
        <w:t>Roles and Responsibilities:</w:t>
      </w:r>
      <w:r>
        <w:rPr>
          <w:rFonts w:ascii="Calibri" w:hAnsi="Calibri"/>
          <w:b/>
          <w:bCs/>
          <w:sz w:val="22"/>
          <w:u w:val="single"/>
        </w:rPr>
        <w:t xml:space="preserve"> Support</w:t>
      </w:r>
    </w:p>
    <w:p w:rsidR="00313394" w:rsidRPr="00FF4ECB" w:rsidP="00313394">
      <w:pPr>
        <w:numPr>
          <w:ilvl w:val="0"/>
          <w:numId w:val="5"/>
        </w:numPr>
        <w:tabs>
          <w:tab w:val="left" w:pos="360"/>
        </w:tabs>
        <w:jc w:val="both"/>
        <w:rPr>
          <w:rFonts w:ascii="Calibri" w:hAnsi="Calibri"/>
          <w:sz w:val="22"/>
          <w:szCs w:val="22"/>
        </w:rPr>
      </w:pPr>
      <w:r w:rsidRPr="00FF4ECB">
        <w:rPr>
          <w:rFonts w:ascii="Calibri" w:hAnsi="Calibri"/>
          <w:sz w:val="22"/>
          <w:szCs w:val="22"/>
        </w:rPr>
        <w:t>Understand the issues faced by end users on day-to-day basis and provide solution to their satisfaction.</w:t>
      </w:r>
    </w:p>
    <w:p w:rsidR="00313394" w:rsidRPr="00FF4ECB" w:rsidP="00313394">
      <w:pPr>
        <w:numPr>
          <w:ilvl w:val="0"/>
          <w:numId w:val="5"/>
        </w:numPr>
        <w:rPr>
          <w:rFonts w:ascii="Calibri" w:hAnsi="Calibri"/>
          <w:sz w:val="22"/>
          <w:szCs w:val="22"/>
        </w:rPr>
      </w:pPr>
      <w:r w:rsidRPr="00FF4ECB">
        <w:rPr>
          <w:rFonts w:ascii="Calibri" w:hAnsi="Calibri"/>
          <w:sz w:val="22"/>
          <w:szCs w:val="22"/>
        </w:rPr>
        <w:t>Resolving Ticket Issues in time, based on the SLA.</w:t>
      </w:r>
    </w:p>
    <w:p w:rsidR="00313394" w:rsidRPr="00FF4ECB" w:rsidP="00313394">
      <w:pPr>
        <w:numPr>
          <w:ilvl w:val="0"/>
          <w:numId w:val="5"/>
        </w:numPr>
        <w:jc w:val="both"/>
        <w:rPr>
          <w:rFonts w:ascii="Calibri" w:hAnsi="Calibri"/>
          <w:sz w:val="22"/>
          <w:szCs w:val="22"/>
        </w:rPr>
      </w:pPr>
      <w:r w:rsidRPr="00FF4ECB">
        <w:rPr>
          <w:rFonts w:ascii="Calibri" w:hAnsi="Calibri"/>
          <w:sz w:val="22"/>
          <w:szCs w:val="22"/>
        </w:rPr>
        <w:t xml:space="preserve">Solved tickets in areas of </w:t>
      </w:r>
      <w:r>
        <w:rPr>
          <w:rFonts w:ascii="Calibri" w:hAnsi="Calibri"/>
          <w:sz w:val="22"/>
          <w:szCs w:val="22"/>
        </w:rPr>
        <w:t>General Ledger Accounting</w:t>
      </w:r>
      <w:r w:rsidRPr="00FF4ECB">
        <w:rPr>
          <w:rFonts w:ascii="Calibri" w:hAnsi="Calibri"/>
          <w:sz w:val="22"/>
          <w:szCs w:val="22"/>
        </w:rPr>
        <w:t>, Account</w:t>
      </w:r>
      <w:r>
        <w:rPr>
          <w:rFonts w:ascii="Calibri" w:hAnsi="Calibri"/>
          <w:sz w:val="22"/>
          <w:szCs w:val="22"/>
        </w:rPr>
        <w:t>s</w:t>
      </w:r>
      <w:r w:rsidRPr="00FF4ECB">
        <w:rPr>
          <w:rFonts w:ascii="Calibri" w:hAnsi="Calibri"/>
          <w:sz w:val="22"/>
          <w:szCs w:val="22"/>
        </w:rPr>
        <w:t xml:space="preserve"> payable </w:t>
      </w:r>
      <w:r>
        <w:rPr>
          <w:rFonts w:ascii="Calibri" w:hAnsi="Calibri"/>
          <w:sz w:val="22"/>
          <w:szCs w:val="22"/>
        </w:rPr>
        <w:t xml:space="preserve">and Accounts </w:t>
      </w:r>
      <w:r w:rsidRPr="00FF4ECB">
        <w:rPr>
          <w:rFonts w:ascii="Calibri" w:hAnsi="Calibri"/>
          <w:sz w:val="22"/>
          <w:szCs w:val="22"/>
        </w:rPr>
        <w:t>Receivable and Asset accounting.</w:t>
      </w:r>
    </w:p>
    <w:p w:rsidR="00313394" w:rsidRPr="00FF4ECB" w:rsidP="00313394">
      <w:pPr>
        <w:numPr>
          <w:ilvl w:val="0"/>
          <w:numId w:val="3"/>
        </w:numPr>
        <w:jc w:val="both"/>
        <w:rPr>
          <w:rFonts w:ascii="Calibri" w:hAnsi="Calibri"/>
          <w:sz w:val="22"/>
          <w:szCs w:val="22"/>
        </w:rPr>
      </w:pPr>
      <w:r w:rsidRPr="00FF4ECB">
        <w:rPr>
          <w:rFonts w:ascii="Calibri" w:hAnsi="Calibri"/>
          <w:sz w:val="22"/>
          <w:szCs w:val="22"/>
        </w:rPr>
        <w:t>Handling various categories &amp; levels of Tickets.</w:t>
      </w:r>
    </w:p>
    <w:p w:rsidR="00313394" w:rsidRPr="00FF4ECB" w:rsidP="00313394">
      <w:pPr>
        <w:numPr>
          <w:ilvl w:val="0"/>
          <w:numId w:val="3"/>
        </w:numPr>
        <w:rPr>
          <w:rFonts w:ascii="Calibri" w:hAnsi="Calibri"/>
          <w:sz w:val="22"/>
          <w:szCs w:val="22"/>
        </w:rPr>
      </w:pPr>
      <w:r w:rsidRPr="00FF4ECB">
        <w:rPr>
          <w:rFonts w:ascii="Calibri" w:hAnsi="Calibri"/>
          <w:sz w:val="22"/>
          <w:szCs w:val="22"/>
        </w:rPr>
        <w:t>Created Change Requests as per the user requirements.</w:t>
      </w:r>
    </w:p>
    <w:p w:rsidR="00313394" w:rsidRPr="00FF4ECB" w:rsidP="00313394">
      <w:pPr>
        <w:numPr>
          <w:ilvl w:val="0"/>
          <w:numId w:val="3"/>
        </w:numPr>
        <w:rPr>
          <w:rFonts w:ascii="Calibri" w:hAnsi="Calibri"/>
          <w:sz w:val="22"/>
          <w:szCs w:val="22"/>
        </w:rPr>
      </w:pPr>
      <w:r w:rsidRPr="00FF4ECB">
        <w:rPr>
          <w:rFonts w:ascii="Calibri" w:hAnsi="Calibri"/>
          <w:sz w:val="22"/>
          <w:szCs w:val="22"/>
        </w:rPr>
        <w:t>Capturing all type of Call Tickets on daily basis which relates to FI &amp; CO.</w:t>
      </w:r>
    </w:p>
    <w:p w:rsidR="00313394" w:rsidRPr="00FF4ECB" w:rsidP="00313394">
      <w:pPr>
        <w:numPr>
          <w:ilvl w:val="0"/>
          <w:numId w:val="3"/>
        </w:numPr>
        <w:jc w:val="both"/>
        <w:rPr>
          <w:rFonts w:ascii="Calibri" w:hAnsi="Calibri"/>
          <w:sz w:val="22"/>
          <w:szCs w:val="22"/>
        </w:rPr>
      </w:pPr>
      <w:r w:rsidRPr="00FF4ECB">
        <w:rPr>
          <w:rFonts w:ascii="Calibri" w:hAnsi="Calibri"/>
          <w:sz w:val="22"/>
          <w:szCs w:val="22"/>
          <w:lang w:val="en-AU"/>
        </w:rPr>
        <w:t>Interacting with end users (if required) for more information through Net Meeting / Phones / Mails for requirements gathering.</w:t>
      </w:r>
    </w:p>
    <w:p w:rsidR="00313394" w:rsidRPr="00FF4ECB" w:rsidP="00313394">
      <w:pPr>
        <w:numPr>
          <w:ilvl w:val="0"/>
          <w:numId w:val="3"/>
        </w:numPr>
        <w:jc w:val="both"/>
        <w:rPr>
          <w:rFonts w:ascii="Calibri" w:hAnsi="Calibri"/>
          <w:sz w:val="22"/>
          <w:szCs w:val="22"/>
        </w:rPr>
      </w:pPr>
      <w:r w:rsidRPr="00FF4ECB">
        <w:rPr>
          <w:rFonts w:ascii="Calibri" w:hAnsi="Calibri"/>
          <w:sz w:val="22"/>
          <w:szCs w:val="22"/>
          <w:lang w:val="en-AU"/>
        </w:rPr>
        <w:t>Proactively participated in discussing critical issues with other functional consultants for timely resolution.</w:t>
      </w:r>
    </w:p>
    <w:p w:rsidR="00313394" w:rsidP="00313394">
      <w:pPr>
        <w:numPr>
          <w:ilvl w:val="0"/>
          <w:numId w:val="3"/>
        </w:numPr>
        <w:jc w:val="both"/>
        <w:rPr>
          <w:rFonts w:ascii="Calibri" w:hAnsi="Calibri"/>
          <w:sz w:val="22"/>
          <w:szCs w:val="22"/>
        </w:rPr>
      </w:pPr>
      <w:r w:rsidRPr="00FF4ECB">
        <w:rPr>
          <w:rFonts w:ascii="Calibri" w:hAnsi="Calibri"/>
          <w:sz w:val="22"/>
          <w:szCs w:val="22"/>
        </w:rPr>
        <w:t>Preparing documents on critical issues for future references.</w:t>
      </w:r>
    </w:p>
    <w:p w:rsidR="00313394" w:rsidRPr="00FF4ECB" w:rsidP="00313394">
      <w:pPr>
        <w:pStyle w:val="Achievement"/>
        <w:numPr>
          <w:ilvl w:val="0"/>
          <w:numId w:val="3"/>
        </w:numPr>
        <w:spacing w:after="0" w:line="220" w:lineRule="atLeast"/>
        <w:jc w:val="both"/>
        <w:rPr>
          <w:u w:val="single"/>
        </w:rPr>
      </w:pPr>
      <w:r>
        <w:t>Participation in Weakly meeting with Team members at regarding status of issues.</w:t>
      </w:r>
    </w:p>
    <w:p w:rsidR="00313394" w:rsidP="00313394">
      <w:pPr>
        <w:numPr>
          <w:ilvl w:val="0"/>
          <w:numId w:val="4"/>
        </w:numPr>
        <w:jc w:val="both"/>
        <w:rPr>
          <w:rFonts w:ascii="Calibri" w:hAnsi="Calibri"/>
          <w:sz w:val="22"/>
          <w:szCs w:val="22"/>
        </w:rPr>
      </w:pPr>
      <w:r w:rsidRPr="00FF4ECB">
        <w:rPr>
          <w:rFonts w:ascii="Calibri" w:hAnsi="Calibri"/>
          <w:sz w:val="22"/>
          <w:szCs w:val="22"/>
        </w:rPr>
        <w:t>Documentation of the issues posted on the detailed document with analysis of the issue after providing            solution to the Client.</w:t>
      </w:r>
    </w:p>
    <w:p w:rsidR="00313394" w:rsidP="00313394">
      <w:pPr>
        <w:jc w:val="both"/>
        <w:rPr>
          <w:rFonts w:ascii="Calibri" w:hAnsi="Calibri"/>
          <w:sz w:val="22"/>
          <w:szCs w:val="22"/>
        </w:rPr>
      </w:pPr>
    </w:p>
    <w:p w:rsidR="00313394" w:rsidRPr="00FF4ECB" w:rsidP="00313394">
      <w:pPr>
        <w:spacing w:after="120" w:line="276" w:lineRule="auto"/>
        <w:jc w:val="both"/>
        <w:rPr>
          <w:rFonts w:ascii="Calibri" w:hAnsi="Calibri"/>
          <w:b/>
          <w:sz w:val="22"/>
          <w:szCs w:val="22"/>
          <w:u w:val="single"/>
        </w:rPr>
      </w:pPr>
      <w:r>
        <w:rPr>
          <w:rFonts w:ascii="Calibri" w:hAnsi="Calibri"/>
          <w:b/>
          <w:sz w:val="22"/>
          <w:szCs w:val="22"/>
          <w:u w:val="single"/>
        </w:rPr>
        <w:t>PROJECT # 2</w:t>
      </w:r>
      <w:r w:rsidRPr="00FF4ECB">
        <w:rPr>
          <w:rFonts w:ascii="Calibri" w:hAnsi="Calibri"/>
          <w:b/>
          <w:sz w:val="22"/>
          <w:szCs w:val="22"/>
          <w:u w:val="single"/>
        </w:rPr>
        <w:t xml:space="preserve">: </w:t>
      </w:r>
    </w:p>
    <w:p w:rsidR="00313394" w:rsidP="00313394">
      <w:pPr>
        <w:rPr>
          <w:rFonts w:ascii="Calibri" w:hAnsi="Calibri"/>
          <w:spacing w:val="8"/>
          <w:sz w:val="22"/>
          <w:szCs w:val="22"/>
        </w:rPr>
      </w:pPr>
      <w:r w:rsidRPr="00FF4ECB">
        <w:rPr>
          <w:rFonts w:ascii="Calibri" w:hAnsi="Calibri"/>
          <w:spacing w:val="8"/>
          <w:sz w:val="22"/>
          <w:szCs w:val="22"/>
        </w:rPr>
        <w:t>Client</w:t>
      </w:r>
      <w:r w:rsidRPr="00FF4ECB">
        <w:rPr>
          <w:rFonts w:ascii="Calibri" w:hAnsi="Calibri"/>
          <w:spacing w:val="8"/>
          <w:sz w:val="22"/>
          <w:szCs w:val="22"/>
        </w:rPr>
        <w:tab/>
      </w:r>
      <w:r w:rsidRPr="00FF4ECB">
        <w:rPr>
          <w:rFonts w:ascii="Calibri" w:hAnsi="Calibri"/>
          <w:spacing w:val="8"/>
          <w:sz w:val="22"/>
          <w:szCs w:val="22"/>
        </w:rPr>
        <w:tab/>
        <w:t xml:space="preserve">: </w:t>
      </w:r>
      <w:r>
        <w:rPr>
          <w:rFonts w:ascii="Calibri" w:hAnsi="Calibri"/>
          <w:sz w:val="22"/>
          <w:szCs w:val="22"/>
        </w:rPr>
        <w:t>GSK</w:t>
      </w:r>
    </w:p>
    <w:p w:rsidR="00313394" w:rsidP="00313394">
      <w:pPr>
        <w:rPr>
          <w:rFonts w:ascii="Calibri" w:hAnsi="Calibri"/>
          <w:sz w:val="22"/>
          <w:szCs w:val="22"/>
        </w:rPr>
      </w:pPr>
      <w:r>
        <w:rPr>
          <w:rFonts w:ascii="Calibri" w:hAnsi="Calibri"/>
          <w:spacing w:val="8"/>
          <w:sz w:val="22"/>
          <w:szCs w:val="22"/>
        </w:rPr>
        <w:t>Role</w:t>
      </w:r>
      <w:r>
        <w:rPr>
          <w:rFonts w:ascii="Calibri" w:hAnsi="Calibri"/>
          <w:spacing w:val="8"/>
          <w:sz w:val="22"/>
          <w:szCs w:val="22"/>
        </w:rPr>
        <w:tab/>
      </w:r>
      <w:r w:rsidRPr="00FF4ECB">
        <w:rPr>
          <w:rFonts w:ascii="Calibri" w:hAnsi="Calibri"/>
          <w:spacing w:val="8"/>
          <w:sz w:val="22"/>
          <w:szCs w:val="22"/>
        </w:rPr>
        <w:tab/>
        <w:t xml:space="preserve">: </w:t>
      </w:r>
      <w:r>
        <w:rPr>
          <w:rFonts w:ascii="Calibri" w:hAnsi="Calibri"/>
          <w:spacing w:val="8"/>
          <w:sz w:val="22"/>
          <w:szCs w:val="22"/>
        </w:rPr>
        <w:t xml:space="preserve">FICO </w:t>
      </w:r>
      <w:r>
        <w:rPr>
          <w:rFonts w:ascii="Calibri" w:hAnsi="Calibri"/>
          <w:sz w:val="22"/>
          <w:szCs w:val="22"/>
        </w:rPr>
        <w:t>Consultant (Support)</w:t>
      </w:r>
    </w:p>
    <w:p w:rsidR="00313394" w:rsidRPr="00FF4ECB" w:rsidP="00313394">
      <w:pPr>
        <w:rPr>
          <w:rFonts w:ascii="Calibri" w:hAnsi="Calibri"/>
          <w:spacing w:val="8"/>
          <w:sz w:val="22"/>
          <w:szCs w:val="22"/>
        </w:rPr>
      </w:pPr>
      <w:r>
        <w:rPr>
          <w:rFonts w:ascii="Calibri" w:hAnsi="Calibri"/>
          <w:spacing w:val="8"/>
          <w:sz w:val="22"/>
          <w:szCs w:val="22"/>
        </w:rPr>
        <w:t>Environment</w:t>
      </w:r>
      <w:r>
        <w:rPr>
          <w:rFonts w:ascii="Calibri" w:hAnsi="Calibri"/>
          <w:spacing w:val="8"/>
          <w:sz w:val="22"/>
          <w:szCs w:val="22"/>
        </w:rPr>
        <w:tab/>
        <w:t xml:space="preserve">: </w:t>
      </w:r>
      <w:r w:rsidRPr="00E3744A">
        <w:rPr>
          <w:rFonts w:ascii="Calibri" w:hAnsi="Calibri" w:cs="Calibri"/>
          <w:spacing w:val="4"/>
          <w:sz w:val="22"/>
          <w:szCs w:val="22"/>
        </w:rPr>
        <w:t>FI CO, SD and MM</w:t>
      </w:r>
    </w:p>
    <w:p w:rsidR="00313394" w:rsidP="00313394">
      <w:pPr>
        <w:rPr>
          <w:rFonts w:ascii="Calibri" w:hAnsi="Calibri"/>
          <w:sz w:val="22"/>
          <w:szCs w:val="22"/>
          <w:lang w:val="en-GB"/>
        </w:rPr>
      </w:pPr>
      <w:r w:rsidRPr="00FF4ECB">
        <w:rPr>
          <w:rFonts w:ascii="Calibri" w:hAnsi="Calibri"/>
          <w:spacing w:val="8"/>
          <w:sz w:val="22"/>
          <w:szCs w:val="22"/>
        </w:rPr>
        <w:t>Duration</w:t>
      </w:r>
      <w:r w:rsidRPr="00FF4ECB">
        <w:rPr>
          <w:rFonts w:ascii="Calibri" w:hAnsi="Calibri"/>
          <w:spacing w:val="8"/>
          <w:sz w:val="22"/>
          <w:szCs w:val="22"/>
        </w:rPr>
        <w:tab/>
        <w:t>:</w:t>
      </w:r>
      <w:r w:rsidRPr="00FF4ECB">
        <w:rPr>
          <w:rFonts w:ascii="Calibri" w:hAnsi="Calibri" w:cs="Verdana"/>
          <w:spacing w:val="8"/>
          <w:sz w:val="22"/>
          <w:szCs w:val="22"/>
        </w:rPr>
        <w:t xml:space="preserve"> </w:t>
      </w:r>
      <w:r>
        <w:rPr>
          <w:rFonts w:ascii="Calibri" w:hAnsi="Calibri"/>
          <w:sz w:val="22"/>
          <w:szCs w:val="22"/>
          <w:lang w:val="en-GB"/>
        </w:rPr>
        <w:t>Mar- 2017</w:t>
      </w:r>
      <w:r w:rsidRPr="00F57DBB">
        <w:rPr>
          <w:rFonts w:ascii="Calibri" w:hAnsi="Calibri"/>
          <w:sz w:val="22"/>
          <w:szCs w:val="22"/>
          <w:lang w:val="en-GB"/>
        </w:rPr>
        <w:t xml:space="preserve"> to </w:t>
      </w:r>
      <w:r>
        <w:rPr>
          <w:rFonts w:ascii="Calibri" w:hAnsi="Calibri"/>
          <w:sz w:val="22"/>
          <w:szCs w:val="22"/>
          <w:lang w:val="en-GB"/>
        </w:rPr>
        <w:t>Dec-2019.</w:t>
      </w:r>
    </w:p>
    <w:p w:rsidR="00313394" w:rsidRPr="00832617" w:rsidP="00313394">
      <w:pPr>
        <w:rPr>
          <w:sz w:val="22"/>
        </w:rPr>
      </w:pPr>
      <w:r w:rsidRPr="00832617">
        <w:rPr>
          <w:rFonts w:ascii="Calibri" w:hAnsi="Calibri"/>
          <w:sz w:val="22"/>
          <w:szCs w:val="22"/>
        </w:rPr>
        <w:t>Company</w:t>
      </w:r>
      <w:r w:rsidRPr="00832617">
        <w:rPr>
          <w:sz w:val="22"/>
        </w:rPr>
        <w:t xml:space="preserve">        </w:t>
      </w:r>
      <w:r>
        <w:rPr>
          <w:sz w:val="22"/>
        </w:rPr>
        <w:t xml:space="preserve">  </w:t>
      </w:r>
      <w:r w:rsidRPr="00832617">
        <w:rPr>
          <w:sz w:val="22"/>
        </w:rPr>
        <w:t xml:space="preserve"> :</w:t>
      </w:r>
      <w:r>
        <w:rPr>
          <w:sz w:val="22"/>
        </w:rPr>
        <w:t xml:space="preserve"> TATA Consultancy Services</w:t>
      </w:r>
    </w:p>
    <w:p w:rsidR="00313394" w:rsidRPr="00576A97" w:rsidP="00313394">
      <w:pPr>
        <w:spacing w:line="360" w:lineRule="auto"/>
        <w:jc w:val="both"/>
        <w:rPr>
          <w:rStyle w:val="style11"/>
          <w:rFonts w:ascii="Calibri" w:hAnsi="Calibri"/>
          <w:b/>
          <w:bCs/>
          <w:sz w:val="10"/>
          <w:szCs w:val="22"/>
          <w:lang w:val="fr-FR"/>
        </w:rPr>
      </w:pPr>
    </w:p>
    <w:p w:rsidR="00313394" w:rsidP="00313394">
      <w:pPr>
        <w:spacing w:line="360" w:lineRule="auto"/>
        <w:jc w:val="both"/>
        <w:rPr>
          <w:rStyle w:val="style11"/>
          <w:rFonts w:ascii="Calibri" w:hAnsi="Calibri"/>
          <w:b/>
          <w:bCs/>
          <w:sz w:val="22"/>
          <w:szCs w:val="22"/>
          <w:u w:val="single"/>
          <w:lang w:val="fr-FR"/>
        </w:rPr>
      </w:pPr>
      <w:r w:rsidRPr="00576A97">
        <w:rPr>
          <w:rStyle w:val="style11"/>
          <w:rFonts w:ascii="Calibri" w:hAnsi="Calibri"/>
          <w:b/>
          <w:bCs/>
          <w:sz w:val="22"/>
          <w:szCs w:val="22"/>
          <w:u w:val="single"/>
          <w:lang w:val="fr-FR"/>
        </w:rPr>
        <w:t>Client Profile :</w:t>
      </w:r>
    </w:p>
    <w:p w:rsidR="00313394" w:rsidRPr="00E874B8" w:rsidP="00313394">
      <w:pPr>
        <w:jc w:val="both"/>
        <w:rPr>
          <w:rFonts w:ascii="Calibri" w:hAnsi="Calibri"/>
          <w:sz w:val="22"/>
          <w:szCs w:val="22"/>
        </w:rPr>
      </w:pPr>
      <w:r w:rsidRPr="00E874B8">
        <w:rPr>
          <w:rFonts w:ascii="Calibri" w:hAnsi="Calibri"/>
          <w:sz w:val="22"/>
          <w:szCs w:val="22"/>
        </w:rPr>
        <w:t xml:space="preserve">GlaxoSmithKline </w:t>
      </w:r>
      <w:r w:rsidRPr="00E874B8">
        <w:rPr>
          <w:rFonts w:ascii="Calibri" w:hAnsi="Calibri"/>
          <w:sz w:val="22"/>
          <w:szCs w:val="22"/>
        </w:rPr>
        <w:t>plc</w:t>
      </w:r>
      <w:r w:rsidRPr="00E874B8">
        <w:rPr>
          <w:rFonts w:ascii="Calibri" w:hAnsi="Calibri"/>
          <w:sz w:val="22"/>
          <w:szCs w:val="22"/>
        </w:rPr>
        <w:t> (GSK) is a British </w:t>
      </w:r>
      <w:hyperlink r:id="rId4" w:tooltip="Multinational corporation" w:history="1">
        <w:r w:rsidRPr="00E874B8">
          <w:rPr>
            <w:rFonts w:ascii="Calibri" w:hAnsi="Calibri"/>
            <w:sz w:val="22"/>
            <w:szCs w:val="22"/>
          </w:rPr>
          <w:t>multinational</w:t>
        </w:r>
      </w:hyperlink>
      <w:r w:rsidRPr="00E874B8">
        <w:rPr>
          <w:rFonts w:ascii="Calibri" w:hAnsi="Calibri"/>
          <w:sz w:val="22"/>
          <w:szCs w:val="22"/>
        </w:rPr>
        <w:t> </w:t>
      </w:r>
      <w:hyperlink r:id="rId9" w:tooltip="Pharmaceutical industry" w:history="1">
        <w:r w:rsidRPr="00E874B8">
          <w:rPr>
            <w:rFonts w:ascii="Calibri" w:hAnsi="Calibri"/>
            <w:sz w:val="22"/>
            <w:szCs w:val="22"/>
          </w:rPr>
          <w:t>pharmaceutical company</w:t>
        </w:r>
      </w:hyperlink>
      <w:r w:rsidRPr="00E874B8">
        <w:rPr>
          <w:rFonts w:ascii="Calibri" w:hAnsi="Calibri"/>
          <w:sz w:val="22"/>
          <w:szCs w:val="22"/>
        </w:rPr>
        <w:t> headquartered in </w:t>
      </w:r>
      <w:hyperlink r:id="rId10" w:tooltip="London" w:history="1">
        <w:r w:rsidRPr="00E874B8">
          <w:rPr>
            <w:rFonts w:ascii="Calibri" w:hAnsi="Calibri"/>
            <w:sz w:val="22"/>
            <w:szCs w:val="22"/>
          </w:rPr>
          <w:t>London</w:t>
        </w:r>
      </w:hyperlink>
      <w:r w:rsidRPr="00E874B8">
        <w:rPr>
          <w:rFonts w:ascii="Calibri" w:hAnsi="Calibri"/>
          <w:sz w:val="22"/>
          <w:szCs w:val="22"/>
        </w:rPr>
        <w:t>, England. Established in 2000 by a </w:t>
      </w:r>
      <w:hyperlink r:id="rId11" w:tooltip="Mergers and acquisitions" w:history="1">
        <w:r w:rsidRPr="00E874B8">
          <w:rPr>
            <w:rFonts w:ascii="Calibri" w:hAnsi="Calibri"/>
            <w:sz w:val="22"/>
            <w:szCs w:val="22"/>
          </w:rPr>
          <w:t>merger</w:t>
        </w:r>
      </w:hyperlink>
      <w:r w:rsidRPr="00E874B8">
        <w:rPr>
          <w:rFonts w:ascii="Calibri" w:hAnsi="Calibri"/>
          <w:sz w:val="22"/>
          <w:szCs w:val="22"/>
        </w:rPr>
        <w:t xml:space="preserve"> of </w:t>
      </w:r>
      <w:r w:rsidRPr="00E874B8">
        <w:rPr>
          <w:rFonts w:ascii="Calibri" w:hAnsi="Calibri"/>
          <w:sz w:val="22"/>
          <w:szCs w:val="22"/>
        </w:rPr>
        <w:t>Glaxo</w:t>
      </w:r>
      <w:r w:rsidRPr="00E874B8">
        <w:rPr>
          <w:rFonts w:ascii="Calibri" w:hAnsi="Calibri"/>
          <w:sz w:val="22"/>
          <w:szCs w:val="22"/>
        </w:rPr>
        <w:t xml:space="preserve"> </w:t>
      </w:r>
      <w:r w:rsidRPr="00E874B8">
        <w:rPr>
          <w:rFonts w:ascii="Calibri" w:hAnsi="Calibri"/>
          <w:sz w:val="22"/>
          <w:szCs w:val="22"/>
        </w:rPr>
        <w:t>Wellcome</w:t>
      </w:r>
      <w:r w:rsidRPr="00E874B8">
        <w:rPr>
          <w:rFonts w:ascii="Calibri" w:hAnsi="Calibri"/>
          <w:sz w:val="22"/>
          <w:szCs w:val="22"/>
        </w:rPr>
        <w:t xml:space="preserve"> and SmithKline Beecham, GSK was the world's sixth largest pharmaceutical company according to Forbes as of 2019, after </w:t>
      </w:r>
      <w:hyperlink r:id="rId12" w:tooltip="Pfizer" w:history="1">
        <w:r w:rsidRPr="00E874B8">
          <w:rPr>
            <w:rFonts w:ascii="Calibri" w:hAnsi="Calibri"/>
            <w:sz w:val="22"/>
            <w:szCs w:val="22"/>
          </w:rPr>
          <w:t>Pfizer</w:t>
        </w:r>
      </w:hyperlink>
      <w:r w:rsidRPr="00E874B8">
        <w:rPr>
          <w:rFonts w:ascii="Calibri" w:hAnsi="Calibri"/>
          <w:sz w:val="22"/>
          <w:szCs w:val="22"/>
        </w:rPr>
        <w:t>, </w:t>
      </w:r>
      <w:hyperlink r:id="rId13" w:tooltip="Novartis" w:history="1">
        <w:r w:rsidRPr="00E874B8">
          <w:rPr>
            <w:rFonts w:ascii="Calibri" w:hAnsi="Calibri"/>
            <w:sz w:val="22"/>
            <w:szCs w:val="22"/>
          </w:rPr>
          <w:t>Novartis</w:t>
        </w:r>
      </w:hyperlink>
      <w:r w:rsidRPr="00E874B8">
        <w:rPr>
          <w:rFonts w:ascii="Calibri" w:hAnsi="Calibri"/>
          <w:sz w:val="22"/>
          <w:szCs w:val="22"/>
        </w:rPr>
        <w:t>, </w:t>
      </w:r>
      <w:hyperlink r:id="rId14" w:tooltip="Hoffmann-La Roche" w:history="1">
        <w:r w:rsidRPr="00E874B8">
          <w:rPr>
            <w:rFonts w:ascii="Calibri" w:hAnsi="Calibri"/>
            <w:sz w:val="22"/>
            <w:szCs w:val="22"/>
          </w:rPr>
          <w:t>Roche</w:t>
        </w:r>
      </w:hyperlink>
      <w:r w:rsidRPr="00E874B8">
        <w:rPr>
          <w:rFonts w:ascii="Calibri" w:hAnsi="Calibri"/>
          <w:sz w:val="22"/>
          <w:szCs w:val="22"/>
        </w:rPr>
        <w:t>, </w:t>
      </w:r>
      <w:hyperlink r:id="rId15" w:tooltip="Sanofi" w:history="1">
        <w:r w:rsidRPr="00E874B8">
          <w:rPr>
            <w:rFonts w:ascii="Calibri" w:hAnsi="Calibri"/>
            <w:sz w:val="22"/>
            <w:szCs w:val="22"/>
          </w:rPr>
          <w:t>Sanofi</w:t>
        </w:r>
      </w:hyperlink>
      <w:r w:rsidRPr="00E874B8">
        <w:rPr>
          <w:rFonts w:ascii="Calibri" w:hAnsi="Calibri"/>
          <w:sz w:val="22"/>
          <w:szCs w:val="22"/>
        </w:rPr>
        <w:t>, and </w:t>
      </w:r>
      <w:hyperlink r:id="rId16" w:tooltip="Merck &amp; Co." w:history="1">
        <w:r w:rsidRPr="00E874B8">
          <w:rPr>
            <w:rFonts w:ascii="Calibri" w:hAnsi="Calibri"/>
            <w:sz w:val="22"/>
            <w:szCs w:val="22"/>
          </w:rPr>
          <w:t>Merck &amp; Co.</w:t>
        </w:r>
      </w:hyperlink>
      <w:r w:rsidRPr="00E874B8">
        <w:rPr>
          <w:rFonts w:ascii="Calibri" w:hAnsi="Calibri"/>
          <w:sz w:val="22"/>
          <w:szCs w:val="22"/>
        </w:rPr>
        <w:t> GSK is the tenth largest pharmaceutical company</w:t>
      </w:r>
      <w:r>
        <w:rPr>
          <w:rFonts w:ascii="Calibri" w:hAnsi="Calibri"/>
          <w:sz w:val="22"/>
          <w:szCs w:val="22"/>
        </w:rPr>
        <w:t>.</w:t>
      </w:r>
    </w:p>
    <w:p w:rsidR="00313394" w:rsidRPr="00E874B8" w:rsidP="00313394">
      <w:pPr>
        <w:jc w:val="both"/>
        <w:rPr>
          <w:rFonts w:ascii="Calibri" w:hAnsi="Calibri"/>
          <w:sz w:val="22"/>
          <w:szCs w:val="22"/>
        </w:rPr>
      </w:pPr>
    </w:p>
    <w:p w:rsidR="00313394" w:rsidRPr="00840FD3" w:rsidP="00313394">
      <w:pPr>
        <w:jc w:val="both"/>
        <w:rPr>
          <w:rFonts w:ascii="Calibri" w:eastAsia="Calibri" w:hAnsi="Calibri" w:cs="Calibri"/>
          <w:sz w:val="24"/>
          <w:szCs w:val="24"/>
        </w:rPr>
      </w:pPr>
    </w:p>
    <w:p w:rsidR="00313394" w:rsidP="00313394">
      <w:pPr>
        <w:jc w:val="both"/>
        <w:rPr>
          <w:rFonts w:ascii="Calibri" w:hAnsi="Calibri"/>
          <w:sz w:val="22"/>
          <w:szCs w:val="22"/>
        </w:rPr>
      </w:pPr>
    </w:p>
    <w:p w:rsidR="00313394" w:rsidP="00313394">
      <w:pPr>
        <w:spacing w:after="120"/>
        <w:jc w:val="both"/>
        <w:rPr>
          <w:rFonts w:ascii="Calibri" w:hAnsi="Calibri"/>
          <w:b/>
          <w:bCs/>
          <w:sz w:val="22"/>
          <w:u w:val="single"/>
        </w:rPr>
      </w:pPr>
    </w:p>
    <w:p w:rsidR="00313394" w:rsidP="00313394">
      <w:pPr>
        <w:spacing w:after="120"/>
        <w:jc w:val="both"/>
        <w:rPr>
          <w:rFonts w:ascii="Calibri" w:hAnsi="Calibri"/>
          <w:b/>
          <w:bCs/>
          <w:sz w:val="22"/>
          <w:u w:val="single"/>
        </w:rPr>
      </w:pPr>
    </w:p>
    <w:p w:rsidR="00313394" w:rsidP="00313394">
      <w:pPr>
        <w:spacing w:after="120"/>
        <w:jc w:val="both"/>
        <w:rPr>
          <w:rFonts w:ascii="Calibri" w:hAnsi="Calibri"/>
          <w:b/>
          <w:bCs/>
          <w:sz w:val="22"/>
          <w:u w:val="single"/>
        </w:rPr>
      </w:pPr>
    </w:p>
    <w:p w:rsidR="00313394" w:rsidP="00313394">
      <w:pPr>
        <w:spacing w:after="120"/>
        <w:jc w:val="both"/>
        <w:rPr>
          <w:rFonts w:ascii="Calibri" w:hAnsi="Calibri"/>
          <w:b/>
          <w:bCs/>
          <w:sz w:val="22"/>
          <w:u w:val="single"/>
        </w:rPr>
      </w:pPr>
    </w:p>
    <w:p w:rsidR="00313394" w:rsidP="00313394">
      <w:pPr>
        <w:spacing w:after="120"/>
        <w:jc w:val="both"/>
        <w:rPr>
          <w:rFonts w:ascii="Calibri" w:hAnsi="Calibri"/>
          <w:b/>
          <w:bCs/>
          <w:sz w:val="22"/>
          <w:u w:val="single"/>
        </w:rPr>
      </w:pPr>
    </w:p>
    <w:p w:rsidR="00313394" w:rsidRPr="002B0062" w:rsidP="00313394">
      <w:pPr>
        <w:spacing w:after="120"/>
        <w:jc w:val="both"/>
        <w:rPr>
          <w:rFonts w:ascii="Calibri" w:hAnsi="Calibri"/>
          <w:sz w:val="22"/>
          <w:u w:val="single"/>
        </w:rPr>
      </w:pPr>
      <w:r w:rsidRPr="002B0062">
        <w:rPr>
          <w:rFonts w:ascii="Calibri" w:hAnsi="Calibri"/>
          <w:b/>
          <w:bCs/>
          <w:sz w:val="22"/>
          <w:u w:val="single"/>
        </w:rPr>
        <w:t>Roles and Responsibilities:</w:t>
      </w:r>
    </w:p>
    <w:p w:rsidR="00313394" w:rsidRPr="00FF4ECB" w:rsidP="00313394">
      <w:pPr>
        <w:pStyle w:val="Achievement"/>
        <w:numPr>
          <w:ilvl w:val="0"/>
          <w:numId w:val="8"/>
        </w:numPr>
        <w:tabs>
          <w:tab w:val="left" w:pos="0"/>
        </w:tabs>
        <w:spacing w:after="0" w:line="220" w:lineRule="atLeast"/>
        <w:jc w:val="both"/>
      </w:pPr>
      <w:r w:rsidRPr="00FF4ECB">
        <w:t>Fulfilling client requirement by resolving end user issues.</w:t>
      </w:r>
    </w:p>
    <w:p w:rsidR="00313394" w:rsidRPr="00FF4ECB" w:rsidP="00313394">
      <w:pPr>
        <w:pStyle w:val="Achievement"/>
        <w:numPr>
          <w:ilvl w:val="0"/>
          <w:numId w:val="8"/>
        </w:numPr>
        <w:tabs>
          <w:tab w:val="left" w:pos="0"/>
        </w:tabs>
        <w:spacing w:after="0" w:line="220" w:lineRule="atLeast"/>
        <w:jc w:val="both"/>
      </w:pPr>
      <w:r w:rsidRPr="00FF4ECB">
        <w:t>Solving of maintenance Issues and tickets.</w:t>
      </w:r>
    </w:p>
    <w:p w:rsidR="00313394" w:rsidRPr="00FF4ECB" w:rsidP="00313394">
      <w:pPr>
        <w:pStyle w:val="Achievement"/>
        <w:numPr>
          <w:ilvl w:val="0"/>
          <w:numId w:val="8"/>
        </w:numPr>
        <w:spacing w:after="0" w:line="220" w:lineRule="atLeast"/>
        <w:jc w:val="both"/>
        <w:rPr>
          <w:u w:val="single"/>
        </w:rPr>
      </w:pPr>
      <w:r w:rsidRPr="00FF4ECB">
        <w:t>Resolved issues in timeline depending on priority basis</w:t>
      </w:r>
      <w:r w:rsidRPr="00FF4ECB">
        <w:rPr>
          <w:u w:val="single"/>
        </w:rPr>
        <w:t>.</w:t>
      </w:r>
    </w:p>
    <w:p w:rsidR="00313394" w:rsidRPr="00FF4ECB" w:rsidP="00313394">
      <w:pPr>
        <w:pStyle w:val="Achievement"/>
        <w:numPr>
          <w:ilvl w:val="0"/>
          <w:numId w:val="8"/>
        </w:numPr>
        <w:spacing w:after="0" w:line="220" w:lineRule="atLeast"/>
        <w:jc w:val="both"/>
        <w:rPr>
          <w:u w:val="single"/>
        </w:rPr>
      </w:pPr>
      <w:r w:rsidRPr="00FF4ECB">
        <w:t>Interacting with end users &amp; core team member about issues and getting information about Business Requirements.</w:t>
      </w:r>
    </w:p>
    <w:p w:rsidR="00313394" w:rsidRPr="00FF4ECB" w:rsidP="00313394">
      <w:pPr>
        <w:pStyle w:val="Achievement"/>
        <w:numPr>
          <w:ilvl w:val="0"/>
          <w:numId w:val="8"/>
        </w:numPr>
        <w:spacing w:after="0" w:line="220" w:lineRule="atLeast"/>
        <w:jc w:val="both"/>
      </w:pPr>
      <w:r w:rsidRPr="00FF4ECB">
        <w:t>Discussions with other team members to resolve integration issues.</w:t>
      </w:r>
    </w:p>
    <w:p w:rsidR="00313394" w:rsidRPr="00FF4ECB" w:rsidP="00313394">
      <w:pPr>
        <w:numPr>
          <w:ilvl w:val="0"/>
          <w:numId w:val="8"/>
        </w:numPr>
        <w:tabs>
          <w:tab w:val="left" w:pos="648"/>
        </w:tabs>
        <w:suppressAutoHyphens/>
        <w:spacing w:before="40" w:after="40"/>
        <w:jc w:val="both"/>
        <w:rPr>
          <w:rFonts w:ascii="Calibri" w:hAnsi="Calibri"/>
          <w:sz w:val="22"/>
          <w:szCs w:val="22"/>
        </w:rPr>
      </w:pPr>
      <w:r w:rsidRPr="00FF4ECB">
        <w:rPr>
          <w:rFonts w:ascii="Calibri" w:hAnsi="Calibri"/>
          <w:sz w:val="22"/>
          <w:szCs w:val="22"/>
        </w:rPr>
        <w:t xml:space="preserve"> </w:t>
      </w:r>
      <w:r w:rsidRPr="00FF4ECB">
        <w:rPr>
          <w:rFonts w:ascii="Calibri" w:hAnsi="Calibri"/>
          <w:sz w:val="22"/>
        </w:rPr>
        <w:t>Training to end users</w:t>
      </w:r>
      <w:r w:rsidRPr="00FF4ECB">
        <w:rPr>
          <w:rFonts w:ascii="Calibri" w:hAnsi="Calibri"/>
          <w:sz w:val="24"/>
          <w:szCs w:val="22"/>
        </w:rPr>
        <w:t xml:space="preserve"> </w:t>
      </w:r>
      <w:r w:rsidRPr="00FF4ECB">
        <w:rPr>
          <w:rFonts w:ascii="Calibri" w:hAnsi="Calibri"/>
          <w:sz w:val="22"/>
          <w:szCs w:val="22"/>
        </w:rPr>
        <w:t>at various levels for document entry with concepts like Reverse, hold documents, parking, reference documents, editing and document Entry screen.</w:t>
      </w:r>
    </w:p>
    <w:p w:rsidR="00313394" w:rsidRPr="00AC71A1" w:rsidP="00313394">
      <w:pPr>
        <w:pStyle w:val="Achievement"/>
        <w:numPr>
          <w:ilvl w:val="0"/>
          <w:numId w:val="8"/>
        </w:numPr>
        <w:spacing w:after="0" w:line="220" w:lineRule="atLeast"/>
        <w:jc w:val="both"/>
        <w:rPr>
          <w:u w:val="single"/>
        </w:rPr>
      </w:pPr>
      <w:r w:rsidRPr="00FF4ECB">
        <w:t>Customized the system to resolve the issues and testing.</w:t>
      </w:r>
    </w:p>
    <w:p w:rsidR="00313394" w:rsidRPr="00FF4ECB" w:rsidP="00313394">
      <w:pPr>
        <w:pStyle w:val="Achievement"/>
        <w:numPr>
          <w:ilvl w:val="0"/>
          <w:numId w:val="8"/>
        </w:numPr>
        <w:spacing w:after="0" w:line="220" w:lineRule="atLeast"/>
        <w:jc w:val="both"/>
        <w:rPr>
          <w:u w:val="single"/>
        </w:rPr>
      </w:pPr>
      <w:r>
        <w:t>Participation in Weakly meeting with Team members at regarding status of issues.</w:t>
      </w:r>
    </w:p>
    <w:p w:rsidR="00313394" w:rsidP="00313394">
      <w:pPr>
        <w:pStyle w:val="Achievement"/>
        <w:numPr>
          <w:ilvl w:val="0"/>
          <w:numId w:val="8"/>
        </w:numPr>
        <w:spacing w:after="0" w:line="220" w:lineRule="atLeast"/>
        <w:jc w:val="both"/>
        <w:rPr>
          <w:position w:val="6"/>
        </w:rPr>
      </w:pPr>
      <w:r w:rsidRPr="00FF4ECB">
        <w:rPr>
          <w:position w:val="6"/>
        </w:rPr>
        <w:t>Ensuring End User Utilization of configured system.</w:t>
      </w:r>
    </w:p>
    <w:p w:rsidR="00313394" w:rsidP="00313394">
      <w:pPr>
        <w:jc w:val="both"/>
        <w:rPr>
          <w:rFonts w:ascii="Calibri" w:eastAsia="Batang" w:hAnsi="Calibri"/>
          <w:sz w:val="22"/>
          <w:szCs w:val="22"/>
        </w:rPr>
      </w:pPr>
    </w:p>
    <w:p w:rsidR="00313394" w:rsidRPr="00FF4ECB" w:rsidP="00313394">
      <w:pPr>
        <w:spacing w:after="120" w:line="276" w:lineRule="auto"/>
        <w:jc w:val="both"/>
        <w:rPr>
          <w:rFonts w:ascii="Calibri" w:hAnsi="Calibri"/>
          <w:b/>
          <w:sz w:val="22"/>
          <w:szCs w:val="22"/>
          <w:u w:val="single"/>
        </w:rPr>
      </w:pPr>
      <w:r>
        <w:rPr>
          <w:rFonts w:ascii="Calibri" w:hAnsi="Calibri"/>
          <w:b/>
          <w:sz w:val="22"/>
          <w:szCs w:val="22"/>
          <w:u w:val="single"/>
        </w:rPr>
        <w:t>PROJECT # 1</w:t>
      </w:r>
      <w:r w:rsidRPr="00FF4ECB">
        <w:rPr>
          <w:rFonts w:ascii="Calibri" w:hAnsi="Calibri"/>
          <w:b/>
          <w:sz w:val="22"/>
          <w:szCs w:val="22"/>
          <w:u w:val="single"/>
        </w:rPr>
        <w:t xml:space="preserve">: </w:t>
      </w:r>
    </w:p>
    <w:p w:rsidR="00313394" w:rsidP="00313394">
      <w:pPr>
        <w:rPr>
          <w:rFonts w:ascii="Calibri" w:hAnsi="Calibri"/>
          <w:spacing w:val="8"/>
          <w:sz w:val="22"/>
          <w:szCs w:val="22"/>
        </w:rPr>
      </w:pPr>
      <w:r w:rsidRPr="00FF4ECB">
        <w:rPr>
          <w:rFonts w:ascii="Calibri" w:hAnsi="Calibri"/>
          <w:spacing w:val="8"/>
          <w:sz w:val="22"/>
          <w:szCs w:val="22"/>
        </w:rPr>
        <w:t>Client</w:t>
      </w:r>
      <w:r w:rsidRPr="00FF4ECB">
        <w:rPr>
          <w:rFonts w:ascii="Calibri" w:hAnsi="Calibri"/>
          <w:spacing w:val="8"/>
          <w:sz w:val="22"/>
          <w:szCs w:val="22"/>
        </w:rPr>
        <w:tab/>
      </w:r>
      <w:r w:rsidRPr="00FF4ECB">
        <w:rPr>
          <w:rFonts w:ascii="Calibri" w:hAnsi="Calibri"/>
          <w:spacing w:val="8"/>
          <w:sz w:val="22"/>
          <w:szCs w:val="22"/>
        </w:rPr>
        <w:tab/>
        <w:t xml:space="preserve">: </w:t>
      </w:r>
      <w:r>
        <w:rPr>
          <w:rFonts w:ascii="Calibri" w:hAnsi="Calibri"/>
          <w:b/>
          <w:sz w:val="22"/>
          <w:szCs w:val="22"/>
        </w:rPr>
        <w:t>NXP</w:t>
      </w:r>
    </w:p>
    <w:p w:rsidR="00313394" w:rsidP="00313394">
      <w:pPr>
        <w:rPr>
          <w:rFonts w:ascii="Calibri" w:hAnsi="Calibri"/>
          <w:sz w:val="22"/>
          <w:szCs w:val="22"/>
        </w:rPr>
      </w:pPr>
      <w:r>
        <w:rPr>
          <w:rFonts w:ascii="Calibri" w:hAnsi="Calibri"/>
          <w:spacing w:val="8"/>
          <w:sz w:val="22"/>
          <w:szCs w:val="22"/>
        </w:rPr>
        <w:t>Role</w:t>
      </w:r>
      <w:r>
        <w:rPr>
          <w:rFonts w:ascii="Calibri" w:hAnsi="Calibri"/>
          <w:spacing w:val="8"/>
          <w:sz w:val="22"/>
          <w:szCs w:val="22"/>
        </w:rPr>
        <w:tab/>
      </w:r>
      <w:r w:rsidRPr="00FF4ECB">
        <w:rPr>
          <w:rFonts w:ascii="Calibri" w:hAnsi="Calibri"/>
          <w:spacing w:val="8"/>
          <w:sz w:val="22"/>
          <w:szCs w:val="22"/>
        </w:rPr>
        <w:tab/>
        <w:t xml:space="preserve">: </w:t>
      </w:r>
      <w:r>
        <w:rPr>
          <w:rFonts w:ascii="Calibri" w:hAnsi="Calibri"/>
          <w:spacing w:val="8"/>
          <w:sz w:val="22"/>
          <w:szCs w:val="22"/>
        </w:rPr>
        <w:t xml:space="preserve">FICO </w:t>
      </w:r>
      <w:r>
        <w:rPr>
          <w:rFonts w:ascii="Calibri" w:hAnsi="Calibri"/>
          <w:sz w:val="22"/>
          <w:szCs w:val="22"/>
        </w:rPr>
        <w:t>Consultant (Implementation)</w:t>
      </w:r>
    </w:p>
    <w:p w:rsidR="00313394" w:rsidRPr="00FF4ECB" w:rsidP="00313394">
      <w:pPr>
        <w:rPr>
          <w:rFonts w:ascii="Calibri" w:hAnsi="Calibri"/>
          <w:spacing w:val="8"/>
          <w:sz w:val="22"/>
          <w:szCs w:val="22"/>
        </w:rPr>
      </w:pPr>
      <w:r>
        <w:rPr>
          <w:rFonts w:ascii="Calibri" w:hAnsi="Calibri"/>
          <w:spacing w:val="8"/>
          <w:sz w:val="22"/>
          <w:szCs w:val="22"/>
        </w:rPr>
        <w:t>Environment</w:t>
      </w:r>
      <w:r>
        <w:rPr>
          <w:rFonts w:ascii="Calibri" w:hAnsi="Calibri"/>
          <w:spacing w:val="8"/>
          <w:sz w:val="22"/>
          <w:szCs w:val="22"/>
        </w:rPr>
        <w:tab/>
        <w:t xml:space="preserve">: </w:t>
      </w:r>
      <w:r>
        <w:rPr>
          <w:rFonts w:ascii="Calibri" w:hAnsi="Calibri" w:cs="Calibri"/>
          <w:spacing w:val="4"/>
          <w:sz w:val="22"/>
          <w:szCs w:val="22"/>
        </w:rPr>
        <w:t>FI CO.</w:t>
      </w:r>
    </w:p>
    <w:p w:rsidR="00313394" w:rsidP="00313394">
      <w:pPr>
        <w:rPr>
          <w:rFonts w:ascii="Calibri" w:hAnsi="Calibri"/>
          <w:sz w:val="22"/>
          <w:szCs w:val="22"/>
          <w:lang w:val="en-GB"/>
        </w:rPr>
      </w:pPr>
      <w:r w:rsidRPr="00FF4ECB">
        <w:rPr>
          <w:rFonts w:ascii="Calibri" w:hAnsi="Calibri"/>
          <w:spacing w:val="8"/>
          <w:sz w:val="22"/>
          <w:szCs w:val="22"/>
        </w:rPr>
        <w:t>Duration</w:t>
      </w:r>
      <w:r w:rsidRPr="00FF4ECB">
        <w:rPr>
          <w:rFonts w:ascii="Calibri" w:hAnsi="Calibri"/>
          <w:spacing w:val="8"/>
          <w:sz w:val="22"/>
          <w:szCs w:val="22"/>
        </w:rPr>
        <w:tab/>
        <w:t>:</w:t>
      </w:r>
      <w:r w:rsidRPr="00FF4ECB">
        <w:rPr>
          <w:rFonts w:ascii="Calibri" w:hAnsi="Calibri" w:cs="Verdana"/>
          <w:spacing w:val="8"/>
          <w:sz w:val="22"/>
          <w:szCs w:val="22"/>
        </w:rPr>
        <w:t xml:space="preserve"> </w:t>
      </w:r>
      <w:r>
        <w:rPr>
          <w:rFonts w:ascii="Calibri" w:hAnsi="Calibri"/>
          <w:sz w:val="22"/>
          <w:szCs w:val="22"/>
          <w:lang w:val="en-GB"/>
        </w:rPr>
        <w:t>Oct- 2016</w:t>
      </w:r>
      <w:r w:rsidRPr="00F57DBB">
        <w:rPr>
          <w:rFonts w:ascii="Calibri" w:hAnsi="Calibri"/>
          <w:sz w:val="22"/>
          <w:szCs w:val="22"/>
          <w:lang w:val="en-GB"/>
        </w:rPr>
        <w:t xml:space="preserve"> to</w:t>
      </w:r>
      <w:r>
        <w:rPr>
          <w:rFonts w:ascii="Calibri" w:hAnsi="Calibri"/>
          <w:sz w:val="22"/>
          <w:szCs w:val="22"/>
          <w:lang w:val="en-GB"/>
        </w:rPr>
        <w:t xml:space="preserve"> Feb-2017.</w:t>
      </w:r>
    </w:p>
    <w:p w:rsidR="00313394" w:rsidRPr="00832617" w:rsidP="00313394">
      <w:pPr>
        <w:rPr>
          <w:sz w:val="22"/>
        </w:rPr>
      </w:pPr>
      <w:r w:rsidRPr="00832617">
        <w:rPr>
          <w:rFonts w:ascii="Calibri" w:hAnsi="Calibri"/>
          <w:sz w:val="22"/>
          <w:szCs w:val="22"/>
        </w:rPr>
        <w:t>Company</w:t>
      </w:r>
      <w:r w:rsidRPr="00832617">
        <w:rPr>
          <w:sz w:val="22"/>
        </w:rPr>
        <w:t xml:space="preserve">        </w:t>
      </w:r>
      <w:r>
        <w:rPr>
          <w:sz w:val="22"/>
        </w:rPr>
        <w:t xml:space="preserve">  </w:t>
      </w:r>
      <w:r w:rsidRPr="00832617">
        <w:rPr>
          <w:sz w:val="22"/>
        </w:rPr>
        <w:t xml:space="preserve"> : </w:t>
      </w:r>
      <w:r>
        <w:rPr>
          <w:sz w:val="22"/>
        </w:rPr>
        <w:t>TATA Consultancy Services</w:t>
      </w:r>
    </w:p>
    <w:p w:rsidR="00313394" w:rsidP="00313394">
      <w:pPr>
        <w:spacing w:after="120"/>
        <w:rPr>
          <w:rFonts w:ascii="Calibri" w:hAnsi="Calibri"/>
          <w:b/>
          <w:bCs/>
          <w:sz w:val="22"/>
          <w:u w:val="single"/>
        </w:rPr>
      </w:pPr>
    </w:p>
    <w:p w:rsidR="00313394" w:rsidP="00313394">
      <w:pPr>
        <w:spacing w:line="360" w:lineRule="auto"/>
        <w:jc w:val="both"/>
        <w:rPr>
          <w:rStyle w:val="style11"/>
          <w:rFonts w:ascii="Calibri" w:hAnsi="Calibri"/>
          <w:b/>
          <w:bCs/>
          <w:sz w:val="22"/>
          <w:szCs w:val="22"/>
          <w:u w:val="single"/>
          <w:lang w:val="fr-FR"/>
        </w:rPr>
      </w:pPr>
      <w:r w:rsidRPr="00576A97">
        <w:rPr>
          <w:rStyle w:val="style11"/>
          <w:rFonts w:ascii="Calibri" w:hAnsi="Calibri"/>
          <w:b/>
          <w:bCs/>
          <w:sz w:val="22"/>
          <w:szCs w:val="22"/>
          <w:u w:val="single"/>
          <w:lang w:val="fr-FR"/>
        </w:rPr>
        <w:t>Client Profile :</w:t>
      </w:r>
    </w:p>
    <w:p w:rsidR="00313394" w:rsidP="00313394">
      <w:pPr>
        <w:pStyle w:val="va-top"/>
        <w:shd w:val="clear" w:color="auto" w:fill="FFFFFF"/>
        <w:spacing w:before="0" w:beforeAutospacing="0" w:after="60" w:afterAutospacing="0"/>
        <w:textAlignment w:val="top"/>
        <w:rPr>
          <w:rFonts w:ascii="Calibri" w:hAnsi="Calibri"/>
          <w:sz w:val="22"/>
          <w:szCs w:val="22"/>
          <w:lang w:val="en-US" w:eastAsia="en-US"/>
        </w:rPr>
      </w:pPr>
      <w:r w:rsidRPr="00E874B8">
        <w:rPr>
          <w:rFonts w:ascii="Calibri" w:hAnsi="Calibri"/>
          <w:sz w:val="22"/>
          <w:szCs w:val="22"/>
          <w:lang w:val="en-US" w:eastAsia="en-US"/>
        </w:rPr>
        <w:t>NXP Semiconductors N.V. is an American Dutch semiconductor manufacturer with headquarters in Eindhoven, Netherlands and Austin, United States. The company employs approximately 31,000 people in more than 35 countries, including 11,200 engineers in 33 countries. NXP reported revenue of $9.4 billion in 2018.</w:t>
      </w:r>
    </w:p>
    <w:p w:rsidR="00313394" w:rsidRPr="00E874B8" w:rsidP="00313394">
      <w:pPr>
        <w:pStyle w:val="va-top"/>
        <w:shd w:val="clear" w:color="auto" w:fill="FFFFFF"/>
        <w:spacing w:before="0" w:beforeAutospacing="0" w:after="60" w:afterAutospacing="0"/>
        <w:textAlignment w:val="top"/>
        <w:rPr>
          <w:rFonts w:ascii="Calibri" w:hAnsi="Calibri"/>
          <w:sz w:val="4"/>
          <w:szCs w:val="4"/>
          <w:lang w:val="en-US" w:eastAsia="en-US"/>
        </w:rPr>
      </w:pPr>
    </w:p>
    <w:p w:rsidR="00313394" w:rsidRPr="0072504F" w:rsidP="00313394">
      <w:pPr>
        <w:spacing w:after="120"/>
        <w:rPr>
          <w:rFonts w:ascii="Calibri" w:hAnsi="Calibri"/>
          <w:color w:val="FF0000"/>
          <w:sz w:val="24"/>
          <w:u w:val="single"/>
          <w:lang w:val="fr-FR"/>
        </w:rPr>
      </w:pPr>
      <w:r w:rsidRPr="0072504F">
        <w:rPr>
          <w:rFonts w:ascii="Calibri" w:hAnsi="Calibri"/>
          <w:b/>
          <w:bCs/>
          <w:sz w:val="22"/>
          <w:u w:val="single"/>
        </w:rPr>
        <w:t>Roles and Responsibilities:</w:t>
      </w:r>
      <w:r>
        <w:rPr>
          <w:rFonts w:ascii="Calibri" w:hAnsi="Calibri"/>
          <w:b/>
          <w:bCs/>
          <w:sz w:val="22"/>
          <w:u w:val="single"/>
        </w:rPr>
        <w:t xml:space="preserve"> Support</w:t>
      </w:r>
    </w:p>
    <w:p w:rsidR="00313394" w:rsidRPr="00FF4ECB" w:rsidP="00313394">
      <w:pPr>
        <w:pStyle w:val="Achievement"/>
        <w:numPr>
          <w:ilvl w:val="0"/>
          <w:numId w:val="7"/>
        </w:numPr>
        <w:tabs>
          <w:tab w:val="left" w:pos="0"/>
        </w:tabs>
        <w:spacing w:after="0" w:line="220" w:lineRule="atLeast"/>
        <w:jc w:val="both"/>
      </w:pPr>
      <w:r w:rsidRPr="00FF4ECB">
        <w:t>Involved in the study of business process, evaluation and preparation of business blue print and performed GAP analysis.</w:t>
      </w:r>
    </w:p>
    <w:p w:rsidR="00313394" w:rsidRPr="00FF4ECB" w:rsidP="00313394">
      <w:pPr>
        <w:pStyle w:val="Achievement"/>
        <w:numPr>
          <w:ilvl w:val="0"/>
          <w:numId w:val="7"/>
        </w:numPr>
        <w:tabs>
          <w:tab w:val="left" w:pos="0"/>
        </w:tabs>
        <w:spacing w:after="0" w:line="220" w:lineRule="atLeast"/>
        <w:jc w:val="both"/>
      </w:pPr>
      <w:r w:rsidRPr="00FF4ECB">
        <w:t>Involved in preparation of AS-IS &amp; TO-BE process documents (Business Process Mapping).</w:t>
      </w:r>
    </w:p>
    <w:p w:rsidR="00313394" w:rsidRPr="00FF4ECB" w:rsidP="00313394">
      <w:pPr>
        <w:pStyle w:val="BodyText"/>
        <w:numPr>
          <w:ilvl w:val="0"/>
          <w:numId w:val="7"/>
        </w:numPr>
        <w:ind w:left="714" w:hanging="357"/>
        <w:contextualSpacing/>
        <w:rPr>
          <w:rFonts w:ascii="Calibri" w:hAnsi="Calibri"/>
          <w:sz w:val="22"/>
          <w:szCs w:val="22"/>
        </w:rPr>
      </w:pPr>
      <w:r w:rsidRPr="00FF4ECB">
        <w:rPr>
          <w:rFonts w:ascii="Calibri" w:hAnsi="Calibri"/>
          <w:sz w:val="22"/>
          <w:szCs w:val="22"/>
        </w:rPr>
        <w:t>Customization of Enterprise Structure, Financial Account global setting, Document setting &amp; and other              relevant customization needed at the enterprise structure level.</w:t>
      </w:r>
    </w:p>
    <w:p w:rsidR="00313394" w:rsidRPr="00FF4ECB" w:rsidP="00313394">
      <w:pPr>
        <w:pStyle w:val="BodyText"/>
        <w:numPr>
          <w:ilvl w:val="0"/>
          <w:numId w:val="7"/>
        </w:numPr>
        <w:ind w:left="714" w:hanging="357"/>
        <w:contextualSpacing/>
        <w:jc w:val="both"/>
        <w:rPr>
          <w:rFonts w:ascii="Calibri" w:hAnsi="Calibri"/>
          <w:sz w:val="22"/>
          <w:szCs w:val="22"/>
        </w:rPr>
      </w:pPr>
      <w:r w:rsidRPr="00FF4ECB">
        <w:rPr>
          <w:rFonts w:ascii="Calibri" w:hAnsi="Calibri"/>
          <w:sz w:val="22"/>
          <w:szCs w:val="22"/>
        </w:rPr>
        <w:t>Defining and assigning number ranges, field status variants, fiscal year variants, document number ranges, posting periods and tolerance groups.</w:t>
      </w:r>
    </w:p>
    <w:p w:rsidR="00313394" w:rsidRPr="00FF4ECB" w:rsidP="00313394">
      <w:pPr>
        <w:pStyle w:val="BodyText"/>
        <w:numPr>
          <w:ilvl w:val="0"/>
          <w:numId w:val="7"/>
        </w:numPr>
        <w:tabs>
          <w:tab w:val="left" w:pos="0"/>
        </w:tabs>
        <w:spacing w:after="0" w:line="220" w:lineRule="atLeast"/>
        <w:ind w:left="714" w:hanging="357"/>
        <w:contextualSpacing/>
        <w:jc w:val="both"/>
        <w:rPr>
          <w:rFonts w:ascii="Calibri" w:hAnsi="Calibri"/>
        </w:rPr>
      </w:pPr>
      <w:r w:rsidRPr="00FF4ECB">
        <w:rPr>
          <w:rFonts w:ascii="Calibri" w:hAnsi="Calibri"/>
          <w:sz w:val="22"/>
          <w:szCs w:val="22"/>
        </w:rPr>
        <w:t>Prepared Chart of Accounts</w:t>
      </w:r>
    </w:p>
    <w:p w:rsidR="00313394" w:rsidRPr="00FF4ECB" w:rsidP="00313394">
      <w:pPr>
        <w:pStyle w:val="BodyText"/>
        <w:numPr>
          <w:ilvl w:val="0"/>
          <w:numId w:val="7"/>
        </w:numPr>
        <w:tabs>
          <w:tab w:val="left" w:pos="0"/>
        </w:tabs>
        <w:spacing w:after="0" w:line="220" w:lineRule="atLeast"/>
        <w:ind w:left="714" w:hanging="357"/>
        <w:contextualSpacing/>
        <w:jc w:val="both"/>
        <w:rPr>
          <w:rFonts w:ascii="Calibri" w:hAnsi="Calibri"/>
          <w:sz w:val="22"/>
          <w:szCs w:val="22"/>
        </w:rPr>
      </w:pPr>
      <w:r w:rsidRPr="00FF4ECB">
        <w:rPr>
          <w:rFonts w:ascii="Calibri" w:hAnsi="Calibri"/>
          <w:sz w:val="22"/>
          <w:szCs w:val="22"/>
        </w:rPr>
        <w:t>Configured the system as per client business scenarios like General Ledger Accounting, Accounts Payable, Accounts Receivable, and Asset Accounting.</w:t>
      </w:r>
    </w:p>
    <w:p w:rsidR="00313394" w:rsidRPr="00FF4ECB" w:rsidP="00313394">
      <w:pPr>
        <w:pStyle w:val="Achievement"/>
        <w:numPr>
          <w:ilvl w:val="0"/>
          <w:numId w:val="7"/>
        </w:numPr>
        <w:tabs>
          <w:tab w:val="left" w:pos="0"/>
        </w:tabs>
        <w:spacing w:after="0" w:line="220" w:lineRule="atLeast"/>
        <w:contextualSpacing/>
        <w:jc w:val="both"/>
      </w:pPr>
      <w:r w:rsidRPr="00FF4ECB">
        <w:t>FI&amp;CO Integration with MM, SD.</w:t>
      </w:r>
    </w:p>
    <w:p w:rsidR="00313394" w:rsidRPr="00FF4ECB" w:rsidP="00313394">
      <w:pPr>
        <w:pStyle w:val="Achievement"/>
        <w:numPr>
          <w:ilvl w:val="0"/>
          <w:numId w:val="7"/>
        </w:numPr>
        <w:tabs>
          <w:tab w:val="left" w:pos="0"/>
        </w:tabs>
        <w:spacing w:after="0" w:line="220" w:lineRule="atLeast"/>
        <w:jc w:val="both"/>
        <w:rPr>
          <w:b/>
        </w:rPr>
      </w:pPr>
      <w:r>
        <w:t>Involved</w:t>
      </w:r>
      <w:r w:rsidRPr="00FF4ECB">
        <w:t xml:space="preserve"> </w:t>
      </w:r>
      <w:r w:rsidRPr="00653893">
        <w:t>Unit testing</w:t>
      </w:r>
      <w:r w:rsidRPr="00FF4ECB">
        <w:t>, Integration testing &amp; User training.</w:t>
      </w:r>
    </w:p>
    <w:p w:rsidR="00313394" w:rsidRPr="00FF4ECB" w:rsidP="00313394">
      <w:pPr>
        <w:pStyle w:val="Achievement"/>
        <w:numPr>
          <w:ilvl w:val="0"/>
          <w:numId w:val="7"/>
        </w:numPr>
        <w:tabs>
          <w:tab w:val="left" w:pos="0"/>
        </w:tabs>
        <w:spacing w:after="0" w:line="220" w:lineRule="atLeast"/>
        <w:jc w:val="both"/>
        <w:rPr>
          <w:b/>
        </w:rPr>
      </w:pPr>
      <w:r w:rsidRPr="00FF4ECB">
        <w:t>Involved in Cutover activities execution and provided special training to user if there is any change in process post implementation.</w:t>
      </w:r>
    </w:p>
    <w:p w:rsidR="00313394" w:rsidRPr="00FF4ECB" w:rsidP="00313394">
      <w:pPr>
        <w:numPr>
          <w:ilvl w:val="0"/>
          <w:numId w:val="7"/>
        </w:numPr>
        <w:jc w:val="both"/>
        <w:rPr>
          <w:rFonts w:ascii="Calibri" w:hAnsi="Calibri"/>
          <w:b/>
          <w:sz w:val="22"/>
          <w:szCs w:val="22"/>
        </w:rPr>
      </w:pPr>
      <w:r w:rsidRPr="00FF4ECB">
        <w:rPr>
          <w:rFonts w:ascii="Calibri" w:hAnsi="Calibri"/>
          <w:sz w:val="22"/>
          <w:szCs w:val="22"/>
        </w:rPr>
        <w:t>Involved in Role/Authorization Activities.</w:t>
      </w:r>
    </w:p>
    <w:p w:rsidR="00313394" w:rsidRPr="00FF4ECB" w:rsidP="00313394">
      <w:pPr>
        <w:numPr>
          <w:ilvl w:val="0"/>
          <w:numId w:val="7"/>
        </w:numPr>
        <w:jc w:val="both"/>
        <w:rPr>
          <w:rFonts w:ascii="Calibri" w:eastAsia="Batang" w:hAnsi="Calibri"/>
          <w:sz w:val="22"/>
          <w:szCs w:val="22"/>
        </w:rPr>
      </w:pPr>
      <w:r w:rsidRPr="00FF4ECB">
        <w:rPr>
          <w:rFonts w:ascii="Calibri" w:hAnsi="Calibri"/>
          <w:sz w:val="22"/>
          <w:szCs w:val="22"/>
        </w:rPr>
        <w:t>Prepare handover document and schedule knowledge transfer training to deep support team for final handover of implemented Project.</w:t>
      </w:r>
    </w:p>
    <w:p w:rsidR="00313394" w:rsidP="00313394">
      <w:pPr>
        <w:numPr>
          <w:ilvl w:val="0"/>
          <w:numId w:val="7"/>
        </w:numPr>
        <w:jc w:val="both"/>
        <w:rPr>
          <w:rFonts w:ascii="Calibri" w:eastAsia="Batang" w:hAnsi="Calibri"/>
          <w:sz w:val="22"/>
          <w:szCs w:val="22"/>
        </w:rPr>
      </w:pPr>
      <w:r w:rsidRPr="00FF4ECB">
        <w:rPr>
          <w:rFonts w:ascii="Calibri" w:eastAsia="Batang" w:hAnsi="Calibri"/>
          <w:sz w:val="22"/>
          <w:szCs w:val="22"/>
        </w:rPr>
        <w:t>ASAP methodology was used in the project-update. Involved in all phases of implementation from business development process to end-user training and go-live.</w:t>
      </w:r>
    </w:p>
    <w:p w:rsidR="00313394" w:rsidRPr="00E874B8" w:rsidP="00313394">
      <w:pPr>
        <w:pStyle w:val="BodyText"/>
      </w:pPr>
    </w:p>
    <w:p w:rsidR="00313394" w:rsidRPr="00832617" w:rsidP="00313394">
      <w:pPr>
        <w:pStyle w:val="BodyText"/>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P="00313394">
      <w:pPr>
        <w:contextualSpacing/>
        <w:rPr>
          <w:rFonts w:ascii="Calibri" w:hAnsi="Calibri"/>
          <w:b/>
          <w:color w:val="FF0000"/>
          <w:sz w:val="22"/>
          <w:szCs w:val="22"/>
          <w:u w:val="single"/>
        </w:rPr>
      </w:pPr>
    </w:p>
    <w:p w:rsidR="00313394" w:rsidRPr="00B14498" w:rsidP="00313394">
      <w:pPr>
        <w:contextualSpacing/>
        <w:rPr>
          <w:rFonts w:ascii="Calibri" w:hAnsi="Calibri"/>
          <w:b/>
          <w:color w:val="FF0000"/>
          <w:sz w:val="22"/>
          <w:szCs w:val="22"/>
          <w:u w:val="single"/>
        </w:rPr>
      </w:pPr>
      <w:r>
        <w:rPr>
          <w:rFonts w:ascii="Calibri" w:hAnsi="Calibri"/>
          <w:b/>
          <w:color w:val="FF0000"/>
          <w:sz w:val="22"/>
          <w:szCs w:val="22"/>
          <w:u w:val="single"/>
        </w:rPr>
        <w:t>NON-SAP</w:t>
      </w:r>
      <w:r w:rsidRPr="00B14498">
        <w:rPr>
          <w:rFonts w:ascii="Calibri" w:hAnsi="Calibri"/>
          <w:b/>
          <w:color w:val="FF0000"/>
          <w:sz w:val="22"/>
          <w:szCs w:val="22"/>
          <w:u w:val="single"/>
        </w:rPr>
        <w:t>-EXPERINCE PROFILE</w:t>
      </w:r>
      <w:r>
        <w:rPr>
          <w:rFonts w:ascii="Calibri" w:hAnsi="Calibri"/>
          <w:b/>
          <w:color w:val="FF0000"/>
          <w:sz w:val="22"/>
          <w:szCs w:val="22"/>
          <w:u w:val="single"/>
        </w:rPr>
        <w:t xml:space="preserve"> SUMMARY</w:t>
      </w:r>
    </w:p>
    <w:p w:rsidR="00313394" w:rsidP="00313394">
      <w:pPr>
        <w:pStyle w:val="BodyText"/>
      </w:pPr>
    </w:p>
    <w:p w:rsidR="00313394" w:rsidRPr="007811A5" w:rsidP="00313394">
      <w:pPr>
        <w:numPr>
          <w:ilvl w:val="0"/>
          <w:numId w:val="6"/>
        </w:numPr>
        <w:ind w:left="851" w:hanging="284"/>
        <w:contextualSpacing/>
        <w:rPr>
          <w:rFonts w:ascii="Calibri" w:hAnsi="Calibri"/>
          <w:sz w:val="22"/>
          <w:szCs w:val="22"/>
        </w:rPr>
      </w:pPr>
      <w:r w:rsidRPr="007811A5">
        <w:rPr>
          <w:rFonts w:ascii="Calibri" w:hAnsi="Calibri"/>
          <w:sz w:val="22"/>
          <w:szCs w:val="22"/>
        </w:rPr>
        <w:t xml:space="preserve">Worked for </w:t>
      </w:r>
      <w:r>
        <w:rPr>
          <w:rFonts w:ascii="Calibri" w:hAnsi="Calibri"/>
          <w:b/>
          <w:bCs/>
          <w:sz w:val="22"/>
          <w:szCs w:val="22"/>
        </w:rPr>
        <w:t>RANGANAYAKULU &amp; CO</w:t>
      </w:r>
      <w:r w:rsidRPr="007811A5">
        <w:rPr>
          <w:rFonts w:ascii="Calibri" w:hAnsi="Calibri"/>
          <w:sz w:val="22"/>
          <w:szCs w:val="22"/>
        </w:rPr>
        <w:t xml:space="preserve"> at </w:t>
      </w:r>
      <w:r>
        <w:rPr>
          <w:rFonts w:ascii="Calibri" w:hAnsi="Calibri"/>
          <w:sz w:val="22"/>
          <w:szCs w:val="22"/>
        </w:rPr>
        <w:t>Ongole</w:t>
      </w:r>
      <w:r w:rsidRPr="007811A5">
        <w:rPr>
          <w:rFonts w:ascii="Calibri" w:hAnsi="Calibri"/>
          <w:sz w:val="22"/>
          <w:szCs w:val="22"/>
        </w:rPr>
        <w:t xml:space="preserve"> as a</w:t>
      </w:r>
      <w:r>
        <w:rPr>
          <w:rFonts w:ascii="Calibri" w:hAnsi="Calibri"/>
          <w:sz w:val="22"/>
          <w:szCs w:val="22"/>
        </w:rPr>
        <w:t>n Accounts Executive</w:t>
      </w:r>
      <w:r w:rsidRPr="007811A5">
        <w:rPr>
          <w:rFonts w:ascii="Calibri" w:hAnsi="Calibri"/>
          <w:sz w:val="22"/>
          <w:szCs w:val="22"/>
        </w:rPr>
        <w:t xml:space="preserve"> from Ju</w:t>
      </w:r>
      <w:r>
        <w:rPr>
          <w:rFonts w:ascii="Calibri" w:hAnsi="Calibri"/>
          <w:sz w:val="22"/>
          <w:szCs w:val="22"/>
        </w:rPr>
        <w:t>ne</w:t>
      </w:r>
      <w:r w:rsidRPr="007811A5">
        <w:rPr>
          <w:rFonts w:ascii="Calibri" w:hAnsi="Calibri"/>
          <w:sz w:val="22"/>
          <w:szCs w:val="22"/>
        </w:rPr>
        <w:t>-201</w:t>
      </w:r>
      <w:r>
        <w:rPr>
          <w:rFonts w:ascii="Calibri" w:hAnsi="Calibri"/>
          <w:sz w:val="22"/>
          <w:szCs w:val="22"/>
        </w:rPr>
        <w:t>4</w:t>
      </w:r>
      <w:r w:rsidRPr="007811A5">
        <w:rPr>
          <w:rFonts w:ascii="Calibri" w:hAnsi="Calibri"/>
          <w:sz w:val="22"/>
          <w:szCs w:val="22"/>
        </w:rPr>
        <w:t xml:space="preserve"> to </w:t>
      </w:r>
      <w:r>
        <w:rPr>
          <w:rFonts w:ascii="Calibri" w:hAnsi="Calibri"/>
          <w:sz w:val="22"/>
          <w:szCs w:val="22"/>
        </w:rPr>
        <w:t>Sep</w:t>
      </w:r>
      <w:r w:rsidRPr="007811A5">
        <w:rPr>
          <w:rFonts w:ascii="Calibri" w:hAnsi="Calibri"/>
          <w:sz w:val="22"/>
          <w:szCs w:val="22"/>
        </w:rPr>
        <w:t>-201</w:t>
      </w:r>
      <w:r>
        <w:rPr>
          <w:rFonts w:ascii="Calibri" w:hAnsi="Calibri"/>
          <w:sz w:val="22"/>
          <w:szCs w:val="22"/>
        </w:rPr>
        <w:t>6</w:t>
      </w:r>
      <w:r w:rsidRPr="007811A5">
        <w:rPr>
          <w:rFonts w:ascii="Calibri" w:hAnsi="Calibri"/>
          <w:sz w:val="22"/>
          <w:szCs w:val="22"/>
        </w:rPr>
        <w:t>.</w:t>
      </w:r>
    </w:p>
    <w:p w:rsidR="00313394" w:rsidRPr="007811A5" w:rsidP="00313394">
      <w:pPr>
        <w:ind w:left="851"/>
        <w:contextualSpacing/>
        <w:rPr>
          <w:rFonts w:ascii="Calibri" w:hAnsi="Calibri"/>
          <w:sz w:val="22"/>
          <w:szCs w:val="22"/>
        </w:rPr>
      </w:pPr>
    </w:p>
    <w:p w:rsidR="00313394" w:rsidRPr="00B14498" w:rsidP="00313394">
      <w:pPr>
        <w:spacing w:after="120"/>
        <w:rPr>
          <w:rFonts w:ascii="Calibri" w:hAnsi="Calibri"/>
          <w:b/>
          <w:bCs/>
          <w:sz w:val="22"/>
          <w:u w:val="single"/>
        </w:rPr>
      </w:pPr>
      <w:r w:rsidRPr="00B14498">
        <w:rPr>
          <w:rFonts w:ascii="Calibri" w:hAnsi="Calibri"/>
          <w:b/>
          <w:bCs/>
          <w:sz w:val="22"/>
          <w:u w:val="single"/>
        </w:rPr>
        <w:t>Roles &amp; Responsibilities:</w:t>
      </w:r>
    </w:p>
    <w:p w:rsidR="00313394" w:rsidRPr="002B7A8B" w:rsidP="00313394">
      <w:pPr>
        <w:pStyle w:val="Achievement"/>
        <w:numPr>
          <w:ilvl w:val="0"/>
          <w:numId w:val="8"/>
        </w:numPr>
        <w:tabs>
          <w:tab w:val="left" w:pos="0"/>
        </w:tabs>
        <w:spacing w:after="0" w:line="220" w:lineRule="atLeast"/>
        <w:jc w:val="both"/>
      </w:pPr>
      <w:r w:rsidRPr="002B7A8B">
        <w:t>Preparing and maintaining statutory books of accounts including in compliance with prescribed accounting standards and corporate regulations.</w:t>
      </w:r>
    </w:p>
    <w:p w:rsidR="00313394" w:rsidRPr="002B7A8B" w:rsidP="00313394">
      <w:pPr>
        <w:pStyle w:val="Achievement"/>
        <w:numPr>
          <w:ilvl w:val="0"/>
          <w:numId w:val="8"/>
        </w:numPr>
        <w:tabs>
          <w:tab w:val="left" w:pos="0"/>
        </w:tabs>
        <w:spacing w:after="0" w:line="220" w:lineRule="atLeast"/>
        <w:jc w:val="both"/>
      </w:pPr>
      <w:r w:rsidRPr="002B7A8B">
        <w:t>Preparing MIS reports on monthly basis; performing reconciliation of Bank &amp; Ledger accounts and generating the related financial statements.</w:t>
      </w:r>
    </w:p>
    <w:p w:rsidR="00313394" w:rsidRPr="002B7A8B" w:rsidP="00313394">
      <w:pPr>
        <w:pStyle w:val="Achievement"/>
        <w:numPr>
          <w:ilvl w:val="0"/>
          <w:numId w:val="8"/>
        </w:numPr>
        <w:tabs>
          <w:tab w:val="left" w:pos="0"/>
        </w:tabs>
        <w:spacing w:after="0" w:line="220" w:lineRule="atLeast"/>
        <w:jc w:val="both"/>
      </w:pPr>
      <w:r w:rsidRPr="002B7A8B">
        <w:t>Verification of Journal Vouchers, General ledger account. Accounts payable reconciliation and verification with supporting documents.</w:t>
      </w:r>
    </w:p>
    <w:p w:rsidR="00313394" w:rsidRPr="002B7A8B" w:rsidP="00313394">
      <w:pPr>
        <w:pStyle w:val="Achievement"/>
        <w:numPr>
          <w:ilvl w:val="0"/>
          <w:numId w:val="8"/>
        </w:numPr>
        <w:tabs>
          <w:tab w:val="left" w:pos="0"/>
        </w:tabs>
        <w:spacing w:after="0" w:line="220" w:lineRule="atLeast"/>
        <w:jc w:val="both"/>
      </w:pPr>
      <w:r w:rsidRPr="002B7A8B">
        <w:t xml:space="preserve">Verification of clients Journal Vouchers, General ledger account. Accounts payable reconciliation and verification with supporting documents.                                                                                                                                                                     </w:t>
      </w:r>
    </w:p>
    <w:p w:rsidR="00313394" w:rsidRPr="002B7A8B" w:rsidP="00313394">
      <w:pPr>
        <w:pStyle w:val="Achievement"/>
        <w:numPr>
          <w:ilvl w:val="0"/>
          <w:numId w:val="8"/>
        </w:numPr>
        <w:tabs>
          <w:tab w:val="left" w:pos="0"/>
        </w:tabs>
        <w:spacing w:after="0" w:line="220" w:lineRule="atLeast"/>
        <w:jc w:val="both"/>
      </w:pPr>
      <w:r w:rsidRPr="002B7A8B">
        <w:t>E-filing of Income Tax Returns of Individuals.</w:t>
      </w:r>
    </w:p>
    <w:p w:rsidR="00313394" w:rsidRPr="002B7A8B" w:rsidP="00313394">
      <w:pPr>
        <w:pStyle w:val="Achievement"/>
        <w:numPr>
          <w:ilvl w:val="0"/>
          <w:numId w:val="8"/>
        </w:numPr>
        <w:tabs>
          <w:tab w:val="left" w:pos="0"/>
        </w:tabs>
        <w:spacing w:after="0" w:line="220" w:lineRule="atLeast"/>
        <w:jc w:val="both"/>
      </w:pPr>
      <w:r w:rsidRPr="002B7A8B">
        <w:t>Book keeping accounts and Finalization of books of accounts.</w:t>
      </w:r>
    </w:p>
    <w:p w:rsidR="00313394" w:rsidRPr="002B7A8B" w:rsidP="00313394">
      <w:pPr>
        <w:pStyle w:val="Achievement"/>
        <w:numPr>
          <w:ilvl w:val="0"/>
          <w:numId w:val="8"/>
        </w:numPr>
        <w:tabs>
          <w:tab w:val="left" w:pos="0"/>
        </w:tabs>
        <w:spacing w:after="0" w:line="220" w:lineRule="atLeast"/>
        <w:jc w:val="both"/>
      </w:pPr>
      <w:r w:rsidRPr="002B7A8B">
        <w:t>Preparation of Statement of Profit and Loss &amp; Balance Sheet.</w:t>
      </w:r>
    </w:p>
    <w:p w:rsidR="00313394" w:rsidRPr="002B7A8B" w:rsidP="00313394">
      <w:pPr>
        <w:pStyle w:val="Achievement"/>
        <w:numPr>
          <w:ilvl w:val="0"/>
          <w:numId w:val="8"/>
        </w:numPr>
        <w:tabs>
          <w:tab w:val="left" w:pos="0"/>
        </w:tabs>
        <w:spacing w:after="0" w:line="220" w:lineRule="atLeast"/>
        <w:jc w:val="both"/>
      </w:pPr>
      <w:r w:rsidRPr="002B7A8B">
        <w:t>Scheduling of Audit Program depending on the nature of the Organization, Plan of Action according to the Audit Program, Tracking of Audit Working Papers and Reporting.</w:t>
      </w:r>
    </w:p>
    <w:p w:rsidR="00313394" w:rsidRPr="002B7A8B" w:rsidP="00313394">
      <w:pPr>
        <w:pStyle w:val="Achievement"/>
        <w:numPr>
          <w:ilvl w:val="0"/>
          <w:numId w:val="0"/>
        </w:numPr>
        <w:tabs>
          <w:tab w:val="left" w:pos="0"/>
        </w:tabs>
        <w:spacing w:after="0" w:line="220" w:lineRule="atLeast"/>
        <w:ind w:left="720"/>
        <w:jc w:val="both"/>
      </w:pPr>
    </w:p>
    <w:p w:rsidR="00313394" w:rsidRPr="002B7A8B" w:rsidP="00313394">
      <w:pPr>
        <w:widowControl w:val="0"/>
        <w:adjustRightInd w:val="0"/>
        <w:spacing w:line="276" w:lineRule="auto"/>
        <w:contextualSpacing/>
        <w:rPr>
          <w:rFonts w:ascii="Calibri" w:hAnsi="Calibri"/>
        </w:rPr>
      </w:pPr>
    </w:p>
    <w:p w:rsidR="004308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7"/>
          </v:shape>
        </w:pict>
      </w:r>
    </w:p>
    <w:sectPr w:rsidSect="00313394">
      <w:footerReference w:type="default" r:id="rId18"/>
      <w:pgSz w:w="11909" w:h="16834" w:code="9"/>
      <w:pgMar w:top="709" w:right="720" w:bottom="709" w:left="992" w:header="720" w:footer="0" w:gutter="0"/>
      <w:pgBorders w:offsetFrom="page">
        <w:top w:val="double" w:sz="4" w:space="24" w:color="808080"/>
        <w:left w:val="double" w:sz="4" w:space="24" w:color="808080"/>
        <w:bottom w:val="double" w:sz="4" w:space="24" w:color="808080"/>
        <w:right w:val="double" w:sz="4" w:space="24" w:color="808080"/>
      </w:pgBorders>
      <w:cols w:space="720"/>
      <w:docGrid w:linePitch="1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1B00">
    <w:pPr>
      <w:pStyle w:val="Footer"/>
      <w:jc w:val="right"/>
      <w:rPr>
        <w:rFonts w:ascii="Tahoma" w:hAnsi="Tahoma"/>
        <w:color w:val="808080"/>
      </w:rPr>
    </w:pPr>
  </w:p>
  <w:p w:rsidR="00011B00">
    <w:pPr>
      <w:pStyle w:val="Footer"/>
      <w:jc w:val="right"/>
      <w:rPr>
        <w:rFonts w:ascii="Tahoma" w:hAnsi="Tahoma"/>
        <w:color w:val="808080"/>
      </w:rPr>
    </w:pPr>
    <w:r>
      <w:rPr>
        <w:rFonts w:ascii="Tahoma" w:hAnsi="Tahoma"/>
        <w:snapToGrid w:val="0"/>
        <w:color w:val="808080"/>
      </w:rPr>
      <w:t xml:space="preserve">Page </w:t>
    </w:r>
    <w:r>
      <w:rPr>
        <w:rFonts w:ascii="Tahoma" w:hAnsi="Tahoma"/>
        <w:snapToGrid w:val="0"/>
        <w:color w:val="808080"/>
      </w:rPr>
      <w:fldChar w:fldCharType="begin"/>
    </w:r>
    <w:r>
      <w:rPr>
        <w:rFonts w:ascii="Tahoma" w:hAnsi="Tahoma"/>
        <w:snapToGrid w:val="0"/>
        <w:color w:val="808080"/>
      </w:rPr>
      <w:instrText xml:space="preserve"> PAGE </w:instrText>
    </w:r>
    <w:r>
      <w:rPr>
        <w:rFonts w:ascii="Tahoma" w:hAnsi="Tahoma"/>
        <w:snapToGrid w:val="0"/>
        <w:color w:val="808080"/>
      </w:rPr>
      <w:fldChar w:fldCharType="separate"/>
    </w:r>
    <w:r w:rsidR="004C1590">
      <w:rPr>
        <w:rFonts w:ascii="Tahoma" w:hAnsi="Tahoma"/>
        <w:noProof/>
        <w:snapToGrid w:val="0"/>
        <w:color w:val="808080"/>
      </w:rPr>
      <w:t>1</w:t>
    </w:r>
    <w:r>
      <w:rPr>
        <w:rFonts w:ascii="Tahoma" w:hAnsi="Tahoma"/>
        <w:snapToGrid w:val="0"/>
        <w:color w:val="808080"/>
      </w:rPr>
      <w:fldChar w:fldCharType="end"/>
    </w:r>
    <w:r>
      <w:rPr>
        <w:rFonts w:ascii="Tahoma" w:hAnsi="Tahoma"/>
        <w:snapToGrid w:val="0"/>
        <w:color w:val="808080"/>
      </w:rPr>
      <w:t xml:space="preserve"> of </w:t>
    </w:r>
    <w:r>
      <w:rPr>
        <w:rFonts w:ascii="Tahoma" w:hAnsi="Tahoma"/>
        <w:snapToGrid w:val="0"/>
        <w:color w:val="808080"/>
      </w:rPr>
      <w:fldChar w:fldCharType="begin"/>
    </w:r>
    <w:r>
      <w:rPr>
        <w:rFonts w:ascii="Tahoma" w:hAnsi="Tahoma"/>
        <w:snapToGrid w:val="0"/>
        <w:color w:val="808080"/>
      </w:rPr>
      <w:instrText xml:space="preserve"> NUMPAGES </w:instrText>
    </w:r>
    <w:r>
      <w:rPr>
        <w:rFonts w:ascii="Tahoma" w:hAnsi="Tahoma"/>
        <w:snapToGrid w:val="0"/>
        <w:color w:val="808080"/>
      </w:rPr>
      <w:fldChar w:fldCharType="separate"/>
    </w:r>
    <w:r w:rsidR="004C1590">
      <w:rPr>
        <w:rFonts w:ascii="Tahoma" w:hAnsi="Tahoma"/>
        <w:noProof/>
        <w:snapToGrid w:val="0"/>
        <w:color w:val="808080"/>
      </w:rPr>
      <w:t>4</w:t>
    </w:r>
    <w:r>
      <w:rPr>
        <w:rFonts w:ascii="Tahoma" w:hAnsi="Tahoma"/>
        <w:snapToGrid w:val="0"/>
        <w:color w:val="808080"/>
      </w:rPr>
      <w:fldChar w:fldCharType="end"/>
    </w:r>
  </w:p>
  <w:p w:rsidR="00011B00">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1"/>
      <w:numFmt w:val="bullet"/>
      <w:lvlText w:val=""/>
      <w:lvlJc w:val="left"/>
      <w:pPr>
        <w:ind w:left="814" w:hanging="274"/>
      </w:pPr>
      <w:rPr>
        <w:rFonts w:ascii="Symbol" w:hAnsi="Symbol" w:cs="Times New Roman" w:hint="default"/>
        <w:b w:val="0"/>
        <w:i w:val="0"/>
        <w:strike w:val="0"/>
        <w:color w:val="auto"/>
        <w:sz w:val="22"/>
        <w:szCs w:val="22"/>
        <w:u w:val="none"/>
      </w:rPr>
    </w:lvl>
  </w:abstractNum>
  <w:abstractNum w:abstractNumId="1">
    <w:nsid w:val="27872C53"/>
    <w:multiLevelType w:val="hybridMultilevel"/>
    <w:tmpl w:val="550AE7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E2A0C75"/>
    <w:multiLevelType w:val="hybridMultilevel"/>
    <w:tmpl w:val="2E90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C2861AD"/>
    <w:multiLevelType w:val="hybridMultilevel"/>
    <w:tmpl w:val="3EF83B26"/>
    <w:lvl w:ilvl="0">
      <w:start w:val="1"/>
      <w:numFmt w:val="bullet"/>
      <w:lvlText w:val=""/>
      <w:lvlJc w:val="left"/>
      <w:pPr>
        <w:ind w:left="1080" w:hanging="360"/>
      </w:pPr>
      <w:rPr>
        <w:rFonts w:ascii="Symbol" w:hAnsi="Symbol" w:hint="default"/>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55A6783A"/>
    <w:multiLevelType w:val="hybridMultilevel"/>
    <w:tmpl w:val="37D439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6B75600"/>
    <w:multiLevelType w:val="singleLevel"/>
    <w:tmpl w:val="546C19FE"/>
    <w:lvl w:ilvl="0">
      <w:start w:val="1"/>
      <w:numFmt w:val="bullet"/>
      <w:pStyle w:val="Achievement"/>
      <w:lvlText w:val=""/>
      <w:lvlJc w:val="left"/>
      <w:pPr>
        <w:tabs>
          <w:tab w:val="num" w:pos="1080"/>
        </w:tabs>
        <w:ind w:left="965" w:hanging="245"/>
      </w:pPr>
      <w:rPr>
        <w:rFonts w:ascii="Wingdings" w:hAnsi="Wingdings" w:hint="default"/>
        <w:sz w:val="24"/>
        <w:szCs w:val="24"/>
      </w:rPr>
    </w:lvl>
  </w:abstractNum>
  <w:abstractNum w:abstractNumId="6">
    <w:nsid w:val="6B7715CC"/>
    <w:multiLevelType w:val="hybridMultilevel"/>
    <w:tmpl w:val="C952D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D406DBF"/>
    <w:multiLevelType w:val="hybridMultilevel"/>
    <w:tmpl w:val="266680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94"/>
    <w:rsid w:val="00011B00"/>
    <w:rsid w:val="001F2C85"/>
    <w:rsid w:val="002B0062"/>
    <w:rsid w:val="002B7A8B"/>
    <w:rsid w:val="002E08C2"/>
    <w:rsid w:val="00313394"/>
    <w:rsid w:val="004308CE"/>
    <w:rsid w:val="004C1590"/>
    <w:rsid w:val="004D150D"/>
    <w:rsid w:val="00576A97"/>
    <w:rsid w:val="005A5305"/>
    <w:rsid w:val="0061709A"/>
    <w:rsid w:val="00645502"/>
    <w:rsid w:val="00653893"/>
    <w:rsid w:val="0072504F"/>
    <w:rsid w:val="007811A5"/>
    <w:rsid w:val="00816074"/>
    <w:rsid w:val="00830D33"/>
    <w:rsid w:val="00832617"/>
    <w:rsid w:val="00840FD3"/>
    <w:rsid w:val="009638CD"/>
    <w:rsid w:val="00AB253C"/>
    <w:rsid w:val="00AC71A1"/>
    <w:rsid w:val="00AD7855"/>
    <w:rsid w:val="00B14498"/>
    <w:rsid w:val="00BE717D"/>
    <w:rsid w:val="00BF012A"/>
    <w:rsid w:val="00D95E7B"/>
    <w:rsid w:val="00DC5F87"/>
    <w:rsid w:val="00E13B64"/>
    <w:rsid w:val="00E3744A"/>
    <w:rsid w:val="00E874B8"/>
    <w:rsid w:val="00E9525C"/>
    <w:rsid w:val="00F27C72"/>
    <w:rsid w:val="00F57DBB"/>
    <w:rsid w:val="00F745EC"/>
    <w:rsid w:val="00FA49D9"/>
    <w:rsid w:val="00FA5118"/>
    <w:rsid w:val="00FF4EC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94"/>
    <w:pPr>
      <w:spacing w:after="0" w:line="240" w:lineRule="auto"/>
    </w:pPr>
    <w:rPr>
      <w:rFonts w:ascii="Times New Roman" w:eastAsia="Times New Roman" w:hAnsi="Times New Roman" w:cs="Times New Roman"/>
      <w:sz w:val="20"/>
      <w:szCs w:val="20"/>
      <w:lang w:val="en-US"/>
    </w:rPr>
  </w:style>
  <w:style w:type="paragraph" w:styleId="Heading4">
    <w:name w:val="heading 4"/>
    <w:basedOn w:val="Normal"/>
    <w:next w:val="Normal"/>
    <w:link w:val="Heading4Char"/>
    <w:qFormat/>
    <w:rsid w:val="0031339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13394"/>
    <w:rPr>
      <w:rFonts w:ascii="Calibri" w:eastAsia="Times New Roman" w:hAnsi="Calibri" w:cs="Times New Roman"/>
      <w:b/>
      <w:bCs/>
      <w:sz w:val="28"/>
      <w:szCs w:val="28"/>
      <w:lang w:val="en-US"/>
    </w:rPr>
  </w:style>
  <w:style w:type="paragraph" w:styleId="List">
    <w:name w:val="List"/>
    <w:basedOn w:val="Normal"/>
    <w:rsid w:val="00313394"/>
    <w:pPr>
      <w:ind w:left="360" w:hanging="360"/>
    </w:pPr>
    <w:rPr>
      <w:lang w:val="en-GB"/>
    </w:rPr>
  </w:style>
  <w:style w:type="paragraph" w:styleId="Footer">
    <w:name w:val="footer"/>
    <w:basedOn w:val="Normal"/>
    <w:link w:val="FooterChar"/>
    <w:rsid w:val="00313394"/>
    <w:pPr>
      <w:tabs>
        <w:tab w:val="center" w:pos="4153"/>
        <w:tab w:val="right" w:pos="8306"/>
      </w:tabs>
    </w:pPr>
  </w:style>
  <w:style w:type="character" w:customStyle="1" w:styleId="FooterChar">
    <w:name w:val="Footer Char"/>
    <w:basedOn w:val="DefaultParagraphFont"/>
    <w:link w:val="Footer"/>
    <w:rsid w:val="00313394"/>
    <w:rPr>
      <w:rFonts w:ascii="Times New Roman" w:eastAsia="Times New Roman" w:hAnsi="Times New Roman" w:cs="Times New Roman"/>
      <w:sz w:val="20"/>
      <w:szCs w:val="20"/>
      <w:lang w:val="en-US"/>
    </w:rPr>
  </w:style>
  <w:style w:type="paragraph" w:styleId="BodyText">
    <w:name w:val="Body Text"/>
    <w:basedOn w:val="Normal"/>
    <w:link w:val="BodyTextChar"/>
    <w:rsid w:val="00313394"/>
    <w:pPr>
      <w:spacing w:after="120"/>
    </w:pPr>
  </w:style>
  <w:style w:type="character" w:customStyle="1" w:styleId="BodyTextChar">
    <w:name w:val="Body Text Char"/>
    <w:basedOn w:val="DefaultParagraphFont"/>
    <w:link w:val="BodyText"/>
    <w:rsid w:val="00313394"/>
    <w:rPr>
      <w:rFonts w:ascii="Times New Roman" w:eastAsia="Times New Roman" w:hAnsi="Times New Roman" w:cs="Times New Roman"/>
      <w:sz w:val="20"/>
      <w:szCs w:val="20"/>
      <w:lang w:val="en-US"/>
    </w:rPr>
  </w:style>
  <w:style w:type="paragraph" w:styleId="Title">
    <w:name w:val="Title"/>
    <w:basedOn w:val="Normal"/>
    <w:link w:val="TitleChar"/>
    <w:qFormat/>
    <w:rsid w:val="00313394"/>
    <w:pPr>
      <w:widowControl w:val="0"/>
      <w:tabs>
        <w:tab w:val="left" w:pos="4962"/>
      </w:tabs>
      <w:autoSpaceDE w:val="0"/>
      <w:autoSpaceDN w:val="0"/>
      <w:adjustRightInd w:val="0"/>
      <w:spacing w:line="276" w:lineRule="auto"/>
      <w:jc w:val="center"/>
    </w:pPr>
    <w:rPr>
      <w:b/>
      <w:sz w:val="24"/>
      <w:szCs w:val="24"/>
    </w:rPr>
  </w:style>
  <w:style w:type="character" w:customStyle="1" w:styleId="TitleChar">
    <w:name w:val="Title Char"/>
    <w:basedOn w:val="DefaultParagraphFont"/>
    <w:link w:val="Title"/>
    <w:rsid w:val="00313394"/>
    <w:rPr>
      <w:rFonts w:ascii="Times New Roman" w:eastAsia="Times New Roman" w:hAnsi="Times New Roman" w:cs="Times New Roman"/>
      <w:b/>
      <w:sz w:val="24"/>
      <w:szCs w:val="24"/>
      <w:lang w:val="en-US"/>
    </w:rPr>
  </w:style>
  <w:style w:type="character" w:customStyle="1" w:styleId="style11">
    <w:name w:val="style11"/>
    <w:rsid w:val="00313394"/>
    <w:rPr>
      <w:rFonts w:ascii="Arial" w:hAnsi="Arial" w:cs="Arial" w:hint="default"/>
      <w:sz w:val="24"/>
      <w:szCs w:val="24"/>
    </w:rPr>
  </w:style>
  <w:style w:type="paragraph" w:customStyle="1" w:styleId="Achievement">
    <w:name w:val="Achievement"/>
    <w:next w:val="BodyText"/>
    <w:rsid w:val="00313394"/>
    <w:pPr>
      <w:numPr>
        <w:numId w:val="2"/>
      </w:numPr>
    </w:pPr>
    <w:rPr>
      <w:rFonts w:ascii="Calibri" w:eastAsia="Calibri" w:hAnsi="Calibri" w:cs="Times New Roman"/>
      <w:lang w:val="en-US"/>
    </w:rPr>
  </w:style>
  <w:style w:type="paragraph" w:customStyle="1" w:styleId="va-top">
    <w:name w:val="va-top"/>
    <w:basedOn w:val="Normal"/>
    <w:rsid w:val="0031339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London" TargetMode="External" /><Relationship Id="rId11" Type="http://schemas.openxmlformats.org/officeDocument/2006/relationships/hyperlink" Target="https://en.wikipedia.org/wiki/Mergers_and_acquisitions" TargetMode="External" /><Relationship Id="rId12" Type="http://schemas.openxmlformats.org/officeDocument/2006/relationships/hyperlink" Target="https://en.wikipedia.org/wiki/Pfizer" TargetMode="External" /><Relationship Id="rId13" Type="http://schemas.openxmlformats.org/officeDocument/2006/relationships/hyperlink" Target="https://en.wikipedia.org/wiki/Novartis" TargetMode="External" /><Relationship Id="rId14" Type="http://schemas.openxmlformats.org/officeDocument/2006/relationships/hyperlink" Target="https://en.wikipedia.org/wiki/Hoffmann-La_Roche" TargetMode="External" /><Relationship Id="rId15" Type="http://schemas.openxmlformats.org/officeDocument/2006/relationships/hyperlink" Target="https://en.wikipedia.org/wiki/Sanofi" TargetMode="External" /><Relationship Id="rId16" Type="http://schemas.openxmlformats.org/officeDocument/2006/relationships/hyperlink" Target="https://en.wikipedia.org/wiki/Merck_%26_Co." TargetMode="External" /><Relationship Id="rId17" Type="http://schemas.openxmlformats.org/officeDocument/2006/relationships/image" Target="https://rdxfootmark.naukri.com/v2/track/openCv?trackingInfo=8b837fa1cf1b3ed741095e625fede4a8134f530e18705c4458440321091b5b58110913041740505d094356014b4450530401195c1333471b1b1115495f5f0c574a011503504e1c180c571833471b1b051140505d0e575601514841481f0f2b561358191b15001043095e08541b140e445745455d5f08054c1b00100317130d5d5d551c120a120011474a411b1213471b1b11154450590b564b160016115c6&amp;docType=docx" TargetMode="External"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Multinational_corporation" TargetMode="External" /><Relationship Id="rId5" Type="http://schemas.openxmlformats.org/officeDocument/2006/relationships/hyperlink" Target="https://en.wikipedia.org/wiki/Detroit" TargetMode="External" /><Relationship Id="rId6" Type="http://schemas.openxmlformats.org/officeDocument/2006/relationships/hyperlink" Target="https://en.wikipedia.org/wiki/Renaissance_Center" TargetMode="External" /><Relationship Id="rId7" Type="http://schemas.openxmlformats.org/officeDocument/2006/relationships/hyperlink" Target="https://en.wikipedia.org/wiki/William_C._Durant" TargetMode="External" /><Relationship Id="rId8" Type="http://schemas.openxmlformats.org/officeDocument/2006/relationships/hyperlink" Target="https://en.wikipedia.org/wiki/Fortune_500" TargetMode="External" /><Relationship Id="rId9" Type="http://schemas.openxmlformats.org/officeDocument/2006/relationships/hyperlink" Target="https://en.wikipedia.org/wiki/Pharmaceutical_indust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 V</dc:creator>
  <cp:lastModifiedBy>Rajesh Kumar V</cp:lastModifiedBy>
  <cp:revision>2</cp:revision>
  <dcterms:created xsi:type="dcterms:W3CDTF">2021-07-26T04:47:00Z</dcterms:created>
  <dcterms:modified xsi:type="dcterms:W3CDTF">2021-07-26T04:47:00Z</dcterms:modified>
</cp:coreProperties>
</file>