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both"/>
        <w:rPr>
          <w:rFonts w:ascii="Constantia" w:hAnsi="Constantia" w:cs="Constantia"/>
          <w:b/>
          <w:b/>
        </w:rPr>
      </w:pPr>
      <w:r>
        <w:rPr>
          <w:rFonts w:eastAsia="Constantia" w:cs="Constantia" w:ascii="Constantia" w:hAnsi="Constantia"/>
        </w:rPr>
        <w:t xml:space="preserve">                                               </w:t>
      </w:r>
      <w:r>
        <w:rPr>
          <w:rFonts w:cs="Constantia" w:ascii="Constantia" w:hAnsi="Constantia"/>
          <w:b/>
        </w:rPr>
        <w:t>SANDESH SAMPAT MASTAKE</w:t>
        <w:tab/>
        <w:tab/>
        <w:t xml:space="preserve"> </w:t>
      </w:r>
    </w:p>
    <w:p>
      <w:pPr>
        <w:pStyle w:val="Header"/>
        <w:ind w:left="720" w:hanging="0"/>
        <w:jc w:val="both"/>
        <w:rPr>
          <w:rFonts w:ascii="Cambria" w:hAnsi="Cambria" w:cs="Cambria"/>
          <w:bCs/>
          <w:iCs/>
          <w:sz w:val="20"/>
          <w:szCs w:val="20"/>
        </w:rPr>
      </w:pPr>
      <w:r>
        <w:rPr>
          <w:rFonts w:eastAsia="Cambria" w:cs="Cambria" w:ascii="Cambria" w:hAnsi="Cambria"/>
          <w:b/>
          <w:bCs/>
          <w:i/>
          <w:iCs/>
        </w:rPr>
        <w:t xml:space="preserve">        </w:t>
      </w:r>
      <w:r>
        <w:rPr>
          <w:rFonts w:cs="Cambria" w:ascii="Cambria" w:hAnsi="Cambria"/>
          <w:b/>
          <w:bCs/>
          <w:i/>
          <w:iCs/>
        </w:rPr>
        <w:t>Email</w:t>
      </w:r>
      <w:r>
        <w:rPr>
          <w:rFonts w:cs="Cambria" w:ascii="Cambria" w:hAnsi="Cambria"/>
          <w:i/>
          <w:iCs/>
        </w:rPr>
        <w:t xml:space="preserve">: </w:t>
      </w:r>
      <w:hyperlink r:id="rId2">
        <w:r>
          <w:rPr>
            <w:rStyle w:val="InternetLink"/>
            <w:rFonts w:cs="Cambria" w:ascii="Cambria" w:hAnsi="Cambria"/>
            <w:iCs/>
          </w:rPr>
          <w:t>sandesh.mastake@gmail.com</w:t>
        </w:r>
      </w:hyperlink>
      <w:r>
        <w:rPr>
          <w:rFonts w:cs="Cambria" w:ascii="Cambria" w:hAnsi="Cambria"/>
          <w:iCs/>
        </w:rPr>
        <w:t xml:space="preserve">  , Mobile</w:t>
      </w:r>
      <w:r>
        <w:rPr>
          <w:rFonts w:cs="Cambria" w:ascii="Cambria" w:hAnsi="Cambria"/>
          <w:b/>
          <w:bCs/>
          <w:i/>
          <w:iCs/>
        </w:rPr>
        <w:t xml:space="preserve">:   </w:t>
      </w:r>
      <w:r>
        <w:rPr>
          <w:rFonts w:cs="Cambria" w:ascii="Cambria" w:hAnsi="Cambria"/>
          <w:bCs/>
          <w:iCs/>
          <w:sz w:val="20"/>
          <w:szCs w:val="20"/>
        </w:rPr>
        <w:t>7559447230,8329962043</w:t>
      </w:r>
    </w:p>
    <w:p>
      <w:pPr>
        <w:pStyle w:val="Header"/>
        <w:ind w:left="5760" w:hanging="0"/>
        <w:jc w:val="both"/>
        <w:rPr/>
      </w:pPr>
      <w:r>
        <w:rPr>
          <w:rFonts w:eastAsia="Cambria" w:cs="Cambria" w:ascii="Cambria" w:hAnsi="Cambria"/>
          <w:bCs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>
      <w:pPr>
        <w:pStyle w:val="Header"/>
        <w:jc w:val="both"/>
        <w:rPr>
          <w:rFonts w:ascii="Cambria" w:hAnsi="Cambria" w:cs="Cambria"/>
          <w:bCs/>
          <w:iCs/>
          <w:sz w:val="20"/>
          <w:szCs w:val="20"/>
          <w:lang w:val="en-US" w:eastAsia="en-US"/>
        </w:rPr>
      </w:pPr>
      <w:r>
        <w:rPr>
          <w:rFonts w:cs="Cambria" w:ascii="Cambria" w:hAnsi="Cambria"/>
          <w:bCs/>
          <w:iCs/>
          <w:sz w:val="20"/>
          <w:szCs w:val="20"/>
          <w:lang w:val="en-US" w:eastAsia="en-US"/>
        </w:rPr>
        <mc:AlternateContent>
          <mc:Choice Requires="wps">
            <w:drawing>
              <wp:anchor behindDoc="0" distT="6350" distB="6350" distL="121285" distR="121285" simplePos="0" locked="0" layoutInCell="0" allowOverlap="1" relativeHeight="2">
                <wp:simplePos x="0" y="0"/>
                <wp:positionH relativeFrom="column">
                  <wp:posOffset>-19050</wp:posOffset>
                </wp:positionH>
                <wp:positionV relativeFrom="paragraph">
                  <wp:posOffset>116205</wp:posOffset>
                </wp:positionV>
                <wp:extent cx="624903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" cy="36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.45pt;margin-top:9.15pt;width:0pt;height:0pt" type="shapetype_32">
                <v:stroke color="black" weight="12600" joinstyle="miter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jc w:val="both"/>
        <w:rPr>
          <w:rFonts w:ascii="Cambria" w:hAnsi="Cambria" w:cs="Cambria"/>
          <w:bCs/>
          <w:iCs/>
          <w:sz w:val="20"/>
          <w:szCs w:val="20"/>
        </w:rPr>
      </w:pPr>
      <w:r>
        <w:rPr>
          <w:rFonts w:cs="Cambria" w:ascii="Cambria" w:hAnsi="Cambria"/>
          <w:bCs/>
          <w:iCs/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b/>
          <w:b/>
          <w:bCs/>
          <w:i/>
          <w:i/>
          <w:iCs/>
          <w:sz w:val="18"/>
          <w:szCs w:val="18"/>
        </w:rPr>
      </w:pPr>
      <w:r>
        <w:rPr>
          <w:rFonts w:cs="Verdana" w:ascii="Verdana" w:hAnsi="Verdana"/>
          <w:b/>
          <w:bCs/>
          <w:i/>
          <w:iCs/>
          <w:sz w:val="18"/>
          <w:szCs w:val="18"/>
        </w:rPr>
        <w:t>Seeking a challenging and rewarding career in SAP professional where I can contribute my knowledge and skill for growth &amp; development of the organization</w:t>
      </w:r>
    </w:p>
    <w:p>
      <w:pPr>
        <w:pStyle w:val="Normal"/>
        <w:jc w:val="both"/>
        <w:rPr>
          <w:rFonts w:ascii="Cambria" w:hAnsi="Cambria" w:cs="Cambria"/>
          <w:b/>
          <w:b/>
          <w:bCs/>
          <w:i/>
          <w:i/>
          <w:iCs/>
          <w:sz w:val="20"/>
          <w:szCs w:val="20"/>
        </w:rPr>
      </w:pPr>
      <w:r>
        <w:rPr>
          <w:rFonts w:cs="Cambria" w:ascii="Cambria" w:hAnsi="Cambria"/>
          <w:b/>
          <w:bCs/>
          <w:i/>
          <w:iCs/>
          <w:sz w:val="20"/>
          <w:szCs w:val="20"/>
        </w:rPr>
      </w:r>
    </w:p>
    <w:p>
      <w:pPr>
        <w:pStyle w:val="Normal"/>
        <w:ind w:firstLine="45"/>
        <w:jc w:val="both"/>
        <w:rPr>
          <w:rFonts w:ascii="Arial" w:hAnsi="Arial" w:cs="Arial"/>
          <w:b/>
          <w:b/>
          <w:bCs/>
          <w:iCs/>
          <w:sz w:val="20"/>
          <w:szCs w:val="20"/>
        </w:rPr>
      </w:pPr>
      <w:r>
        <w:rPr>
          <w:rFonts w:cs="Arial" w:ascii="Arial" w:hAnsi="Arial"/>
          <w:b/>
          <w:bCs/>
          <w:iCs/>
          <w:sz w:val="20"/>
          <w:szCs w:val="20"/>
        </w:rPr>
      </w:r>
    </w:p>
    <w:tbl>
      <w:tblPr>
        <w:tblW w:w="10026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6"/>
      </w:tblGrid>
      <w:tr>
        <w:trPr/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autoSpaceDE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PROFESSIONAL PROFILE</w:t>
            </w:r>
          </w:p>
        </w:tc>
      </w:tr>
      <w:tr>
        <w:trPr>
          <w:trHeight w:val="1187" w:hRule="atLeast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tLeast" w:line="240" w:before="6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5+ Yrs of Exp as SAP Basis</w:t>
            </w:r>
            <w:r>
              <w:rPr>
                <w:rFonts w:cs="Arial" w:ascii="Arial" w:hAnsi="Arial"/>
                <w:b/>
                <w:i/>
                <w:sz w:val="22"/>
                <w:szCs w:val="22"/>
              </w:rPr>
              <w:t xml:space="preserve"> consultant.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SAP Basis Consultant in NTT DATA from Feb 2021 till date</w:t>
            </w:r>
            <w:r>
              <w:rPr>
                <w:rFonts w:cs="Arial" w:ascii="Arial" w:hAnsi="Arial"/>
                <w:b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SAP Basis Consultant in Fujitsu consulting India ltd from June 2018 till  Dec 2020</w:t>
            </w:r>
            <w:r>
              <w:rPr>
                <w:rFonts w:cs="Arial" w:ascii="Arial" w:hAnsi="Arial"/>
                <w:b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240"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SAP Basis Consultant in Yash Technology pvt ltd Pune from Jully 2017 till May 2018.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240"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SAP Basis Consultant in Cap Gemini India pvt ltd Mumbai from August 2015 till March 2017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240" w:before="60" w:after="0"/>
              <w:jc w:val="both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SAP Basis Consultant in Adroit  InfoTech Limited, pune from June 2014 to Feb 2015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240"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An Associate SAP Consultant in Hi tech systems services pune From Jan 2013 To Apr 2014.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240"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4.5 year of domain experience as developer with Technocraft Solutions.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0026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6"/>
      </w:tblGrid>
      <w:tr>
        <w:trPr>
          <w:trHeight w:val="338" w:hRule="atLeast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SAP PROFILE </w:t>
            </w:r>
          </w:p>
        </w:tc>
      </w:tr>
      <w:tr>
        <w:trPr/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pacing w:lineRule="atLeast" w:line="240" w:before="60" w:after="0"/>
              <w:rPr>
                <w:rFonts w:ascii="Arial" w:hAnsi="Arial" w:cs="Arial"/>
                <w:b/>
                <w:b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sz w:val="20"/>
                <w:szCs w:val="20"/>
              </w:rPr>
              <w:t>Security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 xml:space="preserve">Creating, managing, and controlling access to the SAP R/3 System users depending on their Authorizations by assigning appropriate Roles and Profiles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Creation of Roles Based on requirement assigned to concerned Users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Identifying Missing Authorization and Assign it to Concerned Users.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User maintenance &amp; authorization.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Transaction locks &amp; unlock.</w:t>
            </w:r>
          </w:p>
          <w:p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spacing w:lineRule="atLeast" w:line="240" w:before="60" w:after="0"/>
              <w:rPr>
                <w:rFonts w:ascii="Arial" w:hAnsi="Arial" w:cs="Arial"/>
                <w:b/>
                <w:b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sz w:val="20"/>
                <w:szCs w:val="20"/>
              </w:rPr>
              <w:t>Administration</w:t>
            </w:r>
          </w:p>
          <w:p>
            <w:pPr>
              <w:pStyle w:val="Normal"/>
              <w:widowControl w:val="false"/>
              <w:autoSpaceDE w:val="false"/>
              <w:spacing w:lineRule="atLeast" w:line="240" w:before="60" w:after="0"/>
              <w:rPr>
                <w:rFonts w:ascii="Arial" w:hAnsi="Arial" w:cs="Arial"/>
                <w:b/>
                <w:b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autoSpaceDE w:val="false"/>
              <w:spacing w:lineRule="atLeast" w:line="240" w:before="60" w:after="0"/>
              <w:rPr/>
            </w:pPr>
            <w:r>
              <w:rPr>
                <w:rFonts w:cs="Arial" w:ascii="Arial" w:hAnsi="Arial"/>
                <w:iCs/>
                <w:sz w:val="20"/>
                <w:szCs w:val="20"/>
              </w:rPr>
              <w:t>Sap Hana 2.0 sps 05 revision 050 system monitoring using Hana studio.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Sap Hana system backup and recovery using Hana studio.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Sap Hana system user administration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Sap Hana system license installation.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Sap Hana system administration.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Client (Local/Remote) creation, copying and configuration of client according to the Role (Customization, Quality &amp; Production).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/>
            </w:pPr>
            <w:r>
              <w:rPr>
                <w:rFonts w:cs="Arial" w:ascii="Arial" w:hAnsi="Arial"/>
                <w:iCs/>
                <w:sz w:val="20"/>
                <w:szCs w:val="20"/>
              </w:rPr>
              <w:t>Client administration. (Local, Remote, export/import).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Transport Management System maintenance.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 xml:space="preserve">Creating, managing, and controlling access to the SAP R/3 System users depending on their Authorizations by assigning appropriate Roles and Profiles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System logs.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Profile Parameter maintenance.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STMS configuration.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System refresh (homogenous system copy),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EWA Report Analysis Sending Recommendation to Customers.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Kernel upgrade.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Support Pack upgrade.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Printer administration.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System database administration using Brtools.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eastAsia="Arial" w:cs="Arial" w:ascii="Arial" w:hAnsi="Arial"/>
                <w:iCs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</w:rPr>
              <w:t>Daily health check and monitoring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Perform all post installation activities.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/>
            </w:pPr>
            <w:r>
              <w:rPr>
                <w:rFonts w:cs="Arial" w:ascii="Arial" w:hAnsi="Arial"/>
                <w:iCs/>
                <w:sz w:val="20"/>
                <w:szCs w:val="20"/>
              </w:rPr>
              <w:t>SAP license installation.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Transport Management System within SAP System Landscape (Development, Quality and Production Servers).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RFC connections.</w:t>
            </w:r>
          </w:p>
          <w:p>
            <w:pPr>
              <w:pStyle w:val="Normal"/>
              <w:widowControl w:val="false"/>
              <w:autoSpaceDE w:val="false"/>
              <w:spacing w:lineRule="atLeast" w:line="240" w:before="60" w:after="0"/>
              <w:rPr>
                <w:rFonts w:ascii="Arial" w:hAnsi="Arial" w:cs="Arial"/>
                <w:b/>
                <w:b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sz w:val="20"/>
                <w:szCs w:val="20"/>
              </w:rPr>
              <w:t>Maintenance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Scheduling and Monitoring of Background jobs.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Applying OSS notes.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 xml:space="preserve">Transportation of change request from Development - Quality - Production Server through TMS.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widowControl w:val="false"/>
              <w:autoSpaceDE w:val="false"/>
              <w:spacing w:lineRule="atLeast" w:line="240" w:before="60" w:after="0"/>
              <w:rPr>
                <w:rFonts w:ascii="Arial" w:hAnsi="Arial" w:cs="Arial"/>
                <w:b/>
                <w:b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sz w:val="20"/>
                <w:szCs w:val="20"/>
              </w:rPr>
              <w:t>Troubleshooting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Determine the source of R/3 System ABAP Runtime problems by analyzing the SAP R/3 System logs, operating system logs and database log files.</w:t>
            </w:r>
          </w:p>
        </w:tc>
      </w:tr>
    </w:tbl>
    <w:p>
      <w:pPr>
        <w:pStyle w:val="Normal"/>
        <w:spacing w:lineRule="atLeast" w:line="240" w:before="6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0026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6"/>
      </w:tblGrid>
      <w:tr>
        <w:trPr>
          <w:trHeight w:val="288" w:hRule="atLeast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EDUCATIONAL DETAILS:</w:t>
            </w:r>
          </w:p>
        </w:tc>
      </w:tr>
      <w:tr>
        <w:trPr/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120" w:after="120"/>
              <w:jc w:val="both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Bachelor of Engineering in Computers 2007 with First class.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  <w:t>SAP PROJECT PROFILE</w:t>
      </w:r>
      <w:r>
        <w:rPr>
          <w:rFonts w:cs="Arial" w:ascii="Arial" w:hAnsi="Arial"/>
          <w:b/>
          <w:bCs/>
          <w:sz w:val="20"/>
          <w:szCs w:val="20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W w:w="9918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7717"/>
      </w:tblGrid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 xml:space="preserve">Client    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CSENERGY PVT LTD</w:t>
            </w:r>
          </w:p>
        </w:tc>
      </w:tr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Role                                   sap basis Consultant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sap basis Consultant</w:t>
            </w:r>
          </w:p>
        </w:tc>
      </w:tr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Industry  :                           Food beverages &amp; Manufacturing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Oil &amp; Manufacturing</w:t>
            </w:r>
          </w:p>
        </w:tc>
      </w:tr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 xml:space="preserve">Project            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Sap support.</w:t>
            </w:r>
          </w:p>
        </w:tc>
      </w:tr>
      <w:tr>
        <w:trPr>
          <w:trHeight w:val="485" w:hRule="atLeast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Environment: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ECC6.0    EHP8 , HP-Unix  , Oracle 12C,</w:t>
            </w:r>
          </w:p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Duration: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MAY 2018 till date.</w:t>
            </w:r>
          </w:p>
        </w:tc>
      </w:tr>
      <w:tr>
        <w:trPr>
          <w:trHeight w:val="1250" w:hRule="atLeast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autoSpaceDE w:val="false"/>
              <w:snapToGrid w:val="false"/>
              <w:ind w:left="360" w:right="324" w:hanging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en-US" w:bidi="ar-SA"/>
              </w:rPr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autoSpaceDE w:val="false"/>
              <w:snapToGrid w:val="false"/>
              <w:ind w:left="360" w:right="324" w:hanging="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Calibri" w:hAnsi="Calibri" w:eastAsia="Calibri" w:cs="Calibri"/>
                <w:sz w:val="20"/>
                <w:szCs w:val="20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Kernel Upgrade(windows, UNIX)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Systems refresh (homogenous System copy).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Performing Pre &amp; Post System Refresh activities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Download and applying Support Patches and SAP Notes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STMS configuration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Operation mode maintenance.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System performance tuning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Transport administration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Imports the transport and requests and checks the inactive objects.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Spool administration: Defining printers, configuring printer at os level.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System Health Checks and Monitoring, etc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System monitoring &amp; administration Time based and event based Scheduling of background jobs and monitoring them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Client administration.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Database administration using Brtools.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Arial" w:cs="Arial" w:ascii="Arial" w:hAnsi="Arial"/>
                <w:bCs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Profile Parameter maintenance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Calibri" w:hAnsi="Calibri" w:eastAsia="Calibri" w:cs="Calibri"/>
                <w:sz w:val="20"/>
                <w:szCs w:val="20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 xml:space="preserve">Analysing the EWA report and recommends solution to the customer. 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Calibri" w:hAnsi="Calibri" w:eastAsia="Calibri" w:cs="Calibri"/>
                <w:sz w:val="20"/>
                <w:szCs w:val="20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Creating, managing, and controlling access to the SAP R/3 System users depending on their Authorizations by assigning appropriate Roles and Profile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Calibri" w:hAnsi="Calibri" w:eastAsia="Calibri" w:cs="Calibri"/>
                <w:sz w:val="20"/>
                <w:szCs w:val="20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Troubleshooting SAP systems in case of system down. Also worked for upgradation.</w:t>
            </w:r>
          </w:p>
          <w:p>
            <w:pPr>
              <w:pStyle w:val="Normal"/>
              <w:numPr>
                <w:ilvl w:val="0"/>
                <w:numId w:val="9"/>
              </w:numPr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Sap router certificate Renewal.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autoSpaceDE w:val="false"/>
              <w:ind w:left="360" w:right="324" w:hanging="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ind w:left="360" w:right="324" w:hanging="0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tbl>
      <w:tblPr>
        <w:tblW w:w="991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8010"/>
      </w:tblGrid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Arial" w:hAnsi="Arial" w:eastAsia="Times New Roman" w:cs="Arial"/>
                <w:sz w:val="20"/>
                <w:szCs w:val="20"/>
                <w:lang w:val="en-US" w:bidi="ar-SA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bidi="ar-SA"/>
              </w:rPr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Arial" w:hAnsi="Arial" w:eastAsia="Times New Roman" w:cs="Arial"/>
                <w:sz w:val="20"/>
                <w:szCs w:val="20"/>
                <w:lang w:val="en-US" w:bidi="ar-SA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/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 xml:space="preserve">Client    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SAP Global AMS (Toyota, COTT beverages, Shark Ninja)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Role                                   sap basis Consultant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sap basis Consultant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Industry  :                           Food beverages &amp; Manufacturing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>
                <w:rFonts w:ascii="Arial" w:hAnsi="Arial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Food beverages &amp; Manufacturing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Project              Sap support.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>
                <w:rFonts w:ascii="Arial" w:hAnsi="Arial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Sap support.</w:t>
            </w:r>
          </w:p>
        </w:tc>
      </w:tr>
      <w:tr>
        <w:trPr>
          <w:trHeight w:val="503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Environment: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0" w:right="-5446" w:hanging="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ECC6.0    EHP7 , Windows server 2008  , Oracle 11g,</w:t>
            </w:r>
          </w:p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/>
                <w:b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Duration: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0"/>
              </w:numPr>
              <w:spacing w:lineRule="exact" w:line="260" w:before="0" w:after="40"/>
              <w:ind w:left="360" w:right="-5446" w:hanging="0"/>
              <w:rPr/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 w:bidi="ar-SA"/>
              </w:rPr>
              <w:t xml:space="preserve">                          </w:t>
            </w:r>
            <w:r>
              <w:rPr>
                <w:rFonts w:eastAsia="Calibri" w:cs="Calibri"/>
                <w:b/>
                <w:bCs/>
                <w:sz w:val="20"/>
                <w:szCs w:val="20"/>
                <w:lang w:val="en-US" w:bidi="ar-SA"/>
              </w:rPr>
              <w:t>Jully 2017 till MAY 2018.</w:t>
            </w:r>
          </w:p>
        </w:tc>
      </w:tr>
      <w:tr>
        <w:trPr>
          <w:trHeight w:val="1250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autoSpaceDE w:val="false"/>
              <w:ind w:left="360" w:right="324" w:hanging="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.</w:t>
            </w:r>
          </w:p>
          <w:p>
            <w:pPr>
              <w:pStyle w:val="Normal"/>
              <w:spacing w:lineRule="auto" w:line="276"/>
              <w:ind w:left="360" w:hanging="0"/>
              <w:jc w:val="both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bidi="ar-SA"/>
              </w:rPr>
              <w:t>Systems refresh (homogenous System copy).</w:t>
            </w:r>
          </w:p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bidi="ar-SA"/>
              </w:rPr>
              <w:t>Performing Pre &amp; Post System Refresh activities</w:t>
            </w:r>
          </w:p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bidi="ar-SA"/>
              </w:rPr>
              <w:t>Kernel Upgrade(windows, UNIX)</w:t>
            </w:r>
          </w:p>
          <w:p>
            <w:pPr>
              <w:pStyle w:val="SAPTableBodyText"/>
              <w:numPr>
                <w:ilvl w:val="0"/>
                <w:numId w:val="6"/>
              </w:numPr>
              <w:spacing w:lineRule="exact" w:line="260" w:before="0" w:after="40"/>
              <w:ind w:left="360" w:right="-5446" w:hanging="360"/>
              <w:rPr>
                <w:rFonts w:ascii="Arial" w:hAnsi="Arial" w:eastAsia="Calibri" w:cs="Calibri"/>
                <w:bCs/>
                <w:sz w:val="20"/>
                <w:szCs w:val="20"/>
                <w:lang w:val="en-US" w:bidi="ar-SA"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bidi="ar-SA"/>
              </w:rPr>
              <w:t>Download and applying Support Patches and SAP Notes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STMS configuration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Operation mode maintenance.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System performance tuning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>Transport administration</w:t>
            </w:r>
          </w:p>
          <w:p>
            <w:pPr>
              <w:pStyle w:val="Normal"/>
              <w:numPr>
                <w:ilvl w:val="0"/>
                <w:numId w:val="9"/>
              </w:numPr>
              <w:autoSpaceDE w:val="false"/>
              <w:spacing w:lineRule="auto" w:line="276"/>
              <w:ind w:left="360" w:hanging="360"/>
              <w:jc w:val="both"/>
              <w:rPr>
                <w:rFonts w:ascii="Arial" w:hAnsi="Arial" w:eastAsia="Times New Roman" w:cs="Arial"/>
                <w:sz w:val="18"/>
                <w:szCs w:val="18"/>
                <w:lang w:val="en-IN" w:eastAsia="en-US" w:bidi="ar-SA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IN" w:eastAsia="en-US" w:bidi="ar-SA"/>
              </w:rPr>
              <w:t>Imports the transport and requests and checks the inactive objects.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bidi="ar-SA"/>
              </w:rPr>
              <w:t>Spool administration: Defining printers, configuring printer at os level.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rPr>
                <w:rFonts w:ascii="Arial" w:hAnsi="Arial" w:eastAsia="Times New Roman" w:cs="Arial"/>
                <w:b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bidi="ar-SA"/>
              </w:rPr>
              <w:t>System Health Checks and Monitoring, etc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spacing w:lineRule="atLeast" w:line="240" w:before="60" w:after="0"/>
              <w:ind w:left="360" w:right="324" w:hanging="360"/>
              <w:rPr>
                <w:rFonts w:ascii="Arial" w:hAnsi="Arial" w:eastAsia="Times New Roman" w:cs="Arial"/>
                <w:i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n-US" w:bidi="ar-SA"/>
              </w:rPr>
              <w:t xml:space="preserve">System monitoring &amp; administration </w:t>
            </w:r>
            <w:r>
              <w:rPr>
                <w:rFonts w:eastAsia="Times New Roman" w:cs="Arial" w:ascii="Arial" w:hAnsi="Arial"/>
                <w:color w:val="404040"/>
                <w:sz w:val="18"/>
                <w:szCs w:val="18"/>
                <w:lang w:val="en-US" w:bidi="ar-SA"/>
              </w:rPr>
              <w:t>Time based and event based Scheduling of background jobs and monitoring them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ind w:left="360" w:hanging="360"/>
              <w:rPr>
                <w:rFonts w:ascii="Arial" w:hAnsi="Arial" w:eastAsia="Times New Roman" w:cs="Arial"/>
                <w:i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iCs/>
                <w:sz w:val="18"/>
                <w:szCs w:val="18"/>
                <w:lang w:val="en-US" w:bidi="ar-SA"/>
              </w:rPr>
              <w:t>Client administration.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ind w:left="360" w:hanging="360"/>
              <w:rPr>
                <w:rFonts w:ascii="Arial" w:hAnsi="Arial" w:eastAsia="Times New Roman" w:cs="Arial"/>
                <w:i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iCs/>
                <w:sz w:val="18"/>
                <w:szCs w:val="18"/>
                <w:lang w:val="en-US" w:bidi="ar-SA"/>
              </w:rPr>
              <w:t>Database administration using Brtools.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ind w:left="360" w:hanging="360"/>
              <w:rPr/>
            </w:pPr>
            <w:r>
              <w:rPr>
                <w:rFonts w:eastAsia="Arial" w:cs="Arial" w:ascii="Arial" w:hAnsi="Arial"/>
                <w:iCs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eastAsia="Times New Roman" w:cs="Arial" w:ascii="Arial" w:hAnsi="Arial"/>
                <w:iCs/>
                <w:sz w:val="18"/>
                <w:szCs w:val="18"/>
                <w:lang w:val="en-US" w:bidi="ar-SA"/>
              </w:rPr>
              <w:t>Profile Parameter maintenance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ind w:left="360" w:hanging="360"/>
              <w:jc w:val="both"/>
              <w:rPr/>
            </w:pPr>
            <w:r>
              <w:rPr>
                <w:rFonts w:eastAsia="Times New Roman" w:cs="Arial" w:ascii="Arial" w:hAnsi="Arial"/>
                <w:sz w:val="18"/>
                <w:szCs w:val="18"/>
                <w:lang w:val="en-IN" w:eastAsia="en-US" w:bidi="ar-SA"/>
              </w:rPr>
              <w:t>Analysing the EWA report and recommends solution to the customer.</w:t>
            </w:r>
            <w:r>
              <w:rPr>
                <w:rFonts w:eastAsia="Times New Roman" w:cs="Times New Roman"/>
                <w:sz w:val="24"/>
                <w:szCs w:val="24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ind w:left="360" w:hanging="360"/>
              <w:rPr>
                <w:rFonts w:ascii="Arial" w:hAnsi="Arial" w:eastAsia="Times New Roman" w:cs="Arial"/>
                <w:i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iCs/>
                <w:sz w:val="18"/>
                <w:szCs w:val="18"/>
                <w:lang w:val="en-US" w:bidi="ar-SA"/>
              </w:rPr>
              <w:t>Creating, managing, and controlling access to the SAP R/3 System users depending on their Authorizations by assigning appropriate Roles and Profiles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ind w:left="360" w:hanging="360"/>
              <w:rPr>
                <w:rFonts w:ascii="Arial" w:hAnsi="Arial" w:eastAsia="Times New Roman" w:cs="Arial"/>
                <w:iCs/>
                <w:sz w:val="18"/>
                <w:szCs w:val="18"/>
                <w:lang w:val="en-US" w:bidi="ar-SA"/>
              </w:rPr>
            </w:pPr>
            <w:r>
              <w:rPr>
                <w:rFonts w:eastAsia="Times New Roman" w:cs="Arial" w:ascii="Arial" w:hAnsi="Arial"/>
                <w:iCs/>
                <w:sz w:val="18"/>
                <w:szCs w:val="18"/>
                <w:lang w:val="en-US" w:bidi="ar-SA"/>
              </w:rPr>
              <w:t>Identifying Missing Authorization And Assign it  to Concerned Users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ind w:left="360" w:hanging="360"/>
              <w:jc w:val="both"/>
              <w:rPr>
                <w:rFonts w:ascii="Arial" w:hAnsi="Arial" w:eastAsia="Times New Roman" w:cs="Arial"/>
                <w:iCs/>
                <w:sz w:val="18"/>
                <w:szCs w:val="18"/>
                <w:lang w:val="en-IN" w:eastAsia="en-US" w:bidi="ar-SA"/>
              </w:rPr>
            </w:pPr>
            <w:r>
              <w:rPr>
                <w:rFonts w:eastAsia="Times New Roman" w:cs="Arial" w:ascii="Arial" w:hAnsi="Arial"/>
                <w:iCs/>
                <w:sz w:val="18"/>
                <w:szCs w:val="18"/>
                <w:lang w:val="en-IN" w:eastAsia="en-US" w:bidi="ar-SA"/>
              </w:rPr>
            </w:r>
          </w:p>
          <w:p>
            <w:pPr>
              <w:pStyle w:val="Normal"/>
              <w:widowControl w:val="false"/>
              <w:autoSpaceDE w:val="false"/>
              <w:spacing w:lineRule="atLeast" w:line="240" w:before="60" w:after="0"/>
              <w:ind w:left="360" w:hanging="0"/>
              <w:rPr>
                <w:rFonts w:ascii="Arial" w:hAnsi="Arial" w:eastAsia="Times New Roman" w:cs="Arial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 w:bidi="ar-SA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846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938"/>
      </w:tblGrid>
      <w:tr>
        <w:trPr>
          <w:trHeight w:val="17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Client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 xml:space="preserve">Alcatel Lucent </w:t>
            </w:r>
          </w:p>
        </w:tc>
      </w:tr>
      <w:tr>
        <w:trPr>
          <w:trHeight w:val="17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Role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SAP BASIS Consultant</w:t>
            </w:r>
          </w:p>
        </w:tc>
      </w:tr>
      <w:tr>
        <w:trPr>
          <w:trHeight w:val="17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Project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Support</w:t>
            </w:r>
          </w:p>
        </w:tc>
      </w:tr>
      <w:tr>
        <w:trPr>
          <w:trHeight w:val="17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Environment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 w:ascii="Arial" w:hAnsi="Arial"/>
                <w:b/>
                <w:bCs/>
                <w:sz w:val="20"/>
                <w:szCs w:val="20"/>
              </w:rPr>
              <w:t xml:space="preserve">ECC6.0 EHP7 , HP-Unix  , Oracle 11g, </w:t>
            </w:r>
          </w:p>
        </w:tc>
      </w:tr>
      <w:tr>
        <w:trPr>
          <w:trHeight w:val="17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ind w:left="720" w:hanging="72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Aug 2015 to till March 2017.</w:t>
            </w:r>
          </w:p>
        </w:tc>
      </w:tr>
      <w:tr>
        <w:trPr>
          <w:trHeight w:val="1520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snapToGrid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System refresh (homogenous System copy).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404040"/>
                <w:sz w:val="20"/>
                <w:szCs w:val="20"/>
              </w:rPr>
              <w:t>Performing Pre &amp; Post System Refresh activities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Kernel Upgrade(windows, UNIX)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404040"/>
                <w:sz w:val="20"/>
                <w:szCs w:val="20"/>
              </w:rPr>
              <w:t>Download and applying Support Patches and SAP Notes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STMS configuration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Operation mode maintenance.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System performance tuning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Transport administration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Spool administration: Defining printers, configuring printer at os level.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System Health Checks and Monitoring, etc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System monitoring &amp; administration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color w:val="404040"/>
                <w:sz w:val="20"/>
                <w:szCs w:val="20"/>
              </w:rPr>
              <w:t>Time based and event based Scheduling of background jobs and monitoring them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Client administration.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Table space administration using Brtools.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Profile Parameter maintenance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User Creation, And Administration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Creation of Roles Based on requirement assigned to concerned Users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autoSpaceDE w:val="false"/>
              <w:spacing w:lineRule="atLeast" w:line="240" w:before="6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cs="Arial" w:ascii="Arial" w:hAnsi="Arial"/>
                <w:iCs/>
                <w:sz w:val="18"/>
                <w:szCs w:val="18"/>
              </w:rPr>
              <w:t>Creating, managing, and controlling access to the SAP R/3 System users depending on their Authorizations by assigning appropriate Roles and Profiles</w:t>
            </w:r>
          </w:p>
          <w:p>
            <w:pPr>
              <w:pStyle w:val="Normal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913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8005"/>
      </w:tblGrid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Client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Involute  Technologies Pvt. Ltd.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Role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SAP BASIS Consultant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Project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SAP Support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Environment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>EHP 7, Windows, Oracle 11g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June 2014 to Feb 2015</w:t>
            </w:r>
          </w:p>
        </w:tc>
      </w:tr>
      <w:tr>
        <w:trPr>
          <w:trHeight w:val="363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autoSpaceDE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autoSpaceDE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autoSpaceDE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 xml:space="preserve">Local client copy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SAP License installation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STMS configuration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System Health Checks and Monitoring, etc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System monitoring &amp; administration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Transport administration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autoSpaceDE w:val="false"/>
              <w:ind w:left="360" w:right="324" w:hang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913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8005"/>
      </w:tblGrid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Client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Maharashtra State Electricity Distribution Company Ltd... Mumbai, India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Role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SAP BASIS Consultant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Project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SAP Support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Environment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 xml:space="preserve">ECC 6.0, HP-UNIX, Oracle 10g, 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June 2014  to Feb 2015</w:t>
            </w:r>
          </w:p>
        </w:tc>
      </w:tr>
      <w:tr>
        <w:trPr>
          <w:trHeight w:val="61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sz w:val="20"/>
                <w:szCs w:val="20"/>
                <w:lang w:val="en-IN"/>
              </w:rPr>
              <w:t>User Creation, Administration and Authorization Maintenance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IN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IN"/>
              </w:rPr>
              <w:t xml:space="preserve">Local client copy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sz w:val="20"/>
                <w:szCs w:val="20"/>
                <w:lang w:val="en-IN"/>
              </w:rPr>
              <w:t>SAP License installation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sz w:val="20"/>
                <w:szCs w:val="20"/>
                <w:lang w:val="en-IN"/>
              </w:rPr>
              <w:t>STMS configuration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sz w:val="20"/>
                <w:szCs w:val="20"/>
                <w:lang w:val="en-IN"/>
              </w:rPr>
              <w:t>System Health Checks and Monitoring, etc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sz w:val="20"/>
                <w:szCs w:val="20"/>
                <w:lang w:val="en-IN"/>
              </w:rPr>
              <w:t>System monitoring &amp; administration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sz w:val="20"/>
                <w:szCs w:val="20"/>
                <w:lang w:val="en-IN"/>
              </w:rPr>
              <w:t>Transport administration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sz w:val="20"/>
                <w:szCs w:val="20"/>
                <w:lang w:val="en-IN"/>
              </w:rPr>
              <w:t>Table Space administration.</w:t>
            </w:r>
          </w:p>
          <w:p>
            <w:pPr>
              <w:pStyle w:val="ListParagraph"/>
              <w:spacing w:lineRule="atLeast" w:line="240" w:before="60" w:after="0"/>
              <w:ind w:left="360" w:hanging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sz w:val="20"/>
                <w:szCs w:val="20"/>
                <w:lang w:val="en-IN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837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7944"/>
      </w:tblGrid>
      <w:tr>
        <w:trPr>
          <w:trHeight w:val="266" w:hRule="atLeast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Client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>SPACO</w:t>
            </w:r>
          </w:p>
        </w:tc>
      </w:tr>
      <w:tr>
        <w:trPr>
          <w:trHeight w:val="266" w:hRule="atLeast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Role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SAP BASIS Consultant</w:t>
            </w:r>
          </w:p>
        </w:tc>
      </w:tr>
      <w:tr>
        <w:trPr>
          <w:trHeight w:val="266" w:hRule="atLeast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Project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Support</w:t>
            </w:r>
          </w:p>
        </w:tc>
      </w:tr>
      <w:tr>
        <w:trPr>
          <w:trHeight w:val="266" w:hRule="atLeast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Environment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 xml:space="preserve">ECC 6.0, HP-UNIX, Oracle 10g </w:t>
            </w:r>
          </w:p>
        </w:tc>
      </w:tr>
      <w:tr>
        <w:trPr>
          <w:trHeight w:val="266" w:hRule="atLeast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June 2014 to Feb 2015.</w:t>
            </w:r>
          </w:p>
        </w:tc>
      </w:tr>
      <w:tr>
        <w:trPr>
          <w:trHeight w:val="307" w:hRule="atLeast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snapToGrid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autoSpaceDE w:val="false"/>
              <w:snapToGrid w:val="false"/>
              <w:ind w:left="360" w:right="324" w:hanging="0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bookmarkStart w:id="0" w:name="OLE_LINK3"/>
            <w:bookmarkStart w:id="1" w:name="OLE_LINK2"/>
            <w:bookmarkStart w:id="2" w:name="OLE_LINK1"/>
            <w:bookmarkEnd w:id="0"/>
            <w:bookmarkEnd w:id="1"/>
            <w:bookmarkEnd w:id="2"/>
            <w:r>
              <w:rPr>
                <w:rFonts w:cs="Arial" w:ascii="Arial" w:hAnsi="Arial"/>
                <w:bCs/>
                <w:sz w:val="20"/>
                <w:szCs w:val="20"/>
              </w:rPr>
              <w:t xml:space="preserve">Local client copy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SAP License installation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STMS configuration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System Health Checks and Monitoring, etc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System monitoring &amp; administration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Transport administration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240" w:before="60" w:after="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bookmarkStart w:id="3" w:name="OLE_LINK3"/>
            <w:bookmarkStart w:id="4" w:name="OLE_LINK2"/>
            <w:bookmarkStart w:id="5" w:name="OLE_LINK1"/>
            <w:bookmarkStart w:id="6" w:name="OLE_LINK12"/>
            <w:bookmarkStart w:id="7" w:name="OLE_LINK11"/>
            <w:bookmarkEnd w:id="3"/>
            <w:bookmarkEnd w:id="4"/>
            <w:bookmarkEnd w:id="5"/>
            <w:r>
              <w:rPr>
                <w:rFonts w:cs="Arial" w:ascii="Arial" w:hAnsi="Arial"/>
                <w:bCs/>
                <w:sz w:val="20"/>
                <w:szCs w:val="20"/>
              </w:rPr>
              <w:t xml:space="preserve">Table Space </w:t>
            </w:r>
            <w:bookmarkEnd w:id="6"/>
            <w:bookmarkEnd w:id="7"/>
            <w:r>
              <w:rPr>
                <w:rFonts w:cs="Arial" w:ascii="Arial" w:hAnsi="Arial"/>
                <w:bCs/>
                <w:sz w:val="20"/>
                <w:szCs w:val="20"/>
              </w:rPr>
              <w:t>Administration</w:t>
            </w:r>
          </w:p>
        </w:tc>
      </w:tr>
      <w:tr>
        <w:trPr>
          <w:trHeight w:val="307" w:hRule="atLeast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snapToGrid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  <w:lang w:val="en-IN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  <w:lang w:val="en-IN"/>
              </w:rPr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autoSpaceDE w:val="false"/>
              <w:snapToGrid w:val="false"/>
              <w:ind w:left="360" w:right="324" w:hanging="0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846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938"/>
      </w:tblGrid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Client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>Baramati Agro Limited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Role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SAP BASIS Consultant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Project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Support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Environment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>EHP5, Windows Server 2003 R2, Oracle 11g</w:t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ind w:left="720" w:hanging="72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June 2014 to Feb 2015.</w:t>
            </w:r>
          </w:p>
        </w:tc>
      </w:tr>
      <w:tr>
        <w:trPr>
          <w:trHeight w:val="79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snapToGrid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STMS configuration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System performance tuning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System Health Checks and Monitoring, etc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System monitoring &amp; administration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Transport administration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60" w:leader="none"/>
              </w:tabs>
              <w:autoSpaceDE w:val="false"/>
              <w:ind w:left="360" w:right="324" w:hanging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User Creation, Authorization And Administration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2567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830"/>
        <w:gridCol w:w="108"/>
        <w:gridCol w:w="2721"/>
      </w:tblGrid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Client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>Velocity supply chain mangement</w:t>
            </w:r>
          </w:p>
        </w:tc>
        <w:tc>
          <w:tcPr>
            <w:tcW w:w="272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Role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Associate Sap  Consultant</w:t>
            </w:r>
          </w:p>
        </w:tc>
        <w:tc>
          <w:tcPr>
            <w:tcW w:w="272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Project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Support</w:t>
            </w:r>
          </w:p>
        </w:tc>
        <w:tc>
          <w:tcPr>
            <w:tcW w:w="272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Environment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ascii="Arial" w:hAnsi="Arial"/>
                <w:b/>
                <w:bCs/>
                <w:sz w:val="20"/>
                <w:szCs w:val="20"/>
              </w:rPr>
              <w:t>EHP5, Windows Server 2003 R2, Oracle 11g</w:t>
            </w:r>
          </w:p>
        </w:tc>
        <w:tc>
          <w:tcPr>
            <w:tcW w:w="272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0"/>
              <w:ind w:left="720" w:hanging="72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Jan 2013 to Apr 2014.</w:t>
            </w:r>
          </w:p>
        </w:tc>
        <w:tc>
          <w:tcPr>
            <w:tcW w:w="272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79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snapToGrid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odyText"/>
              <w:numPr>
                <w:ilvl w:val="0"/>
                <w:numId w:val="6"/>
              </w:numPr>
              <w:ind w:right="-5446" w:hanging="0"/>
              <w:rPr/>
            </w:pPr>
            <w:r>
              <w:rPr/>
              <w:t>Providing end user support, 24/7 environment.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Maintained landscape for Development, Quality Assurance and Production systems.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Scheduling and Monitoring Jobs.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Configured and maintained RFC connection between the systems.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Spool administration: Defining printers, defining Local and Remote Access methods and monitoring the Spool requests`.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Transports between Development, Quality and Production systems of R/3 using STMS.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Configuring Transport management system.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Maintaining profiles using Rz11, Rz10.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Analyzing and trouble shooting of ABAP Short dumps.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Creating Logical systems and assigning logical system names to clients.</w:t>
            </w:r>
          </w:p>
          <w:p>
            <w:pPr>
              <w:pStyle w:val="Normal"/>
              <w:numPr>
                <w:ilvl w:val="0"/>
                <w:numId w:val="11"/>
              </w:numPr>
              <w:overflowPunct w:val="false"/>
              <w:autoSpaceDE w:val="false"/>
              <w:spacing w:lineRule="auto" w:line="360" w:before="120" w:after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Client Administration: Client creation, performed client copy using exports and import method and Local.</w:t>
            </w:r>
          </w:p>
          <w:p>
            <w:pPr>
              <w:pStyle w:val="SAPTableBodyText"/>
              <w:numPr>
                <w:ilvl w:val="0"/>
                <w:numId w:val="11"/>
              </w:numPr>
              <w:spacing w:before="0" w:after="40"/>
              <w:rPr/>
            </w:pPr>
            <w:r>
              <w:rPr/>
              <w:t>Daily System health check and sending  the Daily and weekly report to the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APTablebulletedText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991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7095"/>
      </w:tblGrid>
      <w:tr>
        <w:trPr>
          <w:trHeight w:val="260" w:hRule="atLeast"/>
        </w:trPr>
        <w:tc>
          <w:tcPr>
            <w:tcW w:w="8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PREVIOUS EXPERIENCE</w:t>
            </w:r>
          </w:p>
        </w:tc>
      </w:tr>
      <w:tr>
        <w:trPr>
          <w:trHeight w:val="260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Organization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Techno craft Solutions  pvt  ltd.</w:t>
            </w:r>
          </w:p>
        </w:tc>
      </w:tr>
      <w:tr>
        <w:trPr>
          <w:trHeight w:val="260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Role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Software Developer</w:t>
            </w:r>
          </w:p>
        </w:tc>
      </w:tr>
      <w:tr>
        <w:trPr>
          <w:trHeight w:val="260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Project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Online material management</w:t>
            </w:r>
          </w:p>
        </w:tc>
      </w:tr>
      <w:tr>
        <w:trPr>
          <w:trHeight w:val="260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June 2008– Nov 2012.</w:t>
            </w:r>
          </w:p>
        </w:tc>
      </w:tr>
      <w:tr>
        <w:trPr>
          <w:trHeight w:val="260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Environment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Oracle 9i and power builder</w:t>
            </w:r>
          </w:p>
        </w:tc>
      </w:tr>
      <w:tr>
        <w:trPr>
          <w:trHeight w:val="1933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ind w:left="720" w:hanging="360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20"/>
              </w:tabs>
              <w:spacing w:lineRule="atLeast" w:line="240" w:before="60" w:after="0"/>
              <w:ind w:left="360" w:hanging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Understanding the customer requirements and delivering them.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clear" w:pos="720"/>
              </w:tabs>
              <w:spacing w:lineRule="atLeast" w:line="240" w:before="60" w:after="0"/>
              <w:ind w:left="360" w:hanging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Developed Workspace, targets and Reports using PowerBuilder Application.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clear" w:pos="720"/>
              </w:tabs>
              <w:spacing w:lineRule="atLeast" w:line="240" w:before="60" w:after="0"/>
              <w:ind w:left="360" w:hanging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Developed Packages, Stored Procedures, Functions, Cursors, Triggers, and Views for assigned projects and given application. Creates Tables and Indexes according to client’s need.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clear" w:pos="720"/>
              </w:tabs>
              <w:spacing w:lineRule="atLeast" w:line="240" w:before="60" w:after="0"/>
              <w:ind w:left="360" w:hanging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Sound knowledge of relational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database (</w:t>
            </w:r>
            <w:r>
              <w:rPr>
                <w:rFonts w:cs="Arial" w:ascii="Arial" w:hAnsi="Arial"/>
                <w:sz w:val="20"/>
                <w:szCs w:val="20"/>
              </w:rPr>
              <w:t>oracle) and experience in writing Transact – sql  queries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pBdr>
          <w:bottom w:val="single" w:sz="4" w:space="0" w:color="000000"/>
        </w:pBdr>
        <w:shd w:fill="E0E0E0" w:val="clear"/>
        <w:rPr>
          <w:rFonts w:eastAsia="Calibri" w:cs="Andalus;Arial"/>
          <w:sz w:val="22"/>
          <w:szCs w:val="22"/>
        </w:rPr>
      </w:pPr>
      <w:r>
        <w:rPr>
          <w:rFonts w:eastAsia="Calibri" w:cs="Andalus;Arial"/>
          <w:sz w:val="22"/>
          <w:szCs w:val="22"/>
        </w:rPr>
        <w:t>Personal Information:</w:t>
      </w:r>
    </w:p>
    <w:p>
      <w:pPr>
        <w:pStyle w:val="Normal"/>
        <w:rPr>
          <w:rFonts w:ascii="Cambria" w:hAnsi="Cambria" w:eastAsia="Calibri" w:cs="Andalus;Arial"/>
          <w:sz w:val="22"/>
          <w:szCs w:val="22"/>
        </w:rPr>
      </w:pPr>
      <w:r>
        <w:rPr>
          <w:rFonts w:eastAsia="Calibri" w:cs="Andalus;Arial" w:ascii="Cambria" w:hAnsi="Cambria"/>
          <w:sz w:val="22"/>
          <w:szCs w:val="22"/>
        </w:rPr>
      </w:r>
    </w:p>
    <w:p>
      <w:pPr>
        <w:pStyle w:val="Normal"/>
        <w:rPr>
          <w:rFonts w:ascii="Cambria" w:hAnsi="Cambria" w:cs="Andalus;Arial"/>
        </w:rPr>
      </w:pPr>
      <w:r>
        <w:rPr>
          <w:rFonts w:cs="Andalus;Arial" w:ascii="Cambria" w:hAnsi="Cambria"/>
        </w:rPr>
        <w:t xml:space="preserve">Date of Birth </w:t>
        <w:tab/>
        <w:tab/>
        <w:tab/>
        <w:t>: 18th Sep 1983</w:t>
      </w:r>
    </w:p>
    <w:p>
      <w:pPr>
        <w:pStyle w:val="Normal"/>
        <w:rPr/>
      </w:pPr>
      <w:r>
        <w:rPr>
          <w:rFonts w:cs="Andalus;Arial" w:ascii="Cambria" w:hAnsi="Cambria"/>
        </w:rPr>
        <w:t>Sex</w:t>
        <w:tab/>
        <w:tab/>
        <w:tab/>
        <w:tab/>
        <w:t xml:space="preserve">: Male </w:t>
      </w:r>
    </w:p>
    <w:p>
      <w:pPr>
        <w:pStyle w:val="Normal"/>
        <w:rPr>
          <w:rFonts w:ascii="Cambria" w:hAnsi="Cambria" w:cs="Andalus;Arial"/>
        </w:rPr>
      </w:pPr>
      <w:r>
        <w:rPr>
          <w:rFonts w:cs="Andalus;Arial" w:ascii="Cambria" w:hAnsi="Cambria"/>
        </w:rPr>
        <w:t>Marital Status</w:t>
        <w:tab/>
        <w:tab/>
        <w:tab/>
        <w:t>: Single</w:t>
      </w:r>
    </w:p>
    <w:p>
      <w:pPr>
        <w:pStyle w:val="Normal"/>
        <w:rPr>
          <w:rFonts w:ascii="Cambria" w:hAnsi="Cambria" w:cs="Andalus;Arial"/>
        </w:rPr>
      </w:pPr>
      <w:r>
        <w:rPr>
          <w:rFonts w:cs="Andalus;Arial" w:ascii="Cambria" w:hAnsi="Cambria"/>
        </w:rPr>
        <w:t>Nationality</w:t>
        <w:tab/>
        <w:tab/>
        <w:tab/>
        <w:t>: Indians</w:t>
      </w:r>
    </w:p>
    <w:p>
      <w:pPr>
        <w:pStyle w:val="Normal"/>
        <w:rPr/>
      </w:pPr>
      <w:r>
        <w:rPr>
          <w:rFonts w:cs="Andalus;Arial" w:ascii="Cambria" w:hAnsi="Cambria"/>
        </w:rPr>
        <w:t xml:space="preserve">Hobbies </w:t>
        <w:tab/>
        <w:tab/>
        <w:tab/>
        <w:t>: Reading, playing cricket,</w:t>
      </w:r>
    </w:p>
    <w:p>
      <w:pPr>
        <w:pStyle w:val="Normal"/>
        <w:rPr/>
      </w:pPr>
      <w:r>
        <w:rPr>
          <w:rFonts w:cs="Andalus;Arial" w:ascii="Cambria" w:hAnsi="Cambria"/>
        </w:rPr>
        <w:t>Strength</w:t>
        <w:tab/>
        <w:tab/>
        <w:tab/>
        <w:t>:Handworker, Honesty, Team player</w:t>
      </w:r>
    </w:p>
    <w:p>
      <w:pPr>
        <w:pStyle w:val="Normal"/>
        <w:rPr/>
      </w:pPr>
      <w:r>
        <w:rPr>
          <w:rFonts w:cs="Andalus;Arial" w:ascii="Cambria" w:hAnsi="Cambria"/>
        </w:rPr>
        <w:t>Languages Known</w:t>
        <w:tab/>
        <w:tab/>
        <w:t xml:space="preserve">: English, Marathi and Hindi </w:t>
      </w:r>
    </w:p>
    <w:p>
      <w:pPr>
        <w:pStyle w:val="Normal"/>
        <w:rPr/>
      </w:pPr>
      <w:r>
        <w:rPr>
          <w:rFonts w:cs="Andalus;Arial" w:ascii="Cambria" w:hAnsi="Cambria"/>
        </w:rPr>
        <w:t>Permanent Address</w:t>
        <w:tab/>
        <w:tab/>
        <w:t>: H1/5, Raigad bld, S.V.Nagar Hadapsar, Pune 13.</w:t>
      </w:r>
    </w:p>
    <w:p>
      <w:pPr>
        <w:pStyle w:val="Heading1"/>
        <w:pBdr>
          <w:bottom w:val="single" w:sz="4" w:space="0" w:color="000000"/>
        </w:pBdr>
        <w:shd w:fill="E0E0E0" w:val="clear"/>
        <w:rPr>
          <w:rFonts w:eastAsia="Calibri" w:cs="Andalus;Arial"/>
          <w:sz w:val="22"/>
          <w:szCs w:val="22"/>
        </w:rPr>
      </w:pPr>
      <w:r>
        <w:rPr>
          <w:rFonts w:eastAsia="Calibri" w:cs="Andalus;Arial"/>
          <w:sz w:val="22"/>
          <w:szCs w:val="22"/>
        </w:rPr>
        <w:t>DECLARATION:</w:t>
      </w:r>
    </w:p>
    <w:p>
      <w:pPr>
        <w:pStyle w:val="Normal"/>
        <w:rPr/>
      </w:pPr>
      <w:r>
        <w:rPr>
          <w:rFonts w:cs="Andalus;Arial" w:ascii="Cambria" w:hAnsi="Cambria"/>
        </w:rPr>
        <w:t>I hereby declare that all the above information is to the best of my knowledge</w:t>
      </w:r>
      <w:r>
        <w:rPr>
          <w:rFonts w:cs="Cambria" w:ascii="Cambria" w:hAnsi="Cambria"/>
          <w:color w:val="000000"/>
        </w:rPr>
        <w:t>.</w:t>
      </w:r>
    </w:p>
    <w:p>
      <w:pPr>
        <w:pStyle w:val="Normal"/>
        <w:shd w:fill="FFFFFF" w:val="clear"/>
        <w:rPr>
          <w:rFonts w:ascii="Cambria" w:hAnsi="Cambria" w:cs="Andalus;Arial"/>
        </w:rPr>
      </w:pPr>
      <w:r>
        <w:rPr>
          <w:rFonts w:cs="Andalus;Arial" w:ascii="Cambria" w:hAnsi="Cambria"/>
        </w:rPr>
        <w:t>Date:</w:t>
      </w:r>
    </w:p>
    <w:p>
      <w:pPr>
        <w:pStyle w:val="Normal"/>
        <w:rPr>
          <w:rFonts w:ascii="Cambria" w:hAnsi="Cambria" w:cs="Andalus;Arial"/>
        </w:rPr>
      </w:pPr>
      <w:r>
        <w:rPr>
          <w:rFonts w:cs="Andalus;Arial" w:ascii="Cambria" w:hAnsi="Cambria"/>
        </w:rPr>
        <w:t xml:space="preserve">Place: PUNE                                                                                                          </w:t>
      </w:r>
      <w:r>
        <w:rPr/>
        <w:t>(</w:t>
      </w:r>
      <w:r>
        <w:rPr>
          <w:rFonts w:cs="Andalus;Arial" w:ascii="Andalus;Arial" w:hAnsi="Andalus;Arial"/>
        </w:rPr>
        <w:t>SandeshMastake)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vanish/>
          <w:sz w:val="20"/>
          <w:szCs w:val="20"/>
        </w:rPr>
      </w:pPr>
      <w:r>
        <w:rPr>
          <w:vanish/>
          <w:sz w:val="20"/>
          <w:szCs w:val="20"/>
        </w:rP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700" cy="12700"/>
            <wp:effectExtent l="0" t="0" r="0" b="0"/>
            <wp:wrapNone/>
            <wp:docPr id="2" name="openCv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Cv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700" cy="12700"/>
            <wp:effectExtent l="0" t="0" r="0" b="0"/>
            <wp:wrapNone/>
            <wp:docPr id="3" name="openCv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Cv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PictureBullets"/>
      <w:bookmarkStart w:id="9" w:name="_PictureBullets"/>
      <w:bookmarkEnd w:id="9"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Book Antiqua">
    <w:charset w:val="00"/>
    <w:family w:val="roman"/>
    <w:pitch w:val="variable"/>
  </w:font>
  <w:font w:name="Tahoma">
    <w:charset w:val="00"/>
    <w:family w:val="swiss"/>
    <w:pitch w:val="variable"/>
  </w:font>
  <w:font w:name="Constantia">
    <w:charset w:val="00"/>
    <w:family w:val="roman"/>
    <w:pitch w:val="variable"/>
  </w:font>
  <w:font w:name="Verdana">
    <w:charset w:val="00"/>
    <w:family w:val="swiss"/>
    <w:pitch w:val="variable"/>
  </w:font>
  <w:font w:name="Andalu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18"/>
        <w:szCs w:val="18"/>
        <w:color w:val="404040"/>
        <w:lang w:val="en-US" w:eastAsia="en-US" w:bidi="ar-SA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0"/>
        <w:szCs w:val="20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4"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  <w:sz w:val="1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20"/>
        <w:tab w:val="left" w:pos="2340" w:leader="none"/>
        <w:tab w:val="left" w:pos="4680" w:leader="none"/>
        <w:tab w:val="left" w:pos="7560" w:leader="none"/>
      </w:tabs>
      <w:suppressAutoHyphens w:val="true"/>
      <w:outlineLvl w:val="4"/>
    </w:pPr>
    <w:rPr>
      <w:rFonts w:ascii="Arial" w:hAnsi="Arial" w:eastAsia="Calibri" w:cs="Times New Roman"/>
      <w:b/>
      <w:sz w:val="22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eastAsia="Calibri" w:cs="Wingding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eastAsia="Times New Roman" w:cs="Wingdings"/>
      <w:color w:val="404040"/>
      <w:sz w:val="18"/>
      <w:szCs w:val="18"/>
      <w:lang w:val="en-US" w:eastAsia="en-US" w:bidi="ar-SA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  <w:sz w:val="20"/>
      <w:szCs w:val="2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St9z0">
    <w:name w:val="WW8NumSt9z0"/>
    <w:qFormat/>
    <w:rPr>
      <w:rFonts w:ascii="Wingdings" w:hAnsi="Wingdings" w:cs="Wingdings"/>
      <w:sz w:val="12"/>
    </w:rPr>
  </w:style>
  <w:style w:type="character" w:styleId="DefaultParagraphFont">
    <w:name w:val="Default Paragraph Font"/>
    <w:qFormat/>
    <w:rPr>
      <w:rFonts w:ascii="Calibri" w:hAnsi="Calibri" w:eastAsia="Calibri" w:cs="Times New Roman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TextChar">
    <w:name w:val="Comment Text Char"/>
    <w:qFormat/>
    <w:rPr>
      <w:rFonts w:ascii="Calibri" w:hAnsi="Calibri" w:eastAsia="MS Mincho;ＭＳ 明朝" w:cs="Times New Roman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rPr>
      <w:rFonts w:ascii="Calibri" w:hAnsi="Calibri" w:eastAsia="Calibri" w:cs="Times New Roman"/>
      <w:color w:val="0000FF"/>
      <w:u w:val="singl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Heading5Char">
    <w:name w:val="Heading 5 Char"/>
    <w:qFormat/>
    <w:rPr>
      <w:rFonts w:ascii="Arial" w:hAnsi="Arial" w:eastAsia="Times New Roman" w:cs="Times New Roman"/>
      <w:b/>
      <w:sz w:val="22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StrongEmphasis">
    <w:name w:val="Strong Emphasis"/>
    <w:qFormat/>
    <w:rPr>
      <w:rFonts w:ascii="Calibri" w:hAnsi="Calibri" w:eastAsia="Calibri" w:cs="Times New Roman"/>
      <w:b/>
      <w:bCs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BodyText3Char">
    <w:name w:val="Body Text 3 Char"/>
    <w:qFormat/>
    <w:rPr>
      <w:rFonts w:ascii="Times New Roman" w:hAnsi="Times New Roman" w:eastAsia="Times New Roman" w:cs="Times New Roman"/>
      <w:sz w:val="16"/>
      <w:szCs w:val="16"/>
    </w:rPr>
  </w:style>
  <w:style w:type="character" w:styleId="BodyText2Char">
    <w:name w:val="Body Text 2 Char"/>
    <w:qFormat/>
    <w:rPr>
      <w:rFonts w:ascii="Times New Roman" w:hAnsi="Times New Roman" w:eastAsia="Times New Roman" w:cs="Times New Roman"/>
      <w:sz w:val="24"/>
      <w:szCs w:val="24"/>
    </w:rPr>
  </w:style>
  <w:style w:type="character" w:styleId="Applestylespan">
    <w:name w:val="apple-style-span"/>
    <w:qFormat/>
    <w:rPr>
      <w:rFonts w:ascii="Calibri" w:hAnsi="Calibri" w:eastAsia="Calibri" w:cs="Times New Roman"/>
    </w:rPr>
  </w:style>
  <w:style w:type="character" w:styleId="BodyTextIndentChar">
    <w:name w:val="Body Text Inden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odyTextIndent3Char">
    <w:name w:val="Body Text Indent 3 Char"/>
    <w:qFormat/>
    <w:rPr>
      <w:rFonts w:ascii="Times New Roman" w:hAnsi="Times New Roman" w:eastAsia="Times New Roman" w:cs="Times New Roman"/>
      <w:sz w:val="16"/>
      <w:szCs w:val="16"/>
    </w:rPr>
  </w:style>
  <w:style w:type="character" w:styleId="BodyTextIndent2Char">
    <w:name w:val="Body Text Indent 2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l">
    <w:name w:val="h_l"/>
    <w:qFormat/>
    <w:rPr>
      <w:rFonts w:ascii="Calibri" w:hAnsi="Calibri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Calibri" w:cs="Times New Roma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chievement">
    <w:name w:val="Achievement"/>
    <w:basedOn w:val="TextBody"/>
    <w:qFormat/>
    <w:pPr>
      <w:numPr>
        <w:ilvl w:val="0"/>
        <w:numId w:val="14"/>
      </w:numPr>
      <w:spacing w:lineRule="atLeast" w:line="240" w:before="0" w:after="60"/>
      <w:jc w:val="both"/>
    </w:pPr>
    <w:rPr>
      <w:rFonts w:ascii="Garamond" w:hAnsi="Garamond" w:eastAsia="Calibri" w:cs="Arial"/>
      <w:bCs/>
      <w:sz w:val="22"/>
      <w:szCs w:val="20"/>
    </w:rPr>
  </w:style>
  <w:style w:type="paragraph" w:styleId="SAPTableBodyText">
    <w:name w:val="SAP-Table Body Text"/>
    <w:basedOn w:val="Normal"/>
    <w:qFormat/>
    <w:pPr>
      <w:numPr>
        <w:ilvl w:val="0"/>
        <w:numId w:val="6"/>
      </w:numPr>
      <w:spacing w:lineRule="exact" w:line="260" w:before="0" w:after="40"/>
      <w:ind w:right="-5446" w:hanging="0"/>
    </w:pPr>
    <w:rPr>
      <w:rFonts w:ascii="Arial" w:hAnsi="Arial" w:eastAsia="Calibri" w:cs="Calibri"/>
      <w:bCs/>
      <w:sz w:val="20"/>
      <w:szCs w:val="20"/>
    </w:rPr>
  </w:style>
  <w:style w:type="paragraph" w:styleId="CommentText">
    <w:name w:val="Comment Text"/>
    <w:basedOn w:val="Normal"/>
    <w:qFormat/>
    <w:pPr>
      <w:numPr>
        <w:ilvl w:val="0"/>
        <w:numId w:val="7"/>
      </w:numPr>
    </w:pPr>
    <w:rPr>
      <w:rFonts w:ascii="Calibri" w:hAnsi="Calibri" w:eastAsia="MS Mincho;ＭＳ 明朝" w:cs="Times New Roman"/>
      <w:sz w:val="20"/>
      <w:szCs w:val="20"/>
    </w:rPr>
  </w:style>
  <w:style w:type="paragraph" w:styleId="NormalArial">
    <w:name w:val="Normal + Arial"/>
    <w:basedOn w:val="Normal"/>
    <w:qFormat/>
    <w:pPr>
      <w:numPr>
        <w:ilvl w:val="0"/>
        <w:numId w:val="10"/>
      </w:numPr>
      <w:jc w:val="both"/>
    </w:pPr>
    <w:rPr>
      <w:rFonts w:ascii="Calibri" w:hAnsi="Calibri" w:eastAsia="Calibri" w:cs="Arial"/>
    </w:rPr>
  </w:style>
  <w:style w:type="paragraph" w:styleId="NormalLatinBookAntiqua">
    <w:name w:val="Normal + (Latin) Book Antiqua"/>
    <w:basedOn w:val="Normal"/>
    <w:qFormat/>
    <w:pPr>
      <w:numPr>
        <w:ilvl w:val="0"/>
        <w:numId w:val="12"/>
      </w:numPr>
    </w:pPr>
    <w:rPr>
      <w:rFonts w:ascii="Book Antiqua" w:hAnsi="Book Antiqua" w:eastAsia="Calibri" w:cs="Tahoma"/>
      <w:sz w:val="20"/>
      <w:szCs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Calibri" w:hAnsi="Calibri" w:eastAsia="Calibri" w:cs="Times New Roman"/>
    </w:rPr>
  </w:style>
  <w:style w:type="paragraph" w:styleId="SAPTablebulletedText">
    <w:name w:val="SAP - Table bulleted Text"/>
    <w:basedOn w:val="Normal"/>
    <w:qFormat/>
    <w:pPr>
      <w:spacing w:lineRule="exact" w:line="260"/>
    </w:pPr>
    <w:rPr>
      <w:rFonts w:ascii="Calibri" w:hAnsi="Calibri" w:eastAsia="Calibri" w:cs="Times New Roman"/>
      <w:szCs w:val="20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Times New Roman"/>
    </w:rPr>
  </w:style>
  <w:style w:type="paragraph" w:styleId="NormalWeb">
    <w:name w:val="Normal (Web)"/>
    <w:basedOn w:val="Normal"/>
    <w:qFormat/>
    <w:pPr>
      <w:suppressAutoHyphens w:val="true"/>
      <w:spacing w:before="280" w:after="280"/>
    </w:pPr>
    <w:rPr>
      <w:rFonts w:ascii="Calibri" w:hAnsi="Calibri" w:eastAsia="Calibri" w:cs="Times New Roman"/>
    </w:rPr>
  </w:style>
  <w:style w:type="paragraph" w:styleId="TableBody">
    <w:name w:val="Table Body"/>
    <w:basedOn w:val="Normal"/>
    <w:qFormat/>
    <w:pPr>
      <w:tabs>
        <w:tab w:val="clear" w:pos="720"/>
        <w:tab w:val="left" w:pos="1080" w:leader="none"/>
      </w:tabs>
      <w:spacing w:before="60" w:after="60"/>
    </w:pPr>
    <w:rPr>
      <w:rFonts w:ascii="Arial" w:hAnsi="Arial" w:eastAsia="Calibri" w:cs="Times New Roman"/>
      <w:color w:val="000000"/>
      <w:sz w:val="22"/>
      <w:szCs w:val="20"/>
    </w:rPr>
  </w:style>
  <w:style w:type="paragraph" w:styleId="BodyText3">
    <w:name w:val="Body Text 3"/>
    <w:basedOn w:val="Normal"/>
    <w:qFormat/>
    <w:pPr>
      <w:spacing w:before="0" w:after="120"/>
    </w:pPr>
    <w:rPr>
      <w:rFonts w:ascii="Calibri" w:hAnsi="Calibri" w:eastAsia="Calibri" w:cs="Times New Roman"/>
      <w:sz w:val="16"/>
      <w:szCs w:val="16"/>
    </w:rPr>
  </w:style>
  <w:style w:type="paragraph" w:styleId="Char">
    <w:name w:val=" Char"/>
    <w:basedOn w:val="Normal"/>
    <w:qFormat/>
    <w:pPr>
      <w:widowControl w:val="false"/>
      <w:autoSpaceDE w:val="false"/>
      <w:spacing w:lineRule="exact" w:line="240" w:before="0" w:after="160"/>
    </w:pPr>
    <w:rPr>
      <w:rFonts w:ascii="Tahoma" w:hAnsi="Tahoma" w:eastAsia="Calibri" w:cs="Verdana"/>
      <w:sz w:val="20"/>
      <w:szCs w:val="20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 w:cs="Times New Roman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>
      <w:rFonts w:ascii="Calibri" w:hAnsi="Calibri" w:eastAsia="Calibri" w:cs="Times New Roman"/>
    </w:rPr>
  </w:style>
  <w:style w:type="paragraph" w:styleId="Projtabhd">
    <w:name w:val="projtabhd"/>
    <w:basedOn w:val="Normal"/>
    <w:qFormat/>
    <w:pPr>
      <w:spacing w:before="60" w:after="60"/>
    </w:pPr>
    <w:rPr>
      <w:rFonts w:ascii="Calibri" w:hAnsi="Calibri" w:eastAsia="Calibri" w:cs="Times New Roman"/>
      <w:b/>
      <w:sz w:val="20"/>
      <w:szCs w:val="20"/>
    </w:rPr>
  </w:style>
  <w:style w:type="paragraph" w:styleId="Heady">
    <w:name w:val="Heady"/>
    <w:basedOn w:val="Normal"/>
    <w:qFormat/>
    <w:pPr>
      <w:tabs>
        <w:tab w:val="clear" w:pos="720"/>
        <w:tab w:val="left" w:pos="360" w:leader="none"/>
      </w:tabs>
      <w:jc w:val="both"/>
    </w:pPr>
    <w:rPr>
      <w:rFonts w:ascii="Calibri" w:hAnsi="Calibri" w:eastAsia="Calibri" w:cs="Times New Roman"/>
      <w:sz w:val="22"/>
      <w:szCs w:val="20"/>
    </w:rPr>
  </w:style>
  <w:style w:type="paragraph" w:styleId="ListBullet">
    <w:name w:val="List Bullet"/>
    <w:basedOn w:val="Normal"/>
    <w:qFormat/>
    <w:pPr>
      <w:autoSpaceDE w:val="false"/>
      <w:spacing w:before="0" w:after="60"/>
      <w:jc w:val="both"/>
    </w:pPr>
    <w:rPr>
      <w:rFonts w:ascii="Calibri" w:hAnsi="Calibri" w:eastAsia="Calibri" w:cs="Arial"/>
      <w:bCs/>
      <w:sz w:val="22"/>
      <w:szCs w:val="22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rFonts w:ascii="Calibri" w:hAnsi="Calibri" w:eastAsia="Calibri" w:cs="Times New Roman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>
      <w:rFonts w:ascii="Calibri" w:hAnsi="Calibri" w:eastAsia="Calibri" w:cs="Times New Roman"/>
    </w:rPr>
  </w:style>
  <w:style w:type="paragraph" w:styleId="NoSpacing">
    <w:name w:val="No Spacing"/>
    <w:basedOn w:val="Normal"/>
    <w:qFormat/>
    <w:pPr/>
    <w:rPr>
      <w:rFonts w:ascii="Cambria" w:hAnsi="Cambria" w:eastAsia="Calibri" w:cs="Cambria"/>
      <w:sz w:val="22"/>
      <w:szCs w:val="22"/>
    </w:rPr>
  </w:style>
  <w:style w:type="paragraph" w:styleId="RTSummaryBody">
    <w:name w:val="RT- Summary Body"/>
    <w:basedOn w:val="Normal"/>
    <w:qFormat/>
    <w:pPr>
      <w:numPr>
        <w:ilvl w:val="0"/>
        <w:numId w:val="5"/>
      </w:numPr>
      <w:spacing w:before="0" w:after="60"/>
    </w:pPr>
    <w:rPr>
      <w:rFonts w:ascii="Calibri" w:hAnsi="Calibri" w:eastAsia="Calibri" w:cs="Times New Roman"/>
      <w:bCs/>
      <w:sz w:val="22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desh.mastake@gmail.com" TargetMode="External"/><Relationship Id="rId3" Type="http://schemas.openxmlformats.org/officeDocument/2006/relationships/image" Target="https://rdxfootmark.naukri.com/v2/track/openCv?trackingInfo=1951733e731d760fab55f18b5be23655134f530e18705c4458440321091b5b581a0f1003174351541b4d58515c424154181c084b281e0103030719475b5a0b59580f1b425c4c01090340281e010317031049585a0f4d584b50535a4f162e024b4340010d120213105b5c0c004d145c455715445a5c5d57421a081105431458090d074b100a12031753444f4a081e0103030714495a5c0c504b1500034e6&amp;docType=doc" TargetMode="External"/><Relationship Id="rId4" Type="http://schemas.openxmlformats.org/officeDocument/2006/relationships/image" Target="https://rdxfootmark.naukri.com/v2/track/openCv?trackingInfo=0174d3899db30ec6fe1d897f48ca7e1f134f530e18705c4458440321091b5b581a0f1003174351541b4d58515c424154181c084b281e0103030714405d5d0e51580f1b425c4c01090340281e0103160011495f411b091351504f54671e1a4f03434e1008135212405d0c0e561f475d150613400c5b01584b130f435611155c0b085249100917110d531b045d4340010d100015405e5c0a564d01446&amp;docType=doc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2021-04-16T10:17:00Z</dcterms:created>
  <dc:creator>adroit172</dc:creator>
  <dc:description/>
  <dc:language>en-US</dc:language>
  <cp:lastModifiedBy>USER</cp:lastModifiedBy>
  <cp:lastPrinted>2016-12-02T13:19:00Z</cp:lastPrinted>
  <dcterms:modified xsi:type="dcterms:W3CDTF">2021-07-26T14:09:00Z</dcterms:modified>
  <cp:revision>4</cp:revision>
  <dc:subject/>
  <dc:title/>
</cp:coreProperties>
</file>