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67" w:type="dxa"/>
        <w:tblLook w:val="04A0" w:firstRow="1" w:lastRow="0" w:firstColumn="1" w:lastColumn="0" w:noHBand="0" w:noVBand="1"/>
      </w:tblPr>
      <w:tblGrid>
        <w:gridCol w:w="1803"/>
        <w:gridCol w:w="5280"/>
        <w:gridCol w:w="1984"/>
      </w:tblGrid>
      <w:tr w:rsidR="00CD26EE" w14:paraId="0D99AB61" w14:textId="77777777" w:rsidTr="00B6636A">
        <w:tc>
          <w:tcPr>
            <w:tcW w:w="1803" w:type="dxa"/>
          </w:tcPr>
          <w:p w14:paraId="5210B817" w14:textId="6E792C8B" w:rsidR="00CD26EE" w:rsidRDefault="00000000">
            <w:pPr>
              <w:spacing w:after="0" w:line="240" w:lineRule="auto"/>
              <w:rPr>
                <w:lang w:val="en-US"/>
              </w:rPr>
            </w:pPr>
            <w:r>
              <w:rPr>
                <w:rFonts w:ascii="Calibri" w:eastAsia="Times New Roman" w:hAnsi="Calibri" w:cs="Calibri"/>
                <w:noProof/>
                <w:color w:val="000000"/>
                <w:kern w:val="0"/>
                <w:lang w:eastAsia="en-IN"/>
                <w14:ligatures w14:val="none"/>
              </w:rPr>
              <w:drawing>
                <wp:anchor distT="0" distB="0" distL="114300" distR="114300" simplePos="0" relativeHeight="251659264" behindDoc="0" locked="0" layoutInCell="1" allowOverlap="1" wp14:anchorId="6EE67970" wp14:editId="1ACDBDAB">
                  <wp:simplePos x="0" y="0"/>
                  <wp:positionH relativeFrom="column">
                    <wp:posOffset>-351790</wp:posOffset>
                  </wp:positionH>
                  <wp:positionV relativeFrom="paragraph">
                    <wp:posOffset>-864235</wp:posOffset>
                  </wp:positionV>
                  <wp:extent cx="844550" cy="7620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srcRect/>
                          <a:stretch>
                            <a:fillRect/>
                          </a:stretch>
                        </pic:blipFill>
                        <pic:spPr>
                          <a:xfrm>
                            <a:off x="0" y="0"/>
                            <a:ext cx="844550" cy="762000"/>
                          </a:xfrm>
                          <a:prstGeom prst="rect">
                            <a:avLst/>
                          </a:prstGeom>
                          <a:noFill/>
                        </pic:spPr>
                      </pic:pic>
                    </a:graphicData>
                  </a:graphic>
                </wp:anchor>
              </w:drawing>
            </w:r>
            <w:r>
              <w:t xml:space="preserve">Project No: </w:t>
            </w:r>
            <w:r w:rsidR="008D7ACA">
              <w:t>21</w:t>
            </w:r>
            <w:r w:rsidR="00AA545C">
              <w:t>5</w:t>
            </w:r>
          </w:p>
        </w:tc>
        <w:tc>
          <w:tcPr>
            <w:tcW w:w="5280" w:type="dxa"/>
          </w:tcPr>
          <w:p w14:paraId="667337E6" w14:textId="5F07B1A5" w:rsidR="00CD26EE" w:rsidRDefault="00000000">
            <w:pPr>
              <w:spacing w:after="0" w:line="240" w:lineRule="auto"/>
            </w:pPr>
            <w:r>
              <w:t>Name</w:t>
            </w:r>
            <w:r w:rsidR="001B6B2C">
              <w:t>: Ashwini Babu Hosamani</w:t>
            </w:r>
          </w:p>
        </w:tc>
        <w:tc>
          <w:tcPr>
            <w:tcW w:w="1984" w:type="dxa"/>
          </w:tcPr>
          <w:p w14:paraId="6D3461D2" w14:textId="66FDD772" w:rsidR="00CD26EE" w:rsidRDefault="00000000">
            <w:pPr>
              <w:spacing w:after="0" w:line="240" w:lineRule="auto"/>
            </w:pPr>
            <w:r>
              <w:t xml:space="preserve">Section: </w:t>
            </w:r>
            <w:r w:rsidR="001B6B2C">
              <w:t>4</w:t>
            </w:r>
            <w:r>
              <w:t>MCA02</w:t>
            </w:r>
          </w:p>
        </w:tc>
      </w:tr>
      <w:tr w:rsidR="00CD26EE" w14:paraId="36623B91" w14:textId="77777777" w:rsidTr="00B6636A">
        <w:tc>
          <w:tcPr>
            <w:tcW w:w="9067" w:type="dxa"/>
            <w:gridSpan w:val="3"/>
          </w:tcPr>
          <w:p w14:paraId="5B5065E7" w14:textId="2595DBED" w:rsidR="00CD26EE" w:rsidRDefault="00000000">
            <w:pPr>
              <w:spacing w:after="0" w:line="240" w:lineRule="auto"/>
            </w:pPr>
            <w:r>
              <w:t xml:space="preserve">Project Title: </w:t>
            </w:r>
            <w:r w:rsidR="00E16F0C">
              <w:t>E-Mail Spam Detection Using Machine Learning</w:t>
            </w:r>
          </w:p>
        </w:tc>
      </w:tr>
      <w:tr w:rsidR="00CD26EE" w14:paraId="52C599C0" w14:textId="77777777" w:rsidTr="00B6636A">
        <w:tc>
          <w:tcPr>
            <w:tcW w:w="9067" w:type="dxa"/>
            <w:gridSpan w:val="3"/>
          </w:tcPr>
          <w:p w14:paraId="7193EBAF" w14:textId="30F634F1" w:rsidR="00CD26EE" w:rsidRDefault="00000000">
            <w:pPr>
              <w:spacing w:after="0" w:line="240" w:lineRule="auto"/>
              <w:jc w:val="center"/>
              <w:rPr>
                <w:b/>
                <w:bCs/>
              </w:rPr>
            </w:pPr>
            <w:r>
              <w:rPr>
                <w:b/>
                <w:bCs/>
              </w:rPr>
              <w:t>ABSTRACT</w:t>
            </w:r>
          </w:p>
        </w:tc>
      </w:tr>
      <w:tr w:rsidR="00CD26EE" w14:paraId="5FE967FC" w14:textId="77777777" w:rsidTr="00B6636A">
        <w:tc>
          <w:tcPr>
            <w:tcW w:w="9067" w:type="dxa"/>
            <w:gridSpan w:val="3"/>
          </w:tcPr>
          <w:p w14:paraId="6ED38F97" w14:textId="77777777" w:rsidR="00E16F0C" w:rsidRDefault="00E16F0C" w:rsidP="00E16F0C">
            <w:pPr>
              <w:spacing w:after="0" w:line="240" w:lineRule="auto"/>
              <w:jc w:val="both"/>
              <w:rPr>
                <w:rFonts w:ascii="Calibri" w:eastAsia="Calibri" w:hAnsi="Calibri" w:cs="Calibri"/>
              </w:rPr>
            </w:pPr>
            <w:r w:rsidRPr="00E16F0C">
              <w:rPr>
                <w:rFonts w:ascii="Calibri" w:eastAsia="Calibri" w:hAnsi="Calibri" w:cs="Calibri"/>
              </w:rPr>
              <w:t xml:space="preserve">Email spam has become a significant challenge in digital communication, leading to security threats, data breaches, and reduced productivity. Traditional rule-based spam detection methods struggle to adapt to evolving spam tactics. Machine learning (ML) techniques offer a dynamic and efficient solution by learning patterns from large datasets and improving detection accuracy over time. This study explores various ML models, including Naïve Bayes, Support Vector Machines (SVM), Decision Trees, Random Forest, and Deep Learning approaches such as Long Short-Term Memory (LSTM) BERT. </w:t>
            </w:r>
          </w:p>
          <w:p w14:paraId="1AA5C075" w14:textId="453874BD" w:rsidR="00E16F0C" w:rsidRPr="00E16F0C" w:rsidRDefault="00E16F0C" w:rsidP="00E16F0C">
            <w:pPr>
              <w:spacing w:after="0" w:line="240" w:lineRule="auto"/>
              <w:jc w:val="both"/>
              <w:rPr>
                <w:rFonts w:ascii="Calibri" w:eastAsia="Calibri" w:hAnsi="Calibri" w:cs="Calibri"/>
              </w:rPr>
            </w:pPr>
            <w:r w:rsidRPr="00E16F0C">
              <w:rPr>
                <w:rFonts w:ascii="Calibri" w:eastAsia="Calibri" w:hAnsi="Calibri" w:cs="Calibri"/>
              </w:rPr>
              <w:t>We analyze their effectiveness in classifying emails as spam or ham using benchmark datasets like the Enron Spam Dataset and the Spam</w:t>
            </w:r>
            <w:r>
              <w:rPr>
                <w:rFonts w:ascii="Calibri" w:eastAsia="Calibri" w:hAnsi="Calibri" w:cs="Calibri"/>
              </w:rPr>
              <w:t xml:space="preserve"> </w:t>
            </w:r>
            <w:r w:rsidRPr="00E16F0C">
              <w:rPr>
                <w:rFonts w:ascii="Calibri" w:eastAsia="Calibri" w:hAnsi="Calibri" w:cs="Calibri"/>
              </w:rPr>
              <w:t>Assassin</w:t>
            </w:r>
            <w:r>
              <w:rPr>
                <w:rFonts w:ascii="Calibri" w:eastAsia="Calibri" w:hAnsi="Calibri" w:cs="Calibri"/>
              </w:rPr>
              <w:t>g</w:t>
            </w:r>
            <w:r w:rsidRPr="00E16F0C">
              <w:rPr>
                <w:rFonts w:ascii="Calibri" w:eastAsia="Calibri" w:hAnsi="Calibri" w:cs="Calibri"/>
              </w:rPr>
              <w:t xml:space="preserve"> Corpus. Performance is evaluated based on accuracy, precision, recall, and F1-score. Experimental results demonstrate that deep learning models, particularly transformer-based approaches, outperform traditional classifiers in identifying spam with high precision and adaptability. This research highlights the significance of ML-driven spam detection systems in enhancing email security and minimizing user exposure to malicious content.</w:t>
            </w:r>
          </w:p>
          <w:p w14:paraId="63D503B2" w14:textId="64EE53C6" w:rsidR="00E16F0C" w:rsidRPr="00E16F0C" w:rsidRDefault="00E16F0C" w:rsidP="00E16F0C">
            <w:pPr>
              <w:spacing w:after="0" w:line="240" w:lineRule="auto"/>
              <w:jc w:val="both"/>
              <w:rPr>
                <w:rFonts w:ascii="Calibri" w:eastAsia="Calibri" w:hAnsi="Calibri" w:cs="Calibri"/>
              </w:rPr>
            </w:pPr>
          </w:p>
          <w:p w14:paraId="33B5C8E9" w14:textId="77777777" w:rsidR="00CD26EE" w:rsidRDefault="00CD26EE" w:rsidP="008D7ACA">
            <w:pPr>
              <w:spacing w:after="0" w:line="240" w:lineRule="auto"/>
            </w:pPr>
          </w:p>
        </w:tc>
      </w:tr>
      <w:tr w:rsidR="00CD26EE" w14:paraId="7D3574CA" w14:textId="77777777" w:rsidTr="00B6636A">
        <w:tc>
          <w:tcPr>
            <w:tcW w:w="9067" w:type="dxa"/>
            <w:gridSpan w:val="3"/>
          </w:tcPr>
          <w:p w14:paraId="667A9427" w14:textId="0F10070A" w:rsidR="00AA545C" w:rsidRPr="00AA545C" w:rsidRDefault="00000000" w:rsidP="00E16F0C">
            <w:pPr>
              <w:spacing w:after="0" w:line="240" w:lineRule="auto"/>
            </w:pPr>
            <w:r>
              <w:rPr>
                <w:b/>
                <w:bCs/>
              </w:rPr>
              <w:t xml:space="preserve">Keywords: </w:t>
            </w:r>
            <w:r w:rsidR="00E16F0C" w:rsidRPr="00E16F0C">
              <w:t>Email Spam Detection</w:t>
            </w:r>
            <w:r w:rsidR="00E16F0C">
              <w:t>,</w:t>
            </w:r>
            <w:r w:rsidR="00E16F0C" w:rsidRPr="00E16F0C">
              <w:t xml:space="preserve"> Machine Learning</w:t>
            </w:r>
            <w:r w:rsidR="00E16F0C">
              <w:t>,</w:t>
            </w:r>
            <w:r w:rsidR="00E16F0C" w:rsidRPr="00E16F0C">
              <w:t xml:space="preserve"> Naïve Bayes</w:t>
            </w:r>
            <w:r w:rsidR="00E16F0C">
              <w:t>,</w:t>
            </w:r>
            <w:r w:rsidR="00E16F0C" w:rsidRPr="00E16F0C">
              <w:t xml:space="preserve"> Support Vector Machines (SVM)</w:t>
            </w:r>
            <w:r w:rsidR="00E16F0C">
              <w:t>,</w:t>
            </w:r>
            <w:r w:rsidR="00E16F0C" w:rsidRPr="00E16F0C">
              <w:t xml:space="preserve"> Decision Trees</w:t>
            </w:r>
            <w:r w:rsidR="00E16F0C">
              <w:t>,</w:t>
            </w:r>
            <w:r w:rsidR="00E16F0C" w:rsidRPr="00E16F0C">
              <w:t xml:space="preserve"> Random Forest</w:t>
            </w:r>
            <w:r w:rsidR="00E16F0C">
              <w:t>,</w:t>
            </w:r>
            <w:r w:rsidR="00E16F0C" w:rsidRPr="00E16F0C">
              <w:t xml:space="preserve"> Deep Learning</w:t>
            </w:r>
            <w:r w:rsidR="00E16F0C">
              <w:t>,</w:t>
            </w:r>
            <w:r w:rsidR="00E16F0C" w:rsidRPr="00E16F0C">
              <w:t xml:space="preserve"> BERT</w:t>
            </w:r>
            <w:r w:rsidR="00E16F0C">
              <w:t>,</w:t>
            </w:r>
            <w:r w:rsidR="00E16F0C" w:rsidRPr="00E16F0C">
              <w:t xml:space="preserve"> Spam Classification</w:t>
            </w:r>
            <w:r w:rsidR="00E16F0C">
              <w:t>,</w:t>
            </w:r>
            <w:r w:rsidR="00E16F0C" w:rsidRPr="00E16F0C">
              <w:t xml:space="preserve"> Precision and Recall</w:t>
            </w:r>
            <w:r w:rsidR="00E16F0C">
              <w:t xml:space="preserve">, </w:t>
            </w:r>
            <w:r w:rsidR="00E16F0C" w:rsidRPr="00E16F0C">
              <w:t>Email Security</w:t>
            </w:r>
            <w:r w:rsidR="00E16F0C">
              <w:t>.</w:t>
            </w:r>
          </w:p>
          <w:p w14:paraId="18472A7B" w14:textId="07928047" w:rsidR="00CD26EE" w:rsidRDefault="00CD26EE">
            <w:pPr>
              <w:spacing w:after="0" w:line="240" w:lineRule="auto"/>
              <w:rPr>
                <w:b/>
                <w:bCs/>
              </w:rPr>
            </w:pPr>
          </w:p>
        </w:tc>
      </w:tr>
    </w:tbl>
    <w:p w14:paraId="06CE6DDC" w14:textId="77777777" w:rsidR="00CD26EE" w:rsidRDefault="00CD26EE"/>
    <w:tbl>
      <w:tblPr>
        <w:tblStyle w:val="TableGrid"/>
        <w:tblW w:w="9067" w:type="dxa"/>
        <w:tblLook w:val="04A0" w:firstRow="1" w:lastRow="0" w:firstColumn="1" w:lastColumn="0" w:noHBand="0" w:noVBand="1"/>
      </w:tblPr>
      <w:tblGrid>
        <w:gridCol w:w="3606"/>
        <w:gridCol w:w="5461"/>
      </w:tblGrid>
      <w:tr w:rsidR="00CD26EE" w14:paraId="05525717" w14:textId="77777777" w:rsidTr="00B6636A">
        <w:tc>
          <w:tcPr>
            <w:tcW w:w="3606" w:type="dxa"/>
          </w:tcPr>
          <w:p w14:paraId="385949CB" w14:textId="77777777" w:rsidR="00CD26EE" w:rsidRDefault="00000000">
            <w:pPr>
              <w:spacing w:after="0" w:line="240" w:lineRule="auto"/>
              <w:rPr>
                <w:b/>
                <w:bCs/>
              </w:rPr>
            </w:pPr>
            <w:r>
              <w:rPr>
                <w:b/>
                <w:bCs/>
              </w:rPr>
              <w:t>Criteria</w:t>
            </w:r>
          </w:p>
        </w:tc>
        <w:tc>
          <w:tcPr>
            <w:tcW w:w="5461" w:type="dxa"/>
          </w:tcPr>
          <w:p w14:paraId="5470C56A" w14:textId="77777777" w:rsidR="00CD26EE" w:rsidRDefault="00000000">
            <w:pPr>
              <w:spacing w:after="0" w:line="240" w:lineRule="auto"/>
              <w:rPr>
                <w:b/>
                <w:bCs/>
              </w:rPr>
            </w:pPr>
            <w:r>
              <w:rPr>
                <w:b/>
                <w:bCs/>
              </w:rPr>
              <w:t xml:space="preserve">Rating (1 to 5)  </w:t>
            </w:r>
          </w:p>
        </w:tc>
      </w:tr>
      <w:tr w:rsidR="00CD26EE" w14:paraId="565200B2" w14:textId="77777777" w:rsidTr="00B6636A">
        <w:tc>
          <w:tcPr>
            <w:tcW w:w="3606" w:type="dxa"/>
          </w:tcPr>
          <w:p w14:paraId="42E3D031" w14:textId="77777777" w:rsidR="00CD26EE" w:rsidRDefault="00000000">
            <w:pPr>
              <w:spacing w:after="0" w:line="240" w:lineRule="auto"/>
            </w:pPr>
            <w:r>
              <w:t>Clarity of the Problem Statement</w:t>
            </w:r>
          </w:p>
        </w:tc>
        <w:tc>
          <w:tcPr>
            <w:tcW w:w="5461" w:type="dxa"/>
          </w:tcPr>
          <w:p w14:paraId="38B6C28A" w14:textId="77777777" w:rsidR="00CD26EE" w:rsidRDefault="00CD26EE">
            <w:pPr>
              <w:spacing w:after="0" w:line="240" w:lineRule="auto"/>
            </w:pPr>
          </w:p>
        </w:tc>
      </w:tr>
      <w:tr w:rsidR="00CD26EE" w14:paraId="2B7B7A05" w14:textId="77777777" w:rsidTr="00B6636A">
        <w:tc>
          <w:tcPr>
            <w:tcW w:w="3606" w:type="dxa"/>
          </w:tcPr>
          <w:p w14:paraId="22F1A154" w14:textId="77777777" w:rsidR="00CD26EE" w:rsidRDefault="00000000">
            <w:pPr>
              <w:spacing w:after="0" w:line="240" w:lineRule="auto"/>
            </w:pPr>
            <w:r>
              <w:t>Relevance of the Project</w:t>
            </w:r>
          </w:p>
        </w:tc>
        <w:tc>
          <w:tcPr>
            <w:tcW w:w="5461" w:type="dxa"/>
          </w:tcPr>
          <w:p w14:paraId="2AC6E63D" w14:textId="77777777" w:rsidR="00CD26EE" w:rsidRDefault="00CD26EE">
            <w:pPr>
              <w:spacing w:after="0" w:line="240" w:lineRule="auto"/>
            </w:pPr>
          </w:p>
        </w:tc>
      </w:tr>
      <w:tr w:rsidR="00CD26EE" w14:paraId="016BC6F1" w14:textId="77777777" w:rsidTr="00B6636A">
        <w:tc>
          <w:tcPr>
            <w:tcW w:w="3606" w:type="dxa"/>
          </w:tcPr>
          <w:p w14:paraId="3B04CCB6" w14:textId="77777777" w:rsidR="00CD26EE" w:rsidRDefault="00000000">
            <w:pPr>
              <w:spacing w:after="0" w:line="240" w:lineRule="auto"/>
            </w:pPr>
            <w:r>
              <w:t>Objectives</w:t>
            </w:r>
          </w:p>
        </w:tc>
        <w:tc>
          <w:tcPr>
            <w:tcW w:w="5461" w:type="dxa"/>
          </w:tcPr>
          <w:p w14:paraId="422E331D" w14:textId="77777777" w:rsidR="00CD26EE" w:rsidRDefault="00CD26EE">
            <w:pPr>
              <w:spacing w:after="0" w:line="240" w:lineRule="auto"/>
            </w:pPr>
          </w:p>
        </w:tc>
      </w:tr>
      <w:tr w:rsidR="00CD26EE" w14:paraId="252F9AAE" w14:textId="77777777" w:rsidTr="00B6636A">
        <w:tc>
          <w:tcPr>
            <w:tcW w:w="3606" w:type="dxa"/>
          </w:tcPr>
          <w:p w14:paraId="1EBBB224" w14:textId="77777777" w:rsidR="00CD26EE" w:rsidRDefault="00000000">
            <w:pPr>
              <w:spacing w:after="0" w:line="240" w:lineRule="auto"/>
            </w:pPr>
            <w:r>
              <w:t>Innovation and Originality</w:t>
            </w:r>
          </w:p>
        </w:tc>
        <w:tc>
          <w:tcPr>
            <w:tcW w:w="5461" w:type="dxa"/>
          </w:tcPr>
          <w:p w14:paraId="21ADD776" w14:textId="77777777" w:rsidR="00CD26EE" w:rsidRDefault="00CD26EE">
            <w:pPr>
              <w:spacing w:after="0" w:line="240" w:lineRule="auto"/>
            </w:pPr>
          </w:p>
        </w:tc>
      </w:tr>
      <w:tr w:rsidR="00CD26EE" w14:paraId="64C415B3" w14:textId="77777777" w:rsidTr="00B6636A">
        <w:tc>
          <w:tcPr>
            <w:tcW w:w="3606" w:type="dxa"/>
          </w:tcPr>
          <w:p w14:paraId="2E4DC803" w14:textId="77777777" w:rsidR="00CD26EE" w:rsidRDefault="00000000">
            <w:pPr>
              <w:spacing w:after="0" w:line="240" w:lineRule="auto"/>
            </w:pPr>
            <w:r>
              <w:t>Suitability for Research Publication</w:t>
            </w:r>
          </w:p>
        </w:tc>
        <w:tc>
          <w:tcPr>
            <w:tcW w:w="5461" w:type="dxa"/>
          </w:tcPr>
          <w:p w14:paraId="78FEDF29" w14:textId="77777777" w:rsidR="00CD26EE" w:rsidRDefault="00CD26EE">
            <w:pPr>
              <w:spacing w:after="0" w:line="240" w:lineRule="auto"/>
            </w:pPr>
          </w:p>
        </w:tc>
      </w:tr>
    </w:tbl>
    <w:p w14:paraId="5181688A" w14:textId="77777777" w:rsidR="00CD26EE" w:rsidRDefault="00CD26EE"/>
    <w:tbl>
      <w:tblPr>
        <w:tblStyle w:val="TableGrid"/>
        <w:tblW w:w="9067" w:type="dxa"/>
        <w:tblLook w:val="04A0" w:firstRow="1" w:lastRow="0" w:firstColumn="1" w:lastColumn="0" w:noHBand="0" w:noVBand="1"/>
      </w:tblPr>
      <w:tblGrid>
        <w:gridCol w:w="3606"/>
        <w:gridCol w:w="5461"/>
      </w:tblGrid>
      <w:tr w:rsidR="00CD26EE" w14:paraId="1EA2B933" w14:textId="77777777" w:rsidTr="00B6636A">
        <w:tc>
          <w:tcPr>
            <w:tcW w:w="3606" w:type="dxa"/>
          </w:tcPr>
          <w:p w14:paraId="6C946147" w14:textId="77777777" w:rsidR="00CD26EE" w:rsidRDefault="00000000">
            <w:pPr>
              <w:spacing w:after="0" w:line="240" w:lineRule="auto"/>
              <w:rPr>
                <w:b/>
                <w:bCs/>
              </w:rPr>
            </w:pPr>
            <w:r>
              <w:rPr>
                <w:b/>
                <w:bCs/>
              </w:rPr>
              <w:t>Overall Assessment</w:t>
            </w:r>
          </w:p>
        </w:tc>
        <w:tc>
          <w:tcPr>
            <w:tcW w:w="5461" w:type="dxa"/>
          </w:tcPr>
          <w:p w14:paraId="1364D742" w14:textId="77777777" w:rsidR="00CD26EE" w:rsidRDefault="00000000">
            <w:pPr>
              <w:spacing w:after="0" w:line="240" w:lineRule="auto"/>
              <w:rPr>
                <w:b/>
                <w:bCs/>
              </w:rPr>
            </w:pPr>
            <w:r>
              <w:rPr>
                <w:b/>
                <w:bCs/>
              </w:rPr>
              <w:t>Comments</w:t>
            </w:r>
          </w:p>
        </w:tc>
      </w:tr>
      <w:tr w:rsidR="00CD26EE" w14:paraId="67D3DFF9" w14:textId="77777777" w:rsidTr="00B6636A">
        <w:tc>
          <w:tcPr>
            <w:tcW w:w="3606" w:type="dxa"/>
          </w:tcPr>
          <w:p w14:paraId="63A7922C" w14:textId="77777777" w:rsidR="00CD26EE" w:rsidRDefault="00000000">
            <w:pPr>
              <w:spacing w:after="0" w:line="240" w:lineRule="auto"/>
            </w:pPr>
            <w:r>
              <w:t>Strengths of the Abstract:</w:t>
            </w:r>
          </w:p>
        </w:tc>
        <w:tc>
          <w:tcPr>
            <w:tcW w:w="5461" w:type="dxa"/>
          </w:tcPr>
          <w:p w14:paraId="2E9F881D" w14:textId="77777777" w:rsidR="00CD26EE" w:rsidRDefault="00CD26EE">
            <w:pPr>
              <w:spacing w:after="0" w:line="240" w:lineRule="auto"/>
            </w:pPr>
          </w:p>
          <w:p w14:paraId="39358A1E" w14:textId="77777777" w:rsidR="00CD26EE" w:rsidRDefault="00CD26EE">
            <w:pPr>
              <w:spacing w:after="0" w:line="240" w:lineRule="auto"/>
            </w:pPr>
          </w:p>
          <w:p w14:paraId="5600629C" w14:textId="77777777" w:rsidR="00CD26EE" w:rsidRDefault="00CD26EE">
            <w:pPr>
              <w:spacing w:after="0" w:line="240" w:lineRule="auto"/>
            </w:pPr>
          </w:p>
        </w:tc>
      </w:tr>
      <w:tr w:rsidR="00CD26EE" w14:paraId="2EC63A1B" w14:textId="77777777" w:rsidTr="00B6636A">
        <w:tc>
          <w:tcPr>
            <w:tcW w:w="3606" w:type="dxa"/>
          </w:tcPr>
          <w:p w14:paraId="4644437A" w14:textId="77777777" w:rsidR="00CD26EE" w:rsidRDefault="00000000">
            <w:pPr>
              <w:spacing w:after="0" w:line="240" w:lineRule="auto"/>
            </w:pPr>
            <w:r>
              <w:t>Weaknesses or Areas for Improvement:</w:t>
            </w:r>
          </w:p>
          <w:p w14:paraId="43DD6800" w14:textId="77777777" w:rsidR="00CD26EE" w:rsidRDefault="00CD26EE">
            <w:pPr>
              <w:spacing w:after="0" w:line="240" w:lineRule="auto"/>
            </w:pPr>
          </w:p>
        </w:tc>
        <w:tc>
          <w:tcPr>
            <w:tcW w:w="5461" w:type="dxa"/>
          </w:tcPr>
          <w:p w14:paraId="1FEBA92F" w14:textId="77777777" w:rsidR="00CD26EE" w:rsidRDefault="00CD26EE">
            <w:pPr>
              <w:spacing w:after="0" w:line="240" w:lineRule="auto"/>
            </w:pPr>
          </w:p>
        </w:tc>
      </w:tr>
      <w:tr w:rsidR="00CD26EE" w14:paraId="55C36263" w14:textId="77777777" w:rsidTr="00B6636A">
        <w:tc>
          <w:tcPr>
            <w:tcW w:w="3606" w:type="dxa"/>
          </w:tcPr>
          <w:p w14:paraId="05AFE2F9" w14:textId="77777777" w:rsidR="00CD26EE" w:rsidRDefault="00000000">
            <w:pPr>
              <w:spacing w:after="0" w:line="240" w:lineRule="auto"/>
            </w:pPr>
            <w:r>
              <w:t xml:space="preserve">Recommendations </w:t>
            </w:r>
          </w:p>
        </w:tc>
        <w:tc>
          <w:tcPr>
            <w:tcW w:w="5461" w:type="dxa"/>
          </w:tcPr>
          <w:p w14:paraId="47A310AC" w14:textId="77777777" w:rsidR="00CD26EE" w:rsidRDefault="00000000">
            <w:pPr>
              <w:spacing w:after="0" w:line="240" w:lineRule="auto"/>
            </w:pPr>
            <w:r>
              <w:rPr>
                <w:noProof/>
              </w:rPr>
              <mc:AlternateContent>
                <mc:Choice Requires="wps">
                  <w:drawing>
                    <wp:anchor distT="45720" distB="45720" distL="114300" distR="114300" simplePos="0" relativeHeight="251662336" behindDoc="0" locked="0" layoutInCell="1" allowOverlap="1" wp14:anchorId="61F205E3" wp14:editId="1CD8BB38">
                      <wp:simplePos x="0" y="0"/>
                      <wp:positionH relativeFrom="column">
                        <wp:posOffset>2515870</wp:posOffset>
                      </wp:positionH>
                      <wp:positionV relativeFrom="paragraph">
                        <wp:posOffset>41910</wp:posOffset>
                      </wp:positionV>
                      <wp:extent cx="257810" cy="191770"/>
                      <wp:effectExtent l="0" t="0" r="27940" b="17780"/>
                      <wp:wrapSquare wrapText="bothSides"/>
                      <wp:docPr id="2111285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ln>
                            </wps:spPr>
                            <wps:txbx>
                              <w:txbxContent>
                                <w:p w14:paraId="2BC3F120" w14:textId="77777777" w:rsidR="00CD26EE" w:rsidRDefault="00CD26EE"/>
                              </w:txbxContent>
                            </wps:txbx>
                            <wps:bodyPr rot="0" vert="horz" wrap="square" lIns="91440" tIns="45720" rIns="91440" bIns="45720" anchor="t" anchorCtr="0">
                              <a:noAutofit/>
                            </wps:bodyPr>
                          </wps:wsp>
                        </a:graphicData>
                      </a:graphic>
                    </wp:anchor>
                  </w:drawing>
                </mc:Choice>
                <mc:Fallback>
                  <w:pict>
                    <v:shapetype w14:anchorId="61F205E3" id="_x0000_t202" coordsize="21600,21600" o:spt="202" path="m,l,21600r21600,l21600,xe">
                      <v:stroke joinstyle="miter"/>
                      <v:path gradientshapeok="t" o:connecttype="rect"/>
                    </v:shapetype>
                    <v:shape id="Text Box 2" o:spid="_x0000_s1026" type="#_x0000_t202" style="position:absolute;margin-left:198.1pt;margin-top:3.3pt;width:20.3pt;height:15.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">
                      <v:textbox>
                        <w:txbxContent>
                          <w:p w14:paraId="2BC3F120" w14:textId="77777777" w:rsidR="00CD26EE" w:rsidRDefault="00CD26EE"/>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41932072" wp14:editId="44508BBB">
                      <wp:simplePos x="0" y="0"/>
                      <wp:positionH relativeFrom="column">
                        <wp:posOffset>1565275</wp:posOffset>
                      </wp:positionH>
                      <wp:positionV relativeFrom="paragraph">
                        <wp:posOffset>31115</wp:posOffset>
                      </wp:positionV>
                      <wp:extent cx="257810" cy="191770"/>
                      <wp:effectExtent l="0" t="0" r="27940" b="17780"/>
                      <wp:wrapSquare wrapText="bothSides"/>
                      <wp:docPr id="1417895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ln>
                            </wps:spPr>
                            <wps:txbx>
                              <w:txbxContent>
                                <w:p w14:paraId="637A5486" w14:textId="77777777" w:rsidR="00CD26EE" w:rsidRDefault="00CD26EE"/>
                              </w:txbxContent>
                            </wps:txbx>
                            <wps:bodyPr rot="0" vert="horz" wrap="square" lIns="91440" tIns="45720" rIns="91440" bIns="45720" anchor="t" anchorCtr="0">
                              <a:noAutofit/>
                            </wps:bodyPr>
                          </wps:wsp>
                        </a:graphicData>
                      </a:graphic>
                    </wp:anchor>
                  </w:drawing>
                </mc:Choice>
                <mc:Fallback>
                  <w:pict>
                    <v:shape w14:anchorId="41932072" id="_x0000_s1027" type="#_x0000_t202" style="position:absolute;margin-left:123.25pt;margin-top:2.45pt;width:20.3pt;height:15.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">
                      <v:textbox>
                        <w:txbxContent>
                          <w:p w14:paraId="637A5486" w14:textId="77777777" w:rsidR="00CD26EE" w:rsidRDefault="00CD26EE"/>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10D685D" wp14:editId="5A69930C">
                      <wp:simplePos x="0" y="0"/>
                      <wp:positionH relativeFrom="column">
                        <wp:posOffset>686435</wp:posOffset>
                      </wp:positionH>
                      <wp:positionV relativeFrom="paragraph">
                        <wp:posOffset>27305</wp:posOffset>
                      </wp:positionV>
                      <wp:extent cx="257810" cy="19177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ln>
                            </wps:spPr>
                            <wps:txbx>
                              <w:txbxContent>
                                <w:p w14:paraId="70756A3F" w14:textId="77777777" w:rsidR="00CD26EE" w:rsidRDefault="00CD26EE"/>
                              </w:txbxContent>
                            </wps:txbx>
                            <wps:bodyPr rot="0" vert="horz" wrap="square" lIns="91440" tIns="45720" rIns="91440" bIns="45720" anchor="t" anchorCtr="0">
                              <a:noAutofit/>
                            </wps:bodyPr>
                          </wps:wsp>
                        </a:graphicData>
                      </a:graphic>
                    </wp:anchor>
                  </w:drawing>
                </mc:Choice>
                <mc:Fallback>
                  <w:pict>
                    <v:shape w14:anchorId="610D685D" id="_x0000_s1028" type="#_x0000_t202" style="position:absolute;margin-left:54.05pt;margin-top:2.15pt;width:20.3pt;height:15.1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">
                      <v:textbox>
                        <w:txbxContent>
                          <w:p w14:paraId="70756A3F" w14:textId="77777777" w:rsidR="00CD26EE" w:rsidRDefault="00CD26EE"/>
                        </w:txbxContent>
                      </v:textbox>
                      <w10:wrap type="square"/>
                    </v:shape>
                  </w:pict>
                </mc:Fallback>
              </mc:AlternateContent>
            </w:r>
            <w:r>
              <w:t xml:space="preserve">Approve             Revise               Reject   </w:t>
            </w:r>
          </w:p>
        </w:tc>
      </w:tr>
      <w:tr w:rsidR="00CD26EE" w14:paraId="1AE54940" w14:textId="77777777" w:rsidTr="00B6636A">
        <w:tc>
          <w:tcPr>
            <w:tcW w:w="3606" w:type="dxa"/>
          </w:tcPr>
          <w:p w14:paraId="43A249E1" w14:textId="77777777" w:rsidR="00CD26EE" w:rsidRDefault="00000000">
            <w:pPr>
              <w:spacing w:after="0" w:line="240" w:lineRule="auto"/>
            </w:pPr>
            <w:r>
              <w:t>Supervisor’s Signature with Name</w:t>
            </w:r>
          </w:p>
          <w:p w14:paraId="43F91561" w14:textId="77777777" w:rsidR="00CD26EE" w:rsidRDefault="00CD26EE">
            <w:pPr>
              <w:spacing w:after="0" w:line="240" w:lineRule="auto"/>
            </w:pPr>
          </w:p>
        </w:tc>
        <w:tc>
          <w:tcPr>
            <w:tcW w:w="5461" w:type="dxa"/>
          </w:tcPr>
          <w:p w14:paraId="45B5FF82" w14:textId="77777777" w:rsidR="00CD26EE" w:rsidRDefault="00CD26EE">
            <w:pPr>
              <w:spacing w:after="0" w:line="240" w:lineRule="auto"/>
            </w:pPr>
          </w:p>
          <w:p w14:paraId="7217ECD3" w14:textId="77777777" w:rsidR="00CD26EE" w:rsidRDefault="00000000">
            <w:pPr>
              <w:spacing w:after="0" w:line="240" w:lineRule="auto"/>
            </w:pPr>
            <w:r>
              <w:t>_________________________________</w:t>
            </w:r>
          </w:p>
        </w:tc>
      </w:tr>
      <w:tr w:rsidR="00CD26EE" w14:paraId="18647ABD" w14:textId="77777777" w:rsidTr="00B6636A">
        <w:tc>
          <w:tcPr>
            <w:tcW w:w="3606" w:type="dxa"/>
          </w:tcPr>
          <w:p w14:paraId="6937D39F" w14:textId="77777777" w:rsidR="00CD26EE" w:rsidRDefault="00000000">
            <w:pPr>
              <w:spacing w:after="0" w:line="240" w:lineRule="auto"/>
            </w:pPr>
            <w:r>
              <w:t xml:space="preserve">Date: </w:t>
            </w:r>
          </w:p>
          <w:p w14:paraId="1DBE5D85" w14:textId="77777777" w:rsidR="00CD26EE" w:rsidRDefault="00CD26EE">
            <w:pPr>
              <w:spacing w:after="0" w:line="240" w:lineRule="auto"/>
            </w:pPr>
          </w:p>
        </w:tc>
        <w:tc>
          <w:tcPr>
            <w:tcW w:w="5461" w:type="dxa"/>
          </w:tcPr>
          <w:p w14:paraId="2B167A3B" w14:textId="77777777" w:rsidR="00CD26EE" w:rsidRDefault="00CD26EE">
            <w:pPr>
              <w:spacing w:after="0" w:line="240" w:lineRule="auto"/>
            </w:pPr>
          </w:p>
          <w:p w14:paraId="185BE4C8" w14:textId="77777777" w:rsidR="00CD26EE" w:rsidRDefault="00000000">
            <w:pPr>
              <w:spacing w:after="0" w:line="240" w:lineRule="auto"/>
            </w:pPr>
            <w:r>
              <w:t>__________________________________</w:t>
            </w:r>
          </w:p>
        </w:tc>
      </w:tr>
    </w:tbl>
    <w:p w14:paraId="61C57355" w14:textId="77777777" w:rsidR="00CD26EE" w:rsidRDefault="00CD26EE"/>
    <w:sectPr w:rsidR="00CD26EE">
      <w:headerReference w:type="default" r:id="rId8"/>
      <w:pgSz w:w="11906" w:h="16838"/>
      <w:pgMar w:top="426"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4D7C2" w14:textId="77777777" w:rsidR="006D3C32" w:rsidRDefault="006D3C32">
      <w:pPr>
        <w:spacing w:line="240" w:lineRule="auto"/>
      </w:pPr>
      <w:r>
        <w:separator/>
      </w:r>
    </w:p>
  </w:endnote>
  <w:endnote w:type="continuationSeparator" w:id="0">
    <w:p w14:paraId="4735E397" w14:textId="77777777" w:rsidR="006D3C32" w:rsidRDefault="006D3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11F0E" w14:textId="77777777" w:rsidR="006D3C32" w:rsidRDefault="006D3C32">
      <w:pPr>
        <w:spacing w:after="0"/>
      </w:pPr>
      <w:r>
        <w:separator/>
      </w:r>
    </w:p>
  </w:footnote>
  <w:footnote w:type="continuationSeparator" w:id="0">
    <w:p w14:paraId="343677F0" w14:textId="77777777" w:rsidR="006D3C32" w:rsidRDefault="006D3C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57F2" w14:textId="77777777" w:rsidR="00CD26EE" w:rsidRDefault="00000000">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PRESIDENCY UNIVERSITY</w:t>
    </w:r>
  </w:p>
  <w:p w14:paraId="7B89CB68" w14:textId="77777777" w:rsidR="00CD26EE" w:rsidRDefault="00000000">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PRESIDENCY SCHOOL OF INFORMATION SCIENCE</w:t>
    </w:r>
  </w:p>
  <w:p w14:paraId="704D5595" w14:textId="77777777" w:rsidR="00CD26EE" w:rsidRDefault="00000000">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MCA PROJECT 2024</w:t>
    </w:r>
  </w:p>
  <w:p w14:paraId="61D91842" w14:textId="77777777" w:rsidR="00CD26EE" w:rsidRDefault="00000000">
    <w:pPr>
      <w:spacing w:after="0" w:line="240" w:lineRule="auto"/>
      <w:jc w:val="center"/>
      <w:rPr>
        <w:rFonts w:ascii="Book Antiqua" w:eastAsia="Times New Roman" w:hAnsi="Book Antiqua" w:cs="Calibri"/>
        <w:b/>
        <w:bCs/>
        <w:color w:val="000000"/>
        <w:kern w:val="0"/>
        <w:sz w:val="24"/>
        <w:szCs w:val="24"/>
        <w:u w:val="single"/>
        <w:lang w:eastAsia="en-IN"/>
        <w14:ligatures w14:val="none"/>
      </w:rPr>
    </w:pPr>
    <w:r>
      <w:rPr>
        <w:rFonts w:ascii="Book Antiqua" w:eastAsia="Times New Roman" w:hAnsi="Book Antiqua" w:cs="Calibri"/>
        <w:b/>
        <w:bCs/>
        <w:color w:val="000000"/>
        <w:kern w:val="0"/>
        <w:sz w:val="24"/>
        <w:szCs w:val="24"/>
        <w:u w:val="single"/>
        <w:lang w:eastAsia="en-IN"/>
        <w14:ligatures w14:val="none"/>
      </w:rPr>
      <w:t>ABSTRACT REVIEW FORM</w:t>
    </w:r>
  </w:p>
  <w:p w14:paraId="608481CD" w14:textId="77777777" w:rsidR="00CD26EE" w:rsidRDefault="00CD26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4C"/>
    <w:rsid w:val="000A002A"/>
    <w:rsid w:val="000A5A48"/>
    <w:rsid w:val="001A23EF"/>
    <w:rsid w:val="001B6B2C"/>
    <w:rsid w:val="001C05A8"/>
    <w:rsid w:val="0025300C"/>
    <w:rsid w:val="002721D9"/>
    <w:rsid w:val="002900AF"/>
    <w:rsid w:val="004F7B09"/>
    <w:rsid w:val="006040FB"/>
    <w:rsid w:val="00686B62"/>
    <w:rsid w:val="006D0D65"/>
    <w:rsid w:val="006D3C32"/>
    <w:rsid w:val="00750FAD"/>
    <w:rsid w:val="0075304C"/>
    <w:rsid w:val="00873624"/>
    <w:rsid w:val="008D7ACA"/>
    <w:rsid w:val="009B3E25"/>
    <w:rsid w:val="00AA545C"/>
    <w:rsid w:val="00AC5008"/>
    <w:rsid w:val="00B6636A"/>
    <w:rsid w:val="00B855C0"/>
    <w:rsid w:val="00C548DB"/>
    <w:rsid w:val="00CA7B8C"/>
    <w:rsid w:val="00CD26EE"/>
    <w:rsid w:val="00D61477"/>
    <w:rsid w:val="00D72A6E"/>
    <w:rsid w:val="00DD3242"/>
    <w:rsid w:val="00DE0363"/>
    <w:rsid w:val="00E16F0C"/>
    <w:rsid w:val="00E97228"/>
    <w:rsid w:val="00F25345"/>
    <w:rsid w:val="00F33274"/>
    <w:rsid w:val="45E238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148A37"/>
  <w15:docId w15:val="{E7F0ABED-FA92-46F5-9A82-DC37E8FF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semiHidden/>
    <w:unhideWhenUsed/>
    <w:rsid w:val="00AA54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9166">
      <w:bodyDiv w:val="1"/>
      <w:marLeft w:val="0"/>
      <w:marRight w:val="0"/>
      <w:marTop w:val="0"/>
      <w:marBottom w:val="0"/>
      <w:divBdr>
        <w:top w:val="none" w:sz="0" w:space="0" w:color="auto"/>
        <w:left w:val="none" w:sz="0" w:space="0" w:color="auto"/>
        <w:bottom w:val="none" w:sz="0" w:space="0" w:color="auto"/>
        <w:right w:val="none" w:sz="0" w:space="0" w:color="auto"/>
      </w:divBdr>
    </w:div>
    <w:div w:id="127823996">
      <w:bodyDiv w:val="1"/>
      <w:marLeft w:val="0"/>
      <w:marRight w:val="0"/>
      <w:marTop w:val="0"/>
      <w:marBottom w:val="0"/>
      <w:divBdr>
        <w:top w:val="none" w:sz="0" w:space="0" w:color="auto"/>
        <w:left w:val="none" w:sz="0" w:space="0" w:color="auto"/>
        <w:bottom w:val="none" w:sz="0" w:space="0" w:color="auto"/>
        <w:right w:val="none" w:sz="0" w:space="0" w:color="auto"/>
      </w:divBdr>
    </w:div>
    <w:div w:id="208883349">
      <w:bodyDiv w:val="1"/>
      <w:marLeft w:val="0"/>
      <w:marRight w:val="0"/>
      <w:marTop w:val="0"/>
      <w:marBottom w:val="0"/>
      <w:divBdr>
        <w:top w:val="none" w:sz="0" w:space="0" w:color="auto"/>
        <w:left w:val="none" w:sz="0" w:space="0" w:color="auto"/>
        <w:bottom w:val="none" w:sz="0" w:space="0" w:color="auto"/>
        <w:right w:val="none" w:sz="0" w:space="0" w:color="auto"/>
      </w:divBdr>
    </w:div>
    <w:div w:id="389498700">
      <w:bodyDiv w:val="1"/>
      <w:marLeft w:val="0"/>
      <w:marRight w:val="0"/>
      <w:marTop w:val="0"/>
      <w:marBottom w:val="0"/>
      <w:divBdr>
        <w:top w:val="none" w:sz="0" w:space="0" w:color="auto"/>
        <w:left w:val="none" w:sz="0" w:space="0" w:color="auto"/>
        <w:bottom w:val="none" w:sz="0" w:space="0" w:color="auto"/>
        <w:right w:val="none" w:sz="0" w:space="0" w:color="auto"/>
      </w:divBdr>
    </w:div>
    <w:div w:id="1126849128">
      <w:bodyDiv w:val="1"/>
      <w:marLeft w:val="0"/>
      <w:marRight w:val="0"/>
      <w:marTop w:val="0"/>
      <w:marBottom w:val="0"/>
      <w:divBdr>
        <w:top w:val="none" w:sz="0" w:space="0" w:color="auto"/>
        <w:left w:val="none" w:sz="0" w:space="0" w:color="auto"/>
        <w:bottom w:val="none" w:sz="0" w:space="0" w:color="auto"/>
        <w:right w:val="none" w:sz="0" w:space="0" w:color="auto"/>
      </w:divBdr>
    </w:div>
    <w:div w:id="1144812313">
      <w:bodyDiv w:val="1"/>
      <w:marLeft w:val="0"/>
      <w:marRight w:val="0"/>
      <w:marTop w:val="0"/>
      <w:marBottom w:val="0"/>
      <w:divBdr>
        <w:top w:val="none" w:sz="0" w:space="0" w:color="auto"/>
        <w:left w:val="none" w:sz="0" w:space="0" w:color="auto"/>
        <w:bottom w:val="none" w:sz="0" w:space="0" w:color="auto"/>
        <w:right w:val="none" w:sz="0" w:space="0" w:color="auto"/>
      </w:divBdr>
    </w:div>
    <w:div w:id="1402366099">
      <w:bodyDiv w:val="1"/>
      <w:marLeft w:val="0"/>
      <w:marRight w:val="0"/>
      <w:marTop w:val="0"/>
      <w:marBottom w:val="0"/>
      <w:divBdr>
        <w:top w:val="none" w:sz="0" w:space="0" w:color="auto"/>
        <w:left w:val="none" w:sz="0" w:space="0" w:color="auto"/>
        <w:bottom w:val="none" w:sz="0" w:space="0" w:color="auto"/>
        <w:right w:val="none" w:sz="0" w:space="0" w:color="auto"/>
      </w:divBdr>
    </w:div>
    <w:div w:id="1432965955">
      <w:bodyDiv w:val="1"/>
      <w:marLeft w:val="0"/>
      <w:marRight w:val="0"/>
      <w:marTop w:val="0"/>
      <w:marBottom w:val="0"/>
      <w:divBdr>
        <w:top w:val="none" w:sz="0" w:space="0" w:color="auto"/>
        <w:left w:val="none" w:sz="0" w:space="0" w:color="auto"/>
        <w:bottom w:val="none" w:sz="0" w:space="0" w:color="auto"/>
        <w:right w:val="none" w:sz="0" w:space="0" w:color="auto"/>
      </w:divBdr>
    </w:div>
    <w:div w:id="1860777217">
      <w:bodyDiv w:val="1"/>
      <w:marLeft w:val="0"/>
      <w:marRight w:val="0"/>
      <w:marTop w:val="0"/>
      <w:marBottom w:val="0"/>
      <w:divBdr>
        <w:top w:val="none" w:sz="0" w:space="0" w:color="auto"/>
        <w:left w:val="none" w:sz="0" w:space="0" w:color="auto"/>
        <w:bottom w:val="none" w:sz="0" w:space="0" w:color="auto"/>
        <w:right w:val="none" w:sz="0" w:space="0" w:color="auto"/>
      </w:divBdr>
    </w:div>
    <w:div w:id="1941715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Anand Kumar-Prof-SISE</dc:creator>
  <cp:lastModifiedBy>Ashwini Hosamani</cp:lastModifiedBy>
  <cp:revision>2</cp:revision>
  <cp:lastPrinted>2025-03-17T14:16:00Z</cp:lastPrinted>
  <dcterms:created xsi:type="dcterms:W3CDTF">2025-03-19T05:29:00Z</dcterms:created>
  <dcterms:modified xsi:type="dcterms:W3CDTF">2025-03-19T05:29:00Z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9966030286FD4A48AC8F964236D33D8E_12</vt:lpwstr>
  </property>
</Properties>
</file>