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4F46E5"/>
        </w:rPr>
        <w:t>Sample Weekly Business Analytics Report</w:t>
      </w:r>
    </w:p>
    <w:p>
      <w:r>
        <w:t>Generated on 2026-06-09 01:36 UTC</w:t>
      </w:r>
    </w:p>
    <w:p>
      <w:pPr>
        <w:pStyle w:val="Heading1"/>
      </w:pPr>
      <w:r>
        <w:t>Executive Summary</w:t>
      </w:r>
    </w:p>
    <w:p>
      <w:r>
        <w:t>This weekly report analyzes 1,500 records. Total revenue across the dataset is $901,187.50. Week-over-week we observed a 87.57% decline. Activity spans 12 distinct segments.</w:t>
      </w:r>
    </w:p>
    <w:p>
      <w:pPr>
        <w:pStyle w:val="Heading1"/>
      </w:pPr>
      <w:r>
        <w:t>Key Performance Indicators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Records</w:t>
            </w:r>
          </w:p>
        </w:tc>
        <w:tc>
          <w:tcPr>
            <w:tcW w:type="dxa" w:w="4320"/>
          </w:tcPr>
          <w:p>
            <w:r>
              <w:t>1500</w:t>
            </w:r>
          </w:p>
        </w:tc>
      </w:tr>
      <w:tr>
        <w:tc>
          <w:tcPr>
            <w:tcW w:type="dxa" w:w="4320"/>
          </w:tcPr>
          <w:p>
            <w:r>
              <w:t>Total Revenue</w:t>
            </w:r>
          </w:p>
        </w:tc>
        <w:tc>
          <w:tcPr>
            <w:tcW w:type="dxa" w:w="4320"/>
          </w:tcPr>
          <w:p>
            <w:r>
              <w:t>901187.5</w:t>
            </w:r>
          </w:p>
        </w:tc>
      </w:tr>
      <w:tr>
        <w:tc>
          <w:tcPr>
            <w:tcW w:type="dxa" w:w="4320"/>
          </w:tcPr>
          <w:p>
            <w:r>
              <w:t>Average Value</w:t>
            </w:r>
          </w:p>
        </w:tc>
        <w:tc>
          <w:tcPr>
            <w:tcW w:type="dxa" w:w="4320"/>
          </w:tcPr>
          <w:p>
            <w:r>
              <w:t>600.79</w:t>
            </w:r>
          </w:p>
        </w:tc>
      </w:tr>
      <w:tr>
        <w:tc>
          <w:tcPr>
            <w:tcW w:type="dxa" w:w="4320"/>
          </w:tcPr>
          <w:p>
            <w:r>
              <w:t>Median Value</w:t>
            </w:r>
          </w:p>
        </w:tc>
        <w:tc>
          <w:tcPr>
            <w:tcW w:type="dxa" w:w="4320"/>
          </w:tcPr>
          <w:p>
            <w:r>
              <w:t>556.88</w:t>
            </w:r>
          </w:p>
        </w:tc>
      </w:tr>
      <w:tr>
        <w:tc>
          <w:tcPr>
            <w:tcW w:type="dxa" w:w="4320"/>
          </w:tcPr>
          <w:p>
            <w:r>
              <w:t>Max Value</w:t>
            </w:r>
          </w:p>
        </w:tc>
        <w:tc>
          <w:tcPr>
            <w:tcW w:type="dxa" w:w="4320"/>
          </w:tcPr>
          <w:p>
            <w:r>
              <w:t>1474.35</w:t>
            </w:r>
          </w:p>
        </w:tc>
      </w:tr>
      <w:tr>
        <w:tc>
          <w:tcPr>
            <w:tcW w:type="dxa" w:w="4320"/>
          </w:tcPr>
          <w:p>
            <w:r>
              <w:t>Min Value</w:t>
            </w:r>
          </w:p>
        </w:tc>
        <w:tc>
          <w:tcPr>
            <w:tcW w:type="dxa" w:w="4320"/>
          </w:tcPr>
          <w:p>
            <w:r>
              <w:t>56.84</w:t>
            </w:r>
          </w:p>
        </w:tc>
      </w:tr>
      <w:tr>
        <w:tc>
          <w:tcPr>
            <w:tcW w:type="dxa" w:w="4320"/>
          </w:tcPr>
          <w:p>
            <w:r>
              <w:t>Unique Categories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Date Range Start</w:t>
            </w:r>
          </w:p>
        </w:tc>
        <w:tc>
          <w:tcPr>
            <w:tcW w:type="dxa" w:w="4320"/>
          </w:tcPr>
          <w:p>
            <w:r>
              <w:t>2026-02-09</w:t>
            </w:r>
          </w:p>
        </w:tc>
      </w:tr>
      <w:tr>
        <w:tc>
          <w:tcPr>
            <w:tcW w:type="dxa" w:w="4320"/>
          </w:tcPr>
          <w:p>
            <w:r>
              <w:t>Date Range End</w:t>
            </w:r>
          </w:p>
        </w:tc>
        <w:tc>
          <w:tcPr>
            <w:tcW w:type="dxa" w:w="4320"/>
          </w:tcPr>
          <w:p>
            <w:r>
              <w:t>2026-06-08</w:t>
            </w:r>
          </w:p>
        </w:tc>
      </w:tr>
      <w:tr>
        <w:tc>
          <w:tcPr>
            <w:tcW w:type="dxa" w:w="4320"/>
          </w:tcPr>
          <w:p>
            <w:r>
              <w:t>Span Days</w:t>
            </w:r>
          </w:p>
        </w:tc>
        <w:tc>
          <w:tcPr>
            <w:tcW w:type="dxa" w:w="4320"/>
          </w:tcPr>
          <w:p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Week Over Week Growth Pct</w:t>
            </w:r>
          </w:p>
        </w:tc>
        <w:tc>
          <w:tcPr>
            <w:tcW w:type="dxa" w:w="4320"/>
          </w:tcPr>
          <w:p>
            <w:r>
              <w:t>-87.57</w:t>
            </w:r>
          </w:p>
        </w:tc>
      </w:tr>
      <w:tr>
        <w:tc>
          <w:tcPr>
            <w:tcW w:type="dxa" w:w="4320"/>
          </w:tcPr>
          <w:p>
            <w:r>
              <w:t>Last Week Revenue</w:t>
            </w:r>
          </w:p>
        </w:tc>
        <w:tc>
          <w:tcPr>
            <w:tcW w:type="dxa" w:w="4320"/>
          </w:tcPr>
          <w:p>
            <w:r>
              <w:t>5637.76</w:t>
            </w:r>
          </w:p>
        </w:tc>
      </w:tr>
      <w:tr>
        <w:tc>
          <w:tcPr>
            <w:tcW w:type="dxa" w:w="4320"/>
          </w:tcPr>
          <w:p>
            <w:r>
              <w:t>Previous Week Revenue</w:t>
            </w:r>
          </w:p>
        </w:tc>
        <w:tc>
          <w:tcPr>
            <w:tcW w:type="dxa" w:w="4320"/>
          </w:tcPr>
          <w:p>
            <w:r>
              <w:t>45361.17</w:t>
            </w:r>
          </w:p>
        </w:tc>
      </w:tr>
    </w:tbl>
    <w:p>
      <w:pPr>
        <w:pStyle w:val="Heading1"/>
      </w:pPr>
      <w:r>
        <w:t>Key Insights</w:t>
      </w:r>
    </w:p>
    <w:p>
      <w:pPr>
        <w:pStyle w:val="ListBullet"/>
      </w:pPr>
      <w:r>
        <w:t>Revenue total of $901,187.50 sets the baseline for upcoming targets.</w:t>
      </w:r>
    </w:p>
    <w:p>
      <w:pPr>
        <w:pStyle w:val="ListBullet"/>
      </w:pPr>
      <w:r>
        <w:t>WoW change of -87.57% indicates softening demand.</w:t>
      </w:r>
    </w:p>
    <w:p>
      <w:pPr>
        <w:pStyle w:val="ListBullet"/>
      </w:pPr>
      <w:r>
        <w:t>Average value per record is $600.79.</w:t>
      </w:r>
    </w:p>
    <w:p>
      <w:pPr>
        <w:pStyle w:val="ListBullet"/>
      </w:pPr>
      <w:r>
        <w:t>Concentration across 12 segments suggests diversification opportunities.</w:t>
      </w:r>
    </w:p>
    <w:p>
      <w:pPr>
        <w:pStyle w:val="Heading1"/>
      </w:pPr>
      <w:r>
        <w:t>Recommendations</w:t>
      </w:r>
    </w:p>
    <w:p>
      <w:pPr>
        <w:pStyle w:val="ListBullet"/>
      </w:pPr>
      <w:r>
        <w:t>Double down on the top-performing segments identified in the charts.</w:t>
      </w:r>
    </w:p>
    <w:p>
      <w:pPr>
        <w:pStyle w:val="ListBullet"/>
      </w:pPr>
      <w:r>
        <w:t>Investigate any week-over-week decline in revenue and run a root-cause analysis.</w:t>
      </w:r>
    </w:p>
    <w:p>
      <w:pPr>
        <w:pStyle w:val="ListBullet"/>
      </w:pPr>
      <w:r>
        <w:t>Set automated alerts when KPIs deviate &gt;10% from the trailing-4-week mean.</w:t>
      </w:r>
    </w:p>
    <w:p>
      <w:pPr>
        <w:pStyle w:val="Heading1"/>
      </w:pPr>
      <w:r>
        <w:t>Chart Data</w:t>
      </w:r>
    </w:p>
    <w:p>
      <w:pPr>
        <w:pStyle w:val="Heading2"/>
      </w:pPr>
      <w:r>
        <w:t>Revenue Trend Over Time (line)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2026-04-10</w:t>
            </w:r>
          </w:p>
        </w:tc>
        <w:tc>
          <w:tcPr>
            <w:tcW w:type="dxa" w:w="4320"/>
          </w:tcPr>
          <w:p>
            <w:r>
              <w:t>10129.525</w:t>
            </w:r>
          </w:p>
        </w:tc>
      </w:tr>
      <w:tr>
        <w:tc>
          <w:tcPr>
            <w:tcW w:type="dxa" w:w="4320"/>
          </w:tcPr>
          <w:p>
            <w:r>
              <w:t>2026-04-11</w:t>
            </w:r>
          </w:p>
        </w:tc>
        <w:tc>
          <w:tcPr>
            <w:tcW w:type="dxa" w:w="4320"/>
          </w:tcPr>
          <w:p>
            <w:r>
              <w:t>6368.68</w:t>
            </w:r>
          </w:p>
        </w:tc>
      </w:tr>
      <w:tr>
        <w:tc>
          <w:tcPr>
            <w:tcW w:type="dxa" w:w="4320"/>
          </w:tcPr>
          <w:p>
            <w:r>
              <w:t>2026-04-12</w:t>
            </w:r>
          </w:p>
        </w:tc>
        <w:tc>
          <w:tcPr>
            <w:tcW w:type="dxa" w:w="4320"/>
          </w:tcPr>
          <w:p>
            <w:r>
              <w:t>9135.385</w:t>
            </w:r>
          </w:p>
        </w:tc>
      </w:tr>
      <w:tr>
        <w:tc>
          <w:tcPr>
            <w:tcW w:type="dxa" w:w="4320"/>
          </w:tcPr>
          <w:p>
            <w:r>
              <w:t>2026-04-13</w:t>
            </w:r>
          </w:p>
        </w:tc>
        <w:tc>
          <w:tcPr>
            <w:tcW w:type="dxa" w:w="4320"/>
          </w:tcPr>
          <w:p>
            <w:r>
              <w:t>12459.744999999999</w:t>
            </w:r>
          </w:p>
        </w:tc>
      </w:tr>
      <w:tr>
        <w:tc>
          <w:tcPr>
            <w:tcW w:type="dxa" w:w="4320"/>
          </w:tcPr>
          <w:p>
            <w:r>
              <w:t>2026-04-14</w:t>
            </w:r>
          </w:p>
        </w:tc>
        <w:tc>
          <w:tcPr>
            <w:tcW w:type="dxa" w:w="4320"/>
          </w:tcPr>
          <w:p>
            <w:r>
              <w:t>9820.67</w:t>
            </w:r>
          </w:p>
        </w:tc>
      </w:tr>
      <w:tr>
        <w:tc>
          <w:tcPr>
            <w:tcW w:type="dxa" w:w="4320"/>
          </w:tcPr>
          <w:p>
            <w:r>
              <w:t>2026-04-15</w:t>
            </w:r>
          </w:p>
        </w:tc>
        <w:tc>
          <w:tcPr>
            <w:tcW w:type="dxa" w:w="4320"/>
          </w:tcPr>
          <w:p>
            <w:r>
              <w:t>7291.09</w:t>
            </w:r>
          </w:p>
        </w:tc>
      </w:tr>
      <w:tr>
        <w:tc>
          <w:tcPr>
            <w:tcW w:type="dxa" w:w="4320"/>
          </w:tcPr>
          <w:p>
            <w:r>
              <w:t>2026-04-16</w:t>
            </w:r>
          </w:p>
        </w:tc>
        <w:tc>
          <w:tcPr>
            <w:tcW w:type="dxa" w:w="4320"/>
          </w:tcPr>
          <w:p>
            <w:r>
              <w:t>4488.63</w:t>
            </w:r>
          </w:p>
        </w:tc>
      </w:tr>
      <w:tr>
        <w:tc>
          <w:tcPr>
            <w:tcW w:type="dxa" w:w="4320"/>
          </w:tcPr>
          <w:p>
            <w:r>
              <w:t>2026-04-17</w:t>
            </w:r>
          </w:p>
        </w:tc>
        <w:tc>
          <w:tcPr>
            <w:tcW w:type="dxa" w:w="4320"/>
          </w:tcPr>
          <w:p>
            <w:r>
              <w:t>10692.1</w:t>
            </w:r>
          </w:p>
        </w:tc>
      </w:tr>
      <w:tr>
        <w:tc>
          <w:tcPr>
            <w:tcW w:type="dxa" w:w="4320"/>
          </w:tcPr>
          <w:p>
            <w:r>
              <w:t>2026-04-18</w:t>
            </w:r>
          </w:p>
        </w:tc>
        <w:tc>
          <w:tcPr>
            <w:tcW w:type="dxa" w:w="4320"/>
          </w:tcPr>
          <w:p>
            <w:r>
              <w:t>6832.45</w:t>
            </w:r>
          </w:p>
        </w:tc>
      </w:tr>
      <w:tr>
        <w:tc>
          <w:tcPr>
            <w:tcW w:type="dxa" w:w="4320"/>
          </w:tcPr>
          <w:p>
            <w:r>
              <w:t>2026-04-19</w:t>
            </w:r>
          </w:p>
        </w:tc>
        <w:tc>
          <w:tcPr>
            <w:tcW w:type="dxa" w:w="4320"/>
          </w:tcPr>
          <w:p>
            <w:r>
              <w:t>8295.75</w:t>
            </w:r>
          </w:p>
        </w:tc>
      </w:tr>
      <w:tr>
        <w:tc>
          <w:tcPr>
            <w:tcW w:type="dxa" w:w="4320"/>
          </w:tcPr>
          <w:p>
            <w:r>
              <w:t>2026-04-20</w:t>
            </w:r>
          </w:p>
        </w:tc>
        <w:tc>
          <w:tcPr>
            <w:tcW w:type="dxa" w:w="4320"/>
          </w:tcPr>
          <w:p>
            <w:r>
              <w:t>8576.07</w:t>
            </w:r>
          </w:p>
        </w:tc>
      </w:tr>
      <w:tr>
        <w:tc>
          <w:tcPr>
            <w:tcW w:type="dxa" w:w="4320"/>
          </w:tcPr>
          <w:p>
            <w:r>
              <w:t>2026-04-21</w:t>
            </w:r>
          </w:p>
        </w:tc>
        <w:tc>
          <w:tcPr>
            <w:tcW w:type="dxa" w:w="4320"/>
          </w:tcPr>
          <w:p>
            <w:r>
              <w:t>7932.474999999999</w:t>
            </w:r>
          </w:p>
        </w:tc>
      </w:tr>
      <w:tr>
        <w:tc>
          <w:tcPr>
            <w:tcW w:type="dxa" w:w="4320"/>
          </w:tcPr>
          <w:p>
            <w:r>
              <w:t>2026-04-22</w:t>
            </w:r>
          </w:p>
        </w:tc>
        <w:tc>
          <w:tcPr>
            <w:tcW w:type="dxa" w:w="4320"/>
          </w:tcPr>
          <w:p>
            <w:r>
              <w:t>3549.17</w:t>
            </w:r>
          </w:p>
        </w:tc>
      </w:tr>
      <w:tr>
        <w:tc>
          <w:tcPr>
            <w:tcW w:type="dxa" w:w="4320"/>
          </w:tcPr>
          <w:p>
            <w:r>
              <w:t>2026-04-23</w:t>
            </w:r>
          </w:p>
        </w:tc>
        <w:tc>
          <w:tcPr>
            <w:tcW w:type="dxa" w:w="4320"/>
          </w:tcPr>
          <w:p>
            <w:r>
              <w:t>6604.639999999999</w:t>
            </w:r>
          </w:p>
        </w:tc>
      </w:tr>
      <w:tr>
        <w:tc>
          <w:tcPr>
            <w:tcW w:type="dxa" w:w="4320"/>
          </w:tcPr>
          <w:p>
            <w:r>
              <w:t>2026-04-24</w:t>
            </w:r>
          </w:p>
        </w:tc>
        <w:tc>
          <w:tcPr>
            <w:tcW w:type="dxa" w:w="4320"/>
          </w:tcPr>
          <w:p>
            <w:r>
              <w:t>7296.3</w:t>
            </w:r>
          </w:p>
        </w:tc>
      </w:tr>
    </w:tbl>
    <w:p>
      <w:pPr>
        <w:pStyle w:val="Heading2"/>
      </w:pPr>
      <w:r>
        <w:t>Top 10 by Product (bar)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Noise-Cancel Headphones</w:t>
            </w:r>
          </w:p>
        </w:tc>
        <w:tc>
          <w:tcPr>
            <w:tcW w:type="dxa" w:w="4320"/>
          </w:tcPr>
          <w:p>
            <w:r>
              <w:t>155667.67</w:t>
            </w:r>
          </w:p>
        </w:tc>
      </w:tr>
      <w:tr>
        <w:tc>
          <w:tcPr>
            <w:tcW w:type="dxa" w:w="4320"/>
          </w:tcPr>
          <w:p>
            <w:r>
              <w:t>4K Monitor</w:t>
            </w:r>
          </w:p>
        </w:tc>
        <w:tc>
          <w:tcPr>
            <w:tcW w:type="dxa" w:w="4320"/>
          </w:tcPr>
          <w:p>
            <w:r>
              <w:t>142604.52</w:t>
            </w:r>
          </w:p>
        </w:tc>
      </w:tr>
      <w:tr>
        <w:tc>
          <w:tcPr>
            <w:tcW w:type="dxa" w:w="4320"/>
          </w:tcPr>
          <w:p>
            <w:r>
              <w:t>Webcam HD</w:t>
            </w:r>
          </w:p>
        </w:tc>
        <w:tc>
          <w:tcPr>
            <w:tcW w:type="dxa" w:w="4320"/>
          </w:tcPr>
          <w:p>
            <w:r>
              <w:t>131773.83</w:t>
            </w:r>
          </w:p>
        </w:tc>
      </w:tr>
      <w:tr>
        <w:tc>
          <w:tcPr>
            <w:tcW w:type="dxa" w:w="4320"/>
          </w:tcPr>
          <w:p>
            <w:r>
              <w:t>Laptop Pro</w:t>
            </w:r>
          </w:p>
        </w:tc>
        <w:tc>
          <w:tcPr>
            <w:tcW w:type="dxa" w:w="4320"/>
          </w:tcPr>
          <w:p>
            <w:r>
              <w:t>114117.855</w:t>
            </w:r>
          </w:p>
        </w:tc>
      </w:tr>
      <w:tr>
        <w:tc>
          <w:tcPr>
            <w:tcW w:type="dxa" w:w="4320"/>
          </w:tcPr>
          <w:p>
            <w:r>
              <w:t>Smartwatch</w:t>
            </w:r>
          </w:p>
        </w:tc>
        <w:tc>
          <w:tcPr>
            <w:tcW w:type="dxa" w:w="4320"/>
          </w:tcPr>
          <w:p>
            <w:r>
              <w:t>93082.47</w:t>
            </w:r>
          </w:p>
        </w:tc>
      </w:tr>
      <w:tr>
        <w:tc>
          <w:tcPr>
            <w:tcW w:type="dxa" w:w="4320"/>
          </w:tcPr>
          <w:p>
            <w:r>
              <w:t>Ergonomic Chair</w:t>
            </w:r>
          </w:p>
        </w:tc>
        <w:tc>
          <w:tcPr>
            <w:tcW w:type="dxa" w:w="4320"/>
          </w:tcPr>
          <w:p>
            <w:r>
              <w:t>78693.19</w:t>
            </w:r>
          </w:p>
        </w:tc>
      </w:tr>
      <w:tr>
        <w:tc>
          <w:tcPr>
            <w:tcW w:type="dxa" w:w="4320"/>
          </w:tcPr>
          <w:p>
            <w:r>
              <w:t>USB-C Hub</w:t>
            </w:r>
          </w:p>
        </w:tc>
        <w:tc>
          <w:tcPr>
            <w:tcW w:type="dxa" w:w="4320"/>
          </w:tcPr>
          <w:p>
            <w:r>
              <w:t>54397.909999999996</w:t>
            </w:r>
          </w:p>
        </w:tc>
      </w:tr>
      <w:tr>
        <w:tc>
          <w:tcPr>
            <w:tcW w:type="dxa" w:w="4320"/>
          </w:tcPr>
          <w:p>
            <w:r>
              <w:t>Tablet</w:t>
            </w:r>
          </w:p>
        </w:tc>
        <w:tc>
          <w:tcPr>
            <w:tcW w:type="dxa" w:w="4320"/>
          </w:tcPr>
          <w:p>
            <w:r>
              <w:t>46719.035</w:t>
            </w:r>
          </w:p>
        </w:tc>
      </w:tr>
      <w:tr>
        <w:tc>
          <w:tcPr>
            <w:tcW w:type="dxa" w:w="4320"/>
          </w:tcPr>
          <w:p>
            <w:r>
              <w:t>Mechanical Keyboard</w:t>
            </w:r>
          </w:p>
        </w:tc>
        <w:tc>
          <w:tcPr>
            <w:tcW w:type="dxa" w:w="4320"/>
          </w:tcPr>
          <w:p>
            <w:r>
              <w:t>42701.9</w:t>
            </w:r>
          </w:p>
        </w:tc>
      </w:tr>
      <w:tr>
        <w:tc>
          <w:tcPr>
            <w:tcW w:type="dxa" w:w="4320"/>
          </w:tcPr>
          <w:p>
            <w:r>
              <w:t>Standing Desk</w:t>
            </w:r>
          </w:p>
        </w:tc>
        <w:tc>
          <w:tcPr>
            <w:tcW w:type="dxa" w:w="4320"/>
          </w:tcPr>
          <w:p>
            <w:r>
              <w:t>22948.14</w:t>
            </w:r>
          </w:p>
        </w:tc>
      </w:tr>
    </w:tbl>
    <w:p>
      <w:pPr>
        <w:pStyle w:val="Heading2"/>
      </w:pPr>
      <w:r>
        <w:t>Share by Product (pie)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Noise-Cancel Headphones</w:t>
            </w:r>
          </w:p>
        </w:tc>
        <w:tc>
          <w:tcPr>
            <w:tcW w:type="dxa" w:w="4320"/>
          </w:tcPr>
          <w:p>
            <w:r>
              <w:t>155667.67</w:t>
            </w:r>
          </w:p>
        </w:tc>
      </w:tr>
      <w:tr>
        <w:tc>
          <w:tcPr>
            <w:tcW w:type="dxa" w:w="4320"/>
          </w:tcPr>
          <w:p>
            <w:r>
              <w:t>4K Monitor</w:t>
            </w:r>
          </w:p>
        </w:tc>
        <w:tc>
          <w:tcPr>
            <w:tcW w:type="dxa" w:w="4320"/>
          </w:tcPr>
          <w:p>
            <w:r>
              <w:t>142604.52</w:t>
            </w:r>
          </w:p>
        </w:tc>
      </w:tr>
      <w:tr>
        <w:tc>
          <w:tcPr>
            <w:tcW w:type="dxa" w:w="4320"/>
          </w:tcPr>
          <w:p>
            <w:r>
              <w:t>Webcam HD</w:t>
            </w:r>
          </w:p>
        </w:tc>
        <w:tc>
          <w:tcPr>
            <w:tcW w:type="dxa" w:w="4320"/>
          </w:tcPr>
          <w:p>
            <w:r>
              <w:t>131773.83</w:t>
            </w:r>
          </w:p>
        </w:tc>
      </w:tr>
      <w:tr>
        <w:tc>
          <w:tcPr>
            <w:tcW w:type="dxa" w:w="4320"/>
          </w:tcPr>
          <w:p>
            <w:r>
              <w:t>Laptop Pro</w:t>
            </w:r>
          </w:p>
        </w:tc>
        <w:tc>
          <w:tcPr>
            <w:tcW w:type="dxa" w:w="4320"/>
          </w:tcPr>
          <w:p>
            <w:r>
              <w:t>114117.855</w:t>
            </w:r>
          </w:p>
        </w:tc>
      </w:tr>
      <w:tr>
        <w:tc>
          <w:tcPr>
            <w:tcW w:type="dxa" w:w="4320"/>
          </w:tcPr>
          <w:p>
            <w:r>
              <w:t>Smartwatch</w:t>
            </w:r>
          </w:p>
        </w:tc>
        <w:tc>
          <w:tcPr>
            <w:tcW w:type="dxa" w:w="4320"/>
          </w:tcPr>
          <w:p>
            <w:r>
              <w:t>93082.47</w:t>
            </w:r>
          </w:p>
        </w:tc>
      </w:tr>
      <w:tr>
        <w:tc>
          <w:tcPr>
            <w:tcW w:type="dxa" w:w="4320"/>
          </w:tcPr>
          <w:p>
            <w:r>
              <w:t>Ergonomic Chair</w:t>
            </w:r>
          </w:p>
        </w:tc>
        <w:tc>
          <w:tcPr>
            <w:tcW w:type="dxa" w:w="4320"/>
          </w:tcPr>
          <w:p>
            <w:r>
              <w:t>78693.19</w:t>
            </w:r>
          </w:p>
        </w:tc>
      </w:tr>
    </w:tbl>
    <w:p>
      <w:pPr>
        <w:pStyle w:val="Heading2"/>
      </w:pPr>
      <w:r>
        <w:t>Volume by Product (bar)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4K Monitor</w:t>
            </w:r>
          </w:p>
        </w:tc>
        <w:tc>
          <w:tcPr>
            <w:tcW w:type="dxa" w:w="4320"/>
          </w:tcPr>
          <w:p>
            <w:r>
              <w:t>134</w:t>
            </w:r>
          </w:p>
        </w:tc>
      </w:tr>
      <w:tr>
        <w:tc>
          <w:tcPr>
            <w:tcW w:type="dxa" w:w="4320"/>
          </w:tcPr>
          <w:p>
            <w:r>
              <w:t>Webcam HD</w:t>
            </w:r>
          </w:p>
        </w:tc>
        <w:tc>
          <w:tcPr>
            <w:tcW w:type="dxa" w:w="4320"/>
          </w:tcPr>
          <w:p>
            <w:r>
              <w:t>134</w:t>
            </w:r>
          </w:p>
        </w:tc>
      </w:tr>
      <w:tr>
        <w:tc>
          <w:tcPr>
            <w:tcW w:type="dxa" w:w="4320"/>
          </w:tcPr>
          <w:p>
            <w:r>
              <w:t>Tablet</w:t>
            </w:r>
          </w:p>
        </w:tc>
        <w:tc>
          <w:tcPr>
            <w:tcW w:type="dxa" w:w="4320"/>
          </w:tcPr>
          <w:p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Standing Desk</w:t>
            </w:r>
          </w:p>
        </w:tc>
        <w:tc>
          <w:tcPr>
            <w:tcW w:type="dxa" w:w="4320"/>
          </w:tcPr>
          <w:p>
            <w:r>
              <w:t>129</w:t>
            </w:r>
          </w:p>
        </w:tc>
      </w:tr>
      <w:tr>
        <w:tc>
          <w:tcPr>
            <w:tcW w:type="dxa" w:w="4320"/>
          </w:tcPr>
          <w:p>
            <w:r>
              <w:t>USB-C Hub</w:t>
            </w:r>
          </w:p>
        </w:tc>
        <w:tc>
          <w:tcPr>
            <w:tcW w:type="dxa" w:w="4320"/>
          </w:tcPr>
          <w:p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Ergonomic Chair</w:t>
            </w:r>
          </w:p>
        </w:tc>
        <w:tc>
          <w:tcPr>
            <w:tcW w:type="dxa" w:w="4320"/>
          </w:tcPr>
          <w:p>
            <w:r>
              <w:t>125</w:t>
            </w:r>
          </w:p>
        </w:tc>
      </w:tr>
      <w:tr>
        <w:tc>
          <w:tcPr>
            <w:tcW w:type="dxa" w:w="4320"/>
          </w:tcPr>
          <w:p>
            <w:r>
              <w:t>Smartphone</w:t>
            </w:r>
          </w:p>
        </w:tc>
        <w:tc>
          <w:tcPr>
            <w:tcW w:type="dxa" w:w="4320"/>
          </w:tcPr>
          <w:p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Smartwatch</w:t>
            </w:r>
          </w:p>
        </w:tc>
        <w:tc>
          <w:tcPr>
            <w:tcW w:type="dxa" w:w="4320"/>
          </w:tcPr>
          <w:p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Laptop Pro</w:t>
            </w:r>
          </w:p>
        </w:tc>
        <w:tc>
          <w:tcPr>
            <w:tcW w:type="dxa" w:w="4320"/>
          </w:tcPr>
          <w:p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Mechanical Keyboard</w:t>
            </w:r>
          </w:p>
        </w:tc>
        <w:tc>
          <w:tcPr>
            <w:tcW w:type="dxa" w:w="4320"/>
          </w:tcPr>
          <w:p>
            <w:r>
              <w:t>121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