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6" w:lineRule="auto" w:before="79"/>
        <w:ind w:left="2039" w:right="847" w:hanging="908"/>
      </w:pPr>
      <w:r>
        <w:rPr>
          <w:spacing w:val="-4"/>
        </w:rPr>
        <w:t>DATA</w:t>
      </w:r>
      <w:r>
        <w:rPr>
          <w:spacing w:val="-29"/>
        </w:rPr>
        <w:t> </w:t>
      </w:r>
      <w:r>
        <w:rPr>
          <w:spacing w:val="-4"/>
        </w:rPr>
        <w:t>ANALYTICS</w:t>
      </w:r>
      <w:r>
        <w:rPr>
          <w:spacing w:val="-16"/>
        </w:rPr>
        <w:t> </w:t>
      </w:r>
      <w:r>
        <w:rPr>
          <w:spacing w:val="-4"/>
        </w:rPr>
        <w:t>AND VISVUALIZATION USING</w:t>
      </w:r>
      <w:r>
        <w:rPr>
          <w:spacing w:val="-14"/>
        </w:rPr>
        <w:t> </w:t>
      </w:r>
      <w:r>
        <w:rPr>
          <w:spacing w:val="-4"/>
        </w:rPr>
        <w:t>APEX </w:t>
      </w:r>
      <w:r>
        <w:rPr>
          <w:color w:val="ED0000"/>
        </w:rPr>
        <w:t>ASSIGNMENT-1 SUBMISSION TEMPLATE</w:t>
      </w:r>
    </w:p>
    <w:p>
      <w:pPr>
        <w:pStyle w:val="BodyText"/>
        <w:spacing w:before="30"/>
      </w:pPr>
    </w:p>
    <w:p>
      <w:pPr>
        <w:pStyle w:val="BodyText"/>
        <w:tabs>
          <w:tab w:pos="2654" w:val="left" w:leader="none"/>
        </w:tabs>
        <w:ind w:left="165"/>
      </w:pP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615" w:val="left" w:leader="none"/>
        </w:tabs>
        <w:spacing w:before="185"/>
        <w:ind w:left="165"/>
      </w:pPr>
      <w:r>
        <w:rPr/>
        <w:t>Roll</w:t>
      </w:r>
      <w:r>
        <w:rPr>
          <w:spacing w:val="-1"/>
        </w:rPr>
        <w:t> </w:t>
      </w:r>
      <w:r>
        <w:rPr>
          <w:spacing w:val="-2"/>
        </w:rPr>
        <w:t>Number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615" w:val="left" w:leader="none"/>
        </w:tabs>
        <w:spacing w:before="186"/>
        <w:ind w:left="165"/>
      </w:pPr>
      <w:r>
        <w:rPr/>
        <w:t>College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608" w:val="left" w:leader="none"/>
        </w:tabs>
        <w:spacing w:before="185"/>
        <w:ind w:left="165"/>
      </w:pPr>
      <w:r>
        <w:rPr/>
        <w:t>College</w:t>
      </w:r>
      <w:r>
        <w:rPr>
          <w:spacing w:val="-7"/>
        </w:rPr>
        <w:t> </w:t>
      </w:r>
      <w:r>
        <w:rPr>
          <w:spacing w:val="-4"/>
        </w:rPr>
        <w:t>Code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606" w:val="left" w:leader="none"/>
        </w:tabs>
        <w:spacing w:before="184"/>
        <w:ind w:left="165"/>
      </w:pPr>
      <w:r>
        <w:rPr>
          <w:spacing w:val="-2"/>
        </w:rPr>
        <w:t>Department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591" w:val="left" w:leader="none"/>
        </w:tabs>
        <w:spacing w:before="188"/>
        <w:ind w:left="165"/>
      </w:pPr>
      <w:r>
        <w:rPr/>
        <w:t>NM</w:t>
      </w:r>
      <w:r>
        <w:rPr>
          <w:spacing w:val="-2"/>
        </w:rPr>
        <w:t> </w:t>
      </w:r>
      <w:r>
        <w:rPr>
          <w:spacing w:val="-5"/>
        </w:rPr>
        <w:t>ID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584" w:val="left" w:leader="none"/>
        </w:tabs>
        <w:spacing w:before="184"/>
        <w:ind w:left="165"/>
      </w:pPr>
      <w:r>
        <w:rPr/>
        <w:t>Date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Submission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2573" w:val="left" w:leader="none"/>
        </w:tabs>
        <w:spacing w:before="187"/>
        <w:ind w:left="165"/>
      </w:pPr>
      <w:r>
        <w:rPr>
          <w:spacing w:val="-2"/>
        </w:rPr>
        <w:t>Title</w:t>
      </w:r>
      <w:r>
        <w:rPr/>
        <w:tab/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1"/>
        <w:numPr>
          <w:ilvl w:val="0"/>
          <w:numId w:val="1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</w:pPr>
      <w:r>
        <w:rPr>
          <w:color w:val="ED0000"/>
        </w:rPr>
        <w:t>Problem</w:t>
      </w:r>
      <w:r>
        <w:rPr>
          <w:color w:val="ED0000"/>
          <w:spacing w:val="-10"/>
        </w:rPr>
        <w:t> </w:t>
      </w:r>
      <w:r>
        <w:rPr>
          <w:color w:val="ED0000"/>
          <w:spacing w:val="-2"/>
        </w:rPr>
        <w:t>Statement</w:t>
      </w:r>
    </w:p>
    <w:p>
      <w:pPr>
        <w:pStyle w:val="BodyText"/>
        <w:spacing w:line="259" w:lineRule="auto" w:before="185"/>
        <w:ind w:left="885"/>
      </w:pPr>
      <w:r>
        <w:rPr/>
        <w:t>Educational institutions store large volumes of student data such as marks,</w:t>
      </w:r>
      <w:r>
        <w:rPr>
          <w:spacing w:val="-7"/>
        </w:rPr>
        <w:t> </w:t>
      </w:r>
      <w:r>
        <w:rPr/>
        <w:t>attendance,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subject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databases.</w:t>
      </w:r>
      <w:r>
        <w:rPr>
          <w:spacing w:val="-18"/>
        </w:rPr>
        <w:t> </w:t>
      </w:r>
      <w:r>
        <w:rPr/>
        <w:t>Analyzing</w:t>
      </w:r>
      <w:r>
        <w:rPr>
          <w:spacing w:val="-7"/>
        </w:rPr>
        <w:t> </w:t>
      </w:r>
      <w:r>
        <w:rPr/>
        <w:t>this data using raw tables and SQL</w:t>
      </w:r>
      <w:r>
        <w:rPr>
          <w:spacing w:val="-1"/>
        </w:rPr>
        <w:t> </w:t>
      </w:r>
      <w:r>
        <w:rPr/>
        <w:t>queries is difficult and time-consuming.</w:t>
      </w:r>
    </w:p>
    <w:p>
      <w:pPr>
        <w:spacing w:line="259" w:lineRule="auto" w:before="159"/>
        <w:ind w:left="885" w:right="0" w:firstLine="0"/>
        <w:jc w:val="left"/>
        <w:rPr>
          <w:sz w:val="28"/>
        </w:rPr>
      </w:pPr>
      <w:r>
        <w:rPr>
          <w:sz w:val="28"/>
        </w:rPr>
        <w:t>This project focuses on building a </w:t>
      </w:r>
      <w:r>
        <w:rPr>
          <w:b/>
          <w:sz w:val="28"/>
        </w:rPr>
        <w:t>data analysis and reporting application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Oracle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APEX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convert</w:t>
      </w:r>
      <w:r>
        <w:rPr>
          <w:spacing w:val="-4"/>
          <w:sz w:val="28"/>
        </w:rPr>
        <w:t> </w:t>
      </w:r>
      <w:r>
        <w:rPr>
          <w:sz w:val="28"/>
        </w:rPr>
        <w:t>raw</w:t>
      </w:r>
      <w:r>
        <w:rPr>
          <w:spacing w:val="-6"/>
          <w:sz w:val="28"/>
        </w:rPr>
        <w:t> </w:t>
      </w:r>
      <w:r>
        <w:rPr>
          <w:sz w:val="28"/>
        </w:rPr>
        <w:t>student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into meaningful insights through structured reports.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numPr>
          <w:ilvl w:val="0"/>
          <w:numId w:val="1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</w:pPr>
      <w:r>
        <w:rPr>
          <w:color w:val="ED0000"/>
          <w:spacing w:val="-2"/>
        </w:rPr>
        <w:t>Objective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185" w:after="0"/>
        <w:ind w:left="1245" w:right="0" w:hanging="360"/>
        <w:jc w:val="left"/>
        <w:rPr>
          <w:sz w:val="28"/>
        </w:rPr>
      </w:pPr>
      <w:r>
        <w:rPr>
          <w:sz w:val="28"/>
        </w:rPr>
        <w:t>Retrieve</w:t>
      </w:r>
      <w:r>
        <w:rPr>
          <w:spacing w:val="-9"/>
          <w:sz w:val="28"/>
        </w:rPr>
        <w:t> </w:t>
      </w:r>
      <w:r>
        <w:rPr>
          <w:sz w:val="28"/>
        </w:rPr>
        <w:t>student</w:t>
      </w:r>
      <w:r>
        <w:rPr>
          <w:spacing w:val="-5"/>
          <w:sz w:val="28"/>
        </w:rPr>
        <w:t> </w:t>
      </w:r>
      <w:r>
        <w:rPr>
          <w:sz w:val="28"/>
        </w:rPr>
        <w:t>performance</w:t>
      </w:r>
      <w:r>
        <w:rPr>
          <w:spacing w:val="-9"/>
          <w:sz w:val="28"/>
        </w:rPr>
        <w:t> </w:t>
      </w:r>
      <w:r>
        <w:rPr>
          <w:sz w:val="28"/>
        </w:rPr>
        <w:t>data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database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tables.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184" w:after="0"/>
        <w:ind w:left="1245" w:right="0" w:hanging="360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sz w:val="28"/>
        </w:rPr>
        <w:t>basic</w:t>
      </w:r>
      <w:r>
        <w:rPr>
          <w:spacing w:val="-4"/>
          <w:sz w:val="28"/>
        </w:rPr>
        <w:t> </w:t>
      </w:r>
      <w:r>
        <w:rPr>
          <w:sz w:val="28"/>
        </w:rPr>
        <w:t>reports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Oracle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APEX.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59" w:lineRule="auto" w:before="187" w:after="0"/>
        <w:ind w:left="1245" w:right="622" w:hanging="360"/>
        <w:jc w:val="left"/>
        <w:rPr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> </w:t>
      </w:r>
      <w:r>
        <w:rPr>
          <w:sz w:val="28"/>
        </w:rPr>
        <w:t>users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view</w:t>
      </w:r>
      <w:r>
        <w:rPr>
          <w:spacing w:val="-8"/>
          <w:sz w:val="28"/>
        </w:rPr>
        <w:t> </w:t>
      </w:r>
      <w:r>
        <w:rPr>
          <w:sz w:val="28"/>
        </w:rPr>
        <w:t>student</w:t>
      </w:r>
      <w:r>
        <w:rPr>
          <w:spacing w:val="-2"/>
          <w:sz w:val="28"/>
        </w:rPr>
        <w:t> </w:t>
      </w:r>
      <w:r>
        <w:rPr>
          <w:sz w:val="28"/>
        </w:rPr>
        <w:t>performance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structured</w:t>
      </w:r>
      <w:r>
        <w:rPr>
          <w:spacing w:val="-2"/>
          <w:sz w:val="28"/>
        </w:rPr>
        <w:t> </w:t>
      </w:r>
      <w:r>
        <w:rPr>
          <w:sz w:val="28"/>
        </w:rPr>
        <w:t>tabular </w:t>
      </w:r>
      <w:r>
        <w:rPr>
          <w:spacing w:val="-2"/>
          <w:sz w:val="28"/>
        </w:rPr>
        <w:t>format.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</w:pPr>
      <w:r>
        <w:rPr>
          <w:color w:val="ED0000"/>
          <w:spacing w:val="-2"/>
        </w:rPr>
        <w:t>Tools</w:t>
      </w:r>
      <w:r>
        <w:rPr>
          <w:color w:val="ED0000"/>
          <w:spacing w:val="-13"/>
        </w:rPr>
        <w:t> </w:t>
      </w:r>
      <w:r>
        <w:rPr>
          <w:color w:val="ED0000"/>
          <w:spacing w:val="-2"/>
        </w:rPr>
        <w:t>&amp;</w:t>
      </w:r>
      <w:r>
        <w:rPr>
          <w:color w:val="ED0000"/>
          <w:spacing w:val="-16"/>
        </w:rPr>
        <w:t> </w:t>
      </w:r>
      <w:r>
        <w:rPr>
          <w:color w:val="ED0000"/>
          <w:spacing w:val="-2"/>
        </w:rPr>
        <w:t>Technologies</w:t>
      </w:r>
      <w:r>
        <w:rPr>
          <w:color w:val="ED0000"/>
          <w:spacing w:val="-10"/>
        </w:rPr>
        <w:t> </w:t>
      </w:r>
      <w:r>
        <w:rPr>
          <w:color w:val="ED0000"/>
          <w:spacing w:val="-4"/>
        </w:rPr>
        <w:t>Used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187" w:after="0"/>
        <w:ind w:left="1245" w:right="0" w:hanging="360"/>
        <w:jc w:val="left"/>
        <w:rPr>
          <w:sz w:val="28"/>
        </w:rPr>
      </w:pPr>
      <w:r>
        <w:rPr>
          <w:b/>
          <w:sz w:val="28"/>
        </w:rPr>
        <w:t>Database:</w:t>
      </w:r>
      <w:r>
        <w:rPr>
          <w:b/>
          <w:spacing w:val="-5"/>
          <w:sz w:val="28"/>
        </w:rPr>
        <w:t> </w:t>
      </w:r>
      <w:r>
        <w:rPr>
          <w:sz w:val="28"/>
        </w:rPr>
        <w:t>Oracle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Database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184" w:after="0"/>
        <w:ind w:left="1245" w:right="0" w:hanging="360"/>
        <w:jc w:val="left"/>
        <w:rPr>
          <w:sz w:val="28"/>
        </w:rPr>
      </w:pPr>
      <w:r>
        <w:rPr>
          <w:b/>
          <w:sz w:val="28"/>
        </w:rPr>
        <w:t>Platform:</w:t>
      </w:r>
      <w:r>
        <w:rPr>
          <w:b/>
          <w:spacing w:val="-8"/>
          <w:sz w:val="28"/>
        </w:rPr>
        <w:t> </w:t>
      </w:r>
      <w:r>
        <w:rPr>
          <w:sz w:val="28"/>
        </w:rPr>
        <w:t>Oracle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APEX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5"/>
          <w:type w:val="continuous"/>
          <w:pgSz w:w="11910" w:h="16840"/>
          <w:pgMar w:header="205" w:footer="0" w:top="1360" w:bottom="280" w:left="1275" w:right="1559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79" w:after="0"/>
        <w:ind w:left="1245" w:right="0" w:hanging="360"/>
        <w:jc w:val="left"/>
        <w:rPr>
          <w:sz w:val="28"/>
        </w:rPr>
      </w:pPr>
      <w:r>
        <w:rPr>
          <w:b/>
          <w:sz w:val="28"/>
        </w:rPr>
        <w:t>Language:</w:t>
      </w:r>
      <w:r>
        <w:rPr>
          <w:b/>
          <w:spacing w:val="-5"/>
          <w:sz w:val="28"/>
        </w:rPr>
        <w:t> </w:t>
      </w:r>
      <w:r>
        <w:rPr>
          <w:spacing w:val="-5"/>
          <w:sz w:val="28"/>
        </w:rPr>
        <w:t>SQL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184" w:after="0"/>
        <w:ind w:left="1245" w:right="0" w:hanging="360"/>
        <w:jc w:val="left"/>
        <w:rPr>
          <w:b/>
          <w:sz w:val="28"/>
        </w:rPr>
      </w:pPr>
      <w:r>
        <w:rPr>
          <w:b/>
          <w:sz w:val="28"/>
        </w:rPr>
        <w:t>Concepts</w:t>
      </w:r>
      <w:r>
        <w:rPr>
          <w:b/>
          <w:spacing w:val="-4"/>
          <w:sz w:val="28"/>
        </w:rPr>
        <w:t> Used:</w:t>
      </w:r>
    </w:p>
    <w:p>
      <w:pPr>
        <w:pStyle w:val="ListParagraph"/>
        <w:numPr>
          <w:ilvl w:val="2"/>
          <w:numId w:val="1"/>
        </w:numPr>
        <w:tabs>
          <w:tab w:pos="1964" w:val="left" w:leader="none"/>
        </w:tabs>
        <w:spacing w:line="240" w:lineRule="auto" w:before="187" w:after="0"/>
        <w:ind w:left="1964" w:right="0" w:hanging="359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statements</w:t>
      </w:r>
    </w:p>
    <w:p>
      <w:pPr>
        <w:pStyle w:val="ListParagraph"/>
        <w:numPr>
          <w:ilvl w:val="2"/>
          <w:numId w:val="1"/>
        </w:numPr>
        <w:tabs>
          <w:tab w:pos="1964" w:val="left" w:leader="none"/>
        </w:tabs>
        <w:spacing w:line="240" w:lineRule="auto" w:before="185" w:after="0"/>
        <w:ind w:left="1964" w:right="0" w:hanging="359"/>
        <w:jc w:val="left"/>
        <w:rPr>
          <w:sz w:val="28"/>
        </w:rPr>
      </w:pPr>
      <w:r>
        <w:rPr>
          <w:sz w:val="28"/>
        </w:rPr>
        <w:t>WHERE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clause</w:t>
      </w:r>
    </w:p>
    <w:p>
      <w:pPr>
        <w:pStyle w:val="ListParagraph"/>
        <w:numPr>
          <w:ilvl w:val="2"/>
          <w:numId w:val="1"/>
        </w:numPr>
        <w:tabs>
          <w:tab w:pos="1964" w:val="left" w:leader="none"/>
        </w:tabs>
        <w:spacing w:line="240" w:lineRule="auto" w:before="186" w:after="0"/>
        <w:ind w:left="1964" w:right="0" w:hanging="359"/>
        <w:jc w:val="left"/>
        <w:rPr>
          <w:sz w:val="28"/>
        </w:rPr>
      </w:pPr>
      <w:r>
        <w:rPr>
          <w:sz w:val="28"/>
        </w:rPr>
        <w:t>GROUP</w:t>
      </w:r>
      <w:r>
        <w:rPr>
          <w:spacing w:val="-15"/>
          <w:sz w:val="28"/>
        </w:rPr>
        <w:t> </w:t>
      </w:r>
      <w:r>
        <w:rPr>
          <w:sz w:val="28"/>
        </w:rPr>
        <w:t>BY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clause</w:t>
      </w:r>
    </w:p>
    <w:p>
      <w:pPr>
        <w:pStyle w:val="ListParagraph"/>
        <w:numPr>
          <w:ilvl w:val="2"/>
          <w:numId w:val="1"/>
        </w:numPr>
        <w:tabs>
          <w:tab w:pos="1964" w:val="left" w:leader="none"/>
        </w:tabs>
        <w:spacing w:line="240" w:lineRule="auto" w:before="185" w:after="0"/>
        <w:ind w:left="1964" w:right="0" w:hanging="359"/>
        <w:jc w:val="left"/>
        <w:rPr>
          <w:sz w:val="28"/>
        </w:rPr>
      </w:pPr>
      <w:r>
        <w:rPr>
          <w:sz w:val="28"/>
        </w:rPr>
        <w:t>ORDER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clause</w:t>
      </w:r>
    </w:p>
    <w:p>
      <w:pPr>
        <w:pStyle w:val="ListParagraph"/>
        <w:numPr>
          <w:ilvl w:val="2"/>
          <w:numId w:val="1"/>
        </w:numPr>
        <w:tabs>
          <w:tab w:pos="1964" w:val="left" w:leader="none"/>
        </w:tabs>
        <w:spacing w:line="240" w:lineRule="auto" w:before="187" w:after="0"/>
        <w:ind w:left="1964" w:right="0" w:hanging="359"/>
        <w:jc w:val="left"/>
        <w:rPr>
          <w:sz w:val="28"/>
        </w:rPr>
      </w:pPr>
      <w:r>
        <w:rPr>
          <w:sz w:val="28"/>
        </w:rPr>
        <w:t>Table</w:t>
      </w:r>
      <w:r>
        <w:rPr>
          <w:spacing w:val="-9"/>
          <w:sz w:val="28"/>
        </w:rPr>
        <w:t> </w:t>
      </w:r>
      <w:r>
        <w:rPr>
          <w:sz w:val="28"/>
        </w:rPr>
        <w:t>relationships</w:t>
      </w:r>
      <w:r>
        <w:rPr>
          <w:spacing w:val="-7"/>
          <w:sz w:val="28"/>
        </w:rPr>
        <w:t> </w:t>
      </w:r>
      <w:r>
        <w:rPr>
          <w:sz w:val="28"/>
        </w:rPr>
        <w:t>(Primary</w:t>
      </w:r>
      <w:r>
        <w:rPr>
          <w:spacing w:val="-8"/>
          <w:sz w:val="28"/>
        </w:rPr>
        <w:t> </w:t>
      </w:r>
      <w:r>
        <w:rPr>
          <w:sz w:val="28"/>
        </w:rPr>
        <w:t>Key</w:t>
      </w:r>
      <w:r>
        <w:rPr>
          <w:spacing w:val="-10"/>
          <w:sz w:val="28"/>
        </w:rPr>
        <w:t> </w:t>
      </w:r>
      <w:r>
        <w:rPr>
          <w:sz w:val="28"/>
        </w:rPr>
        <w:t>&amp;</w:t>
      </w:r>
      <w:r>
        <w:rPr>
          <w:spacing w:val="-8"/>
          <w:sz w:val="28"/>
        </w:rPr>
        <w:t> </w:t>
      </w:r>
      <w:r>
        <w:rPr>
          <w:sz w:val="28"/>
        </w:rPr>
        <w:t>Foreign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Key)</w:t>
      </w:r>
    </w:p>
    <w:p>
      <w:pPr>
        <w:pStyle w:val="ListParagraph"/>
        <w:numPr>
          <w:ilvl w:val="2"/>
          <w:numId w:val="1"/>
        </w:numPr>
        <w:tabs>
          <w:tab w:pos="1964" w:val="left" w:leader="none"/>
        </w:tabs>
        <w:spacing w:line="240" w:lineRule="auto" w:before="184" w:after="0"/>
        <w:ind w:left="1964" w:right="0" w:hanging="359"/>
        <w:jc w:val="left"/>
        <w:rPr>
          <w:sz w:val="28"/>
        </w:rPr>
      </w:pPr>
      <w:r>
        <w:rPr>
          <w:sz w:val="28"/>
        </w:rPr>
        <w:t>Interactive</w:t>
      </w:r>
      <w:r>
        <w:rPr>
          <w:spacing w:val="-7"/>
          <w:sz w:val="28"/>
        </w:rPr>
        <w:t> </w:t>
      </w:r>
      <w:r>
        <w:rPr>
          <w:sz w:val="28"/>
        </w:rPr>
        <w:t>Reports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APEX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2678"/>
        <w:gridCol w:w="2707"/>
      </w:tblGrid>
      <w:tr>
        <w:trPr>
          <w:trHeight w:val="582" w:hRule="atLeast"/>
        </w:trPr>
        <w:tc>
          <w:tcPr>
            <w:tcW w:w="2674" w:type="dxa"/>
          </w:tcPr>
          <w:p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color w:val="ED0000"/>
                <w:sz w:val="28"/>
              </w:rPr>
              <w:t>4.</w:t>
            </w:r>
            <w:r>
              <w:rPr>
                <w:b/>
                <w:color w:val="ED0000"/>
                <w:spacing w:val="74"/>
                <w:sz w:val="28"/>
              </w:rPr>
              <w:t> </w:t>
            </w:r>
            <w:r>
              <w:rPr>
                <w:b/>
                <w:color w:val="ED0000"/>
                <w:sz w:val="28"/>
              </w:rPr>
              <w:t>Database</w:t>
            </w:r>
            <w:r>
              <w:rPr>
                <w:b/>
                <w:color w:val="ED0000"/>
                <w:spacing w:val="-1"/>
                <w:sz w:val="28"/>
              </w:rPr>
              <w:t> </w:t>
            </w:r>
            <w:r>
              <w:rPr>
                <w:b/>
                <w:color w:val="ED0000"/>
                <w:spacing w:val="-2"/>
                <w:sz w:val="28"/>
              </w:rPr>
              <w:t>Design</w:t>
            </w:r>
          </w:p>
        </w:tc>
        <w:tc>
          <w:tcPr>
            <w:tcW w:w="5385" w:type="dxa"/>
            <w:gridSpan w:val="2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54" w:hRule="atLeast"/>
        </w:trPr>
        <w:tc>
          <w:tcPr>
            <w:tcW w:w="2674" w:type="dxa"/>
          </w:tcPr>
          <w:p>
            <w:pPr>
              <w:pStyle w:val="TableParagraph"/>
              <w:spacing w:before="260"/>
              <w:ind w:left="50"/>
              <w:rPr>
                <w:b/>
                <w:sz w:val="28"/>
              </w:rPr>
            </w:pPr>
            <w:r>
              <w:rPr>
                <w:b/>
                <w:color w:val="ED0000"/>
                <w:sz w:val="28"/>
              </w:rPr>
              <w:t>4.1</w:t>
            </w:r>
            <w:r>
              <w:rPr>
                <w:b/>
                <w:color w:val="ED0000"/>
                <w:spacing w:val="-18"/>
                <w:sz w:val="28"/>
              </w:rPr>
              <w:t> </w:t>
            </w:r>
            <w:r>
              <w:rPr>
                <w:b/>
                <w:color w:val="ED0000"/>
                <w:sz w:val="28"/>
              </w:rPr>
              <w:t>Tables</w:t>
            </w:r>
            <w:r>
              <w:rPr>
                <w:b/>
                <w:color w:val="ED0000"/>
                <w:spacing w:val="-17"/>
                <w:sz w:val="28"/>
              </w:rPr>
              <w:t> </w:t>
            </w:r>
            <w:r>
              <w:rPr>
                <w:b/>
                <w:color w:val="ED0000"/>
                <w:spacing w:val="-2"/>
                <w:sz w:val="28"/>
              </w:rPr>
              <w:t>Created</w:t>
            </w:r>
          </w:p>
        </w:tc>
        <w:tc>
          <w:tcPr>
            <w:tcW w:w="53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2" w:hRule="atLeast"/>
        </w:trPr>
        <w:tc>
          <w:tcPr>
            <w:tcW w:w="2674" w:type="dxa"/>
          </w:tcPr>
          <w:p>
            <w:pPr>
              <w:pStyle w:val="TableParagraph"/>
              <w:spacing w:before="260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Students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Table</w:t>
            </w:r>
          </w:p>
          <w:p>
            <w:pPr>
              <w:pStyle w:val="TableParagraph"/>
              <w:spacing w:before="235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b/>
                <w:sz w:val="28"/>
              </w:rPr>
            </w:pPr>
            <w:r>
              <w:rPr>
                <w:b/>
                <w:sz w:val="28"/>
              </w:rPr>
              <w:t>Column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678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3"/>
              <w:rPr>
                <w:sz w:val="28"/>
              </w:rPr>
            </w:pPr>
          </w:p>
          <w:p>
            <w:pPr>
              <w:pStyle w:val="TableParagraph"/>
              <w:ind w:left="280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70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3"/>
              <w:rPr>
                <w:sz w:val="28"/>
              </w:rPr>
            </w:pPr>
          </w:p>
          <w:p>
            <w:pPr>
              <w:pStyle w:val="TableParagraph"/>
              <w:ind w:left="58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209" w:hRule="atLeast"/>
        </w:trPr>
        <w:tc>
          <w:tcPr>
            <w:tcW w:w="2674" w:type="dxa"/>
          </w:tcPr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678" w:type="dxa"/>
          </w:tcPr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ind w:left="280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(PK)</w:t>
            </w:r>
          </w:p>
        </w:tc>
        <w:tc>
          <w:tcPr>
            <w:tcW w:w="2707" w:type="dxa"/>
          </w:tcPr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ind w:left="586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student</w:t>
            </w:r>
            <w:r>
              <w:rPr>
                <w:spacing w:val="-5"/>
                <w:sz w:val="28"/>
              </w:rPr>
              <w:t> ID</w:t>
            </w:r>
          </w:p>
        </w:tc>
      </w:tr>
      <w:tr>
        <w:trPr>
          <w:trHeight w:val="1204" w:hRule="atLeast"/>
        </w:trPr>
        <w:tc>
          <w:tcPr>
            <w:tcW w:w="2674" w:type="dxa"/>
          </w:tcPr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student_name</w:t>
            </w:r>
          </w:p>
        </w:tc>
        <w:tc>
          <w:tcPr>
            <w:tcW w:w="2678" w:type="dxa"/>
          </w:tcPr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ind w:left="280"/>
              <w:rPr>
                <w:sz w:val="28"/>
              </w:rPr>
            </w:pPr>
            <w:r>
              <w:rPr>
                <w:spacing w:val="-2"/>
                <w:sz w:val="28"/>
              </w:rPr>
              <w:t>VARCHAR2</w:t>
            </w:r>
          </w:p>
        </w:tc>
        <w:tc>
          <w:tcPr>
            <w:tcW w:w="2707" w:type="dxa"/>
          </w:tcPr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ind w:left="586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student</w:t>
            </w:r>
          </w:p>
        </w:tc>
      </w:tr>
      <w:tr>
        <w:trPr>
          <w:trHeight w:val="1211" w:hRule="atLeast"/>
        </w:trPr>
        <w:tc>
          <w:tcPr>
            <w:tcW w:w="2674" w:type="dxa"/>
          </w:tcPr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4"/>
                <w:sz w:val="28"/>
              </w:rPr>
              <w:t>class</w:t>
            </w:r>
          </w:p>
        </w:tc>
        <w:tc>
          <w:tcPr>
            <w:tcW w:w="2678" w:type="dxa"/>
          </w:tcPr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ind w:left="280"/>
              <w:rPr>
                <w:sz w:val="28"/>
              </w:rPr>
            </w:pPr>
            <w:r>
              <w:rPr>
                <w:spacing w:val="-2"/>
                <w:sz w:val="28"/>
              </w:rPr>
              <w:t>VARCHAR2</w:t>
            </w:r>
          </w:p>
        </w:tc>
        <w:tc>
          <w:tcPr>
            <w:tcW w:w="2707" w:type="dxa"/>
          </w:tcPr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ind w:left="586"/>
              <w:rPr>
                <w:sz w:val="28"/>
              </w:rPr>
            </w:pPr>
            <w:r>
              <w:rPr>
                <w:spacing w:val="-2"/>
                <w:sz w:val="28"/>
              </w:rPr>
              <w:t>Class/Section</w:t>
            </w:r>
          </w:p>
        </w:tc>
      </w:tr>
      <w:tr>
        <w:trPr>
          <w:trHeight w:val="764" w:hRule="atLeast"/>
        </w:trPr>
        <w:tc>
          <w:tcPr>
            <w:tcW w:w="2674" w:type="dxa"/>
          </w:tcPr>
          <w:p>
            <w:pPr>
              <w:pStyle w:val="TableParagraph"/>
              <w:spacing w:before="120"/>
              <w:rPr>
                <w:sz w:val="28"/>
              </w:rPr>
            </w:pPr>
          </w:p>
          <w:p>
            <w:pPr>
              <w:pStyle w:val="TableParagraph"/>
              <w:spacing w:line="302" w:lineRule="exact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department</w:t>
            </w:r>
          </w:p>
        </w:tc>
        <w:tc>
          <w:tcPr>
            <w:tcW w:w="2678" w:type="dxa"/>
          </w:tcPr>
          <w:p>
            <w:pPr>
              <w:pStyle w:val="TableParagraph"/>
              <w:spacing w:before="120"/>
              <w:rPr>
                <w:sz w:val="28"/>
              </w:rPr>
            </w:pPr>
          </w:p>
          <w:p>
            <w:pPr>
              <w:pStyle w:val="TableParagraph"/>
              <w:spacing w:line="302" w:lineRule="exact"/>
              <w:ind w:left="280"/>
              <w:rPr>
                <w:sz w:val="28"/>
              </w:rPr>
            </w:pPr>
            <w:r>
              <w:rPr>
                <w:spacing w:val="-2"/>
                <w:sz w:val="28"/>
              </w:rPr>
              <w:t>VARCHAR2</w:t>
            </w:r>
          </w:p>
        </w:tc>
        <w:tc>
          <w:tcPr>
            <w:tcW w:w="2707" w:type="dxa"/>
          </w:tcPr>
          <w:p>
            <w:pPr>
              <w:pStyle w:val="TableParagraph"/>
              <w:spacing w:before="120"/>
              <w:rPr>
                <w:sz w:val="28"/>
              </w:rPr>
            </w:pPr>
          </w:p>
          <w:p>
            <w:pPr>
              <w:pStyle w:val="TableParagraph"/>
              <w:spacing w:line="302" w:lineRule="exact"/>
              <w:ind w:left="586"/>
              <w:rPr>
                <w:sz w:val="28"/>
              </w:rPr>
            </w:pPr>
            <w:r>
              <w:rPr>
                <w:spacing w:val="-2"/>
                <w:sz w:val="28"/>
              </w:rPr>
              <w:t>Department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header="205" w:footer="0" w:top="1360" w:bottom="280" w:left="1275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1"/>
        <w:gridCol w:w="2772"/>
        <w:gridCol w:w="2834"/>
      </w:tblGrid>
      <w:tr>
        <w:trPr>
          <w:trHeight w:val="569" w:hRule="atLeast"/>
        </w:trPr>
        <w:tc>
          <w:tcPr>
            <w:tcW w:w="2491" w:type="dxa"/>
          </w:tcPr>
          <w:p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Subjects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Table</w:t>
            </w:r>
          </w:p>
        </w:tc>
        <w:tc>
          <w:tcPr>
            <w:tcW w:w="2772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975" w:hRule="atLeast"/>
        </w:trPr>
        <w:tc>
          <w:tcPr>
            <w:tcW w:w="2491" w:type="dxa"/>
          </w:tcPr>
          <w:p>
            <w:pPr>
              <w:pStyle w:val="TableParagraph"/>
              <w:spacing w:before="247"/>
              <w:ind w:left="95"/>
              <w:rPr>
                <w:b/>
                <w:sz w:val="28"/>
              </w:rPr>
            </w:pPr>
            <w:r>
              <w:rPr>
                <w:b/>
                <w:sz w:val="28"/>
              </w:rPr>
              <w:t>Column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772" w:type="dxa"/>
          </w:tcPr>
          <w:p>
            <w:pPr>
              <w:pStyle w:val="TableParagraph"/>
              <w:spacing w:before="247"/>
              <w:ind w:left="453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834" w:type="dxa"/>
          </w:tcPr>
          <w:p>
            <w:pPr>
              <w:pStyle w:val="TableParagraph"/>
              <w:spacing w:before="247"/>
              <w:ind w:left="65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2" w:hRule="atLeast"/>
        </w:trPr>
        <w:tc>
          <w:tcPr>
            <w:tcW w:w="2491" w:type="dxa"/>
          </w:tcPr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spacing w:before="1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subject_id</w:t>
            </w:r>
          </w:p>
        </w:tc>
        <w:tc>
          <w:tcPr>
            <w:tcW w:w="2772" w:type="dxa"/>
          </w:tcPr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spacing w:before="1"/>
              <w:ind w:left="453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(PK)</w:t>
            </w:r>
          </w:p>
        </w:tc>
        <w:tc>
          <w:tcPr>
            <w:tcW w:w="2834" w:type="dxa"/>
          </w:tcPr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spacing w:before="1"/>
              <w:ind w:right="119"/>
              <w:jc w:val="right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subject</w:t>
            </w:r>
            <w:r>
              <w:rPr>
                <w:spacing w:val="-5"/>
                <w:sz w:val="28"/>
              </w:rPr>
              <w:t> ID</w:t>
            </w:r>
          </w:p>
        </w:tc>
      </w:tr>
      <w:tr>
        <w:trPr>
          <w:trHeight w:val="1128" w:hRule="atLeast"/>
        </w:trPr>
        <w:tc>
          <w:tcPr>
            <w:tcW w:w="2491" w:type="dxa"/>
          </w:tcPr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subject_name</w:t>
            </w:r>
          </w:p>
        </w:tc>
        <w:tc>
          <w:tcPr>
            <w:tcW w:w="2772" w:type="dxa"/>
          </w:tcPr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453"/>
              <w:rPr>
                <w:sz w:val="28"/>
              </w:rPr>
            </w:pPr>
            <w:r>
              <w:rPr>
                <w:spacing w:val="-2"/>
                <w:sz w:val="28"/>
              </w:rPr>
              <w:t>VARCHAR2</w:t>
            </w:r>
          </w:p>
        </w:tc>
        <w:tc>
          <w:tcPr>
            <w:tcW w:w="2834" w:type="dxa"/>
          </w:tcPr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658"/>
              <w:rPr>
                <w:sz w:val="28"/>
              </w:rPr>
            </w:pPr>
            <w:r>
              <w:rPr>
                <w:sz w:val="28"/>
              </w:rPr>
              <w:t>Subject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</w:tr>
      <w:tr>
        <w:trPr>
          <w:trHeight w:val="1242" w:hRule="atLeast"/>
        </w:trPr>
        <w:tc>
          <w:tcPr>
            <w:tcW w:w="2491" w:type="dxa"/>
          </w:tcPr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max_marks</w:t>
            </w:r>
          </w:p>
        </w:tc>
        <w:tc>
          <w:tcPr>
            <w:tcW w:w="2772" w:type="dxa"/>
          </w:tcPr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453"/>
              <w:rPr>
                <w:sz w:val="28"/>
              </w:rPr>
            </w:pPr>
            <w:r>
              <w:rPr>
                <w:spacing w:val="-2"/>
                <w:sz w:val="28"/>
              </w:rPr>
              <w:t>NUMBER</w:t>
            </w:r>
          </w:p>
        </w:tc>
        <w:tc>
          <w:tcPr>
            <w:tcW w:w="2834" w:type="dxa"/>
          </w:tcPr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658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marks</w:t>
            </w:r>
          </w:p>
        </w:tc>
      </w:tr>
      <w:tr>
        <w:trPr>
          <w:trHeight w:val="2144" w:hRule="atLeast"/>
        </w:trPr>
        <w:tc>
          <w:tcPr>
            <w:tcW w:w="2491" w:type="dxa"/>
          </w:tcPr>
          <w:p>
            <w:pPr>
              <w:pStyle w:val="TableParagraph"/>
              <w:spacing w:line="868" w:lineRule="exact" w:before="74"/>
              <w:ind w:left="95" w:hanging="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3.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Marks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Table </w:t>
            </w:r>
            <w:r>
              <w:rPr>
                <w:b/>
                <w:sz w:val="28"/>
              </w:rPr>
              <w:t>Column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7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8"/>
              <w:rPr>
                <w:sz w:val="28"/>
              </w:rPr>
            </w:pPr>
          </w:p>
          <w:p>
            <w:pPr>
              <w:pStyle w:val="TableParagraph"/>
              <w:ind w:left="422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8"/>
              <w:rPr>
                <w:sz w:val="28"/>
              </w:rPr>
            </w:pPr>
          </w:p>
          <w:p>
            <w:pPr>
              <w:pStyle w:val="TableParagraph"/>
              <w:ind w:left="5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202" w:hRule="atLeast"/>
        </w:trPr>
        <w:tc>
          <w:tcPr>
            <w:tcW w:w="2491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mark_id</w:t>
            </w:r>
          </w:p>
        </w:tc>
        <w:tc>
          <w:tcPr>
            <w:tcW w:w="2772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422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(PK)</w:t>
            </w:r>
          </w:p>
        </w:tc>
        <w:tc>
          <w:tcPr>
            <w:tcW w:w="2834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504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mark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ID</w:t>
            </w:r>
          </w:p>
        </w:tc>
      </w:tr>
      <w:tr>
        <w:trPr>
          <w:trHeight w:val="1201" w:hRule="atLeast"/>
        </w:trPr>
        <w:tc>
          <w:tcPr>
            <w:tcW w:w="2491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772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422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(FK)</w:t>
            </w:r>
          </w:p>
        </w:tc>
        <w:tc>
          <w:tcPr>
            <w:tcW w:w="2834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References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Students</w:t>
            </w:r>
          </w:p>
        </w:tc>
      </w:tr>
      <w:tr>
        <w:trPr>
          <w:trHeight w:val="1201" w:hRule="atLeast"/>
        </w:trPr>
        <w:tc>
          <w:tcPr>
            <w:tcW w:w="2491" w:type="dxa"/>
          </w:tcPr>
          <w:p>
            <w:pPr>
              <w:pStyle w:val="TableParagraph"/>
              <w:spacing w:before="111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subject_id</w:t>
            </w:r>
          </w:p>
        </w:tc>
        <w:tc>
          <w:tcPr>
            <w:tcW w:w="2772" w:type="dxa"/>
          </w:tcPr>
          <w:p>
            <w:pPr>
              <w:pStyle w:val="TableParagraph"/>
              <w:spacing w:before="111"/>
              <w:rPr>
                <w:sz w:val="28"/>
              </w:rPr>
            </w:pPr>
          </w:p>
          <w:p>
            <w:pPr>
              <w:pStyle w:val="TableParagraph"/>
              <w:ind w:left="422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(FK)</w:t>
            </w:r>
          </w:p>
        </w:tc>
        <w:tc>
          <w:tcPr>
            <w:tcW w:w="2834" w:type="dxa"/>
          </w:tcPr>
          <w:p>
            <w:pPr>
              <w:pStyle w:val="TableParagraph"/>
              <w:spacing w:before="111"/>
              <w:rPr>
                <w:sz w:val="28"/>
              </w:rPr>
            </w:pPr>
          </w:p>
          <w:p>
            <w:pPr>
              <w:pStyle w:val="TableParagraph"/>
              <w:ind w:right="64"/>
              <w:jc w:val="right"/>
              <w:rPr>
                <w:sz w:val="28"/>
              </w:rPr>
            </w:pPr>
            <w:r>
              <w:rPr>
                <w:sz w:val="28"/>
              </w:rPr>
              <w:t>References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Subjects</w:t>
            </w:r>
          </w:p>
        </w:tc>
      </w:tr>
      <w:tr>
        <w:trPr>
          <w:trHeight w:val="756" w:hRule="atLeast"/>
        </w:trPr>
        <w:tc>
          <w:tcPr>
            <w:tcW w:w="2491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spacing w:line="302" w:lineRule="exact" w:before="1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marks_obtained</w:t>
            </w:r>
          </w:p>
        </w:tc>
        <w:tc>
          <w:tcPr>
            <w:tcW w:w="2772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spacing w:line="302" w:lineRule="exact" w:before="1"/>
              <w:ind w:left="422"/>
              <w:rPr>
                <w:sz w:val="28"/>
              </w:rPr>
            </w:pPr>
            <w:r>
              <w:rPr>
                <w:spacing w:val="-2"/>
                <w:sz w:val="28"/>
              </w:rPr>
              <w:t>NUMBER</w:t>
            </w:r>
          </w:p>
        </w:tc>
        <w:tc>
          <w:tcPr>
            <w:tcW w:w="2834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spacing w:line="302" w:lineRule="exact" w:before="1"/>
              <w:ind w:left="504"/>
              <w:rPr>
                <w:sz w:val="28"/>
              </w:rPr>
            </w:pPr>
            <w:r>
              <w:rPr>
                <w:sz w:val="28"/>
              </w:rPr>
              <w:t>Marks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scored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header="205" w:footer="0" w:top="1360" w:bottom="280" w:left="1275" w:right="1559"/>
        </w:sectPr>
      </w:pPr>
    </w:p>
    <w:p>
      <w:pPr>
        <w:pStyle w:val="BodyText"/>
      </w:pPr>
    </w:p>
    <w:p>
      <w:pPr>
        <w:pStyle w:val="BodyText"/>
        <w:spacing w:before="289"/>
      </w:pPr>
    </w:p>
    <w:p>
      <w:pPr>
        <w:pStyle w:val="Heading1"/>
        <w:numPr>
          <w:ilvl w:val="0"/>
          <w:numId w:val="2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  <w:rPr>
          <w:color w:val="ED0000"/>
        </w:rPr>
      </w:pPr>
      <w:r>
        <w:rPr>
          <w:color w:val="ED0000"/>
        </w:rPr>
        <w:t>SQL</w:t>
      </w:r>
      <w:r>
        <w:rPr>
          <w:color w:val="ED0000"/>
          <w:spacing w:val="-15"/>
        </w:rPr>
        <w:t> </w:t>
      </w:r>
      <w:r>
        <w:rPr>
          <w:color w:val="ED0000"/>
          <w:spacing w:val="-2"/>
        </w:rPr>
        <w:t>Scripts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605" w:val="left" w:leader="none"/>
        </w:tabs>
        <w:spacing w:line="240" w:lineRule="auto" w:before="1" w:after="0"/>
        <w:ind w:left="1605" w:right="0" w:hanging="360"/>
        <w:jc w:val="left"/>
        <w:rPr>
          <w:sz w:val="28"/>
        </w:rPr>
      </w:pPr>
      <w:r>
        <w:rPr>
          <w:b/>
          <w:sz w:val="28"/>
        </w:rPr>
        <w:t>Table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Creation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Queries</w:t>
      </w:r>
      <w:r>
        <w:rPr>
          <w:b/>
          <w:spacing w:val="-9"/>
          <w:sz w:val="28"/>
        </w:rPr>
        <w:t> </w:t>
      </w:r>
      <w:r>
        <w:rPr>
          <w:sz w:val="28"/>
        </w:rPr>
        <w:t>(Attach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queries)</w:t>
      </w:r>
    </w:p>
    <w:p>
      <w:pPr>
        <w:pStyle w:val="ListParagraph"/>
        <w:numPr>
          <w:ilvl w:val="0"/>
          <w:numId w:val="3"/>
        </w:numPr>
        <w:tabs>
          <w:tab w:pos="1605" w:val="left" w:leader="none"/>
        </w:tabs>
        <w:spacing w:line="240" w:lineRule="auto" w:before="26" w:after="0"/>
        <w:ind w:left="1605" w:right="0" w:hanging="360"/>
        <w:jc w:val="left"/>
        <w:rPr>
          <w:sz w:val="28"/>
        </w:rPr>
      </w:pPr>
      <w:r>
        <w:rPr>
          <w:b/>
          <w:sz w:val="28"/>
        </w:rPr>
        <w:t>Sample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Insertion</w:t>
      </w:r>
      <w:r>
        <w:rPr>
          <w:b/>
          <w:spacing w:val="-4"/>
          <w:sz w:val="28"/>
        </w:rPr>
        <w:t> </w:t>
      </w:r>
      <w:r>
        <w:rPr>
          <w:sz w:val="28"/>
        </w:rPr>
        <w:t>(Attach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queries)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numPr>
          <w:ilvl w:val="0"/>
          <w:numId w:val="2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  <w:rPr>
          <w:color w:val="ED0000"/>
        </w:rPr>
      </w:pPr>
      <w:r>
        <w:rPr>
          <w:color w:val="ED0000"/>
        </w:rPr>
        <w:t>Data</w:t>
      </w:r>
      <w:r>
        <w:rPr>
          <w:color w:val="ED0000"/>
          <w:spacing w:val="-5"/>
        </w:rPr>
        <w:t> </w:t>
      </w:r>
      <w:r>
        <w:rPr>
          <w:color w:val="ED0000"/>
        </w:rPr>
        <w:t>Retrieval</w:t>
      </w:r>
      <w:r>
        <w:rPr>
          <w:color w:val="ED0000"/>
          <w:spacing w:val="-4"/>
        </w:rPr>
        <w:t> </w:t>
      </w:r>
      <w:r>
        <w:rPr>
          <w:color w:val="ED0000"/>
          <w:spacing w:val="-2"/>
        </w:rPr>
        <w:t>Queries</w:t>
      </w:r>
    </w:p>
    <w:p>
      <w:pPr>
        <w:pStyle w:val="ListParagraph"/>
        <w:numPr>
          <w:ilvl w:val="0"/>
          <w:numId w:val="4"/>
        </w:numPr>
        <w:tabs>
          <w:tab w:pos="1605" w:val="left" w:leader="none"/>
        </w:tabs>
        <w:spacing w:line="240" w:lineRule="auto" w:before="25" w:after="0"/>
        <w:ind w:left="1605" w:right="0" w:hanging="360"/>
        <w:jc w:val="left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Details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Report</w:t>
      </w:r>
      <w:r>
        <w:rPr>
          <w:b/>
          <w:spacing w:val="-4"/>
          <w:sz w:val="28"/>
        </w:rPr>
        <w:t> </w:t>
      </w:r>
      <w:r>
        <w:rPr>
          <w:sz w:val="28"/>
        </w:rPr>
        <w:t>(Attach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queries)</w:t>
      </w:r>
    </w:p>
    <w:p>
      <w:pPr>
        <w:pStyle w:val="ListParagraph"/>
        <w:numPr>
          <w:ilvl w:val="0"/>
          <w:numId w:val="4"/>
        </w:numPr>
        <w:tabs>
          <w:tab w:pos="1605" w:val="left" w:leader="none"/>
        </w:tabs>
        <w:spacing w:line="240" w:lineRule="auto" w:before="24" w:after="0"/>
        <w:ind w:left="1605" w:right="0" w:hanging="360"/>
        <w:jc w:val="left"/>
        <w:rPr>
          <w:sz w:val="28"/>
        </w:rPr>
      </w:pPr>
      <w:r>
        <w:rPr>
          <w:b/>
          <w:sz w:val="28"/>
        </w:rPr>
        <w:t>Subject-wise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Marks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Report</w:t>
      </w:r>
      <w:r>
        <w:rPr>
          <w:b/>
          <w:spacing w:val="-3"/>
          <w:sz w:val="28"/>
        </w:rPr>
        <w:t> </w:t>
      </w:r>
      <w:r>
        <w:rPr>
          <w:sz w:val="28"/>
        </w:rPr>
        <w:t>(Attach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queries)</w:t>
      </w:r>
    </w:p>
    <w:p>
      <w:pPr>
        <w:pStyle w:val="ListParagraph"/>
        <w:numPr>
          <w:ilvl w:val="0"/>
          <w:numId w:val="4"/>
        </w:numPr>
        <w:tabs>
          <w:tab w:pos="1605" w:val="left" w:leader="none"/>
        </w:tabs>
        <w:spacing w:line="240" w:lineRule="auto" w:before="28" w:after="0"/>
        <w:ind w:left="1605" w:right="0" w:hanging="360"/>
        <w:jc w:val="left"/>
        <w:rPr>
          <w:sz w:val="28"/>
        </w:rPr>
      </w:pPr>
      <w:r>
        <w:rPr>
          <w:b/>
          <w:sz w:val="28"/>
        </w:rPr>
        <w:t>Overall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Performance</w:t>
      </w:r>
      <w:r>
        <w:rPr>
          <w:b/>
          <w:spacing w:val="-5"/>
          <w:sz w:val="28"/>
        </w:rPr>
        <w:t> </w:t>
      </w:r>
      <w:r>
        <w:rPr>
          <w:sz w:val="28"/>
        </w:rPr>
        <w:t>(Attach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queries)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1"/>
        <w:numPr>
          <w:ilvl w:val="0"/>
          <w:numId w:val="2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  <w:rPr>
          <w:color w:val="ED0000"/>
        </w:rPr>
      </w:pPr>
      <w:r>
        <w:rPr>
          <w:color w:val="ED0000"/>
        </w:rPr>
        <w:t>APEX</w:t>
      </w:r>
      <w:r>
        <w:rPr>
          <w:color w:val="ED0000"/>
          <w:spacing w:val="-18"/>
        </w:rPr>
        <w:t> </w:t>
      </w:r>
      <w:r>
        <w:rPr>
          <w:color w:val="ED0000"/>
        </w:rPr>
        <w:t>Application</w:t>
      </w:r>
      <w:r>
        <w:rPr>
          <w:color w:val="ED0000"/>
          <w:spacing w:val="-13"/>
        </w:rPr>
        <w:t> </w:t>
      </w:r>
      <w:r>
        <w:rPr>
          <w:color w:val="ED0000"/>
          <w:spacing w:val="-2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657" w:val="left" w:leader="none"/>
        </w:tabs>
        <w:spacing w:line="240" w:lineRule="auto" w:before="184" w:after="0"/>
        <w:ind w:left="657" w:right="0" w:hanging="422"/>
        <w:jc w:val="left"/>
        <w:rPr>
          <w:b/>
          <w:sz w:val="28"/>
        </w:rPr>
      </w:pPr>
      <w:r>
        <w:rPr>
          <w:b/>
          <w:color w:val="ED0000"/>
          <w:sz w:val="28"/>
        </w:rPr>
        <w:t>Pages</w:t>
      </w:r>
      <w:r>
        <w:rPr>
          <w:b/>
          <w:color w:val="ED0000"/>
          <w:spacing w:val="-6"/>
          <w:sz w:val="28"/>
        </w:rPr>
        <w:t> </w:t>
      </w:r>
      <w:r>
        <w:rPr>
          <w:b/>
          <w:color w:val="ED0000"/>
          <w:spacing w:val="-2"/>
          <w:sz w:val="28"/>
        </w:rPr>
        <w:t>Created</w:t>
      </w:r>
    </w:p>
    <w:p>
      <w:pPr>
        <w:pStyle w:val="ListParagraph"/>
        <w:numPr>
          <w:ilvl w:val="2"/>
          <w:numId w:val="2"/>
        </w:numPr>
        <w:tabs>
          <w:tab w:pos="884" w:val="left" w:leader="none"/>
        </w:tabs>
        <w:spacing w:line="240" w:lineRule="auto" w:before="185" w:after="0"/>
        <w:ind w:left="884" w:right="0" w:hanging="359"/>
        <w:jc w:val="left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Details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</w:t>
      </w:r>
      <w:r>
        <w:rPr>
          <w:sz w:val="28"/>
        </w:rPr>
        <w:t>Attach</w:t>
      </w:r>
      <w:r>
        <w:rPr>
          <w:spacing w:val="-8"/>
          <w:sz w:val="28"/>
        </w:rPr>
        <w:t> </w:t>
      </w:r>
      <w:r>
        <w:rPr>
          <w:sz w:val="28"/>
        </w:rPr>
        <w:t>screenshots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here</w:t>
      </w:r>
      <w:r>
        <w:rPr>
          <w:b/>
          <w:spacing w:val="-2"/>
          <w:sz w:val="28"/>
        </w:rPr>
        <w:t>)</w:t>
      </w:r>
    </w:p>
    <w:p>
      <w:pPr>
        <w:pStyle w:val="ListParagraph"/>
        <w:numPr>
          <w:ilvl w:val="3"/>
          <w:numId w:val="2"/>
        </w:numPr>
        <w:tabs>
          <w:tab w:pos="1604" w:val="left" w:leader="none"/>
        </w:tabs>
        <w:spacing w:line="240" w:lineRule="auto" w:before="187" w:after="0"/>
        <w:ind w:left="1604" w:right="0" w:hanging="359"/>
        <w:jc w:val="left"/>
        <w:rPr>
          <w:sz w:val="28"/>
        </w:rPr>
      </w:pPr>
      <w:r>
        <w:rPr>
          <w:sz w:val="28"/>
        </w:rPr>
        <w:t>Interactive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Report</w:t>
      </w:r>
    </w:p>
    <w:p>
      <w:pPr>
        <w:pStyle w:val="ListParagraph"/>
        <w:numPr>
          <w:ilvl w:val="3"/>
          <w:numId w:val="2"/>
        </w:numPr>
        <w:tabs>
          <w:tab w:pos="1604" w:val="left" w:leader="none"/>
        </w:tabs>
        <w:spacing w:line="240" w:lineRule="auto" w:before="184" w:after="0"/>
        <w:ind w:left="1604" w:right="0" w:hanging="359"/>
        <w:jc w:val="left"/>
        <w:rPr>
          <w:sz w:val="28"/>
        </w:rPr>
      </w:pPr>
      <w:r>
        <w:rPr>
          <w:sz w:val="28"/>
        </w:rPr>
        <w:t>Displays</w:t>
      </w:r>
      <w:r>
        <w:rPr>
          <w:spacing w:val="-6"/>
          <w:sz w:val="28"/>
        </w:rPr>
        <w:t> </w:t>
      </w:r>
      <w:r>
        <w:rPr>
          <w:sz w:val="28"/>
        </w:rPr>
        <w:t>all</w:t>
      </w:r>
      <w:r>
        <w:rPr>
          <w:spacing w:val="-6"/>
          <w:sz w:val="28"/>
        </w:rPr>
        <w:t> </w:t>
      </w:r>
      <w:r>
        <w:rPr>
          <w:sz w:val="28"/>
        </w:rPr>
        <w:t>student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records</w:t>
      </w:r>
    </w:p>
    <w:p>
      <w:pPr>
        <w:pStyle w:val="ListParagraph"/>
        <w:numPr>
          <w:ilvl w:val="2"/>
          <w:numId w:val="2"/>
        </w:numPr>
        <w:tabs>
          <w:tab w:pos="884" w:val="left" w:leader="none"/>
        </w:tabs>
        <w:spacing w:line="240" w:lineRule="auto" w:before="187" w:after="0"/>
        <w:ind w:left="884" w:right="0" w:hanging="359"/>
        <w:jc w:val="left"/>
        <w:rPr>
          <w:b/>
          <w:sz w:val="28"/>
        </w:rPr>
      </w:pPr>
      <w:r>
        <w:rPr>
          <w:b/>
          <w:sz w:val="28"/>
        </w:rPr>
        <w:t>Subject-wise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Marks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</w:t>
      </w:r>
      <w:r>
        <w:rPr>
          <w:sz w:val="28"/>
        </w:rPr>
        <w:t>Attach</w:t>
      </w:r>
      <w:r>
        <w:rPr>
          <w:spacing w:val="-8"/>
          <w:sz w:val="28"/>
        </w:rPr>
        <w:t> </w:t>
      </w:r>
      <w:r>
        <w:rPr>
          <w:sz w:val="28"/>
        </w:rPr>
        <w:t>screenshots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here</w:t>
      </w:r>
      <w:r>
        <w:rPr>
          <w:b/>
          <w:spacing w:val="-2"/>
          <w:sz w:val="28"/>
        </w:rPr>
        <w:t>)</w:t>
      </w:r>
    </w:p>
    <w:p>
      <w:pPr>
        <w:pStyle w:val="ListParagraph"/>
        <w:numPr>
          <w:ilvl w:val="3"/>
          <w:numId w:val="2"/>
        </w:numPr>
        <w:tabs>
          <w:tab w:pos="1604" w:val="left" w:leader="none"/>
        </w:tabs>
        <w:spacing w:line="240" w:lineRule="auto" w:before="185" w:after="0"/>
        <w:ind w:left="1604" w:right="0" w:hanging="359"/>
        <w:jc w:val="left"/>
        <w:rPr>
          <w:sz w:val="28"/>
        </w:rPr>
      </w:pPr>
      <w:r>
        <w:rPr>
          <w:sz w:val="28"/>
        </w:rPr>
        <w:t>Interactive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Report</w:t>
      </w:r>
    </w:p>
    <w:p>
      <w:pPr>
        <w:pStyle w:val="ListParagraph"/>
        <w:numPr>
          <w:ilvl w:val="3"/>
          <w:numId w:val="2"/>
        </w:numPr>
        <w:tabs>
          <w:tab w:pos="1604" w:val="left" w:leader="none"/>
        </w:tabs>
        <w:spacing w:line="240" w:lineRule="auto" w:before="186" w:after="0"/>
        <w:ind w:left="1604" w:right="0" w:hanging="359"/>
        <w:jc w:val="left"/>
        <w:rPr>
          <w:sz w:val="28"/>
        </w:rPr>
      </w:pPr>
      <w:r>
        <w:rPr>
          <w:sz w:val="28"/>
        </w:rPr>
        <w:t>Displays</w:t>
      </w:r>
      <w:r>
        <w:rPr>
          <w:spacing w:val="-5"/>
          <w:sz w:val="28"/>
        </w:rPr>
        <w:t> </w:t>
      </w:r>
      <w:r>
        <w:rPr>
          <w:sz w:val="28"/>
        </w:rPr>
        <w:t>student</w:t>
      </w:r>
      <w:r>
        <w:rPr>
          <w:spacing w:val="-7"/>
          <w:sz w:val="28"/>
        </w:rPr>
        <w:t> </w:t>
      </w:r>
      <w:r>
        <w:rPr>
          <w:sz w:val="28"/>
        </w:rPr>
        <w:t>marks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subject</w:t>
      </w:r>
    </w:p>
    <w:p>
      <w:pPr>
        <w:pStyle w:val="ListParagraph"/>
        <w:numPr>
          <w:ilvl w:val="2"/>
          <w:numId w:val="2"/>
        </w:numPr>
        <w:tabs>
          <w:tab w:pos="884" w:val="left" w:leader="none"/>
        </w:tabs>
        <w:spacing w:line="240" w:lineRule="auto" w:before="185" w:after="0"/>
        <w:ind w:left="884" w:right="0" w:hanging="359"/>
        <w:jc w:val="left"/>
        <w:rPr>
          <w:b/>
          <w:sz w:val="28"/>
        </w:rPr>
      </w:pPr>
      <w:r>
        <w:rPr>
          <w:b/>
          <w:sz w:val="28"/>
        </w:rPr>
        <w:t>Overall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Performance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Page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</w:t>
      </w:r>
      <w:r>
        <w:rPr>
          <w:sz w:val="28"/>
        </w:rPr>
        <w:t>Attach</w:t>
      </w:r>
      <w:r>
        <w:rPr>
          <w:spacing w:val="-9"/>
          <w:sz w:val="28"/>
        </w:rPr>
        <w:t> </w:t>
      </w:r>
      <w:r>
        <w:rPr>
          <w:sz w:val="28"/>
        </w:rPr>
        <w:t>screenshots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here</w:t>
      </w:r>
      <w:r>
        <w:rPr>
          <w:b/>
          <w:spacing w:val="-2"/>
          <w:sz w:val="28"/>
        </w:rPr>
        <w:t>)</w:t>
      </w:r>
    </w:p>
    <w:p>
      <w:pPr>
        <w:pStyle w:val="ListParagraph"/>
        <w:numPr>
          <w:ilvl w:val="3"/>
          <w:numId w:val="2"/>
        </w:numPr>
        <w:tabs>
          <w:tab w:pos="1604" w:val="left" w:leader="none"/>
        </w:tabs>
        <w:spacing w:line="240" w:lineRule="auto" w:before="184" w:after="0"/>
        <w:ind w:left="1604" w:right="0" w:hanging="359"/>
        <w:jc w:val="left"/>
        <w:rPr>
          <w:sz w:val="28"/>
        </w:rPr>
      </w:pPr>
      <w:r>
        <w:rPr>
          <w:sz w:val="28"/>
        </w:rPr>
        <w:t>Interactive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Report</w:t>
      </w:r>
    </w:p>
    <w:p>
      <w:pPr>
        <w:pStyle w:val="ListParagraph"/>
        <w:numPr>
          <w:ilvl w:val="3"/>
          <w:numId w:val="2"/>
        </w:numPr>
        <w:tabs>
          <w:tab w:pos="1604" w:val="left" w:leader="none"/>
        </w:tabs>
        <w:spacing w:line="240" w:lineRule="auto" w:before="187" w:after="0"/>
        <w:ind w:left="1604" w:right="0" w:hanging="359"/>
        <w:jc w:val="left"/>
        <w:rPr>
          <w:sz w:val="28"/>
        </w:rPr>
      </w:pPr>
      <w:r>
        <w:rPr>
          <w:sz w:val="28"/>
        </w:rPr>
        <w:t>Displays</w:t>
      </w:r>
      <w:r>
        <w:rPr>
          <w:spacing w:val="-6"/>
          <w:sz w:val="28"/>
        </w:rPr>
        <w:t> </w:t>
      </w:r>
      <w:r>
        <w:rPr>
          <w:sz w:val="28"/>
        </w:rPr>
        <w:t>total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average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marks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1"/>
        <w:numPr>
          <w:ilvl w:val="0"/>
          <w:numId w:val="2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  <w:rPr>
          <w:color w:val="ED0000"/>
        </w:rPr>
      </w:pPr>
      <w:r>
        <w:rPr>
          <w:color w:val="ED0000"/>
        </w:rPr>
        <w:t>Output</w:t>
      </w:r>
      <w:r>
        <w:rPr>
          <w:color w:val="ED0000"/>
          <w:spacing w:val="-1"/>
        </w:rPr>
        <w:t> </w:t>
      </w:r>
      <w:r>
        <w:rPr>
          <w:color w:val="ED0000"/>
          <w:spacing w:val="-2"/>
        </w:rPr>
        <w:t>Screenshots</w:t>
      </w:r>
    </w:p>
    <w:p>
      <w:pPr>
        <w:spacing w:before="185"/>
        <w:ind w:left="165" w:right="0" w:firstLine="0"/>
        <w:jc w:val="left"/>
        <w:rPr>
          <w:i/>
          <w:sz w:val="28"/>
        </w:rPr>
      </w:pPr>
      <w:r>
        <w:rPr>
          <w:i/>
          <w:sz w:val="28"/>
        </w:rPr>
        <w:t>(Attach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screenshots</w:t>
      </w:r>
      <w:r>
        <w:rPr>
          <w:i/>
          <w:spacing w:val="-17"/>
          <w:sz w:val="28"/>
        </w:rPr>
        <w:t> </w:t>
      </w:r>
      <w:r>
        <w:rPr>
          <w:i/>
          <w:spacing w:val="-4"/>
          <w:sz w:val="28"/>
        </w:rPr>
        <w:t>here)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187" w:after="0"/>
        <w:ind w:left="885" w:right="0" w:hanging="360"/>
        <w:jc w:val="left"/>
        <w:rPr>
          <w:sz w:val="28"/>
        </w:rPr>
      </w:pPr>
      <w:r>
        <w:rPr>
          <w:sz w:val="28"/>
        </w:rPr>
        <w:t>Screenshot</w:t>
      </w:r>
      <w:r>
        <w:rPr>
          <w:spacing w:val="-8"/>
          <w:sz w:val="28"/>
        </w:rPr>
        <w:t> </w:t>
      </w:r>
      <w:r>
        <w:rPr>
          <w:sz w:val="28"/>
        </w:rPr>
        <w:t>1:</w:t>
      </w:r>
      <w:r>
        <w:rPr>
          <w:spacing w:val="-5"/>
          <w:sz w:val="28"/>
        </w:rPr>
        <w:t> </w:t>
      </w:r>
      <w:r>
        <w:rPr>
          <w:sz w:val="28"/>
        </w:rPr>
        <w:t>Students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Report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185" w:after="0"/>
        <w:ind w:left="885" w:right="0" w:hanging="360"/>
        <w:jc w:val="left"/>
        <w:rPr>
          <w:sz w:val="28"/>
        </w:rPr>
      </w:pPr>
      <w:r>
        <w:rPr>
          <w:sz w:val="28"/>
        </w:rPr>
        <w:t>Screenshot</w:t>
      </w:r>
      <w:r>
        <w:rPr>
          <w:spacing w:val="-9"/>
          <w:sz w:val="28"/>
        </w:rPr>
        <w:t> </w:t>
      </w:r>
      <w:r>
        <w:rPr>
          <w:sz w:val="28"/>
        </w:rPr>
        <w:t>2:</w:t>
      </w:r>
      <w:r>
        <w:rPr>
          <w:spacing w:val="-4"/>
          <w:sz w:val="28"/>
        </w:rPr>
        <w:t> </w:t>
      </w:r>
      <w:r>
        <w:rPr>
          <w:sz w:val="28"/>
        </w:rPr>
        <w:t>Subject-wise</w:t>
      </w:r>
      <w:r>
        <w:rPr>
          <w:spacing w:val="-5"/>
          <w:sz w:val="28"/>
        </w:rPr>
        <w:t> </w:t>
      </w:r>
      <w:r>
        <w:rPr>
          <w:sz w:val="28"/>
        </w:rPr>
        <w:t>Marks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Report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186" w:after="0"/>
        <w:ind w:left="885" w:right="0" w:hanging="360"/>
        <w:jc w:val="left"/>
        <w:rPr>
          <w:sz w:val="28"/>
        </w:rPr>
      </w:pPr>
      <w:r>
        <w:rPr>
          <w:sz w:val="28"/>
        </w:rPr>
        <w:t>Screenshot</w:t>
      </w:r>
      <w:r>
        <w:rPr>
          <w:spacing w:val="-6"/>
          <w:sz w:val="28"/>
        </w:rPr>
        <w:t> </w:t>
      </w:r>
      <w:r>
        <w:rPr>
          <w:sz w:val="28"/>
        </w:rPr>
        <w:t>3:</w:t>
      </w:r>
      <w:r>
        <w:rPr>
          <w:spacing w:val="-3"/>
          <w:sz w:val="28"/>
        </w:rPr>
        <w:t> </w:t>
      </w:r>
      <w:r>
        <w:rPr>
          <w:sz w:val="28"/>
        </w:rPr>
        <w:t>Overall</w:t>
      </w:r>
      <w:r>
        <w:rPr>
          <w:spacing w:val="-5"/>
          <w:sz w:val="28"/>
        </w:rPr>
        <w:t> </w:t>
      </w:r>
      <w:r>
        <w:rPr>
          <w:sz w:val="28"/>
        </w:rPr>
        <w:t>Performance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Report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205" w:footer="0" w:top="1360" w:bottom="280" w:left="1275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  <w:rPr>
          <w:b w:val="0"/>
          <w:color w:val="ED0000"/>
        </w:rPr>
      </w:pPr>
      <w:r>
        <w:rPr>
          <w:color w:val="ED0000"/>
        </w:rPr>
        <w:t>Expected</w:t>
      </w:r>
      <w:r>
        <w:rPr>
          <w:color w:val="ED0000"/>
          <w:spacing w:val="-5"/>
        </w:rPr>
        <w:t> </w:t>
      </w:r>
      <w:r>
        <w:rPr>
          <w:color w:val="ED0000"/>
          <w:spacing w:val="-2"/>
        </w:rPr>
        <w:t>Outcome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85" w:after="0"/>
        <w:ind w:left="885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must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displayed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tabular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format.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86" w:after="0"/>
        <w:ind w:left="885" w:right="0" w:hanging="360"/>
        <w:jc w:val="left"/>
        <w:rPr>
          <w:sz w:val="28"/>
        </w:rPr>
      </w:pPr>
      <w:r>
        <w:rPr>
          <w:sz w:val="28"/>
        </w:rPr>
        <w:t>Users</w:t>
      </w:r>
      <w:r>
        <w:rPr>
          <w:spacing w:val="-6"/>
          <w:sz w:val="28"/>
        </w:rPr>
        <w:t> </w:t>
      </w:r>
      <w:r>
        <w:rPr>
          <w:sz w:val="28"/>
        </w:rPr>
        <w:t>can</w:t>
      </w:r>
      <w:r>
        <w:rPr>
          <w:spacing w:val="-7"/>
          <w:sz w:val="28"/>
        </w:rPr>
        <w:t> </w:t>
      </w:r>
      <w:r>
        <w:rPr>
          <w:sz w:val="28"/>
        </w:rPr>
        <w:t>view</w:t>
      </w:r>
      <w:r>
        <w:rPr>
          <w:spacing w:val="-5"/>
          <w:sz w:val="28"/>
        </w:rPr>
        <w:t> </w:t>
      </w:r>
      <w:r>
        <w:rPr>
          <w:sz w:val="28"/>
        </w:rPr>
        <w:t>student</w:t>
      </w:r>
      <w:r>
        <w:rPr>
          <w:spacing w:val="-7"/>
          <w:sz w:val="28"/>
        </w:rPr>
        <w:t> </w:t>
      </w:r>
      <w:r>
        <w:rPr>
          <w:sz w:val="28"/>
        </w:rPr>
        <w:t>performance</w:t>
      </w:r>
      <w:r>
        <w:rPr>
          <w:spacing w:val="-5"/>
          <w:sz w:val="28"/>
        </w:rPr>
        <w:t> </w:t>
      </w:r>
      <w:r>
        <w:rPr>
          <w:sz w:val="28"/>
        </w:rPr>
        <w:t>records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easily.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85" w:after="0"/>
        <w:ind w:left="885" w:right="0" w:hanging="360"/>
        <w:jc w:val="left"/>
        <w:rPr>
          <w:sz w:val="28"/>
        </w:rPr>
      </w:pPr>
      <w:r>
        <w:rPr>
          <w:sz w:val="28"/>
        </w:rPr>
        <w:t>Reports</w:t>
      </w:r>
      <w:r>
        <w:rPr>
          <w:spacing w:val="-6"/>
          <w:sz w:val="28"/>
        </w:rPr>
        <w:t> </w:t>
      </w:r>
      <w:r>
        <w:rPr>
          <w:sz w:val="28"/>
        </w:rPr>
        <w:t>support</w:t>
      </w:r>
      <w:r>
        <w:rPr>
          <w:spacing w:val="-6"/>
          <w:sz w:val="28"/>
        </w:rPr>
        <w:t> </w:t>
      </w:r>
      <w:r>
        <w:rPr>
          <w:sz w:val="28"/>
        </w:rPr>
        <w:t>sorting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filtering.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87" w:after="0"/>
        <w:ind w:left="885" w:right="0" w:hanging="360"/>
        <w:jc w:val="left"/>
        <w:rPr>
          <w:sz w:val="28"/>
        </w:rPr>
      </w:pPr>
      <w:r>
        <w:rPr>
          <w:sz w:val="28"/>
        </w:rPr>
        <w:t>No</w:t>
      </w:r>
      <w:r>
        <w:rPr>
          <w:spacing w:val="-5"/>
          <w:sz w:val="28"/>
        </w:rPr>
        <w:t> </w:t>
      </w:r>
      <w:r>
        <w:rPr>
          <w:sz w:val="28"/>
        </w:rPr>
        <w:t>charts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advanced</w:t>
      </w:r>
      <w:r>
        <w:rPr>
          <w:spacing w:val="-4"/>
          <w:sz w:val="28"/>
        </w:rPr>
        <w:t> </w:t>
      </w:r>
      <w:r>
        <w:rPr>
          <w:sz w:val="28"/>
        </w:rPr>
        <w:t>visualizations</w:t>
      </w:r>
      <w:r>
        <w:rPr>
          <w:spacing w:val="-4"/>
          <w:sz w:val="28"/>
        </w:rPr>
        <w:t> </w:t>
      </w:r>
      <w:r>
        <w:rPr>
          <w:sz w:val="28"/>
        </w:rPr>
        <w:t>used</w:t>
      </w:r>
      <w:r>
        <w:rPr>
          <w:spacing w:val="-8"/>
          <w:sz w:val="28"/>
        </w:rPr>
        <w:t> </w:t>
      </w:r>
      <w:r>
        <w:rPr>
          <w:sz w:val="28"/>
        </w:rPr>
        <w:t>(Level-1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requirement).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1"/>
        <w:numPr>
          <w:ilvl w:val="0"/>
          <w:numId w:val="2"/>
        </w:numPr>
        <w:tabs>
          <w:tab w:pos="594" w:val="left" w:leader="none"/>
        </w:tabs>
        <w:spacing w:line="240" w:lineRule="auto" w:before="1" w:after="0"/>
        <w:ind w:left="594" w:right="0" w:hanging="429"/>
        <w:jc w:val="left"/>
        <w:rPr>
          <w:color w:val="ED0000"/>
        </w:rPr>
      </w:pPr>
      <w:r>
        <w:rPr>
          <w:color w:val="ED0000"/>
          <w:spacing w:val="-2"/>
        </w:rPr>
        <w:t>Conclusion</w:t>
      </w:r>
    </w:p>
    <w:p>
      <w:pPr>
        <w:pStyle w:val="BodyText"/>
        <w:spacing w:line="259" w:lineRule="auto" w:before="184"/>
        <w:ind w:left="165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student</w:t>
      </w:r>
      <w:r>
        <w:rPr>
          <w:spacing w:val="-3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stored</w:t>
      </w:r>
      <w:r>
        <w:rPr>
          <w:spacing w:val="-6"/>
        </w:rPr>
        <w:t> </w:t>
      </w:r>
      <w:r>
        <w:rPr/>
        <w:t>in relational tables can be retrieved and displayed using SQL</w:t>
      </w:r>
      <w:r>
        <w:rPr>
          <w:spacing w:val="-2"/>
        </w:rPr>
        <w:t> </w:t>
      </w:r>
      <w:r>
        <w:rPr/>
        <w:t>queries in Oracle APEX. The application provides structured reports that make data analysis easier compared to raw database tables.</w:t>
      </w:r>
    </w:p>
    <w:sectPr>
      <w:pgSz w:w="11910" w:h="16840"/>
      <w:pgMar w:header="205" w:footer="0" w:top="1360" w:bottom="280" w:left="1275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19366</wp:posOffset>
          </wp:positionH>
          <wp:positionV relativeFrom="page">
            <wp:posOffset>130174</wp:posOffset>
          </wp:positionV>
          <wp:extent cx="7512558" cy="5010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2558" cy="501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6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6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52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7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ED000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ED000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96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4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5"/>
      <w:ind w:left="52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Dhinesh M</dc:creator>
  <dcterms:created xsi:type="dcterms:W3CDTF">2026-03-10T08:54:08Z</dcterms:created>
  <dcterms:modified xsi:type="dcterms:W3CDTF">2026-03-10T08:54:08Z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2021</vt:lpwstr>
  </property>
</Properties>
</file>