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5.xml" ContentType="application/vnd.openxmlformats-officedocument.wordprocessingml.header+xml"/>
  <Override PartName="/word/numbering.xml" ContentType="application/vnd.openxmlformats-officedocument.wordprocessingml.numbering+xml"/>
  <Override PartName="/word/header6.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8.xml" ContentType="application/vnd.openxmlformats-officedocument.wordprocessingml.header+xml"/>
  <Override PartName="/word/header7.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spacing w:lineRule="auto" w:line="480"/>
        <w:jc w:val="center"/>
        <w:rPr>
          <w:b/>
          <w:bCs/>
          <w:sz w:val="28"/>
          <w:szCs w:val="28"/>
        </w:rPr>
      </w:pPr>
      <w:r>
        <w:rPr>
          <w:b/>
          <w:bCs/>
          <w:sz w:val="32"/>
          <w:szCs w:val="32"/>
        </w:rPr>
        <w:t xml:space="preserve">Lustro E-commerce </w:t>
      </w:r>
      <w:r>
        <w:rPr>
          <w:bCs/>
          <w:sz w:val="28"/>
          <w:szCs w:val="28"/>
        </w:rPr>
        <w:t>at</w:t>
      </w:r>
    </w:p>
    <w:p>
      <w:pPr>
        <w:pStyle w:val="Normal"/>
        <w:widowControl w:val="false"/>
        <w:spacing w:lineRule="auto" w:line="480"/>
        <w:jc w:val="center"/>
        <w:rPr>
          <w:b/>
          <w:bCs/>
          <w:sz w:val="28"/>
          <w:szCs w:val="28"/>
        </w:rPr>
      </w:pPr>
      <w:r>
        <w:rPr>
          <w:b/>
          <w:bCs/>
          <w:sz w:val="28"/>
          <w:szCs w:val="28"/>
        </w:rPr>
        <w:t>Shivapuri Secondary School, Maharajgunj, Kathmandu</w:t>
      </w:r>
    </w:p>
    <w:p>
      <w:pPr>
        <w:pStyle w:val="Normal"/>
        <w:widowControl w:val="false"/>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spacing w:lineRule="auto" w:line="480"/>
        <w:rPr>
          <w:b/>
          <w:bCs/>
          <w:sz w:val="28"/>
          <w:szCs w:val="28"/>
        </w:rPr>
      </w:pPr>
      <w:r>
        <w:rPr>
          <w:b/>
          <w:bCs/>
          <w:sz w:val="28"/>
          <w:szCs w:val="28"/>
        </w:rPr>
      </w:r>
    </w:p>
    <w:p>
      <w:pPr>
        <w:pStyle w:val="Normal"/>
        <w:widowControl w:val="false"/>
        <w:spacing w:lineRule="auto" w:line="480"/>
        <w:jc w:val="center"/>
        <w:rPr>
          <w:b/>
          <w:bCs/>
          <w:sz w:val="28"/>
          <w:szCs w:val="28"/>
        </w:rPr>
      </w:pPr>
      <w:r>
        <w:rPr>
          <w:b/>
          <w:bCs/>
          <w:sz w:val="28"/>
          <w:szCs w:val="28"/>
        </w:rPr>
      </w:r>
    </w:p>
    <w:p>
      <w:pPr>
        <w:pStyle w:val="Normal"/>
        <w:widowControl w:val="false"/>
        <w:spacing w:lineRule="auto" w:line="480"/>
        <w:jc w:val="center"/>
        <w:rPr>
          <w:b/>
          <w:bCs/>
          <w:sz w:val="28"/>
          <w:szCs w:val="28"/>
          <w:u w:val="single"/>
        </w:rPr>
      </w:pPr>
      <w:r>
        <w:rPr>
          <w:b/>
          <w:bCs/>
          <w:sz w:val="28"/>
          <w:szCs w:val="28"/>
          <w:u w:val="single"/>
        </w:rPr>
        <w:t>Submitted By:</w:t>
      </w:r>
    </w:p>
    <w:p>
      <w:pPr>
        <w:pStyle w:val="Normal"/>
        <w:widowControl w:val="false"/>
        <w:spacing w:lineRule="auto" w:line="480"/>
        <w:jc w:val="center"/>
        <w:rPr>
          <w:b/>
          <w:bCs/>
          <w:sz w:val="28"/>
          <w:szCs w:val="28"/>
        </w:rPr>
      </w:pPr>
      <w:r>
        <w:rPr>
          <w:b/>
          <w:bCs/>
        </w:rPr>
        <w:t>Ashwin Sunar</w:t>
      </w:r>
    </w:p>
    <w:p>
      <w:pPr>
        <w:pStyle w:val="Normal"/>
        <w:widowControl w:val="false"/>
        <w:spacing w:lineRule="auto" w:line="480"/>
        <w:jc w:val="start"/>
        <w:rPr>
          <w:b/>
          <w:bCs/>
          <w:sz w:val="28"/>
          <w:szCs w:val="28"/>
        </w:rPr>
      </w:pPr>
      <w:r>
        <w:rPr>
          <w:b/>
          <w:bCs/>
          <w:sz w:val="28"/>
          <w:szCs w:val="28"/>
        </w:rPr>
      </w:r>
    </w:p>
    <w:p>
      <w:pPr>
        <w:pStyle w:val="Normal"/>
        <w:widowControl w:val="false"/>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Cs/>
        </w:rPr>
        <w:t>On-the-Job Training (OJT)</w:t>
      </w:r>
      <w:r>
        <w:rPr/>
        <w:t xml:space="preserve"> report entitled </w:t>
      </w:r>
      <w:r>
        <w:rPr>
          <w:bCs/>
        </w:rPr>
        <w:t>"Lustro E-commerce Platform"</w:t>
      </w:r>
      <w:r>
        <w:rPr/>
        <w:t xml:space="preserve"> submitted by </w:t>
      </w:r>
      <w:r>
        <w:rPr>
          <w:bCs/>
        </w:rPr>
        <w:t>Mr. Ashwin Sunar</w:t>
      </w:r>
      <w:r>
        <w:rPr/>
        <w:t xml:space="preserve">, a student of </w:t>
      </w:r>
      <w:r>
        <w:rPr>
          <w:bCs/>
        </w:rPr>
        <w:t>Grade 10 at Shivapuri Secondary School</w:t>
      </w:r>
      <w:r>
        <w:rPr/>
        <w:t xml:space="preserve">, is an authentic record of the work carried out by him under my supervision and guidance during the </w:t>
      </w:r>
      <w:r>
        <w:rPr>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Cs/>
        </w:rPr>
        <w:t>Mr. Ashwin Sunar</w:t>
      </w:r>
      <w:r>
        <w:rPr/>
        <w:t xml:space="preserve">, a student of Grade 10 at Shivapuri Secondary School, has successfully completed his </w:t>
      </w:r>
      <w:r>
        <w:rPr>
          <w:bCs/>
        </w:rPr>
        <w:t>On-the-Job Training (OJT)</w:t>
      </w:r>
      <w:r>
        <w:rPr/>
        <w:t xml:space="preserve"> as part of the </w:t>
      </w:r>
      <w:r>
        <w:rPr>
          <w:bCs/>
        </w:rPr>
        <w:t>Computer Engineering curriculum under the Technical Stream</w:t>
      </w:r>
      <w:r>
        <w:rPr/>
        <w:t xml:space="preserve"> for the academic year</w:t>
      </w:r>
      <w:r>
        <w:rPr>
          <w:bCs/>
        </w:rPr>
        <w:t xml:space="preserve"> 2082B.S.</w:t>
      </w:r>
    </w:p>
    <w:p>
      <w:pPr>
        <w:pStyle w:val="Normal"/>
        <w:spacing w:lineRule="auto" w:line="480" w:before="240" w:after="240"/>
        <w:jc w:val="both"/>
        <w:rPr/>
      </w:pPr>
      <w:r>
        <w:rPr/>
        <w:t>During the training period, he was actively involved in the design and development of the project titled "</w:t>
      </w:r>
      <w:r>
        <w:rPr>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Cs/>
        </w:rPr>
        <w:t xml:space="preserve"> Ashwin Sunar</w:t>
      </w:r>
      <w:r>
        <w:rPr/>
        <w:t xml:space="preserve">, a student of Grade 10, hereby declare that the OJT report entitled 'Lustro E-commerce Platform' submitted to the Department of </w:t>
      </w:r>
      <w:r>
        <w:rPr>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Ashwin Sunar</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Cs/>
        </w:rPr>
        <w:t>Shivapuri Secondary School</w:t>
      </w:r>
      <w:r>
        <w:rPr/>
        <w:t xml:space="preserve"> for providing the technical infrastructure and a supportive environment for this OJT. The </w:t>
      </w:r>
      <w:r>
        <w:rPr>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vanish w:val="false"/>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vanish w:val="false"/>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vanish w:val="false"/>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vanish w:val="false"/>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vanish w:val="false"/>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spacing w:lineRule="auto" w:line="480" w:before="274" w:after="240"/>
        <w:jc w:val="center"/>
        <w:rPr>
          <w:b/>
          <w:bCs/>
          <w:color w:val="000000"/>
          <w:sz w:val="24"/>
          <w:szCs w:val="24"/>
        </w:rPr>
      </w:pPr>
      <w:r>
        <w:rPr>
          <w:b/>
          <w:bCs/>
          <w:color w:val="000000"/>
          <w:sz w:val="24"/>
          <w:szCs w:val="24"/>
        </w:rPr>
      </w:r>
    </w:p>
    <w:p>
      <w:pPr>
        <w:pStyle w:val="Heading1"/>
        <w:spacing w:lineRule="auto" w:line="480" w:before="274" w:after="240"/>
        <w:jc w:val="center"/>
        <w:rPr>
          <w:b/>
          <w:bCs/>
          <w:color w:val="000000"/>
          <w:sz w:val="24"/>
          <w:szCs w:val="24"/>
          <w:highlight w:val="none"/>
        </w:rPr>
      </w:pPr>
      <w:r>
        <w:rPr>
          <w:b/>
          <w:bCs/>
          <w:color w:val="000000"/>
          <w:sz w:val="24"/>
          <w:szCs w:val="24"/>
        </w:rPr>
      </w:r>
    </w:p>
    <w:p>
      <w:pPr>
        <w:pStyle w:val="Heading1"/>
        <w:spacing w:lineRule="auto" w:line="480" w:before="274" w:after="240"/>
        <w:jc w:val="center"/>
        <w:rPr>
          <w:b/>
          <w:bCs/>
          <w:color w:val="000000"/>
          <w:sz w:val="24"/>
          <w:szCs w:val="24"/>
          <w:highlight w:val="none"/>
        </w:rPr>
      </w:pPr>
      <w:r>
        <w:rPr>
          <w:b/>
          <w:bCs/>
          <w:color w:val="000000"/>
          <w:sz w:val="24"/>
          <w:szCs w:val="24"/>
        </w:rPr>
      </w:r>
    </w:p>
    <w:p>
      <w:pPr>
        <w:pStyle w:val="Heading1"/>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Cs/>
        </w:rPr>
        <w:t>e On-the-Job Training (OJT)</w:t>
      </w:r>
      <w:r>
        <w:rPr/>
        <w:t xml:space="preserve"> was conducted in the </w:t>
      </w:r>
      <w:r>
        <w:rPr>
          <w:bCs/>
        </w:rPr>
        <w:t>Computer Engineering Department</w:t>
      </w:r>
      <w:r>
        <w:rPr/>
        <w:t xml:space="preserve"> of Shivapuri Secondary School, Maharajgunj, Kathmandu, during the </w:t>
      </w:r>
      <w:r>
        <w:rPr>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b/>
          <w:bCs/>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r>
    </w:p>
    <w:p>
      <w:pPr>
        <w:pStyle w:val="Heading3"/>
        <w:rPr>
          <w:b/>
          <w:color w:val="111111"/>
        </w:rPr>
      </w:pPr>
      <w:r>
        <w:rPr>
          <w:b/>
          <w:color w:val="111111"/>
        </w:rPr>
        <w:t>3.3.8  Customer Reviews &amp; Ratings</w:t>
      </w:r>
    </w:p>
    <w:p>
      <w:pPr>
        <w:pStyle w:val="Normal"/>
        <w:rPr>
          <w:b/>
          <w:color w:val="111111"/>
        </w:rPr>
      </w:pPr>
      <w:r>
        <w:rPr>
          <w:b/>
          <w:color w:val="111111"/>
        </w:rPr>
      </w:r>
    </w:p>
    <w:p>
      <w:pPr>
        <w:pStyle w:val="Normal"/>
        <w:spacing w:lineRule="auto" w:line="480"/>
        <w:rPr/>
      </w:pPr>
      <w:r>
        <w:rPr/>
        <w:t>The reviews section builds social proof through verified purchase badges, star ratings, and detailed collector feedback. Users can filter by rating, sort by recency, and submit their own reviews after purchase.</w:t>
      </w:r>
    </w:p>
    <w:p>
      <w:pPr>
        <w:pStyle w:val="Normal"/>
        <w:jc w:val="center"/>
        <w:rPr/>
      </w:pPr>
      <w:r>
        <w:rPr/>
        <w:drawing>
          <wp:inline distT="0" distB="0" distL="0" distR="0">
            <wp:extent cx="4572000" cy="2530475"/>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pic:cNvPicPr>
                      <a:picLocks noChangeAspect="1" noChangeArrowheads="1"/>
                    </pic:cNvPicPr>
                  </pic:nvPicPr>
                  <pic:blipFill>
                    <a:blip r:embed="rId15"/>
                    <a:stretch>
                      <a:fillRect/>
                    </a:stretch>
                  </pic:blipFill>
                  <pic:spPr bwMode="auto">
                    <a:xfrm>
                      <a:off x="0" y="0"/>
                      <a:ext cx="4572000" cy="2530475"/>
                    </a:xfrm>
                    <a:prstGeom prst="rect">
                      <a:avLst/>
                    </a:prstGeom>
                    <a:noFill/>
                  </pic:spPr>
                </pic:pic>
              </a:graphicData>
            </a:graphic>
          </wp:inline>
        </w:drawing>
      </w:r>
    </w:p>
    <w:p>
      <w:pPr>
        <w:pStyle w:val="Normal"/>
        <w:jc w:val="center"/>
        <w:rPr>
          <w:i/>
          <w:sz w:val="18"/>
        </w:rPr>
      </w:pPr>
      <w:r>
        <w:rPr/>
      </w:r>
    </w:p>
    <w:p>
      <w:pPr>
        <w:pStyle w:val="Normal"/>
        <w:rPr/>
      </w:pPr>
      <w:r>
        <w:rPr/>
      </w:r>
    </w:p>
    <w:p>
      <w:pPr>
        <w:pStyle w:val="Heading3"/>
        <w:keepNext w:val="true"/>
        <w:spacing w:lineRule="auto" w:line="480" w:before="240" w:after="120"/>
        <w:rPr/>
      </w:pPr>
      <w:r>
        <w:rPr>
          <w:rFonts w:eastAsia="Times New Roman" w:cs="Times New Roman"/>
          <w:b/>
          <w:bCs/>
          <w:color w:val="000000"/>
          <w:sz w:val="24"/>
          <w:szCs w:val="24"/>
        </w:rPr>
        <w:t>3.3.9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r>
    </w:p>
    <w:p>
      <w:pPr>
        <w:pStyle w:val="Heading3"/>
        <w:keepNext w:val="true"/>
        <w:spacing w:lineRule="auto" w:line="480" w:before="240" w:after="120"/>
        <w:rPr/>
      </w:pPr>
      <w:r>
        <w:rPr>
          <w:rFonts w:eastAsia="Times New Roman" w:cs="Times New Roman"/>
          <w:b/>
          <w:bCs/>
          <w:color w:val="000000"/>
          <w:sz w:val="24"/>
          <w:szCs w:val="24"/>
        </w:rPr>
        <w:t>3.3.10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0"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Lustro UI screenshot"/>
                    <pic:cNvPicPr>
                      <a:picLocks noChangeAspect="1" noChangeArrowheads="1"/>
                    </pic:cNvPicPr>
                  </pic:nvPicPr>
                  <pic:blipFill>
                    <a:blip r:embed="rId17"/>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Cs/>
        </w:rPr>
        <w:t>Lustro</w:t>
      </w:r>
      <w:r>
        <w:rPr/>
        <w:t>, I have mastered several key skills: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0" w:after="120"/>
        <w:jc w:val="center"/>
        <w:rPr/>
      </w:pPr>
      <w:r>
        <w:rPr>
          <w:rFonts w:eastAsia="Times New Roman" w:cs="Times New Roman"/>
          <w:b/>
          <w:bCs/>
          <w:color w:val="000000"/>
          <w:sz w:val="28"/>
          <w:szCs w:val="28"/>
        </w:rPr>
        <w:t>References</w:t>
      </w:r>
    </w:p>
    <w:p>
      <w:pPr>
        <w:pStyle w:val="Normal"/>
        <w:spacing w:lineRule="auto" w:line="480" w:before="0" w:after="120"/>
        <w:rPr/>
      </w:pPr>
      <w:r>
        <w:rPr>
          <w:b/>
          <w:bCs/>
        </w:rPr>
        <w:t xml:space="preserve">1.  </w:t>
      </w:r>
      <w:r>
        <w:rPr>
          <w:b/>
          <w:bCs/>
        </w:rPr>
        <w:t>Django REST Framework</w:t>
      </w:r>
      <w:r>
        <w:rPr>
          <w:b/>
          <w:bCs/>
        </w:rPr>
        <w:t xml:space="preserve"> (Backend API): </w:t>
      </w:r>
      <w:r>
        <w:rPr/>
        <w:t>https://www.django-rest-framework.org/</w:t>
      </w:r>
    </w:p>
    <w:p>
      <w:pPr>
        <w:pStyle w:val="Normal"/>
        <w:spacing w:lineRule="auto" w:line="480" w:before="0" w:after="120"/>
        <w:rPr/>
      </w:pPr>
      <w:r>
        <w:rPr>
          <w:b/>
          <w:bCs/>
        </w:rPr>
        <w:t xml:space="preserve">2.  </w:t>
      </w:r>
      <w:r>
        <w:rPr>
          <w:b/>
          <w:bCs/>
        </w:rPr>
        <w:t>React + Vite</w:t>
      </w:r>
      <w:r>
        <w:rPr>
          <w:b/>
          <w:bCs/>
        </w:rPr>
        <w:t xml:space="preserve"> (Frontend)</w:t>
      </w:r>
      <w:r>
        <w:rPr/>
        <w:t>: https://react.dev</w:t>
      </w:r>
    </w:p>
    <w:p>
      <w:pPr>
        <w:pStyle w:val="Normal"/>
        <w:spacing w:lineRule="auto" w:line="480" w:before="0" w:after="120"/>
        <w:rPr/>
      </w:pPr>
      <w:r>
        <w:rPr>
          <w:b/>
          <w:bCs/>
        </w:rPr>
        <w:t xml:space="preserve">3.  </w:t>
      </w:r>
      <w:r>
        <w:rPr>
          <w:b/>
          <w:bCs/>
        </w:rPr>
        <w:t>Three.js</w:t>
      </w:r>
      <w:r>
        <w:rPr>
          <w:b/>
          <w:bCs/>
        </w:rPr>
        <w:t xml:space="preserve"> (3D Graphics):</w:t>
      </w:r>
      <w:r>
        <w:rPr/>
        <w:t xml:space="preserve"> https://threejs.org</w:t>
      </w:r>
    </w:p>
    <w:p>
      <w:pPr>
        <w:pStyle w:val="Normal"/>
        <w:spacing w:lineRule="auto" w:line="480" w:before="0" w:after="120"/>
        <w:rPr/>
      </w:pPr>
      <w:r>
        <w:rPr>
          <w:b/>
        </w:rPr>
        <w:t xml:space="preserve">4.  Tailwind CSS (Styling): </w:t>
      </w:r>
      <w:r>
        <w:rPr>
          <w:b w:val="false"/>
          <w:bCs w:val="false"/>
        </w:rPr>
        <w:t>https://tailwindcss.com</w:t>
      </w:r>
    </w:p>
    <w:sectPr>
      <w:headerReference w:type="even" r:id="rId18"/>
      <w:headerReference w:type="default" r:id="rId19"/>
      <w:headerReference w:type="first" r:id="rId20"/>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1"/>
    <w:family w:val="auto"/>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18</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18</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suppressAutoHyphens w:val="true"/>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758">
    <w:name w:val="Plain Table 3"/>
    <w:basedOn w:val="940"/>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759">
    <w:name w:val="Plain Table 4"/>
    <w:basedOn w:val="940"/>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0">
    <w:name w:val="Plain Table 5"/>
    <w:basedOn w:val="940"/>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CE6F2" w:themeFill="accent1" w:themeFillTint="32"/>
      </w:tcPr>
    </w:tblStylePr>
    <w:tblStylePr w:type="band1Vert">
      <w:rPr>
        <w:sz w:val="22"/>
      </w:rPr>
      <w:tblPr/>
      <w:tcPr>
        <w:shd w:val="clear" w:color="FFFFFF" w:fill="DCE6F2"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EC5E1" w:themeFill="accent1" w:themeFillTint="75"/>
      </w:tcPr>
    </w:tblStylePr>
    <w:tblStylePr w:type="band1Vert">
      <w:tblPr/>
      <w:tcPr>
        <w:shd w:val="clear" w:color="FFFFFF" w:fill="AEC5E1" w:themeFill="accent1" w:themeFillTint="75"/>
      </w:tcPr>
    </w:tblStylePr>
    <w:tblStylePr w:type="band2Horz">
      <w:tblPr/>
    </w:tblStylePr>
    <w:tblStylePr w:type="band2Vert">
      <w:tblPr/>
    </w:tblStylePr>
    <w:tblStylePr w:type="firstCol">
      <w:rPr>
        <w:b/>
        <w:sz w:val="22"/>
      </w:rPr>
      <w:tblPr/>
      <w:tcPr>
        <w:shd w:val="clear" w:color="FFFFFF" w:fill="4F81BD" w:themeFill="accent1"/>
      </w:tcPr>
    </w:tblStylePr>
    <w:tblStylePr w:type="firstRow">
      <w:rPr>
        <w:b/>
        <w:sz w:val="22"/>
      </w:rPr>
      <w:tblPr/>
      <w:tcPr>
        <w:shd w:val="clear" w:color="FFFFFF" w:fill="4F81BD" w:themeFill="accent1"/>
      </w:tcPr>
    </w:tblStylePr>
    <w:tblStylePr w:type="lastCol">
      <w:rPr>
        <w:b/>
        <w:sz w:val="22"/>
      </w:rPr>
      <w:tblPr/>
      <w:tcPr>
        <w:shd w:val="clear" w:color="FFFFFF" w:fill="4F81BD" w:themeFill="accent1"/>
      </w:tcPr>
    </w:tblStylePr>
    <w:tblStylePr w:type="lastRow">
      <w:rPr>
        <w:b/>
        <w:sz w:val="22"/>
      </w:rPr>
      <w:tblPr/>
      <w:tcPr>
        <w:tcBorders>
          <w:top w:val="single" w:color="000000" w:themeColor="light1" w:sz="4" w:space="0"/>
        </w:tcBorders>
        <w:shd w:val="clear" w:color="FFFFFF" w:fill="4F81BD"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E2AFAD" w:themeFill="accent2" w:themeFillTint="75"/>
      </w:tcPr>
    </w:tblStylePr>
    <w:tblStylePr w:type="band1Vert">
      <w:tblPr/>
      <w:tcPr>
        <w:shd w:val="clear" w:color="FFFFFF" w:fill="E2AFAD" w:themeFill="accent2" w:themeFillTint="75"/>
      </w:tcPr>
    </w:tblStylePr>
    <w:tblStylePr w:type="band2Horz">
      <w:tblPr/>
    </w:tblStylePr>
    <w:tblStylePr w:type="band2Vert">
      <w:tblPr/>
    </w:tblStylePr>
    <w:tblStylePr w:type="firstCol">
      <w:rPr>
        <w:b/>
        <w:sz w:val="22"/>
      </w:rPr>
      <w:tblPr/>
      <w:tcPr>
        <w:shd w:val="clear" w:color="FFFFFF" w:fill="C0504D" w:themeFill="accent2"/>
      </w:tcPr>
    </w:tblStylePr>
    <w:tblStylePr w:type="firstRow">
      <w:rPr>
        <w:b/>
        <w:sz w:val="22"/>
      </w:rPr>
      <w:tblPr/>
      <w:tcPr>
        <w:shd w:val="clear" w:color="FFFFFF" w:fill="C0504D" w:themeFill="accent2"/>
      </w:tcPr>
    </w:tblStylePr>
    <w:tblStylePr w:type="lastCol">
      <w:rPr>
        <w:b/>
        <w:sz w:val="22"/>
      </w:rPr>
      <w:tblPr/>
      <w:tcPr>
        <w:shd w:val="clear" w:color="FFFFFF" w:fill="C0504D" w:themeFill="accent2"/>
      </w:tcPr>
    </w:tblStylePr>
    <w:tblStylePr w:type="lastRow">
      <w:rPr>
        <w:b/>
        <w:sz w:val="22"/>
      </w:rPr>
      <w:tblPr/>
      <w:tcPr>
        <w:tcBorders>
          <w:top w:val="single" w:color="000000" w:themeColor="light1" w:sz="4" w:space="0"/>
        </w:tcBorders>
        <w:shd w:val="clear" w:color="FFFFFF" w:fill="C0504D"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1E0B3" w:themeFill="accent3" w:themeFillTint="75"/>
      </w:tcPr>
    </w:tblStylePr>
    <w:tblStylePr w:type="band1Vert">
      <w:tblPr/>
      <w:tcPr>
        <w:shd w:val="clear" w:color="FFFFFF" w:fill="D1E0B3" w:themeFill="accent3" w:themeFillTint="75"/>
      </w:tcPr>
    </w:tblStylePr>
    <w:tblStylePr w:type="band2Horz">
      <w:tblPr/>
    </w:tblStylePr>
    <w:tblStylePr w:type="band2Vert">
      <w:tblPr/>
    </w:tblStylePr>
    <w:tblStylePr w:type="firstCol">
      <w:rPr>
        <w:b/>
        <w:sz w:val="22"/>
      </w:rPr>
      <w:tblPr/>
      <w:tcPr>
        <w:shd w:val="clear" w:color="FFFFFF" w:fill="9BBB59" w:themeFill="accent3"/>
      </w:tcPr>
    </w:tblStylePr>
    <w:tblStylePr w:type="firstRow">
      <w:rPr>
        <w:b/>
        <w:sz w:val="22"/>
      </w:rPr>
      <w:tblPr/>
      <w:tcPr>
        <w:shd w:val="clear" w:color="FFFFFF" w:fill="9BBB59" w:themeFill="accent3"/>
      </w:tcPr>
    </w:tblStylePr>
    <w:tblStylePr w:type="lastCol">
      <w:rPr>
        <w:b/>
        <w:sz w:val="22"/>
      </w:rPr>
      <w:tblPr/>
      <w:tcPr>
        <w:shd w:val="clear" w:color="FFFFFF" w:fill="9BBB59" w:themeFill="accent3"/>
      </w:tcPr>
    </w:tblStylePr>
    <w:tblStylePr w:type="lastRow">
      <w:rPr>
        <w:b/>
        <w:sz w:val="22"/>
      </w:rPr>
      <w:tblPr/>
      <w:tcPr>
        <w:tcBorders>
          <w:top w:val="single" w:color="000000" w:themeColor="light1" w:sz="4" w:space="0"/>
        </w:tcBorders>
        <w:shd w:val="clear" w:color="FFFFFF" w:fill="9BBB59"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C5B8D4" w:themeFill="accent4" w:themeFillTint="75"/>
      </w:tcPr>
    </w:tblStylePr>
    <w:tblStylePr w:type="band1Vert">
      <w:tblPr/>
      <w:tcPr>
        <w:shd w:val="clear" w:color="FFFFFF" w:fill="C5B8D4" w:themeFill="accent4" w:themeFillTint="75"/>
      </w:tcPr>
    </w:tblStylePr>
    <w:tblStylePr w:type="band2Horz">
      <w:tblPr/>
    </w:tblStylePr>
    <w:tblStylePr w:type="band2Vert">
      <w:tblPr/>
    </w:tblStylePr>
    <w:tblStylePr w:type="firstCol">
      <w:rPr>
        <w:b/>
        <w:sz w:val="22"/>
      </w:rPr>
      <w:tblPr/>
      <w:tcPr>
        <w:shd w:val="clear" w:color="FFFFFF" w:fill="8064A2" w:themeFill="accent4"/>
      </w:tcPr>
    </w:tblStylePr>
    <w:tblStylePr w:type="firstRow">
      <w:rPr>
        <w:b/>
        <w:sz w:val="22"/>
      </w:rPr>
      <w:tblPr/>
      <w:tcPr>
        <w:shd w:val="clear" w:color="FFFFFF" w:fill="8064A2" w:themeFill="accent4"/>
      </w:tcPr>
    </w:tblStylePr>
    <w:tblStylePr w:type="lastCol">
      <w:rPr>
        <w:b/>
        <w:sz w:val="22"/>
      </w:rPr>
      <w:tblPr/>
      <w:tcPr>
        <w:shd w:val="clear" w:color="FFFFFF" w:fill="8064A2" w:themeFill="accent4"/>
      </w:tcPr>
    </w:tblStylePr>
    <w:tblStylePr w:type="lastRow">
      <w:rPr>
        <w:b/>
        <w:sz w:val="22"/>
      </w:rPr>
      <w:tblPr/>
      <w:tcPr>
        <w:tcBorders>
          <w:top w:val="single" w:color="000000" w:themeColor="light1" w:sz="4" w:space="0"/>
        </w:tcBorders>
        <w:shd w:val="clear" w:color="FFFFFF" w:fill="8064A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CD9E5" w:themeFill="accent5" w:themeFillTint="75"/>
      </w:tcPr>
    </w:tblStylePr>
    <w:tblStylePr w:type="band1Vert">
      <w:tblPr/>
      <w:tcPr>
        <w:shd w:val="clear" w:color="FFFFFF" w:fill="ACD9E5" w:themeFill="accent5" w:themeFillTint="75"/>
      </w:tcPr>
    </w:tblStylePr>
    <w:tblStylePr w:type="band2Horz">
      <w:tblPr/>
    </w:tblStylePr>
    <w:tblStylePr w:type="band2Vert">
      <w:tblPr/>
    </w:tblStylePr>
    <w:tblStylePr w:type="firstCol">
      <w:rPr>
        <w:b/>
        <w:sz w:val="22"/>
      </w:rPr>
      <w:tblPr/>
      <w:tcPr>
        <w:shd w:val="clear" w:color="FFFFFF" w:fill="4BACC6" w:themeFill="accent5"/>
      </w:tcPr>
    </w:tblStylePr>
    <w:tblStylePr w:type="firstRow">
      <w:rPr>
        <w:b/>
        <w:sz w:val="22"/>
      </w:rPr>
      <w:tblPr/>
      <w:tcPr>
        <w:shd w:val="clear" w:color="FFFFFF" w:fill="4BACC6" w:themeFill="accent5"/>
      </w:tcPr>
    </w:tblStylePr>
    <w:tblStylePr w:type="lastCol">
      <w:rPr>
        <w:b/>
        <w:sz w:val="22"/>
      </w:rPr>
      <w:tblPr/>
      <w:tcPr>
        <w:shd w:val="clear" w:color="FFFFFF" w:fill="4BACC6" w:themeFill="accent5"/>
      </w:tcPr>
    </w:tblStylePr>
    <w:tblStylePr w:type="lastRow">
      <w:rPr>
        <w:b/>
        <w:sz w:val="22"/>
      </w:rPr>
      <w:tblPr/>
      <w:tcPr>
        <w:tcBorders>
          <w:top w:val="single" w:color="000000" w:themeColor="light1" w:sz="4" w:space="0"/>
        </w:tcBorders>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BCFAA" w:themeFill="accent6" w:themeFillTint="75"/>
      </w:tcPr>
    </w:tblStylePr>
    <w:tblStylePr w:type="band1Vert">
      <w:tblPr/>
      <w:tcPr>
        <w:shd w:val="clear" w:color="FFFFFF" w:fill="FBCFAA" w:themeFill="accent6" w:themeFillTint="75"/>
      </w:tcPr>
    </w:tblStylePr>
    <w:tblStylePr w:type="band2Horz">
      <w:tblPr/>
    </w:tblStylePr>
    <w:tblStylePr w:type="band2Vert">
      <w:tblPr/>
    </w:tblStylePr>
    <w:tblStylePr w:type="firstCol">
      <w:rPr>
        <w:b/>
        <w:sz w:val="22"/>
      </w:rPr>
      <w:tblPr/>
      <w:tcPr>
        <w:shd w:val="clear" w:color="FFFFFF" w:fill="F79646" w:themeFill="accent6"/>
      </w:tcPr>
    </w:tblStylePr>
    <w:tblStylePr w:type="firstRow">
      <w:rPr>
        <w:b/>
        <w:sz w:val="22"/>
      </w:rPr>
      <w:tblPr/>
      <w:tcPr>
        <w:shd w:val="clear" w:color="FFFFFF" w:fill="F79646" w:themeFill="accent6"/>
      </w:tcPr>
    </w:tblStylePr>
    <w:tblStylePr w:type="lastCol">
      <w:rPr>
        <w:b/>
        <w:sz w:val="22"/>
      </w:rPr>
      <w:tblPr/>
      <w:tcPr>
        <w:shd w:val="clear" w:color="FFFFFF" w:fill="F79646" w:themeFill="accent6"/>
      </w:tcPr>
    </w:tblStylePr>
    <w:tblStylePr w:type="lastRow">
      <w:rPr>
        <w:b/>
        <w:sz w:val="22"/>
      </w:rPr>
      <w:tblPr/>
      <w:tcPr>
        <w:tcBorders>
          <w:top w:val="single" w:color="000000" w:themeColor="light1" w:sz="4" w:space="0"/>
        </w:tcBorders>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val="404040" w:themeColor="accent1" w:themeTint="80" w:themeShade="95"/>
        <w:sz w:val="22"/>
      </w:rPr>
      <w:tblPr/>
    </w:tblStylePr>
    <w:tblStylePr w:type="band2Vert">
      <w:tblPr/>
    </w:tblStylePr>
    <w:tblStylePr w:type="firstCol">
      <w:rPr>
        <w:b/>
        <w:color w:val="3e6da5" w:themeColor="accent1" w:themeTint="80" w:themeShade="95"/>
      </w:rPr>
      <w:tblPr/>
    </w:tblStylePr>
    <w:tblStylePr w:type="firstRow">
      <w:rPr>
        <w:b/>
        <w:color w:val="3e6da5" w:themeColor="accent1" w:themeTint="80" w:themeShade="95"/>
      </w:rPr>
      <w:tblPr/>
      <w:tcPr>
        <w:tcBorders>
          <w:bottom w:val="single" w:color="000000" w:themeColor="accent1" w:sz="12" w:space="0"/>
        </w:tcBorders>
      </w:tcPr>
    </w:tblStylePr>
    <w:tblStylePr w:type="lastCol">
      <w:rPr>
        <w:b/>
        <w:color w:val="3e6da5" w:themeColor="accent1" w:themeTint="80" w:themeShade="95"/>
      </w:rPr>
      <w:tblPr/>
    </w:tblStylePr>
    <w:tblStylePr w:type="lastRow">
      <w:rPr>
        <w:b/>
        <w:color w:val="3e6da5"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val="404040" w:themeColor="accent2" w:themeTint="97" w:themeShade="95"/>
        <w:sz w:val="22"/>
      </w:rPr>
      <w:tblPr/>
    </w:tblStylePr>
    <w:tblStylePr w:type="band2Vert">
      <w:tblPr/>
    </w:tblStylePr>
    <w:tblStylePr w:type="firstCol">
      <w:rPr>
        <w:b/>
        <w:color w:val="9f3b38" w:themeColor="accent2" w:themeTint="97" w:themeShade="95"/>
      </w:rPr>
      <w:tblPr/>
    </w:tblStylePr>
    <w:tblStylePr w:type="firstRow">
      <w:rPr>
        <w:b/>
        <w:color w:val="9f3b38" w:themeColor="accent2" w:themeTint="97" w:themeShade="95"/>
      </w:rPr>
      <w:tblPr/>
      <w:tcPr>
        <w:tcBorders>
          <w:bottom w:val="single" w:color="000000" w:themeColor="accent2" w:sz="12" w:space="0"/>
        </w:tcBorders>
      </w:tcPr>
    </w:tblStylePr>
    <w:tblStylePr w:type="lastCol">
      <w:rPr>
        <w:b/>
        <w:color w:val="9f3b38" w:themeColor="accent2" w:themeTint="97" w:themeShade="95"/>
      </w:rPr>
      <w:tblPr/>
    </w:tblStylePr>
    <w:tblStylePr w:type="lastRow">
      <w:rPr>
        <w:b/>
        <w:color w:val="9f3b38"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val="404040" w:themeColor="accent3" w:themeTint="fe" w:themeShade="95"/>
        <w:sz w:val="22"/>
      </w:rPr>
      <w:tblPr/>
    </w:tblStylePr>
    <w:tblStylePr w:type="band2Vert">
      <w:tblPr/>
    </w:tblStylePr>
    <w:tblStylePr w:type="firstCol">
      <w:rPr>
        <w:b/>
        <w:color w:val="5d732f" w:themeColor="accent3" w:themeTint="fe" w:themeShade="95"/>
      </w:rPr>
      <w:tblPr/>
    </w:tblStylePr>
    <w:tblStylePr w:type="firstRow">
      <w:rPr>
        <w:b/>
        <w:color w:val="5d732f" w:themeColor="accent3" w:themeTint="fe" w:themeShade="95"/>
      </w:rPr>
      <w:tblPr/>
      <w:tcPr>
        <w:tcBorders>
          <w:bottom w:val="single" w:color="000000" w:themeColor="accent3" w:sz="12" w:space="0"/>
        </w:tcBorders>
      </w:tcPr>
    </w:tblStylePr>
    <w:tblStylePr w:type="lastCol">
      <w:rPr>
        <w:b/>
        <w:color w:val="5d732f" w:themeColor="accent3" w:themeTint="fe" w:themeShade="95"/>
      </w:rPr>
      <w:tblPr/>
    </w:tblStylePr>
    <w:tblStylePr w:type="lastRow">
      <w:rPr>
        <w:b/>
        <w:color w:val="5d732f"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val="404040" w:themeColor="accent4" w:themeTint="9a" w:themeShade="95"/>
        <w:sz w:val="22"/>
      </w:rPr>
      <w:tblPr/>
    </w:tblStylePr>
    <w:tblStylePr w:type="band2Vert">
      <w:tblPr/>
    </w:tblStylePr>
    <w:tblStylePr w:type="firstCol">
      <w:rPr>
        <w:b/>
        <w:color w:val="674f84" w:themeColor="accent4" w:themeTint="9a" w:themeShade="95"/>
      </w:rPr>
      <w:tblPr/>
    </w:tblStylePr>
    <w:tblStylePr w:type="firstRow">
      <w:rPr>
        <w:b/>
        <w:color w:val="674f84" w:themeColor="accent4" w:themeTint="9a" w:themeShade="95"/>
      </w:rPr>
      <w:tblPr/>
      <w:tcPr>
        <w:tcBorders>
          <w:bottom w:val="single" w:color="000000" w:themeColor="accent4" w:sz="12" w:space="0"/>
        </w:tcBorders>
      </w:tcPr>
    </w:tblStylePr>
    <w:tblStylePr w:type="lastCol">
      <w:rPr>
        <w:b/>
        <w:color w:val="674f84" w:themeColor="accent4" w:themeTint="9a" w:themeShade="95"/>
      </w:rPr>
      <w:tblPr/>
    </w:tblStylePr>
    <w:tblStylePr w:type="lastRow">
      <w:rPr>
        <w:b/>
        <w:color w:val="674f84"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val="404040" w:themeColor="accent5" w:themeShade="95"/>
        <w:sz w:val="22"/>
      </w:rPr>
      <w:tblPr/>
    </w:tblStylePr>
    <w:tblStylePr w:type="band2Vert">
      <w:tblPr/>
    </w:tblStylePr>
    <w:tblStylePr w:type="firstCol">
      <w:rPr>
        <w:b/>
        <w:color w:val="266879" w:themeColor="accent5" w:themeShade="95"/>
      </w:rPr>
      <w:tblPr/>
    </w:tblStylePr>
    <w:tblStylePr w:type="firstRow">
      <w:rPr>
        <w:b/>
        <w:color w:val="266879" w:themeColor="accent5" w:themeShade="95"/>
      </w:rPr>
      <w:tblPr/>
      <w:tcPr>
        <w:tcBorders>
          <w:bottom w:val="single" w:color="000000" w:themeColor="accent5" w:sz="12" w:space="0"/>
        </w:tcBorders>
      </w:tcPr>
    </w:tblStylePr>
    <w:tblStylePr w:type="lastCol">
      <w:rPr>
        <w:b/>
        <w:color w:val="266879" w:themeColor="accent5" w:themeShade="95"/>
      </w:rPr>
      <w:tblPr/>
    </w:tblStylePr>
    <w:tblStylePr w:type="lastRow">
      <w:rPr>
        <w:b/>
        <w:color w:val="266879"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val="404040" w:themeColor="accent5" w:themeShade="95"/>
        <w:sz w:val="22"/>
      </w:rPr>
      <w:tblPr/>
    </w:tblStylePr>
    <w:tblStylePr w:type="band2Vert">
      <w:tblPr/>
    </w:tblStylePr>
    <w:tblStylePr w:type="firstCol">
      <w:rPr>
        <w:b/>
        <w:color w:val="266879" w:themeColor="accent5" w:themeShade="95"/>
      </w:rPr>
      <w:tblPr/>
    </w:tblStylePr>
    <w:tblStylePr w:type="firstRow">
      <w:rPr>
        <w:b/>
        <w:color w:val="266879" w:themeColor="accent5" w:themeShade="95"/>
      </w:rPr>
      <w:tblPr/>
      <w:tcPr>
        <w:tcBorders>
          <w:bottom w:val="single" w:color="000000" w:themeColor="accent6" w:sz="12" w:space="0"/>
        </w:tcBorders>
      </w:tcPr>
    </w:tblStylePr>
    <w:tblStylePr w:type="lastCol">
      <w:rPr>
        <w:b/>
        <w:color w:val="266879" w:themeColor="accent5" w:themeShade="95"/>
      </w:rPr>
      <w:tblPr/>
    </w:tblStylePr>
    <w:tblStylePr w:type="lastRow">
      <w:rPr>
        <w:b/>
        <w:color w:val="266879"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e6da5"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val="3e6da5" w:themeColor="accent1" w:themeTint="80" w:themeShade="95"/>
        <w:sz w:val="22"/>
      </w:rPr>
      <w:tblPr/>
    </w:tblStylePr>
    <w:tblStylePr w:type="band2Vert">
      <w:tbl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9f3b38"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val="9f3b38" w:themeColor="accent2" w:themeTint="97" w:themeShade="95"/>
        <w:sz w:val="22"/>
      </w:rPr>
      <w:tblPr/>
    </w:tblStylePr>
    <w:tblStylePr w:type="band2Vert">
      <w:tbl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5d732f"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val="5d732f" w:themeColor="accent3" w:themeTint="fe" w:themeShade="95"/>
        <w:sz w:val="22"/>
      </w:rPr>
      <w:tblPr/>
    </w:tblStylePr>
    <w:tblStylePr w:type="band2Vert">
      <w:tbl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674f84"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val="674f84" w:themeColor="accent4" w:themeTint="9a" w:themeShade="95"/>
        <w:sz w:val="22"/>
      </w:rPr>
      <w:tblPr/>
    </w:tblStylePr>
    <w:tblStylePr w:type="band2Vert">
      <w:tbl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66879"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val="266879" w:themeColor="accent5" w:themeShade="95"/>
        <w:sz w:val="22"/>
      </w:rPr>
      <w:tblPr/>
    </w:tblStylePr>
    <w:tblStylePr w:type="band2Vert">
      <w:tbl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b25408" w:themeColor="accent6"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val="b25408" w:themeColor="accent6" w:themeShade="95"/>
        <w:sz w:val="22"/>
      </w:rPr>
      <w:tblPr/>
    </w:tblStylePr>
    <w:tblStylePr w:type="band2Vert">
      <w:tbl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810">
    <w:name w:val="List Table 1 Light"/>
    <w:basedOn w:val="940"/>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1">
    <w:name w:val="List Table 1 Light - Accent 1"/>
    <w:basedOn w:val="940"/>
    <w:uiPriority w:val="99"/>
    <w:pPr>
      <w:spacing w:after="0" w:line="240" w:lineRule="auto"/>
    </w:pPr>
    <w:tblPr>
      <w:tblStyleRowBandSize w:val="1"/>
      <w:tblStyleColBandSize w:val="1"/>
    </w:tblPr>
    <w:tblStylePr w:type="band1Horz">
      <w:tblPr/>
      <w:tcPr>
        <w:shd w:val="clear" w:color="FFFFFF" w:fill="D3DFEE" w:themeFill="accent1" w:themeFillTint="40"/>
      </w:tcPr>
    </w:tblStylePr>
    <w:tblStylePr w:type="band1Vert">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2">
    <w:name w:val="List Table 1 Light - Accent 2"/>
    <w:basedOn w:val="940"/>
    <w:uiPriority w:val="99"/>
    <w:pPr>
      <w:spacing w:after="0" w:line="240" w:lineRule="auto"/>
    </w:pPr>
    <w:tblPr>
      <w:tblStyleRowBandSize w:val="1"/>
      <w:tblStyleColBandSize w:val="1"/>
    </w:tblPr>
    <w:tblStylePr w:type="band1Horz">
      <w:tblPr/>
      <w:tcPr>
        <w:shd w:val="clear" w:color="FFFFFF" w:fill="EFD3D2" w:themeFill="accent2" w:themeFillTint="40"/>
      </w:tcPr>
    </w:tblStylePr>
    <w:tblStylePr w:type="band1Vert">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3">
    <w:name w:val="List Table 1 Light - Accent 3"/>
    <w:basedOn w:val="940"/>
    <w:uiPriority w:val="99"/>
    <w:pPr>
      <w:spacing w:after="0" w:line="240" w:lineRule="auto"/>
    </w:pPr>
    <w:tblPr>
      <w:tblStyleRowBandSize w:val="1"/>
      <w:tblStyleColBandSize w:val="1"/>
    </w:tblPr>
    <w:tblStylePr w:type="band1Horz">
      <w:tblPr/>
      <w:tcPr>
        <w:shd w:val="clear" w:color="FFFFFF" w:fill="E6EED5" w:themeFill="accent3" w:themeFillTint="40"/>
      </w:tcPr>
    </w:tblStylePr>
    <w:tblStylePr w:type="band1Vert">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4">
    <w:name w:val="List Table 1 Light - Accent 4"/>
    <w:basedOn w:val="940"/>
    <w:uiPriority w:val="99"/>
    <w:pPr>
      <w:spacing w:after="0" w:line="240" w:lineRule="auto"/>
    </w:pPr>
    <w:tblPr>
      <w:tblStyleRowBandSize w:val="1"/>
      <w:tblStyleColBandSize w:val="1"/>
    </w:tblPr>
    <w:tblStylePr w:type="band1Horz">
      <w:tblPr/>
      <w:tcPr>
        <w:shd w:val="clear" w:color="FFFFFF" w:fill="DFD8E8" w:themeFill="accent4" w:themeFillTint="40"/>
      </w:tcPr>
    </w:tblStylePr>
    <w:tblStylePr w:type="band1Vert">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5">
    <w:name w:val="List Table 1 Light - Accent 5"/>
    <w:basedOn w:val="940"/>
    <w:uiPriority w:val="99"/>
    <w:pPr>
      <w:spacing w:after="0" w:line="240" w:lineRule="auto"/>
    </w:pPr>
    <w:tblPr>
      <w:tblStyleRowBandSize w:val="1"/>
      <w:tblStyleColBandSize w:val="1"/>
    </w:tblPr>
    <w:tblStylePr w:type="band1Horz">
      <w:tblPr/>
      <w:tcPr>
        <w:shd w:val="clear" w:color="FFFFFF" w:fill="D2EAF1" w:themeFill="accent5" w:themeFillTint="40"/>
      </w:tcPr>
    </w:tblStylePr>
    <w:tblStylePr w:type="band1Vert">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6">
    <w:name w:val="List Table 1 Light - Accent 6"/>
    <w:basedOn w:val="940"/>
    <w:uiPriority w:val="99"/>
    <w:pPr>
      <w:spacing w:after="0" w:line="240" w:lineRule="auto"/>
    </w:pPr>
    <w:tblPr>
      <w:tblStyleRowBandSize w:val="1"/>
      <w:tblStyleColBandSize w:val="1"/>
    </w:tblPr>
    <w:tblStylePr w:type="band1Horz">
      <w:tblPr/>
      <w:tcPr>
        <w:shd w:val="clear" w:color="FFFFFF" w:fill="FDE5D1" w:themeFill="accent6" w:themeFillTint="40"/>
      </w:tcPr>
    </w:tblStylePr>
    <w:tblStylePr w:type="band1Vert">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DA9796"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3D69C"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B2A1C7"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92CDDD"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AC091"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C0504D"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9BBB59"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8064A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BACC6"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79646"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4F81BD" w:themeFill="accent1"/>
      </w:tcPr>
    </w:tblStylePr>
    <w:tblStylePr w:type="band1Vert">
      <w:tblPr/>
      <w:tcPr>
        <w:tcBorders>
          <w:left w:val="single" w:color="000000" w:themeColor="light1" w:sz="4" w:space="0"/>
          <w:right w:val="single" w:color="000000" w:themeColor="light1" w:sz="4" w:space="0"/>
        </w:tcBorders>
        <w:shd w:val="clear" w:color="FFFFFF" w:fill="4F81BD" w:themeFill="accent1"/>
      </w:tcPr>
    </w:tblStylePr>
    <w:tblStylePr w:type="band2Horz">
      <w:tblPr/>
      <w:tcPr>
        <w:tcBorders>
          <w:top w:val="single" w:color="000000" w:themeColor="light1" w:sz="4" w:space="0"/>
          <w:bottom w:val="single" w:color="000000" w:themeColor="light1" w:sz="4" w:space="0"/>
        </w:tcBorders>
        <w:shd w:val="clear" w:color="FFFFFF" w:fill="4F81BD"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val="404040" w:themeColor="accent1" w:themeShade="95"/>
        <w:sz w:val="22"/>
      </w:rPr>
      <w:tblPr/>
    </w:tblStylePr>
    <w:tblStylePr w:type="band2Vert">
      <w:tblPr/>
    </w:tblStylePr>
    <w:tblStylePr w:type="firstCol">
      <w:rPr>
        <w:b/>
        <w:color w:val="2b4b72" w:themeColor="accent1" w:themeShade="95"/>
      </w:rPr>
      <w:tblPr/>
    </w:tblStylePr>
    <w:tblStylePr w:type="firstRow">
      <w:rPr>
        <w:b/>
        <w:color w:val="2b4b72" w:themeColor="accent1" w:themeShade="95"/>
      </w:rPr>
      <w:tblPr/>
      <w:tcPr>
        <w:tcBorders>
          <w:bottom w:val="single" w:color="000000" w:themeColor="accent1" w:sz="4" w:space="0"/>
        </w:tcBorders>
      </w:tcPr>
    </w:tblStylePr>
    <w:tblStylePr w:type="lastCol">
      <w:rPr>
        <w:b/>
        <w:color w:val="2b4b72" w:themeColor="accent1" w:themeShade="95"/>
      </w:rPr>
      <w:tblPr/>
    </w:tblStylePr>
    <w:tblStylePr w:type="lastRow">
      <w:rPr>
        <w:b/>
        <w:color w:val="2b4b72"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val="404040" w:themeColor="accent2" w:themeTint="97" w:themeShade="95"/>
        <w:sz w:val="22"/>
      </w:rPr>
      <w:tblPr/>
    </w:tblStylePr>
    <w:tblStylePr w:type="band2Vert">
      <w:tblPr/>
    </w:tblStylePr>
    <w:tblStylePr w:type="firstCol">
      <w:rPr>
        <w:b/>
        <w:color w:val="9f3b38" w:themeColor="accent2" w:themeTint="97" w:themeShade="95"/>
      </w:rPr>
      <w:tblPr/>
    </w:tblStylePr>
    <w:tblStylePr w:type="firstRow">
      <w:rPr>
        <w:b/>
        <w:color w:val="9f3b38" w:themeColor="accent2" w:themeTint="97" w:themeShade="95"/>
      </w:rPr>
      <w:tblPr/>
      <w:tcPr>
        <w:tcBorders>
          <w:bottom w:val="single" w:color="000000" w:themeColor="accent2" w:sz="4" w:space="0"/>
        </w:tcBorders>
      </w:tcPr>
    </w:tblStylePr>
    <w:tblStylePr w:type="lastCol">
      <w:rPr>
        <w:b/>
        <w:color w:val="9f3b38" w:themeColor="accent2" w:themeTint="97" w:themeShade="95"/>
      </w:rPr>
      <w:tblPr/>
    </w:tblStylePr>
    <w:tblStylePr w:type="lastRow">
      <w:rPr>
        <w:b/>
        <w:color w:val="9f3b38"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val="404040" w:themeColor="accent3" w:themeTint="98" w:themeShade="95"/>
        <w:sz w:val="22"/>
      </w:rPr>
      <w:tblPr/>
    </w:tblStylePr>
    <w:tblStylePr w:type="band2Vert">
      <w:tblPr/>
    </w:tblStylePr>
    <w:tblStylePr w:type="firstCol">
      <w:rPr>
        <w:b/>
        <w:color w:val="7c9a3f" w:themeColor="accent3" w:themeTint="98" w:themeShade="95"/>
      </w:rPr>
      <w:tblPr/>
    </w:tblStylePr>
    <w:tblStylePr w:type="firstRow">
      <w:rPr>
        <w:b/>
        <w:color w:val="7c9a3f" w:themeColor="accent3" w:themeTint="98" w:themeShade="95"/>
      </w:rPr>
      <w:tblPr/>
      <w:tcPr>
        <w:tcBorders>
          <w:bottom w:val="single" w:color="000000" w:themeColor="accent3" w:sz="4" w:space="0"/>
        </w:tcBorders>
      </w:tcPr>
    </w:tblStylePr>
    <w:tblStylePr w:type="lastCol">
      <w:rPr>
        <w:b/>
        <w:color w:val="7c9a3f" w:themeColor="accent3" w:themeTint="98" w:themeShade="95"/>
      </w:rPr>
      <w:tblPr/>
    </w:tblStylePr>
    <w:tblStylePr w:type="lastRow">
      <w:rPr>
        <w:b/>
        <w:color w:val="7c9a3f"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val="404040" w:themeColor="accent4" w:themeTint="9a" w:themeShade="95"/>
        <w:sz w:val="22"/>
      </w:rPr>
      <w:tblPr/>
    </w:tblStylePr>
    <w:tblStylePr w:type="band2Vert">
      <w:tblPr/>
    </w:tblStylePr>
    <w:tblStylePr w:type="firstCol">
      <w:rPr>
        <w:b/>
        <w:color w:val="674f84" w:themeColor="accent4" w:themeTint="9a" w:themeShade="95"/>
      </w:rPr>
      <w:tblPr/>
    </w:tblStylePr>
    <w:tblStylePr w:type="firstRow">
      <w:rPr>
        <w:b/>
        <w:color w:val="674f84" w:themeColor="accent4" w:themeTint="9a" w:themeShade="95"/>
      </w:rPr>
      <w:tblPr/>
      <w:tcPr>
        <w:tcBorders>
          <w:bottom w:val="single" w:color="000000" w:themeColor="accent4" w:sz="4" w:space="0"/>
        </w:tcBorders>
      </w:tcPr>
    </w:tblStylePr>
    <w:tblStylePr w:type="lastCol">
      <w:rPr>
        <w:b/>
        <w:color w:val="674f84" w:themeColor="accent4" w:themeTint="9a" w:themeShade="95"/>
      </w:rPr>
      <w:tblPr/>
    </w:tblStylePr>
    <w:tblStylePr w:type="lastRow">
      <w:rPr>
        <w:b/>
        <w:color w:val="674f84"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val="404040" w:themeColor="accent5" w:themeTint="9a" w:themeShade="95"/>
        <w:sz w:val="22"/>
      </w:rPr>
      <w:tblPr/>
    </w:tblStylePr>
    <w:tblStylePr w:type="band2Vert">
      <w:tblPr/>
    </w:tblStylePr>
    <w:tblStylePr w:type="firstCol">
      <w:rPr>
        <w:b/>
        <w:color w:val="348ba3" w:themeColor="accent5" w:themeTint="9a" w:themeShade="95"/>
      </w:rPr>
      <w:tblPr/>
    </w:tblStylePr>
    <w:tblStylePr w:type="firstRow">
      <w:rPr>
        <w:b/>
        <w:color w:val="348ba3" w:themeColor="accent5" w:themeTint="9a" w:themeShade="95"/>
      </w:rPr>
      <w:tblPr/>
      <w:tcPr>
        <w:tcBorders>
          <w:bottom w:val="single" w:color="000000" w:themeColor="accent5" w:sz="4" w:space="0"/>
        </w:tcBorders>
      </w:tcPr>
    </w:tblStylePr>
    <w:tblStylePr w:type="lastCol">
      <w:rPr>
        <w:b/>
        <w:color w:val="348ba3" w:themeColor="accent5" w:themeTint="9a" w:themeShade="95"/>
      </w:rPr>
      <w:tblPr/>
    </w:tblStylePr>
    <w:tblStylePr w:type="lastRow">
      <w:rPr>
        <w:b/>
        <w:color w:val="348ba3"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val="404040" w:themeColor="accent6" w:themeTint="98" w:themeShade="95"/>
        <w:sz w:val="22"/>
      </w:rPr>
      <w:tblPr/>
    </w:tblStylePr>
    <w:tblStylePr w:type="band2Vert">
      <w:tblPr/>
    </w:tblStylePr>
    <w:tblStylePr w:type="firstCol">
      <w:rPr>
        <w:b/>
        <w:color w:val="dd690a" w:themeColor="accent6" w:themeTint="98" w:themeShade="95"/>
      </w:rPr>
      <w:tblPr/>
    </w:tblStylePr>
    <w:tblStylePr w:type="firstRow">
      <w:rPr>
        <w:b/>
        <w:color w:val="dd690a" w:themeColor="accent6" w:themeTint="98" w:themeShade="95"/>
      </w:rPr>
      <w:tblPr/>
      <w:tcPr>
        <w:tcBorders>
          <w:bottom w:val="single" w:color="000000" w:themeColor="accent6" w:sz="4" w:space="0"/>
        </w:tcBorders>
      </w:tcPr>
    </w:tblStylePr>
    <w:tblStylePr w:type="lastCol">
      <w:rPr>
        <w:b/>
        <w:color w:val="dd690a" w:themeColor="accent6" w:themeTint="98" w:themeShade="95"/>
      </w:rPr>
      <w:tblPr/>
    </w:tblStylePr>
    <w:tblStylePr w:type="lastRow">
      <w:rPr>
        <w:b/>
        <w:color w:val="dd690a"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blStylePr w:type="band1Horz">
      <w:rPr>
        <w:color w:val="2b4b72"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val="2b4b72" w:themeColor="accent1" w:themeShade="95"/>
        <w:sz w:val="22"/>
      </w:rPr>
      <w:tblPr/>
    </w:tblStylePr>
    <w:tblStylePr w:type="band2Vert">
      <w:tbl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b4b72" w:themeColor="accent1" w:themeShade="95"/>
        <w:sz w:val="22"/>
      </w:rPr>
      <w:tbl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9f3b38"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val="9f3b38" w:themeColor="accent2" w:themeTint="97" w:themeShade="95"/>
        <w:sz w:val="22"/>
      </w:rPr>
      <w:tblPr/>
    </w:tblStylePr>
    <w:tblStylePr w:type="band2Vert">
      <w:tbl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9f3b38" w:themeColor="accent2" w:themeTint="97" w:themeShade="95"/>
        <w:sz w:val="22"/>
      </w:rPr>
      <w:tbl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c9a3f"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val="7c9a3f" w:themeColor="accent3" w:themeTint="98" w:themeShade="95"/>
        <w:sz w:val="22"/>
      </w:rPr>
      <w:tblPr/>
    </w:tblStylePr>
    <w:tblStylePr w:type="band2Vert">
      <w:tbl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c9a3f" w:themeColor="accent3" w:themeTint="98" w:themeShade="95"/>
        <w:sz w:val="22"/>
      </w:rPr>
      <w:tbl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674f84"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val="674f84" w:themeColor="accent4" w:themeTint="9a" w:themeShade="95"/>
        <w:sz w:val="22"/>
      </w:rPr>
      <w:tblPr/>
    </w:tblStylePr>
    <w:tblStylePr w:type="band2Vert">
      <w:tbl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674f84" w:themeColor="accent4" w:themeTint="9a" w:themeShade="95"/>
        <w:sz w:val="22"/>
      </w:rPr>
      <w:tbl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48ba3"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val="348ba3" w:themeColor="accent5" w:themeTint="9a" w:themeShade="95"/>
        <w:sz w:val="22"/>
      </w:rPr>
      <w:tblPr/>
    </w:tblStylePr>
    <w:tblStylePr w:type="band2Vert">
      <w:tbl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48ba3" w:themeColor="accent5" w:themeTint="9a" w:themeShade="95"/>
        <w:sz w:val="22"/>
      </w:rPr>
      <w:tbl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dd690a"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val="dd690a" w:themeColor="accent6" w:themeTint="98" w:themeShade="95"/>
        <w:sz w:val="22"/>
      </w:rPr>
      <w:tblPr/>
    </w:tblStylePr>
    <w:tblStylePr w:type="band2Vert">
      <w:tbl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d690a" w:themeColor="accent6" w:themeTint="98" w:themeShade="95"/>
        <w:sz w:val="22"/>
      </w:rPr>
      <w:tblPr/>
    </w:tblStylePr>
  </w:style>
  <w:style w:type="table" w:styleId="859">
    <w:name w:val="Lined - Accent"/>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60">
    <w:name w:val="Lined - Accent 1"/>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61">
    <w:name w:val="Lined - Accent 2"/>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62">
    <w:name w:val="Lined - Accent 3"/>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63">
    <w:name w:val="Lined - Accent 4"/>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64">
    <w:name w:val="Lined - Accent 5"/>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65">
    <w:name w:val="Lined - Accent 6"/>
    <w:basedOn w:val="940"/>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66">
    <w:name w:val="Bordered &amp; Lined - Accent"/>
    <w:basedOn w:val="940"/>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867">
    <w:name w:val="Bordered &amp; Lined - Accent 1"/>
    <w:basedOn w:val="940"/>
    <w:uiPriority w:val="99"/>
    <w:pPr>
      <w:spacing w:after="0" w:line="240" w:lineRule="auto"/>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868">
    <w:name w:val="Bordered &amp; Lined - Accent 2"/>
    <w:basedOn w:val="940"/>
    <w:uiPriority w:val="99"/>
    <w:pPr>
      <w:spacing w:after="0" w:line="240" w:lineRule="auto"/>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869">
    <w:name w:val="Bordered &amp; Lined - Accent 3"/>
    <w:basedOn w:val="940"/>
    <w:uiPriority w:val="99"/>
    <w:pPr>
      <w:spacing w:after="0" w:line="240" w:lineRule="auto"/>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870">
    <w:name w:val="Bordered &amp; Lined - Accent 4"/>
    <w:basedOn w:val="940"/>
    <w:uiPriority w:val="99"/>
    <w:pPr>
      <w:spacing w:after="0" w:line="240" w:lineRule="auto"/>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871">
    <w:name w:val="Bordered &amp; Lined - Accent 5"/>
    <w:basedOn w:val="940"/>
    <w:uiPriority w:val="99"/>
    <w:pPr>
      <w:spacing w:after="0" w:line="240" w:lineRule="auto"/>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872">
    <w:name w:val="Bordered &amp; Lined - Accent 6"/>
    <w:basedOn w:val="940"/>
    <w:uiPriority w:val="99"/>
    <w:pPr>
      <w:spacing w:after="0" w:line="240" w:lineRule="auto"/>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940">
    <w:name w:val="Normal Table"/>
    <w:uiPriority w:val="0"/>
    <w:semiHidden/>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4">
    <w:name w:val="TableNormal"/>
    <w:uiPriority w:val="0"/>
    <w:tblPr>
      <w:tblCellMar>
        <w:top w:w="100" w:type="dxa"/>
        <w:left w:w="100" w:type="dxa"/>
        <w:bottom w:w="100" w:type="dxa"/>
        <w:right w:w="10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customStyle="1" w:styleId="945">
    <w:name w:val="_Style 10"/>
    <w:basedOn w:val="944"/>
    <w:uiPriority w:val="0"/>
    <w:qFormat/>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eader" Target="header7.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6</TotalTime>
  <Application>LibreOffice/26.2.5.2$Linux_X86_64 LibreOffice_project/620$Build-2</Application>
  <AppVersion>15.0000</AppVersion>
  <Pages>29</Pages>
  <Words>2816</Words>
  <Characters>17324</Characters>
  <CharactersWithSpaces>19961</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2026-08-11T06:48:14Z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