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8FA" w:rsidRPr="005D74FE" w:rsidRDefault="0027350B">
      <w:pPr>
        <w:spacing w:line="480" w:lineRule="auto"/>
        <w:jc w:val="center"/>
        <w:rPr>
          <w:rFonts w:asciiTheme="majorHAnsi" w:eastAsia="Times New Roman" w:hAnsiTheme="majorHAnsi" w:cstheme="majorHAnsi"/>
          <w:b/>
          <w:sz w:val="36"/>
          <w:szCs w:val="36"/>
        </w:rPr>
      </w:pPr>
      <w:r w:rsidRPr="005D74FE">
        <w:rPr>
          <w:rFonts w:asciiTheme="majorHAnsi" w:eastAsia="Times New Roman" w:hAnsiTheme="majorHAnsi" w:cstheme="majorHAnsi"/>
          <w:b/>
          <w:sz w:val="36"/>
          <w:szCs w:val="36"/>
        </w:rPr>
        <w:t>BANA 7047-002 - Final Project-Group 9</w:t>
      </w:r>
    </w:p>
    <w:p w:rsidR="000418FA" w:rsidRPr="005D74FE" w:rsidRDefault="0027350B">
      <w:pPr>
        <w:spacing w:line="480" w:lineRule="auto"/>
        <w:jc w:val="center"/>
        <w:rPr>
          <w:rFonts w:asciiTheme="majorHAnsi" w:eastAsia="Times New Roman" w:hAnsiTheme="majorHAnsi" w:cstheme="majorHAnsi"/>
          <w:b/>
          <w:sz w:val="28"/>
          <w:szCs w:val="28"/>
        </w:rPr>
      </w:pPr>
      <w:r w:rsidRPr="005D74FE">
        <w:rPr>
          <w:rFonts w:asciiTheme="majorHAnsi" w:eastAsia="Times New Roman" w:hAnsiTheme="majorHAnsi" w:cstheme="majorHAnsi"/>
          <w:b/>
          <w:sz w:val="28"/>
          <w:szCs w:val="28"/>
        </w:rPr>
        <w:t>Professor Yan Yu</w:t>
      </w:r>
    </w:p>
    <w:p w:rsidR="000418FA" w:rsidRPr="005D74FE" w:rsidRDefault="0027350B">
      <w:pPr>
        <w:spacing w:line="480" w:lineRule="auto"/>
        <w:jc w:val="center"/>
        <w:rPr>
          <w:rFonts w:asciiTheme="majorHAnsi" w:eastAsia="Times New Roman" w:hAnsiTheme="majorHAnsi" w:cstheme="majorHAnsi"/>
          <w:b/>
          <w:sz w:val="28"/>
          <w:szCs w:val="28"/>
        </w:rPr>
      </w:pPr>
      <w:r w:rsidRPr="005D74FE">
        <w:rPr>
          <w:rFonts w:asciiTheme="majorHAnsi" w:eastAsia="Times New Roman" w:hAnsiTheme="majorHAnsi" w:cstheme="majorHAnsi"/>
          <w:b/>
          <w:sz w:val="36"/>
          <w:szCs w:val="36"/>
        </w:rPr>
        <w:t>What Makes my Glass of Wine so Tasty?</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5943600" cy="2946400"/>
            <wp:effectExtent l="19050" t="19050" r="19050" b="254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2946400"/>
                    </a:xfrm>
                    <a:prstGeom prst="rect">
                      <a:avLst/>
                    </a:prstGeom>
                    <a:ln>
                      <a:solidFill>
                        <a:srgbClr val="FFFF00"/>
                      </a:solidFill>
                    </a:ln>
                  </pic:spPr>
                </pic:pic>
              </a:graphicData>
            </a:graphic>
          </wp:inline>
        </w:drawing>
      </w:r>
    </w:p>
    <w:p w:rsidR="000418FA" w:rsidRPr="005D74FE" w:rsidRDefault="0027350B">
      <w:pPr>
        <w:spacing w:line="480" w:lineRule="auto"/>
        <w:jc w:val="center"/>
        <w:rPr>
          <w:rFonts w:asciiTheme="majorHAnsi" w:eastAsia="Times New Roman" w:hAnsiTheme="majorHAnsi" w:cstheme="majorHAnsi"/>
          <w:b/>
          <w:sz w:val="28"/>
          <w:szCs w:val="28"/>
        </w:rPr>
      </w:pPr>
      <w:r w:rsidRPr="005D74FE">
        <w:rPr>
          <w:rFonts w:asciiTheme="majorHAnsi" w:eastAsia="Times New Roman" w:hAnsiTheme="majorHAnsi" w:cstheme="majorHAnsi"/>
          <w:b/>
          <w:sz w:val="28"/>
          <w:szCs w:val="28"/>
        </w:rPr>
        <w:t>Ashwita Saxena</w:t>
      </w:r>
    </w:p>
    <w:p w:rsidR="000418FA" w:rsidRPr="005D74FE" w:rsidRDefault="0027350B">
      <w:pPr>
        <w:spacing w:line="480" w:lineRule="auto"/>
        <w:jc w:val="center"/>
        <w:rPr>
          <w:rFonts w:asciiTheme="majorHAnsi" w:eastAsia="Times New Roman" w:hAnsiTheme="majorHAnsi" w:cstheme="majorHAnsi"/>
          <w:b/>
          <w:sz w:val="28"/>
          <w:szCs w:val="28"/>
        </w:rPr>
      </w:pPr>
      <w:r w:rsidRPr="005D74FE">
        <w:rPr>
          <w:rFonts w:asciiTheme="majorHAnsi" w:eastAsia="Times New Roman" w:hAnsiTheme="majorHAnsi" w:cstheme="majorHAnsi"/>
          <w:b/>
          <w:sz w:val="28"/>
          <w:szCs w:val="28"/>
        </w:rPr>
        <w:t xml:space="preserve"> Bharath</w:t>
      </w:r>
      <w:r w:rsidR="00115DA9" w:rsidRPr="005D74FE">
        <w:rPr>
          <w:rFonts w:asciiTheme="majorHAnsi" w:eastAsia="Times New Roman" w:hAnsiTheme="majorHAnsi" w:cstheme="majorHAnsi"/>
          <w:b/>
          <w:sz w:val="28"/>
          <w:szCs w:val="28"/>
        </w:rPr>
        <w:t xml:space="preserve"> </w:t>
      </w:r>
      <w:proofErr w:type="spellStart"/>
      <w:r w:rsidRPr="005D74FE">
        <w:rPr>
          <w:rFonts w:asciiTheme="majorHAnsi" w:eastAsia="Times New Roman" w:hAnsiTheme="majorHAnsi" w:cstheme="majorHAnsi"/>
          <w:b/>
          <w:sz w:val="28"/>
          <w:szCs w:val="28"/>
        </w:rPr>
        <w:t>Vattikuti</w:t>
      </w:r>
      <w:proofErr w:type="spellEnd"/>
    </w:p>
    <w:p w:rsidR="000418FA" w:rsidRPr="005D74FE" w:rsidRDefault="0027350B">
      <w:pPr>
        <w:spacing w:line="480" w:lineRule="auto"/>
        <w:jc w:val="center"/>
        <w:rPr>
          <w:rFonts w:asciiTheme="majorHAnsi" w:eastAsia="Times New Roman" w:hAnsiTheme="majorHAnsi" w:cstheme="majorHAnsi"/>
          <w:b/>
          <w:sz w:val="28"/>
          <w:szCs w:val="28"/>
        </w:rPr>
      </w:pPr>
      <w:r w:rsidRPr="005D74FE">
        <w:rPr>
          <w:rFonts w:asciiTheme="majorHAnsi" w:eastAsia="Times New Roman" w:hAnsiTheme="majorHAnsi" w:cstheme="majorHAnsi"/>
          <w:b/>
          <w:sz w:val="28"/>
          <w:szCs w:val="28"/>
        </w:rPr>
        <w:t xml:space="preserve">Mark </w:t>
      </w:r>
      <w:proofErr w:type="spellStart"/>
      <w:r w:rsidRPr="005D74FE">
        <w:rPr>
          <w:rFonts w:asciiTheme="majorHAnsi" w:eastAsia="Times New Roman" w:hAnsiTheme="majorHAnsi" w:cstheme="majorHAnsi"/>
          <w:b/>
          <w:sz w:val="28"/>
          <w:szCs w:val="28"/>
        </w:rPr>
        <w:t>McNall</w:t>
      </w:r>
      <w:proofErr w:type="spellEnd"/>
    </w:p>
    <w:p w:rsidR="000418FA" w:rsidRPr="005D74FE" w:rsidRDefault="0027350B">
      <w:pPr>
        <w:spacing w:line="480" w:lineRule="auto"/>
        <w:jc w:val="center"/>
        <w:rPr>
          <w:rFonts w:asciiTheme="majorHAnsi" w:eastAsia="Times New Roman" w:hAnsiTheme="majorHAnsi" w:cstheme="majorHAnsi"/>
          <w:b/>
          <w:sz w:val="36"/>
          <w:szCs w:val="36"/>
        </w:rPr>
      </w:pPr>
      <w:r w:rsidRPr="005D74FE">
        <w:rPr>
          <w:rFonts w:asciiTheme="majorHAnsi" w:eastAsia="Times New Roman" w:hAnsiTheme="majorHAnsi" w:cstheme="majorHAnsi"/>
          <w:b/>
          <w:sz w:val="28"/>
          <w:szCs w:val="28"/>
        </w:rPr>
        <w:t xml:space="preserve"> Xi Ru</w:t>
      </w:r>
    </w:p>
    <w:p w:rsidR="000418FA" w:rsidRPr="005D74FE" w:rsidRDefault="000418FA">
      <w:pPr>
        <w:spacing w:line="480" w:lineRule="auto"/>
        <w:rPr>
          <w:rFonts w:asciiTheme="majorHAnsi" w:eastAsia="Times New Roman" w:hAnsiTheme="majorHAnsi" w:cstheme="majorHAnsi"/>
          <w:b/>
          <w:sz w:val="24"/>
          <w:szCs w:val="24"/>
        </w:rPr>
      </w:pPr>
    </w:p>
    <w:p w:rsidR="000418FA" w:rsidRPr="005D74FE" w:rsidRDefault="000418FA">
      <w:pPr>
        <w:spacing w:line="480" w:lineRule="auto"/>
        <w:rPr>
          <w:rFonts w:asciiTheme="majorHAnsi" w:eastAsia="Times New Roman" w:hAnsiTheme="majorHAnsi" w:cstheme="majorHAnsi"/>
          <w:b/>
          <w:sz w:val="24"/>
          <w:szCs w:val="24"/>
        </w:rPr>
      </w:pPr>
    </w:p>
    <w:p w:rsidR="000418FA" w:rsidRPr="00197BBB" w:rsidRDefault="0027350B" w:rsidP="005D74FE">
      <w:pPr>
        <w:pStyle w:val="Heading2"/>
        <w:rPr>
          <w:rFonts w:asciiTheme="majorHAnsi" w:hAnsiTheme="majorHAnsi" w:cstheme="majorHAnsi"/>
          <w:u w:val="single"/>
        </w:rPr>
      </w:pPr>
      <w:r w:rsidRPr="00197BBB">
        <w:rPr>
          <w:rFonts w:asciiTheme="majorHAnsi" w:hAnsiTheme="majorHAnsi" w:cstheme="majorHAnsi"/>
          <w:u w:val="single"/>
        </w:rPr>
        <w:lastRenderedPageBreak/>
        <w:t>Introduction</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What could be better than having a glass of wine after a long, tiring day? Though we have all had our experiences with tasting different types of white wines, have you ever wondered what makes a wine taste better than another? To answer this question, we a</w:t>
      </w:r>
      <w:r w:rsidRPr="005D74FE">
        <w:rPr>
          <w:rFonts w:asciiTheme="majorHAnsi" w:eastAsia="Times New Roman" w:hAnsiTheme="majorHAnsi" w:cstheme="majorHAnsi"/>
          <w:sz w:val="24"/>
          <w:szCs w:val="24"/>
        </w:rPr>
        <w:t>re going to analyze different physicochemical constituents of a type of white wine and see which ones from those predict whether a wine tastes good or not.</w:t>
      </w:r>
    </w:p>
    <w:p w:rsidR="000418FA" w:rsidRPr="00197BBB" w:rsidRDefault="0027350B" w:rsidP="005D74FE">
      <w:pPr>
        <w:pStyle w:val="Heading2"/>
        <w:rPr>
          <w:rFonts w:asciiTheme="majorHAnsi" w:hAnsiTheme="majorHAnsi" w:cstheme="majorHAnsi"/>
          <w:u w:val="single"/>
        </w:rPr>
      </w:pPr>
      <w:r w:rsidRPr="00197BBB">
        <w:rPr>
          <w:rFonts w:asciiTheme="majorHAnsi" w:hAnsiTheme="majorHAnsi" w:cstheme="majorHAnsi"/>
          <w:u w:val="single"/>
        </w:rPr>
        <w:t>Motivation and Objective</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The motivation for the project is to find a new dataset in a field untouch</w:t>
      </w:r>
      <w:r w:rsidRPr="005D74FE">
        <w:rPr>
          <w:rFonts w:asciiTheme="majorHAnsi" w:eastAsia="Times New Roman" w:hAnsiTheme="majorHAnsi" w:cstheme="majorHAnsi"/>
          <w:sz w:val="24"/>
          <w:szCs w:val="24"/>
        </w:rPr>
        <w:t xml:space="preserve">ed during classes, labs, and </w:t>
      </w:r>
      <w:proofErr w:type="spellStart"/>
      <w:r w:rsidRPr="005D74FE">
        <w:rPr>
          <w:rFonts w:asciiTheme="majorHAnsi" w:eastAsia="Times New Roman" w:hAnsiTheme="majorHAnsi" w:cstheme="majorHAnsi"/>
          <w:sz w:val="24"/>
          <w:szCs w:val="24"/>
        </w:rPr>
        <w:t>homeworks</w:t>
      </w:r>
      <w:proofErr w:type="spellEnd"/>
      <w:r w:rsidRPr="005D74FE">
        <w:rPr>
          <w:rFonts w:asciiTheme="majorHAnsi" w:eastAsia="Times New Roman" w:hAnsiTheme="majorHAnsi" w:cstheme="majorHAnsi"/>
          <w:sz w:val="24"/>
          <w:szCs w:val="24"/>
        </w:rPr>
        <w:t>, and apply some of the techniques we have learned throughout the semester. Our objective</w:t>
      </w:r>
      <w:r w:rsidRPr="005D74FE">
        <w:rPr>
          <w:rFonts w:asciiTheme="majorHAnsi" w:eastAsia="Times New Roman" w:hAnsiTheme="majorHAnsi" w:cstheme="majorHAnsi"/>
          <w:sz w:val="24"/>
          <w:szCs w:val="24"/>
        </w:rPr>
        <w:t xml:space="preserve"> </w:t>
      </w:r>
      <w:r w:rsidR="00A92797" w:rsidRPr="005D74FE">
        <w:rPr>
          <w:rFonts w:asciiTheme="majorHAnsi" w:eastAsia="Times New Roman" w:hAnsiTheme="majorHAnsi" w:cstheme="majorHAnsi"/>
          <w:sz w:val="24"/>
          <w:szCs w:val="24"/>
        </w:rPr>
        <w:t>is</w:t>
      </w:r>
      <w:r w:rsidRPr="005D74FE">
        <w:rPr>
          <w:rFonts w:asciiTheme="majorHAnsi" w:eastAsia="Times New Roman" w:hAnsiTheme="majorHAnsi" w:cstheme="majorHAnsi"/>
          <w:sz w:val="24"/>
          <w:szCs w:val="24"/>
        </w:rPr>
        <w:t xml:space="preserve"> to identify the key factors leading to greater white wine quality and </w:t>
      </w:r>
      <w:r w:rsidR="00A92797" w:rsidRPr="005D74FE">
        <w:rPr>
          <w:rFonts w:asciiTheme="majorHAnsi" w:eastAsia="Times New Roman" w:hAnsiTheme="majorHAnsi" w:cstheme="majorHAnsi"/>
          <w:sz w:val="24"/>
          <w:szCs w:val="24"/>
        </w:rPr>
        <w:t>find answers to</w:t>
      </w:r>
      <w:r w:rsidRPr="005D74FE">
        <w:rPr>
          <w:rFonts w:asciiTheme="majorHAnsi" w:eastAsia="Times New Roman" w:hAnsiTheme="majorHAnsi" w:cstheme="majorHAnsi"/>
          <w:sz w:val="24"/>
          <w:szCs w:val="24"/>
        </w:rPr>
        <w:t xml:space="preserve"> the question</w:t>
      </w:r>
      <w:r w:rsidRPr="005D74FE">
        <w:rPr>
          <w:rFonts w:asciiTheme="majorHAnsi" w:eastAsia="Times New Roman" w:hAnsiTheme="majorHAnsi" w:cstheme="majorHAnsi"/>
          <w:sz w:val="24"/>
          <w:szCs w:val="24"/>
        </w:rPr>
        <w:t xml:space="preserve">, </w:t>
      </w:r>
      <w:proofErr w:type="gramStart"/>
      <w:r w:rsidRPr="005D74FE">
        <w:rPr>
          <w:rFonts w:asciiTheme="majorHAnsi" w:eastAsia="Times New Roman" w:hAnsiTheme="majorHAnsi" w:cstheme="majorHAnsi"/>
          <w:sz w:val="24"/>
          <w:szCs w:val="24"/>
        </w:rPr>
        <w:t>“ What</w:t>
      </w:r>
      <w:proofErr w:type="gramEnd"/>
      <w:r w:rsidRPr="005D74FE">
        <w:rPr>
          <w:rFonts w:asciiTheme="majorHAnsi" w:eastAsia="Times New Roman" w:hAnsiTheme="majorHAnsi" w:cstheme="majorHAnsi"/>
          <w:sz w:val="24"/>
          <w:szCs w:val="24"/>
        </w:rPr>
        <w:t xml:space="preserve"> makes my glass of wine so ta</w:t>
      </w:r>
      <w:r w:rsidRPr="005D74FE">
        <w:rPr>
          <w:rFonts w:asciiTheme="majorHAnsi" w:eastAsia="Times New Roman" w:hAnsiTheme="majorHAnsi" w:cstheme="majorHAnsi"/>
          <w:sz w:val="24"/>
          <w:szCs w:val="24"/>
        </w:rPr>
        <w:t>sty?” by creating predictive models. Using a wide range of models, including ordinal logistic regression, classification trees (CART), Random Forest, generalized additive models (GAM), neural networks and Gradient Boosting (GBM), we want to predict whether</w:t>
      </w:r>
      <w:r w:rsidRPr="005D74FE">
        <w:rPr>
          <w:rFonts w:asciiTheme="majorHAnsi" w:eastAsia="Times New Roman" w:hAnsiTheme="majorHAnsi" w:cstheme="majorHAnsi"/>
          <w:sz w:val="24"/>
          <w:szCs w:val="24"/>
        </w:rPr>
        <w:t xml:space="preserve"> a </w:t>
      </w:r>
      <w:proofErr w:type="gramStart"/>
      <w:r w:rsidRPr="005D74FE">
        <w:rPr>
          <w:rFonts w:asciiTheme="majorHAnsi" w:eastAsia="Times New Roman" w:hAnsiTheme="majorHAnsi" w:cstheme="majorHAnsi"/>
          <w:sz w:val="24"/>
          <w:szCs w:val="24"/>
        </w:rPr>
        <w:t>particular</w:t>
      </w:r>
      <w:r w:rsidR="00481EC5" w:rsidRPr="005D74FE">
        <w:rPr>
          <w:rFonts w:asciiTheme="majorHAnsi" w:eastAsia="Times New Roman" w:hAnsiTheme="majorHAnsi" w:cstheme="majorHAnsi"/>
          <w:sz w:val="24"/>
          <w:szCs w:val="24"/>
        </w:rPr>
        <w:t xml:space="preserve"> </w:t>
      </w:r>
      <w:r w:rsidRPr="005D74FE">
        <w:rPr>
          <w:rFonts w:asciiTheme="majorHAnsi" w:eastAsia="Times New Roman" w:hAnsiTheme="majorHAnsi" w:cstheme="majorHAnsi"/>
          <w:sz w:val="24"/>
          <w:szCs w:val="24"/>
        </w:rPr>
        <w:t>wine</w:t>
      </w:r>
      <w:proofErr w:type="gramEnd"/>
      <w:r w:rsidRPr="005D74FE">
        <w:rPr>
          <w:rFonts w:asciiTheme="majorHAnsi" w:eastAsia="Times New Roman" w:hAnsiTheme="majorHAnsi" w:cstheme="majorHAnsi"/>
          <w:sz w:val="24"/>
          <w:szCs w:val="24"/>
        </w:rPr>
        <w:t xml:space="preserve"> sample would taste bad, okay or good. Each model will be evaluated based on their interpretability &amp; predictability.</w:t>
      </w:r>
    </w:p>
    <w:p w:rsidR="000418FA" w:rsidRPr="00197BBB" w:rsidRDefault="0027350B" w:rsidP="005D74FE">
      <w:pPr>
        <w:pStyle w:val="Heading2"/>
        <w:rPr>
          <w:rFonts w:asciiTheme="majorHAnsi" w:hAnsiTheme="majorHAnsi" w:cstheme="majorHAnsi"/>
          <w:u w:val="single"/>
        </w:rPr>
      </w:pPr>
      <w:r w:rsidRPr="00197BBB">
        <w:rPr>
          <w:rFonts w:asciiTheme="majorHAnsi" w:hAnsiTheme="majorHAnsi" w:cstheme="majorHAnsi"/>
          <w:u w:val="single"/>
        </w:rPr>
        <w:t>Dataset Variables</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We have chosen to use dataset from UCI Machine Learning Repository “Wine Quality Data Set”. This data</w:t>
      </w:r>
      <w:r w:rsidRPr="005D74FE">
        <w:rPr>
          <w:rFonts w:asciiTheme="majorHAnsi" w:eastAsia="Times New Roman" w:hAnsiTheme="majorHAnsi" w:cstheme="majorHAnsi"/>
          <w:sz w:val="24"/>
          <w:szCs w:val="24"/>
        </w:rPr>
        <w:t>set contains samples of white wine called ‘</w:t>
      </w:r>
      <w:proofErr w:type="spellStart"/>
      <w:r w:rsidRPr="005D74FE">
        <w:rPr>
          <w:rFonts w:asciiTheme="majorHAnsi" w:eastAsia="Times New Roman" w:hAnsiTheme="majorHAnsi" w:cstheme="majorHAnsi"/>
          <w:sz w:val="24"/>
          <w:szCs w:val="24"/>
        </w:rPr>
        <w:t>vinho</w:t>
      </w:r>
      <w:proofErr w:type="spellEnd"/>
      <w:r w:rsidRPr="005D74FE">
        <w:rPr>
          <w:rFonts w:asciiTheme="majorHAnsi" w:eastAsia="Times New Roman" w:hAnsiTheme="majorHAnsi" w:cstheme="majorHAnsi"/>
          <w:sz w:val="24"/>
          <w:szCs w:val="24"/>
        </w:rPr>
        <w:t xml:space="preserve"> </w:t>
      </w:r>
      <w:proofErr w:type="spellStart"/>
      <w:r w:rsidRPr="005D74FE">
        <w:rPr>
          <w:rFonts w:asciiTheme="majorHAnsi" w:eastAsia="Times New Roman" w:hAnsiTheme="majorHAnsi" w:cstheme="majorHAnsi"/>
          <w:sz w:val="24"/>
          <w:szCs w:val="24"/>
        </w:rPr>
        <w:t>verde</w:t>
      </w:r>
      <w:proofErr w:type="spellEnd"/>
      <w:r w:rsidRPr="005D74FE">
        <w:rPr>
          <w:rFonts w:asciiTheme="majorHAnsi" w:eastAsia="Times New Roman" w:hAnsiTheme="majorHAnsi" w:cstheme="majorHAnsi"/>
          <w:sz w:val="24"/>
          <w:szCs w:val="24"/>
        </w:rPr>
        <w:t xml:space="preserve">’, </w:t>
      </w:r>
      <w:r w:rsidRPr="005D74FE">
        <w:rPr>
          <w:rFonts w:asciiTheme="majorHAnsi" w:eastAsia="Times New Roman" w:hAnsiTheme="majorHAnsi" w:cstheme="majorHAnsi"/>
          <w:sz w:val="24"/>
          <w:szCs w:val="24"/>
        </w:rPr>
        <w:t xml:space="preserve">from North of Portugal. </w:t>
      </w:r>
      <w:r w:rsidR="00AE76DF" w:rsidRPr="005D74FE">
        <w:rPr>
          <w:rFonts w:asciiTheme="majorHAnsi" w:eastAsia="Times New Roman" w:hAnsiTheme="majorHAnsi" w:cstheme="majorHAnsi"/>
          <w:sz w:val="24"/>
          <w:szCs w:val="24"/>
        </w:rPr>
        <w:t>T</w:t>
      </w:r>
      <w:r w:rsidRPr="005D74FE">
        <w:rPr>
          <w:rFonts w:asciiTheme="majorHAnsi" w:eastAsia="Times New Roman" w:hAnsiTheme="majorHAnsi" w:cstheme="majorHAnsi"/>
          <w:sz w:val="24"/>
          <w:szCs w:val="24"/>
        </w:rPr>
        <w:t>he white wine data in total contains 4898 observations (w</w:t>
      </w:r>
      <w:r w:rsidRPr="005D74FE">
        <w:rPr>
          <w:rFonts w:asciiTheme="majorHAnsi" w:eastAsia="Times New Roman" w:hAnsiTheme="majorHAnsi" w:cstheme="majorHAnsi"/>
          <w:sz w:val="24"/>
          <w:szCs w:val="24"/>
        </w:rPr>
        <w:t>ines) and 12 variables. Among the 12 variables, 11 physico</w:t>
      </w:r>
      <w:r w:rsidRPr="005D74FE">
        <w:rPr>
          <w:rFonts w:asciiTheme="majorHAnsi" w:eastAsia="Times New Roman" w:hAnsiTheme="majorHAnsi" w:cstheme="majorHAnsi"/>
          <w:sz w:val="24"/>
          <w:szCs w:val="24"/>
        </w:rPr>
        <w:t>chemical constituents of the wine are our predictors, and one sensory wine quality measure is our response.</w:t>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lastRenderedPageBreak/>
        <w:drawing>
          <wp:inline distT="114300" distB="114300" distL="114300" distR="114300">
            <wp:extent cx="5995988" cy="3790950"/>
            <wp:effectExtent l="12700" t="12700" r="12700" b="127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95988" cy="3790950"/>
                    </a:xfrm>
                    <a:prstGeom prst="rect">
                      <a:avLst/>
                    </a:prstGeom>
                    <a:ln w="12700">
                      <a:solidFill>
                        <a:srgbClr val="000000"/>
                      </a:solidFill>
                      <a:prstDash val="solid"/>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1: Variable Directory</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Since the aim of our model is to predict wine quality based</w:t>
      </w:r>
      <w:r w:rsidRPr="005D74FE">
        <w:rPr>
          <w:rFonts w:asciiTheme="majorHAnsi" w:eastAsia="Times New Roman" w:hAnsiTheme="majorHAnsi" w:cstheme="majorHAnsi"/>
          <w:sz w:val="24"/>
          <w:szCs w:val="24"/>
        </w:rPr>
        <w:t xml:space="preserve"> on the physicochemical factors in the dataset by comparing our results with the sensory quality measure</w:t>
      </w:r>
      <w:r w:rsidR="00AE76DF" w:rsidRPr="005D74FE">
        <w:rPr>
          <w:rFonts w:asciiTheme="majorHAnsi" w:eastAsia="Times New Roman" w:hAnsiTheme="majorHAnsi" w:cstheme="majorHAnsi"/>
          <w:sz w:val="24"/>
          <w:szCs w:val="24"/>
        </w:rPr>
        <w:t>,</w:t>
      </w:r>
      <w:r w:rsidRPr="005D74FE">
        <w:rPr>
          <w:rFonts w:asciiTheme="majorHAnsi" w:eastAsia="Times New Roman" w:hAnsiTheme="majorHAnsi" w:cstheme="majorHAnsi"/>
          <w:sz w:val="24"/>
          <w:szCs w:val="24"/>
        </w:rPr>
        <w:t xml:space="preserve"> </w:t>
      </w:r>
      <w:r w:rsidR="00AE76DF" w:rsidRPr="005D74FE">
        <w:rPr>
          <w:rFonts w:asciiTheme="majorHAnsi" w:eastAsia="Times New Roman" w:hAnsiTheme="majorHAnsi" w:cstheme="majorHAnsi"/>
          <w:sz w:val="24"/>
          <w:szCs w:val="24"/>
        </w:rPr>
        <w:t>w</w:t>
      </w:r>
      <w:r w:rsidRPr="005D74FE">
        <w:rPr>
          <w:rFonts w:asciiTheme="majorHAnsi" w:eastAsia="Times New Roman" w:hAnsiTheme="majorHAnsi" w:cstheme="majorHAnsi"/>
          <w:sz w:val="24"/>
          <w:szCs w:val="24"/>
        </w:rPr>
        <w:t xml:space="preserve">e created a new ‘response’ variable which holds value 0 when the wine is bad (quality </w:t>
      </w:r>
      <w:r w:rsidR="00AE76DF" w:rsidRPr="005D74FE">
        <w:rPr>
          <w:rFonts w:asciiTheme="majorHAnsi" w:eastAsia="Times New Roman" w:hAnsiTheme="majorHAnsi" w:cstheme="majorHAnsi"/>
          <w:sz w:val="24"/>
          <w:szCs w:val="24"/>
        </w:rPr>
        <w:t>0-4</w:t>
      </w:r>
      <w:r w:rsidRPr="005D74FE">
        <w:rPr>
          <w:rFonts w:asciiTheme="majorHAnsi" w:eastAsia="Times New Roman" w:hAnsiTheme="majorHAnsi" w:cstheme="majorHAnsi"/>
          <w:sz w:val="24"/>
          <w:szCs w:val="24"/>
        </w:rPr>
        <w:t>), 1 when wine is okay (</w:t>
      </w:r>
      <w:r w:rsidRPr="005D74FE">
        <w:rPr>
          <w:rFonts w:asciiTheme="majorHAnsi" w:eastAsia="Times New Roman" w:hAnsiTheme="majorHAnsi" w:cstheme="majorHAnsi"/>
          <w:sz w:val="24"/>
          <w:szCs w:val="24"/>
        </w:rPr>
        <w:t xml:space="preserve">quality </w:t>
      </w:r>
      <w:r w:rsidR="00AE76DF" w:rsidRPr="005D74FE">
        <w:rPr>
          <w:rFonts w:asciiTheme="majorHAnsi" w:eastAsia="Times New Roman" w:hAnsiTheme="majorHAnsi" w:cstheme="majorHAnsi"/>
          <w:sz w:val="24"/>
          <w:szCs w:val="24"/>
        </w:rPr>
        <w:t>5-6</w:t>
      </w:r>
      <w:r w:rsidRPr="005D74FE">
        <w:rPr>
          <w:rFonts w:asciiTheme="majorHAnsi" w:eastAsia="Times New Roman" w:hAnsiTheme="majorHAnsi" w:cstheme="majorHAnsi"/>
          <w:sz w:val="24"/>
          <w:szCs w:val="24"/>
        </w:rPr>
        <w:t>), 2 when wine is go</w:t>
      </w:r>
      <w:r w:rsidRPr="005D74FE">
        <w:rPr>
          <w:rFonts w:asciiTheme="majorHAnsi" w:eastAsia="Times New Roman" w:hAnsiTheme="majorHAnsi" w:cstheme="majorHAnsi"/>
          <w:sz w:val="24"/>
          <w:szCs w:val="24"/>
        </w:rPr>
        <w:t>od quality (</w:t>
      </w:r>
      <w:r w:rsidRPr="005D74FE">
        <w:rPr>
          <w:rFonts w:asciiTheme="majorHAnsi" w:eastAsia="Times New Roman" w:hAnsiTheme="majorHAnsi" w:cstheme="majorHAnsi"/>
          <w:sz w:val="24"/>
          <w:szCs w:val="24"/>
        </w:rPr>
        <w:t>quali</w:t>
      </w:r>
      <w:r w:rsidR="00AE76DF" w:rsidRPr="005D74FE">
        <w:rPr>
          <w:rFonts w:asciiTheme="majorHAnsi" w:eastAsia="Times New Roman" w:hAnsiTheme="majorHAnsi" w:cstheme="majorHAnsi"/>
          <w:sz w:val="24"/>
          <w:szCs w:val="24"/>
        </w:rPr>
        <w:t>ty 7-</w:t>
      </w:r>
      <w:r w:rsidRPr="005D74FE">
        <w:rPr>
          <w:rFonts w:asciiTheme="majorHAnsi" w:eastAsia="Times New Roman" w:hAnsiTheme="majorHAnsi" w:cstheme="majorHAnsi"/>
          <w:sz w:val="24"/>
          <w:szCs w:val="24"/>
        </w:rPr>
        <w:t>10). In this way we will be able to predict factors that decide whether a wine is good, okay or bad, making it into a</w:t>
      </w:r>
      <w:r w:rsidR="00AE76DF" w:rsidRPr="005D74FE">
        <w:rPr>
          <w:rFonts w:asciiTheme="majorHAnsi" w:eastAsia="Times New Roman" w:hAnsiTheme="majorHAnsi" w:cstheme="majorHAnsi"/>
          <w:sz w:val="24"/>
          <w:szCs w:val="24"/>
        </w:rPr>
        <w:t>n</w:t>
      </w:r>
      <w:r w:rsidRPr="005D74FE">
        <w:rPr>
          <w:rFonts w:asciiTheme="majorHAnsi" w:eastAsia="Times New Roman" w:hAnsiTheme="majorHAnsi" w:cstheme="majorHAnsi"/>
          <w:sz w:val="24"/>
          <w:szCs w:val="24"/>
        </w:rPr>
        <w:t xml:space="preserve"> </w:t>
      </w:r>
      <w:r w:rsidR="00AE76DF" w:rsidRPr="005D74FE">
        <w:rPr>
          <w:rFonts w:asciiTheme="majorHAnsi" w:eastAsia="Times New Roman" w:hAnsiTheme="majorHAnsi" w:cstheme="majorHAnsi"/>
          <w:sz w:val="24"/>
          <w:szCs w:val="24"/>
        </w:rPr>
        <w:t xml:space="preserve">ordinal </w:t>
      </w:r>
      <w:r w:rsidRPr="005D74FE">
        <w:rPr>
          <w:rFonts w:asciiTheme="majorHAnsi" w:eastAsia="Times New Roman" w:hAnsiTheme="majorHAnsi" w:cstheme="majorHAnsi"/>
          <w:sz w:val="24"/>
          <w:szCs w:val="24"/>
        </w:rPr>
        <w:t>classification modeling problem.</w:t>
      </w:r>
    </w:p>
    <w:p w:rsidR="000418FA" w:rsidRPr="00197BBB" w:rsidRDefault="0027350B" w:rsidP="005D74FE">
      <w:pPr>
        <w:pStyle w:val="Heading2"/>
        <w:rPr>
          <w:rFonts w:asciiTheme="majorHAnsi" w:hAnsiTheme="majorHAnsi" w:cstheme="majorHAnsi"/>
          <w:u w:val="single"/>
        </w:rPr>
      </w:pPr>
      <w:r w:rsidRPr="00197BBB">
        <w:rPr>
          <w:rFonts w:asciiTheme="majorHAnsi" w:hAnsiTheme="majorHAnsi" w:cstheme="majorHAnsi"/>
          <w:u w:val="single"/>
        </w:rPr>
        <w:t>Exploratory Data Analysis</w:t>
      </w:r>
    </w:p>
    <w:p w:rsidR="000418FA"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We performed some basic exploratory data analysis to understand each predictor and the distribution of each predictor with respect to the response variable (wine quality). </w:t>
      </w:r>
      <w:r w:rsidR="001C35FA" w:rsidRPr="005D74FE">
        <w:rPr>
          <w:rFonts w:asciiTheme="majorHAnsi" w:eastAsia="Times New Roman" w:hAnsiTheme="majorHAnsi" w:cstheme="majorHAnsi"/>
          <w:sz w:val="24"/>
          <w:szCs w:val="24"/>
        </w:rPr>
        <w:t>This</w:t>
      </w:r>
      <w:r w:rsidRPr="005D74FE">
        <w:rPr>
          <w:rFonts w:asciiTheme="majorHAnsi" w:eastAsia="Times New Roman" w:hAnsiTheme="majorHAnsi" w:cstheme="majorHAnsi"/>
          <w:sz w:val="24"/>
          <w:szCs w:val="24"/>
        </w:rPr>
        <w:t xml:space="preserve"> analysis provide</w:t>
      </w:r>
      <w:r w:rsidR="001C35FA"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us some insight on identifying the key factors before </w:t>
      </w:r>
      <w:r w:rsidRPr="005D74FE">
        <w:rPr>
          <w:rFonts w:asciiTheme="majorHAnsi" w:eastAsia="Times New Roman" w:hAnsiTheme="majorHAnsi" w:cstheme="majorHAnsi"/>
          <w:sz w:val="24"/>
          <w:szCs w:val="24"/>
        </w:rPr>
        <w:t xml:space="preserve">our model building process. Our </w:t>
      </w:r>
      <w:r w:rsidRPr="005D74FE">
        <w:rPr>
          <w:rFonts w:asciiTheme="majorHAnsi" w:eastAsia="Times New Roman" w:hAnsiTheme="majorHAnsi" w:cstheme="majorHAnsi"/>
          <w:sz w:val="24"/>
          <w:szCs w:val="24"/>
        </w:rPr>
        <w:lastRenderedPageBreak/>
        <w:t xml:space="preserve">EDA was mainly focused on creating correlation matrix, density plot and boxplots for all variables. </w:t>
      </w:r>
    </w:p>
    <w:p w:rsidR="00197BBB" w:rsidRPr="00197BBB" w:rsidRDefault="00197BBB">
      <w:pPr>
        <w:spacing w:line="480" w:lineRule="auto"/>
        <w:rPr>
          <w:rFonts w:asciiTheme="majorHAnsi" w:eastAsia="Times New Roman" w:hAnsiTheme="majorHAnsi" w:cstheme="majorHAnsi"/>
          <w:sz w:val="24"/>
          <w:szCs w:val="24"/>
          <w:u w:val="single"/>
        </w:rPr>
      </w:pPr>
      <w:r w:rsidRPr="00197BBB">
        <w:rPr>
          <w:rFonts w:asciiTheme="majorHAnsi" w:eastAsia="Times New Roman" w:hAnsiTheme="majorHAnsi" w:cstheme="majorHAnsi"/>
          <w:sz w:val="24"/>
          <w:szCs w:val="24"/>
          <w:u w:val="single"/>
        </w:rPr>
        <w:t>Correlation Matrix</w:t>
      </w:r>
    </w:p>
    <w:p w:rsidR="000418FA" w:rsidRPr="005D74FE" w:rsidRDefault="0027350B">
      <w:pPr>
        <w:spacing w:line="480" w:lineRule="auto"/>
        <w:jc w:val="center"/>
        <w:rPr>
          <w:rFonts w:asciiTheme="majorHAnsi" w:hAnsiTheme="majorHAnsi" w:cstheme="majorHAnsi"/>
          <w:color w:val="123654"/>
          <w:sz w:val="24"/>
          <w:szCs w:val="24"/>
        </w:rPr>
      </w:pPr>
      <w:r w:rsidRPr="005D74FE">
        <w:rPr>
          <w:rFonts w:asciiTheme="majorHAnsi" w:hAnsiTheme="majorHAnsi" w:cstheme="majorHAnsi"/>
          <w:noProof/>
          <w:color w:val="123654"/>
          <w:sz w:val="24"/>
          <w:szCs w:val="24"/>
        </w:rPr>
        <w:drawing>
          <wp:inline distT="114300" distB="114300" distL="114300" distR="114300">
            <wp:extent cx="4600575" cy="4167971"/>
            <wp:effectExtent l="19050" t="19050" r="9525" b="2349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00575" cy="4167971"/>
                    </a:xfrm>
                    <a:prstGeom prst="rect">
                      <a:avLst/>
                    </a:prstGeom>
                    <a:ln>
                      <a:solidFill>
                        <a:schemeClr val="tx1"/>
                      </a:solidFill>
                    </a:ln>
                  </pic:spPr>
                </pic:pic>
              </a:graphicData>
            </a:graphic>
          </wp:inline>
        </w:drawing>
      </w:r>
    </w:p>
    <w:p w:rsidR="000418FA" w:rsidRPr="005D74FE" w:rsidRDefault="0027350B">
      <w:pPr>
        <w:spacing w:line="480" w:lineRule="auto"/>
        <w:jc w:val="center"/>
        <w:rPr>
          <w:rFonts w:asciiTheme="majorHAnsi" w:hAnsiTheme="majorHAnsi" w:cstheme="majorHAnsi"/>
          <w:color w:val="123654"/>
          <w:sz w:val="24"/>
          <w:szCs w:val="24"/>
        </w:rPr>
      </w:pPr>
      <w:r w:rsidRPr="005D74FE">
        <w:rPr>
          <w:rFonts w:asciiTheme="majorHAnsi" w:hAnsiTheme="majorHAnsi" w:cstheme="majorHAnsi"/>
          <w:color w:val="123654"/>
          <w:sz w:val="24"/>
          <w:szCs w:val="24"/>
        </w:rPr>
        <w:t>Fig 1: Correlation Matrix</w:t>
      </w:r>
    </w:p>
    <w:p w:rsidR="00197BBB" w:rsidRDefault="00197BBB">
      <w:pPr>
        <w:spacing w:line="480" w:lineRule="auto"/>
        <w:rPr>
          <w:rFonts w:asciiTheme="majorHAnsi" w:eastAsia="Times New Roman" w:hAnsiTheme="majorHAnsi" w:cstheme="majorHAnsi"/>
          <w:sz w:val="24"/>
          <w:szCs w:val="24"/>
        </w:rPr>
      </w:pP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We created a correlation matrix of all the predictors to see if any multicollinearity exists among the predictors. Based on our analysis, the density and residual sugar are highly collinear with a correlation coefficient of 84%. Also, density and alcohol c</w:t>
      </w:r>
      <w:r w:rsidRPr="005D74FE">
        <w:rPr>
          <w:rFonts w:asciiTheme="majorHAnsi" w:eastAsia="Times New Roman" w:hAnsiTheme="majorHAnsi" w:cstheme="majorHAnsi"/>
          <w:sz w:val="24"/>
          <w:szCs w:val="24"/>
        </w:rPr>
        <w:t xml:space="preserve">ontent are highly negatively correlated with a correlation of -78%. This makes sense as density of a wine depends on its alcohol content and sugar content. We also confirmed the high correlation by looking at </w:t>
      </w:r>
      <w:r w:rsidRPr="005D74FE">
        <w:rPr>
          <w:rFonts w:asciiTheme="majorHAnsi" w:eastAsia="Times New Roman" w:hAnsiTheme="majorHAnsi" w:cstheme="majorHAnsi"/>
          <w:sz w:val="24"/>
          <w:szCs w:val="24"/>
        </w:rPr>
        <w:lastRenderedPageBreak/>
        <w:t>scatterplots of these variables. Hence,</w:t>
      </w:r>
      <w:r w:rsidR="001C35FA" w:rsidRPr="005D74FE">
        <w:rPr>
          <w:rFonts w:asciiTheme="majorHAnsi" w:eastAsia="Times New Roman" w:hAnsiTheme="majorHAnsi" w:cstheme="majorHAnsi"/>
          <w:sz w:val="24"/>
          <w:szCs w:val="24"/>
        </w:rPr>
        <w:t xml:space="preserve"> </w:t>
      </w:r>
      <w:r w:rsidRPr="005D74FE">
        <w:rPr>
          <w:rFonts w:asciiTheme="majorHAnsi" w:eastAsia="Times New Roman" w:hAnsiTheme="majorHAnsi" w:cstheme="majorHAnsi"/>
          <w:sz w:val="24"/>
          <w:szCs w:val="24"/>
        </w:rPr>
        <w:t>we decid</w:t>
      </w:r>
      <w:r w:rsidRPr="005D74FE">
        <w:rPr>
          <w:rFonts w:asciiTheme="majorHAnsi" w:eastAsia="Times New Roman" w:hAnsiTheme="majorHAnsi" w:cstheme="majorHAnsi"/>
          <w:sz w:val="24"/>
          <w:szCs w:val="24"/>
        </w:rPr>
        <w:t>ed to not include density in our modeling processes to avoid multicollinearity.</w:t>
      </w:r>
    </w:p>
    <w:p w:rsidR="00197BBB" w:rsidRDefault="00197BBB">
      <w:pPr>
        <w:spacing w:line="480" w:lineRule="auto"/>
        <w:rPr>
          <w:rFonts w:asciiTheme="majorHAnsi" w:eastAsia="Times New Roman" w:hAnsiTheme="majorHAnsi" w:cstheme="majorHAnsi"/>
          <w:sz w:val="24"/>
          <w:szCs w:val="24"/>
          <w:u w:val="single"/>
        </w:rPr>
      </w:pP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u w:val="single"/>
        </w:rPr>
        <w:t xml:space="preserve">Density plots </w:t>
      </w:r>
    </w:p>
    <w:p w:rsidR="000418FA" w:rsidRPr="005D74FE" w:rsidRDefault="0027350B">
      <w:pPr>
        <w:spacing w:line="480" w:lineRule="auto"/>
        <w:jc w:val="center"/>
        <w:rPr>
          <w:rFonts w:asciiTheme="majorHAnsi" w:hAnsiTheme="majorHAnsi" w:cstheme="majorHAnsi"/>
          <w:color w:val="123654"/>
          <w:sz w:val="24"/>
          <w:szCs w:val="24"/>
        </w:rPr>
      </w:pPr>
      <w:r w:rsidRPr="005D74FE">
        <w:rPr>
          <w:rFonts w:asciiTheme="majorHAnsi" w:hAnsiTheme="majorHAnsi" w:cstheme="majorHAnsi"/>
          <w:noProof/>
          <w:color w:val="123654"/>
          <w:sz w:val="24"/>
          <w:szCs w:val="24"/>
        </w:rPr>
        <w:drawing>
          <wp:inline distT="114300" distB="114300" distL="114300" distR="114300">
            <wp:extent cx="5662613" cy="428325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662613" cy="4283258"/>
                    </a:xfrm>
                    <a:prstGeom prst="rect">
                      <a:avLst/>
                    </a:prstGeom>
                    <a:ln/>
                  </pic:spPr>
                </pic:pic>
              </a:graphicData>
            </a:graphic>
          </wp:inline>
        </w:drawing>
      </w:r>
    </w:p>
    <w:p w:rsidR="000418FA" w:rsidRPr="005D74FE" w:rsidRDefault="0027350B">
      <w:pPr>
        <w:spacing w:line="480" w:lineRule="auto"/>
        <w:jc w:val="center"/>
        <w:rPr>
          <w:rFonts w:asciiTheme="majorHAnsi" w:hAnsiTheme="majorHAnsi" w:cstheme="majorHAnsi"/>
          <w:color w:val="123654"/>
          <w:sz w:val="24"/>
          <w:szCs w:val="24"/>
        </w:rPr>
      </w:pPr>
      <w:r w:rsidRPr="005D74FE">
        <w:rPr>
          <w:rFonts w:asciiTheme="majorHAnsi" w:hAnsiTheme="majorHAnsi" w:cstheme="majorHAnsi"/>
          <w:color w:val="123654"/>
          <w:sz w:val="24"/>
          <w:szCs w:val="24"/>
        </w:rPr>
        <w:t xml:space="preserve">Fig 2: Density plots for all variables </w:t>
      </w:r>
      <w:proofErr w:type="spellStart"/>
      <w:r w:rsidRPr="005D74FE">
        <w:rPr>
          <w:rFonts w:asciiTheme="majorHAnsi" w:hAnsiTheme="majorHAnsi" w:cstheme="majorHAnsi"/>
          <w:color w:val="123654"/>
          <w:sz w:val="24"/>
          <w:szCs w:val="24"/>
        </w:rPr>
        <w:t>wrt</w:t>
      </w:r>
      <w:proofErr w:type="spellEnd"/>
      <w:r w:rsidRPr="005D74FE">
        <w:rPr>
          <w:rFonts w:asciiTheme="majorHAnsi" w:hAnsiTheme="majorHAnsi" w:cstheme="majorHAnsi"/>
          <w:color w:val="123654"/>
          <w:sz w:val="24"/>
          <w:szCs w:val="24"/>
        </w:rPr>
        <w:t xml:space="preserve"> response</w:t>
      </w:r>
    </w:p>
    <w:p w:rsidR="00197BBB" w:rsidRDefault="00197BBB">
      <w:pPr>
        <w:spacing w:line="480" w:lineRule="auto"/>
        <w:rPr>
          <w:rFonts w:asciiTheme="majorHAnsi" w:eastAsia="Times New Roman" w:hAnsiTheme="majorHAnsi" w:cstheme="majorHAnsi"/>
          <w:sz w:val="24"/>
          <w:szCs w:val="24"/>
        </w:rPr>
      </w:pP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We then looked at density plots of each variable with respect to good, bad and okay wine. The result</w:t>
      </w:r>
      <w:r w:rsidRPr="005D74FE">
        <w:rPr>
          <w:rFonts w:asciiTheme="majorHAnsi" w:eastAsia="Times New Roman" w:hAnsiTheme="majorHAnsi" w:cstheme="majorHAnsi"/>
          <w:sz w:val="24"/>
          <w:szCs w:val="24"/>
        </w:rPr>
        <w:t xml:space="preserve">s look like the above figure. We can intuitively say that alcohol content should be one of the significant factors in predicting wine quality. Also, other factors such as total </w:t>
      </w:r>
      <w:proofErr w:type="spellStart"/>
      <w:r w:rsidRPr="005D74FE">
        <w:rPr>
          <w:rFonts w:asciiTheme="majorHAnsi" w:eastAsia="Times New Roman" w:hAnsiTheme="majorHAnsi" w:cstheme="majorHAnsi"/>
          <w:sz w:val="24"/>
          <w:szCs w:val="24"/>
        </w:rPr>
        <w:t>sulphur</w:t>
      </w:r>
      <w:proofErr w:type="spellEnd"/>
      <w:r w:rsidRPr="005D74FE">
        <w:rPr>
          <w:rFonts w:asciiTheme="majorHAnsi" w:eastAsia="Times New Roman" w:hAnsiTheme="majorHAnsi" w:cstheme="majorHAnsi"/>
          <w:sz w:val="24"/>
          <w:szCs w:val="24"/>
        </w:rPr>
        <w:t xml:space="preserve"> dioxide, pH content, sulphates, volatile acidity and chlorides should</w:t>
      </w:r>
      <w:r w:rsidRPr="005D74FE">
        <w:rPr>
          <w:rFonts w:asciiTheme="majorHAnsi" w:eastAsia="Times New Roman" w:hAnsiTheme="majorHAnsi" w:cstheme="majorHAnsi"/>
          <w:sz w:val="24"/>
          <w:szCs w:val="24"/>
        </w:rPr>
        <w:t xml:space="preserve"> </w:t>
      </w:r>
      <w:r w:rsidRPr="005D74FE">
        <w:rPr>
          <w:rFonts w:asciiTheme="majorHAnsi" w:eastAsia="Times New Roman" w:hAnsiTheme="majorHAnsi" w:cstheme="majorHAnsi"/>
          <w:sz w:val="24"/>
          <w:szCs w:val="24"/>
        </w:rPr>
        <w:t>predict the quality of wine.</w:t>
      </w:r>
    </w:p>
    <w:p w:rsidR="00197BBB" w:rsidRDefault="0027350B">
      <w:pPr>
        <w:spacing w:line="480" w:lineRule="auto"/>
        <w:rPr>
          <w:rFonts w:asciiTheme="majorHAnsi" w:eastAsia="Times New Roman" w:hAnsiTheme="majorHAnsi" w:cstheme="majorHAnsi"/>
          <w:sz w:val="24"/>
          <w:szCs w:val="24"/>
          <w:u w:val="single"/>
        </w:rPr>
      </w:pPr>
      <w:r w:rsidRPr="005D74FE">
        <w:rPr>
          <w:rFonts w:asciiTheme="majorHAnsi" w:eastAsia="Times New Roman" w:hAnsiTheme="majorHAnsi" w:cstheme="majorHAnsi"/>
          <w:sz w:val="24"/>
          <w:szCs w:val="24"/>
          <w:u w:val="single"/>
        </w:rPr>
        <w:lastRenderedPageBreak/>
        <w:t xml:space="preserve">Boxplots </w:t>
      </w:r>
    </w:p>
    <w:p w:rsidR="000418FA" w:rsidRPr="00197BBB" w:rsidRDefault="0027350B">
      <w:pPr>
        <w:spacing w:line="480" w:lineRule="auto"/>
        <w:rPr>
          <w:rFonts w:asciiTheme="majorHAnsi" w:eastAsia="Times New Roman" w:hAnsiTheme="majorHAnsi" w:cstheme="majorHAnsi"/>
          <w:sz w:val="24"/>
          <w:szCs w:val="24"/>
          <w:u w:val="single"/>
        </w:rPr>
      </w:pPr>
      <w:r w:rsidRPr="005D74FE">
        <w:rPr>
          <w:rFonts w:asciiTheme="majorHAnsi" w:eastAsia="Times New Roman" w:hAnsiTheme="majorHAnsi" w:cstheme="majorHAnsi"/>
          <w:sz w:val="24"/>
          <w:szCs w:val="24"/>
        </w:rPr>
        <w:t>We also looked at outliers via boxplots and noticed that very few variables have outliers. In order not to lose on important information, we decided to keep the outliers in the dataset. In addition, we</w:t>
      </w:r>
      <w:r w:rsidRPr="005D74FE">
        <w:rPr>
          <w:rFonts w:asciiTheme="majorHAnsi" w:eastAsia="Times New Roman" w:hAnsiTheme="majorHAnsi" w:cstheme="majorHAnsi"/>
          <w:sz w:val="24"/>
          <w:szCs w:val="24"/>
        </w:rPr>
        <w:t xml:space="preserve"> obse</w:t>
      </w:r>
      <w:r w:rsidRPr="005D74FE">
        <w:rPr>
          <w:rFonts w:asciiTheme="majorHAnsi" w:eastAsia="Times New Roman" w:hAnsiTheme="majorHAnsi" w:cstheme="majorHAnsi"/>
          <w:sz w:val="24"/>
          <w:szCs w:val="24"/>
        </w:rPr>
        <w:t>rve</w:t>
      </w:r>
      <w:r w:rsidR="001C35FA" w:rsidRPr="005D74FE">
        <w:rPr>
          <w:rFonts w:asciiTheme="majorHAnsi" w:eastAsia="Times New Roman" w:hAnsiTheme="majorHAnsi" w:cstheme="majorHAnsi"/>
          <w:sz w:val="24"/>
          <w:szCs w:val="24"/>
        </w:rPr>
        <w:t>d</w:t>
      </w:r>
      <w:r w:rsidRPr="005D74FE">
        <w:rPr>
          <w:rFonts w:asciiTheme="majorHAnsi" w:eastAsia="Times New Roman" w:hAnsiTheme="majorHAnsi" w:cstheme="majorHAnsi"/>
          <w:sz w:val="24"/>
          <w:szCs w:val="24"/>
        </w:rPr>
        <w:t xml:space="preserve"> that most of predictors have small variance, expect alcohol. This could once again confirm</w:t>
      </w:r>
      <w:r w:rsidRPr="005D74FE">
        <w:rPr>
          <w:rFonts w:asciiTheme="majorHAnsi" w:eastAsia="Times New Roman" w:hAnsiTheme="majorHAnsi" w:cstheme="majorHAnsi"/>
          <w:sz w:val="24"/>
          <w:szCs w:val="24"/>
        </w:rPr>
        <w:t xml:space="preserve"> our conclusion from previous EDA, because there </w:t>
      </w:r>
      <w:r w:rsidR="001C35FA" w:rsidRPr="005D74FE">
        <w:rPr>
          <w:rFonts w:asciiTheme="majorHAnsi" w:eastAsia="Times New Roman" w:hAnsiTheme="majorHAnsi" w:cstheme="majorHAnsi"/>
          <w:sz w:val="24"/>
          <w:szCs w:val="24"/>
        </w:rPr>
        <w:t>is significant</w:t>
      </w:r>
      <w:r w:rsidRPr="005D74FE">
        <w:rPr>
          <w:rFonts w:asciiTheme="majorHAnsi" w:eastAsia="Times New Roman" w:hAnsiTheme="majorHAnsi" w:cstheme="majorHAnsi"/>
          <w:sz w:val="24"/>
          <w:szCs w:val="24"/>
        </w:rPr>
        <w:t xml:space="preserve"> difference among different wine qualities in terms of alcohol content</w:t>
      </w:r>
      <w:r w:rsidRPr="005D74FE">
        <w:rPr>
          <w:rFonts w:asciiTheme="majorHAnsi" w:eastAsia="Times New Roman" w:hAnsiTheme="majorHAnsi" w:cstheme="majorHAnsi"/>
          <w:sz w:val="24"/>
          <w:szCs w:val="24"/>
        </w:rPr>
        <w:t xml:space="preserve">. The bad and okay wines </w:t>
      </w:r>
      <w:r w:rsidRPr="005D74FE">
        <w:rPr>
          <w:rFonts w:asciiTheme="majorHAnsi" w:eastAsia="Times New Roman" w:hAnsiTheme="majorHAnsi" w:cstheme="majorHAnsi"/>
          <w:sz w:val="24"/>
          <w:szCs w:val="24"/>
        </w:rPr>
        <w:t>ha</w:t>
      </w:r>
      <w:r w:rsidR="001C35FA" w:rsidRPr="005D74FE">
        <w:rPr>
          <w:rFonts w:asciiTheme="majorHAnsi" w:eastAsia="Times New Roman" w:hAnsiTheme="majorHAnsi" w:cstheme="majorHAnsi"/>
          <w:sz w:val="24"/>
          <w:szCs w:val="24"/>
        </w:rPr>
        <w:t>ve</w:t>
      </w:r>
      <w:r w:rsidRPr="005D74FE">
        <w:rPr>
          <w:rFonts w:asciiTheme="majorHAnsi" w:eastAsia="Times New Roman" w:hAnsiTheme="majorHAnsi" w:cstheme="majorHAnsi"/>
          <w:sz w:val="24"/>
          <w:szCs w:val="24"/>
        </w:rPr>
        <w:t xml:space="preserve"> more outliers </w:t>
      </w:r>
      <w:r w:rsidR="001C35FA" w:rsidRPr="005D74FE">
        <w:rPr>
          <w:rFonts w:asciiTheme="majorHAnsi" w:eastAsia="Times New Roman" w:hAnsiTheme="majorHAnsi" w:cstheme="majorHAnsi"/>
          <w:sz w:val="24"/>
          <w:szCs w:val="24"/>
        </w:rPr>
        <w:t>as compared to</w:t>
      </w:r>
      <w:r w:rsidRPr="005D74FE">
        <w:rPr>
          <w:rFonts w:asciiTheme="majorHAnsi" w:eastAsia="Times New Roman" w:hAnsiTheme="majorHAnsi" w:cstheme="majorHAnsi"/>
          <w:sz w:val="24"/>
          <w:szCs w:val="24"/>
        </w:rPr>
        <w:t xml:space="preserve"> good wine. </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5014913" cy="3209216"/>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014913" cy="3209216"/>
                    </a:xfrm>
                    <a:prstGeom prst="rect">
                      <a:avLst/>
                    </a:prstGeom>
                    <a:ln/>
                  </pic:spPr>
                </pic:pic>
              </a:graphicData>
            </a:graphic>
          </wp:inline>
        </w:drawing>
      </w:r>
    </w:p>
    <w:p w:rsidR="000418FA" w:rsidRPr="005D74FE" w:rsidRDefault="0027350B">
      <w:pPr>
        <w:spacing w:line="480" w:lineRule="auto"/>
        <w:jc w:val="center"/>
        <w:rPr>
          <w:rFonts w:asciiTheme="majorHAnsi" w:hAnsiTheme="majorHAnsi" w:cstheme="majorHAnsi"/>
          <w:color w:val="123654"/>
          <w:sz w:val="24"/>
          <w:szCs w:val="24"/>
        </w:rPr>
      </w:pPr>
      <w:r w:rsidRPr="005D74FE">
        <w:rPr>
          <w:rFonts w:asciiTheme="majorHAnsi" w:hAnsiTheme="majorHAnsi" w:cstheme="majorHAnsi"/>
          <w:color w:val="123654"/>
          <w:sz w:val="24"/>
          <w:szCs w:val="24"/>
        </w:rPr>
        <w:t xml:space="preserve">Fig 3: Boxplots for all variables </w:t>
      </w:r>
      <w:proofErr w:type="spellStart"/>
      <w:r w:rsidRPr="005D74FE">
        <w:rPr>
          <w:rFonts w:asciiTheme="majorHAnsi" w:hAnsiTheme="majorHAnsi" w:cstheme="majorHAnsi"/>
          <w:color w:val="123654"/>
          <w:sz w:val="24"/>
          <w:szCs w:val="24"/>
        </w:rPr>
        <w:t>w</w:t>
      </w:r>
      <w:r w:rsidR="00B712D5" w:rsidRPr="005D74FE">
        <w:rPr>
          <w:rFonts w:asciiTheme="majorHAnsi" w:hAnsiTheme="majorHAnsi" w:cstheme="majorHAnsi"/>
          <w:color w:val="123654"/>
          <w:sz w:val="24"/>
          <w:szCs w:val="24"/>
        </w:rPr>
        <w:t>.</w:t>
      </w:r>
      <w:r w:rsidRPr="005D74FE">
        <w:rPr>
          <w:rFonts w:asciiTheme="majorHAnsi" w:hAnsiTheme="majorHAnsi" w:cstheme="majorHAnsi"/>
          <w:color w:val="123654"/>
          <w:sz w:val="24"/>
          <w:szCs w:val="24"/>
        </w:rPr>
        <w:t>r</w:t>
      </w:r>
      <w:r w:rsidR="00B712D5" w:rsidRPr="005D74FE">
        <w:rPr>
          <w:rFonts w:asciiTheme="majorHAnsi" w:hAnsiTheme="majorHAnsi" w:cstheme="majorHAnsi"/>
          <w:color w:val="123654"/>
          <w:sz w:val="24"/>
          <w:szCs w:val="24"/>
        </w:rPr>
        <w:t>.</w:t>
      </w:r>
      <w:r w:rsidRPr="005D74FE">
        <w:rPr>
          <w:rFonts w:asciiTheme="majorHAnsi" w:hAnsiTheme="majorHAnsi" w:cstheme="majorHAnsi"/>
          <w:color w:val="123654"/>
          <w:sz w:val="24"/>
          <w:szCs w:val="24"/>
        </w:rPr>
        <w:t>t</w:t>
      </w:r>
      <w:r w:rsidR="00B712D5" w:rsidRPr="005D74FE">
        <w:rPr>
          <w:rFonts w:asciiTheme="majorHAnsi" w:hAnsiTheme="majorHAnsi" w:cstheme="majorHAnsi"/>
          <w:color w:val="123654"/>
          <w:sz w:val="24"/>
          <w:szCs w:val="24"/>
        </w:rPr>
        <w:t>.</w:t>
      </w:r>
      <w:proofErr w:type="spellEnd"/>
      <w:r w:rsidRPr="005D74FE">
        <w:rPr>
          <w:rFonts w:asciiTheme="majorHAnsi" w:hAnsiTheme="majorHAnsi" w:cstheme="majorHAnsi"/>
          <w:color w:val="123654"/>
          <w:sz w:val="24"/>
          <w:szCs w:val="24"/>
        </w:rPr>
        <w:t xml:space="preserve"> response</w:t>
      </w:r>
    </w:p>
    <w:p w:rsidR="00197BBB" w:rsidRDefault="00197BBB" w:rsidP="005D74FE">
      <w:pPr>
        <w:pStyle w:val="Heading2"/>
        <w:rPr>
          <w:rFonts w:asciiTheme="majorHAnsi" w:hAnsiTheme="majorHAnsi" w:cstheme="majorHAnsi"/>
        </w:rPr>
      </w:pPr>
    </w:p>
    <w:p w:rsidR="000418FA" w:rsidRPr="005D74FE" w:rsidRDefault="0027350B" w:rsidP="005D74FE">
      <w:pPr>
        <w:pStyle w:val="Heading2"/>
        <w:rPr>
          <w:rFonts w:asciiTheme="majorHAnsi" w:eastAsia="Times New Roman" w:hAnsiTheme="majorHAnsi" w:cstheme="majorHAnsi"/>
          <w:b/>
        </w:rPr>
      </w:pPr>
      <w:r w:rsidRPr="005D74FE">
        <w:rPr>
          <w:rFonts w:asciiTheme="majorHAnsi" w:eastAsia="Times New Roman" w:hAnsiTheme="majorHAnsi" w:cstheme="majorHAnsi"/>
          <w:b/>
        </w:rPr>
        <w:t>Methods and Models</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In this project, we performed six data mining models mentioned above and compared the misclassification rate of all the models. The first ste</w:t>
      </w:r>
      <w:r w:rsidRPr="005D74FE">
        <w:rPr>
          <w:rFonts w:asciiTheme="majorHAnsi" w:eastAsia="Times New Roman" w:hAnsiTheme="majorHAnsi" w:cstheme="majorHAnsi"/>
          <w:sz w:val="24"/>
          <w:szCs w:val="24"/>
        </w:rPr>
        <w:t xml:space="preserve">p of our model building process was variable selection, which selects the important predictors that help predict wine quality in the final models. After building each model, model comparison will be </w:t>
      </w:r>
      <w:proofErr w:type="gramStart"/>
      <w:r w:rsidRPr="005D74FE">
        <w:rPr>
          <w:rFonts w:asciiTheme="majorHAnsi" w:eastAsia="Times New Roman" w:hAnsiTheme="majorHAnsi" w:cstheme="majorHAnsi"/>
          <w:sz w:val="24"/>
          <w:szCs w:val="24"/>
        </w:rPr>
        <w:t>ran</w:t>
      </w:r>
      <w:proofErr w:type="gramEnd"/>
      <w:r w:rsidRPr="005D74FE">
        <w:rPr>
          <w:rFonts w:asciiTheme="majorHAnsi" w:eastAsia="Times New Roman" w:hAnsiTheme="majorHAnsi" w:cstheme="majorHAnsi"/>
          <w:sz w:val="24"/>
          <w:szCs w:val="24"/>
        </w:rPr>
        <w:t xml:space="preserve"> and we will present the best models in terms of both </w:t>
      </w:r>
      <w:r w:rsidRPr="005D74FE">
        <w:rPr>
          <w:rFonts w:asciiTheme="majorHAnsi" w:eastAsia="Times New Roman" w:hAnsiTheme="majorHAnsi" w:cstheme="majorHAnsi"/>
          <w:sz w:val="24"/>
          <w:szCs w:val="24"/>
        </w:rPr>
        <w:t>interpretability and predictability. Before we build our predictive model, we split</w:t>
      </w:r>
      <w:r w:rsidRPr="005D74FE">
        <w:rPr>
          <w:rFonts w:asciiTheme="majorHAnsi" w:eastAsia="Times New Roman" w:hAnsiTheme="majorHAnsi" w:cstheme="majorHAnsi"/>
          <w:sz w:val="24"/>
          <w:szCs w:val="24"/>
        </w:rPr>
        <w:t xml:space="preserve"> our dataset into 80% training and 20% testing for bad, okay and good wines respectively. By taking 80% </w:t>
      </w:r>
      <w:r w:rsidR="007333D7" w:rsidRPr="005D74FE">
        <w:rPr>
          <w:rFonts w:asciiTheme="majorHAnsi" w:eastAsia="Times New Roman" w:hAnsiTheme="majorHAnsi" w:cstheme="majorHAnsi"/>
          <w:sz w:val="24"/>
          <w:szCs w:val="24"/>
        </w:rPr>
        <w:t>each of good, bad and okay wines</w:t>
      </w:r>
      <w:r w:rsidRPr="005D74FE">
        <w:rPr>
          <w:rFonts w:asciiTheme="majorHAnsi" w:eastAsia="Times New Roman" w:hAnsiTheme="majorHAnsi" w:cstheme="majorHAnsi"/>
          <w:sz w:val="24"/>
          <w:szCs w:val="24"/>
        </w:rPr>
        <w:t xml:space="preserve"> for training dataset and 20% ea</w:t>
      </w:r>
      <w:r w:rsidRPr="005D74FE">
        <w:rPr>
          <w:rFonts w:asciiTheme="majorHAnsi" w:eastAsia="Times New Roman" w:hAnsiTheme="majorHAnsi" w:cstheme="majorHAnsi"/>
          <w:sz w:val="24"/>
          <w:szCs w:val="24"/>
        </w:rPr>
        <w:t>ch of good</w:t>
      </w:r>
      <w:r w:rsidR="007333D7" w:rsidRPr="005D74FE">
        <w:rPr>
          <w:rFonts w:asciiTheme="majorHAnsi" w:eastAsia="Times New Roman" w:hAnsiTheme="majorHAnsi" w:cstheme="majorHAnsi"/>
          <w:sz w:val="24"/>
          <w:szCs w:val="24"/>
        </w:rPr>
        <w:t>, okay</w:t>
      </w:r>
      <w:r w:rsidRPr="005D74FE">
        <w:rPr>
          <w:rFonts w:asciiTheme="majorHAnsi" w:eastAsia="Times New Roman" w:hAnsiTheme="majorHAnsi" w:cstheme="majorHAnsi"/>
          <w:sz w:val="24"/>
          <w:szCs w:val="24"/>
        </w:rPr>
        <w:t xml:space="preserve"> and bad wines for the testing dataset, we </w:t>
      </w:r>
      <w:r w:rsidR="007333D7" w:rsidRPr="005D74FE">
        <w:rPr>
          <w:rFonts w:asciiTheme="majorHAnsi" w:eastAsia="Times New Roman" w:hAnsiTheme="majorHAnsi" w:cstheme="majorHAnsi"/>
          <w:sz w:val="24"/>
          <w:szCs w:val="24"/>
        </w:rPr>
        <w:t>we</w:t>
      </w:r>
      <w:r w:rsidRPr="005D74FE">
        <w:rPr>
          <w:rFonts w:asciiTheme="majorHAnsi" w:eastAsia="Times New Roman" w:hAnsiTheme="majorHAnsi" w:cstheme="majorHAnsi"/>
          <w:sz w:val="24"/>
          <w:szCs w:val="24"/>
        </w:rPr>
        <w:t xml:space="preserve">re able to maintain the original proportion of the ordinal response. The following are the detailed description of each model and analysis the results from each model.  </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5D74FE">
      <w:pPr>
        <w:pStyle w:val="Heading3"/>
        <w:numPr>
          <w:ilvl w:val="0"/>
          <w:numId w:val="5"/>
        </w:numPr>
        <w:rPr>
          <w:rFonts w:asciiTheme="majorHAnsi" w:hAnsiTheme="majorHAnsi" w:cstheme="majorHAnsi"/>
        </w:rPr>
      </w:pPr>
      <w:r w:rsidRPr="005D74FE">
        <w:rPr>
          <w:rFonts w:asciiTheme="majorHAnsi" w:hAnsiTheme="majorHAnsi" w:cstheme="majorHAnsi"/>
        </w:rPr>
        <w:t>Ordinal Logistic Regression Mod</w:t>
      </w:r>
      <w:r w:rsidRPr="005D74FE">
        <w:rPr>
          <w:rFonts w:asciiTheme="majorHAnsi" w:hAnsiTheme="majorHAnsi" w:cstheme="majorHAnsi"/>
        </w:rPr>
        <w:t>el (POLR)</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Since our response </w:t>
      </w:r>
      <w:r w:rsidR="00A50F21" w:rsidRPr="005D74FE">
        <w:rPr>
          <w:rFonts w:asciiTheme="majorHAnsi" w:eastAsia="Times New Roman" w:hAnsiTheme="majorHAnsi" w:cstheme="majorHAnsi"/>
          <w:sz w:val="24"/>
          <w:szCs w:val="24"/>
        </w:rPr>
        <w:t>is</w:t>
      </w:r>
      <w:r w:rsidRPr="005D74FE">
        <w:rPr>
          <w:rFonts w:asciiTheme="majorHAnsi" w:eastAsia="Times New Roman" w:hAnsiTheme="majorHAnsi" w:cstheme="majorHAnsi"/>
          <w:sz w:val="24"/>
          <w:szCs w:val="24"/>
        </w:rPr>
        <w:t xml:space="preserve"> ordinal </w:t>
      </w:r>
      <w:r w:rsidR="00A50F21" w:rsidRPr="005D74FE">
        <w:rPr>
          <w:rFonts w:asciiTheme="majorHAnsi" w:eastAsia="Times New Roman" w:hAnsiTheme="majorHAnsi" w:cstheme="majorHAnsi"/>
          <w:sz w:val="24"/>
          <w:szCs w:val="24"/>
        </w:rPr>
        <w:t>variable</w:t>
      </w:r>
      <w:r w:rsidRPr="005D74FE">
        <w:rPr>
          <w:rFonts w:asciiTheme="majorHAnsi" w:eastAsia="Times New Roman" w:hAnsiTheme="majorHAnsi" w:cstheme="majorHAnsi"/>
          <w:sz w:val="24"/>
          <w:szCs w:val="24"/>
        </w:rPr>
        <w:t xml:space="preserve">, </w:t>
      </w:r>
      <w:r w:rsidR="00A50F21" w:rsidRPr="005D74FE">
        <w:rPr>
          <w:rFonts w:asciiTheme="majorHAnsi" w:eastAsia="Times New Roman" w:hAnsiTheme="majorHAnsi" w:cstheme="majorHAnsi"/>
          <w:sz w:val="24"/>
          <w:szCs w:val="24"/>
        </w:rPr>
        <w:t>we chose</w:t>
      </w:r>
      <w:r w:rsidRPr="005D74FE">
        <w:rPr>
          <w:rFonts w:asciiTheme="majorHAnsi" w:eastAsia="Times New Roman" w:hAnsiTheme="majorHAnsi" w:cstheme="majorHAnsi"/>
          <w:sz w:val="24"/>
          <w:szCs w:val="24"/>
        </w:rPr>
        <w:t xml:space="preserve"> ordinal logistic regression model for this dataset to predict</w:t>
      </w:r>
      <w:r w:rsidRPr="005D74FE">
        <w:rPr>
          <w:rFonts w:asciiTheme="majorHAnsi" w:eastAsia="Times New Roman" w:hAnsiTheme="majorHAnsi" w:cstheme="majorHAnsi"/>
          <w:sz w:val="24"/>
          <w:szCs w:val="24"/>
        </w:rPr>
        <w:t xml:space="preserve"> white wine quality</w:t>
      </w:r>
      <w:r w:rsidRPr="005D74FE">
        <w:rPr>
          <w:rFonts w:asciiTheme="majorHAnsi" w:eastAsia="Times New Roman" w:hAnsiTheme="majorHAnsi" w:cstheme="majorHAnsi"/>
          <w:sz w:val="24"/>
          <w:szCs w:val="24"/>
        </w:rPr>
        <w:t>. The below Table 1 is summary table for the OLRM and identify the key predictors based on odd</w:t>
      </w:r>
      <w:r w:rsidRPr="005D74FE">
        <w:rPr>
          <w:rFonts w:asciiTheme="majorHAnsi" w:eastAsia="Times New Roman" w:hAnsiTheme="majorHAnsi" w:cstheme="majorHAnsi"/>
          <w:sz w:val="24"/>
          <w:szCs w:val="24"/>
        </w:rPr>
        <w:t>s ratio. Most of variables had significant p-value, while fixed acidity, citric acid, total sulfur dioxide and pH had larger p-value. The sulphates had the highest odds ratio of 3.7091, which had the same interpretation as binary logistic model and means t</w:t>
      </w:r>
      <w:r w:rsidRPr="005D74FE">
        <w:rPr>
          <w:rFonts w:asciiTheme="majorHAnsi" w:eastAsia="Times New Roman" w:hAnsiTheme="majorHAnsi" w:cstheme="majorHAnsi"/>
          <w:sz w:val="24"/>
          <w:szCs w:val="24"/>
        </w:rPr>
        <w:t>here are 3.7091 unit of changes in odds for every unit increases in sulphates</w:t>
      </w:r>
      <w:r w:rsidR="00A50F21" w:rsidRPr="005D74FE">
        <w:rPr>
          <w:rFonts w:asciiTheme="majorHAnsi" w:eastAsia="Times New Roman" w:hAnsiTheme="majorHAnsi" w:cstheme="majorHAnsi"/>
          <w:sz w:val="24"/>
          <w:szCs w:val="24"/>
        </w:rPr>
        <w:t>, all else constant</w:t>
      </w:r>
      <w:r w:rsidRPr="005D74FE">
        <w:rPr>
          <w:rFonts w:asciiTheme="majorHAnsi" w:eastAsia="Times New Roman" w:hAnsiTheme="majorHAnsi" w:cstheme="majorHAnsi"/>
          <w:sz w:val="24"/>
          <w:szCs w:val="24"/>
        </w:rPr>
        <w:t>.  Table 2</w:t>
      </w:r>
      <w:r w:rsidR="00A50F21" w:rsidRPr="005D74FE">
        <w:rPr>
          <w:rFonts w:asciiTheme="majorHAnsi" w:eastAsia="Times New Roman" w:hAnsiTheme="majorHAnsi" w:cstheme="majorHAnsi"/>
          <w:sz w:val="24"/>
          <w:szCs w:val="24"/>
        </w:rPr>
        <w:t xml:space="preserve"> shows</w:t>
      </w:r>
      <w:r w:rsidRPr="005D74FE">
        <w:rPr>
          <w:rFonts w:asciiTheme="majorHAnsi" w:eastAsia="Times New Roman" w:hAnsiTheme="majorHAnsi" w:cstheme="majorHAnsi"/>
          <w:sz w:val="24"/>
          <w:szCs w:val="24"/>
        </w:rPr>
        <w:t xml:space="preserve"> the confusion matrix and misclassification rate of this model. The in-</w:t>
      </w:r>
      <w:r w:rsidRPr="005D74FE">
        <w:rPr>
          <w:rFonts w:asciiTheme="majorHAnsi" w:eastAsia="Times New Roman" w:hAnsiTheme="majorHAnsi" w:cstheme="majorHAnsi"/>
          <w:sz w:val="24"/>
          <w:szCs w:val="24"/>
        </w:rPr>
        <w:lastRenderedPageBreak/>
        <w:t>sample MR for this ordinal logistic model is 0.2348, while the out-of-sample MR is sli</w:t>
      </w:r>
      <w:r w:rsidRPr="005D74FE">
        <w:rPr>
          <w:rFonts w:asciiTheme="majorHAnsi" w:eastAsia="Times New Roman" w:hAnsiTheme="majorHAnsi" w:cstheme="majorHAnsi"/>
          <w:sz w:val="24"/>
          <w:szCs w:val="24"/>
        </w:rPr>
        <w:t>ghtly larger and that is 0.2398.</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652963" cy="2876217"/>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652963" cy="2876217"/>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1: Summary Table for OLRM</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5434013" cy="208474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434013" cy="2084747"/>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Table 2: Confusion </w:t>
      </w:r>
      <w:r w:rsidR="00A50F21" w:rsidRPr="005D74FE">
        <w:rPr>
          <w:rFonts w:asciiTheme="majorHAnsi" w:eastAsia="Times New Roman" w:hAnsiTheme="majorHAnsi" w:cstheme="majorHAnsi"/>
          <w:sz w:val="24"/>
          <w:szCs w:val="24"/>
        </w:rPr>
        <w:t>Matrix</w:t>
      </w:r>
      <w:r w:rsidRPr="005D74FE">
        <w:rPr>
          <w:rFonts w:asciiTheme="majorHAnsi" w:eastAsia="Times New Roman" w:hAnsiTheme="majorHAnsi" w:cstheme="majorHAnsi"/>
          <w:sz w:val="24"/>
          <w:szCs w:val="24"/>
        </w:rPr>
        <w:t xml:space="preserve"> &amp; Misclassification Rate for OLRM</w:t>
      </w:r>
    </w:p>
    <w:p w:rsidR="000418FA" w:rsidRPr="005D74FE" w:rsidRDefault="000418FA">
      <w:pPr>
        <w:spacing w:line="480" w:lineRule="auto"/>
        <w:ind w:left="720"/>
        <w:rPr>
          <w:rFonts w:asciiTheme="majorHAnsi" w:eastAsia="Times New Roman" w:hAnsiTheme="majorHAnsi" w:cstheme="majorHAnsi"/>
          <w:sz w:val="24"/>
          <w:szCs w:val="24"/>
          <w:u w:val="single"/>
        </w:rPr>
      </w:pPr>
    </w:p>
    <w:p w:rsidR="000418FA" w:rsidRPr="005D74FE" w:rsidRDefault="0027350B" w:rsidP="005D74FE">
      <w:pPr>
        <w:pStyle w:val="Heading3"/>
        <w:numPr>
          <w:ilvl w:val="0"/>
          <w:numId w:val="5"/>
        </w:numPr>
        <w:rPr>
          <w:rFonts w:asciiTheme="majorHAnsi" w:hAnsiTheme="majorHAnsi" w:cstheme="majorHAnsi"/>
        </w:rPr>
      </w:pPr>
      <w:r w:rsidRPr="005D74FE">
        <w:rPr>
          <w:rFonts w:asciiTheme="majorHAnsi" w:hAnsiTheme="majorHAnsi" w:cstheme="majorHAnsi"/>
        </w:rPr>
        <w:lastRenderedPageBreak/>
        <w:t>Classification Tree</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The classification tree is also</w:t>
      </w:r>
      <w:r w:rsidR="00F14E44" w:rsidRPr="005D74FE">
        <w:rPr>
          <w:rFonts w:asciiTheme="majorHAnsi" w:eastAsia="Times New Roman" w:hAnsiTheme="majorHAnsi" w:cstheme="majorHAnsi"/>
          <w:sz w:val="24"/>
          <w:szCs w:val="24"/>
        </w:rPr>
        <w:t xml:space="preserve"> a</w:t>
      </w:r>
      <w:r w:rsidRPr="005D74FE">
        <w:rPr>
          <w:rFonts w:asciiTheme="majorHAnsi" w:eastAsia="Times New Roman" w:hAnsiTheme="majorHAnsi" w:cstheme="majorHAnsi"/>
          <w:sz w:val="24"/>
          <w:szCs w:val="24"/>
        </w:rPr>
        <w:t xml:space="preserve"> good choice for modeling this </w:t>
      </w:r>
      <w:r w:rsidRPr="005D74FE">
        <w:rPr>
          <w:rFonts w:asciiTheme="majorHAnsi" w:eastAsia="Times New Roman" w:hAnsiTheme="majorHAnsi" w:cstheme="majorHAnsi"/>
          <w:sz w:val="24"/>
          <w:szCs w:val="24"/>
        </w:rPr>
        <w:t>wine data in terms of interpretability. Figure 4 display</w:t>
      </w:r>
      <w:r w:rsidR="007E024C"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the final tree model we created and allow</w:t>
      </w:r>
      <w:r w:rsidR="007E024C"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us to predict the quality of any new wines with those same predictors. There are total </w:t>
      </w:r>
      <w:r w:rsidRPr="005D74FE">
        <w:rPr>
          <w:rFonts w:asciiTheme="majorHAnsi" w:eastAsia="Times New Roman" w:hAnsiTheme="majorHAnsi" w:cstheme="majorHAnsi"/>
          <w:sz w:val="24"/>
          <w:szCs w:val="24"/>
        </w:rPr>
        <w:t>10 terminal nodes and 9 splits. Each terminal node contain</w:t>
      </w:r>
      <w:r w:rsidR="007E024C"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the number of observations that fall into this specific </w:t>
      </w:r>
      <w:proofErr w:type="gramStart"/>
      <w:r w:rsidRPr="005D74FE">
        <w:rPr>
          <w:rFonts w:asciiTheme="majorHAnsi" w:eastAsia="Times New Roman" w:hAnsiTheme="majorHAnsi" w:cstheme="majorHAnsi"/>
          <w:sz w:val="24"/>
          <w:szCs w:val="24"/>
        </w:rPr>
        <w:t>category</w:t>
      </w:r>
      <w:r w:rsidR="007E024C" w:rsidRPr="005D74FE">
        <w:rPr>
          <w:rFonts w:asciiTheme="majorHAnsi" w:eastAsia="Times New Roman" w:hAnsiTheme="majorHAnsi" w:cstheme="majorHAnsi"/>
          <w:sz w:val="24"/>
          <w:szCs w:val="24"/>
        </w:rPr>
        <w:t>(</w:t>
      </w:r>
      <w:proofErr w:type="gramEnd"/>
      <w:r w:rsidR="007E024C" w:rsidRPr="005D74FE">
        <w:rPr>
          <w:rFonts w:asciiTheme="majorHAnsi" w:eastAsia="Times New Roman" w:hAnsiTheme="majorHAnsi" w:cstheme="majorHAnsi"/>
          <w:sz w:val="24"/>
          <w:szCs w:val="24"/>
        </w:rPr>
        <w:t>bad, okay, good)</w:t>
      </w:r>
      <w:r w:rsidRPr="005D74FE">
        <w:rPr>
          <w:rFonts w:asciiTheme="majorHAnsi" w:eastAsia="Times New Roman" w:hAnsiTheme="majorHAnsi" w:cstheme="majorHAnsi"/>
          <w:sz w:val="24"/>
          <w:szCs w:val="24"/>
        </w:rPr>
        <w:t xml:space="preserve">. The confusion </w:t>
      </w:r>
      <w:r w:rsidR="007E024C" w:rsidRPr="005D74FE">
        <w:rPr>
          <w:rFonts w:asciiTheme="majorHAnsi" w:eastAsia="Times New Roman" w:hAnsiTheme="majorHAnsi" w:cstheme="majorHAnsi"/>
          <w:sz w:val="24"/>
          <w:szCs w:val="24"/>
        </w:rPr>
        <w:t>matrix</w:t>
      </w:r>
      <w:r w:rsidRPr="005D74FE">
        <w:rPr>
          <w:rFonts w:asciiTheme="majorHAnsi" w:eastAsia="Times New Roman" w:hAnsiTheme="majorHAnsi" w:cstheme="majorHAnsi"/>
          <w:sz w:val="24"/>
          <w:szCs w:val="24"/>
        </w:rPr>
        <w:t xml:space="preserve"> in Table 3 illustrated that there is no prediction for bad wine (category 0) using classification tree. The mis</w:t>
      </w:r>
      <w:r w:rsidRPr="005D74FE">
        <w:rPr>
          <w:rFonts w:asciiTheme="majorHAnsi" w:eastAsia="Times New Roman" w:hAnsiTheme="majorHAnsi" w:cstheme="majorHAnsi"/>
          <w:sz w:val="24"/>
          <w:szCs w:val="24"/>
        </w:rPr>
        <w:t xml:space="preserve">classification rate of training data is 0.2111 and that of testing data is 0.2449, which are slightly smaller than the MR from ordinal logistic model. </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795683" cy="3138488"/>
            <wp:effectExtent l="19050" t="19050" r="24130" b="2413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95683" cy="3138488"/>
                    </a:xfrm>
                    <a:prstGeom prst="rect">
                      <a:avLst/>
                    </a:prstGeom>
                    <a:ln>
                      <a:solidFill>
                        <a:schemeClr val="tx1"/>
                      </a:solidFill>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4: Classification Tree</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lastRenderedPageBreak/>
        <w:drawing>
          <wp:inline distT="114300" distB="114300" distL="114300" distR="114300">
            <wp:extent cx="5081588" cy="2014647"/>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81588" cy="2014647"/>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3: Confusion Matrix &amp; Misclassification Rate for CART</w:t>
      </w:r>
    </w:p>
    <w:p w:rsidR="000418FA" w:rsidRPr="005D74FE" w:rsidRDefault="0027350B" w:rsidP="005D74FE">
      <w:pPr>
        <w:pStyle w:val="Heading3"/>
        <w:numPr>
          <w:ilvl w:val="0"/>
          <w:numId w:val="5"/>
        </w:numPr>
        <w:rPr>
          <w:rFonts w:asciiTheme="majorHAnsi" w:hAnsiTheme="majorHAnsi" w:cstheme="majorHAnsi"/>
        </w:rPr>
      </w:pPr>
      <w:r w:rsidRPr="005D74FE">
        <w:rPr>
          <w:rFonts w:asciiTheme="majorHAnsi" w:hAnsiTheme="majorHAnsi" w:cstheme="majorHAnsi"/>
        </w:rPr>
        <w:t>Random Forest</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The third model we developed was random forest, which is</w:t>
      </w:r>
      <w:r w:rsidR="00B06041" w:rsidRPr="005D74FE">
        <w:rPr>
          <w:rFonts w:asciiTheme="majorHAnsi" w:eastAsia="Times New Roman" w:hAnsiTheme="majorHAnsi" w:cstheme="majorHAnsi"/>
          <w:sz w:val="24"/>
          <w:szCs w:val="24"/>
        </w:rPr>
        <w:t xml:space="preserve"> an</w:t>
      </w:r>
      <w:r w:rsidRPr="005D74FE">
        <w:rPr>
          <w:rFonts w:asciiTheme="majorHAnsi" w:eastAsia="Times New Roman" w:hAnsiTheme="majorHAnsi" w:cstheme="majorHAnsi"/>
          <w:sz w:val="24"/>
          <w:szCs w:val="24"/>
        </w:rPr>
        <w:t xml:space="preserve"> ensemble learning method for classification and offers greater accuracy by constructing </w:t>
      </w:r>
      <w:proofErr w:type="gramStart"/>
      <w:r w:rsidRPr="005D74FE">
        <w:rPr>
          <w:rFonts w:asciiTheme="majorHAnsi" w:eastAsia="Times New Roman" w:hAnsiTheme="majorHAnsi" w:cstheme="majorHAnsi"/>
          <w:sz w:val="24"/>
          <w:szCs w:val="24"/>
        </w:rPr>
        <w:t>a large number of</w:t>
      </w:r>
      <w:proofErr w:type="gramEnd"/>
      <w:r w:rsidRPr="005D74FE">
        <w:rPr>
          <w:rFonts w:asciiTheme="majorHAnsi" w:eastAsia="Times New Roman" w:hAnsiTheme="majorHAnsi" w:cstheme="majorHAnsi"/>
          <w:sz w:val="24"/>
          <w:szCs w:val="24"/>
        </w:rPr>
        <w:t xml:space="preserve"> classification tree</w:t>
      </w:r>
      <w:r w:rsidR="00B06041" w:rsidRPr="005D74FE">
        <w:rPr>
          <w:rFonts w:asciiTheme="majorHAnsi" w:eastAsia="Times New Roman" w:hAnsiTheme="majorHAnsi" w:cstheme="majorHAnsi"/>
          <w:sz w:val="24"/>
          <w:szCs w:val="24"/>
        </w:rPr>
        <w:t>s by randomly selecting variables from the original dataset and bootstrapping samples</w:t>
      </w:r>
      <w:r w:rsidRPr="005D74FE">
        <w:rPr>
          <w:rFonts w:asciiTheme="majorHAnsi" w:eastAsia="Times New Roman" w:hAnsiTheme="majorHAnsi" w:cstheme="majorHAnsi"/>
          <w:sz w:val="24"/>
          <w:szCs w:val="24"/>
        </w:rPr>
        <w:t xml:space="preserve">. We can also understand the importance of </w:t>
      </w:r>
      <w:r w:rsidRPr="005D74FE">
        <w:rPr>
          <w:rFonts w:asciiTheme="majorHAnsi" w:eastAsia="Times New Roman" w:hAnsiTheme="majorHAnsi" w:cstheme="majorHAnsi"/>
          <w:sz w:val="24"/>
          <w:szCs w:val="24"/>
        </w:rPr>
        <w:t>independe</w:t>
      </w:r>
      <w:r w:rsidRPr="005D74FE">
        <w:rPr>
          <w:rFonts w:asciiTheme="majorHAnsi" w:eastAsia="Times New Roman" w:hAnsiTheme="majorHAnsi" w:cstheme="majorHAnsi"/>
          <w:sz w:val="24"/>
          <w:szCs w:val="24"/>
        </w:rPr>
        <w:t>nt variables after running this model. The most important variable</w:t>
      </w:r>
      <w:r w:rsidR="00B06041" w:rsidRPr="005D74FE">
        <w:rPr>
          <w:rFonts w:asciiTheme="majorHAnsi" w:eastAsia="Times New Roman" w:hAnsiTheme="majorHAnsi" w:cstheme="majorHAnsi"/>
          <w:sz w:val="24"/>
          <w:szCs w:val="24"/>
        </w:rPr>
        <w:t xml:space="preserve"> that predicts quality</w:t>
      </w:r>
      <w:r w:rsidRPr="005D74FE">
        <w:rPr>
          <w:rFonts w:asciiTheme="majorHAnsi" w:eastAsia="Times New Roman" w:hAnsiTheme="majorHAnsi" w:cstheme="majorHAnsi"/>
          <w:sz w:val="24"/>
          <w:szCs w:val="24"/>
        </w:rPr>
        <w:t xml:space="preserve"> (Figure 5) </w:t>
      </w:r>
      <w:r w:rsidR="00B06041" w:rsidRPr="005D74FE">
        <w:rPr>
          <w:rFonts w:asciiTheme="majorHAnsi" w:eastAsia="Times New Roman" w:hAnsiTheme="majorHAnsi" w:cstheme="majorHAnsi"/>
          <w:sz w:val="24"/>
          <w:szCs w:val="24"/>
        </w:rPr>
        <w:t>is</w:t>
      </w:r>
      <w:r w:rsidRPr="005D74FE">
        <w:rPr>
          <w:rFonts w:asciiTheme="majorHAnsi" w:eastAsia="Times New Roman" w:hAnsiTheme="majorHAnsi" w:cstheme="majorHAnsi"/>
          <w:sz w:val="24"/>
          <w:szCs w:val="24"/>
        </w:rPr>
        <w:t xml:space="preserve"> alcohol</w:t>
      </w:r>
      <w:r w:rsidR="00B06041" w:rsidRPr="005D74FE">
        <w:rPr>
          <w:rFonts w:asciiTheme="majorHAnsi" w:eastAsia="Times New Roman" w:hAnsiTheme="majorHAnsi" w:cstheme="majorHAnsi"/>
          <w:sz w:val="24"/>
          <w:szCs w:val="24"/>
        </w:rPr>
        <w:t xml:space="preserve"> content</w:t>
      </w:r>
      <w:r w:rsidRPr="005D74FE">
        <w:rPr>
          <w:rFonts w:asciiTheme="majorHAnsi" w:eastAsia="Times New Roman" w:hAnsiTheme="majorHAnsi" w:cstheme="majorHAnsi"/>
          <w:sz w:val="24"/>
          <w:szCs w:val="24"/>
        </w:rPr>
        <w:t>, wh</w:t>
      </w:r>
      <w:r w:rsidR="00B06041" w:rsidRPr="005D74FE">
        <w:rPr>
          <w:rFonts w:asciiTheme="majorHAnsi" w:eastAsia="Times New Roman" w:hAnsiTheme="majorHAnsi" w:cstheme="majorHAnsi"/>
          <w:sz w:val="24"/>
          <w:szCs w:val="24"/>
        </w:rPr>
        <w:t>ereas</w:t>
      </w:r>
      <w:r w:rsidRPr="005D74FE">
        <w:rPr>
          <w:rFonts w:asciiTheme="majorHAnsi" w:eastAsia="Times New Roman" w:hAnsiTheme="majorHAnsi" w:cstheme="majorHAnsi"/>
          <w:sz w:val="24"/>
          <w:szCs w:val="24"/>
        </w:rPr>
        <w:t xml:space="preserve"> </w:t>
      </w:r>
      <w:r w:rsidRPr="005D74FE">
        <w:rPr>
          <w:rFonts w:asciiTheme="majorHAnsi" w:eastAsia="Times New Roman" w:hAnsiTheme="majorHAnsi" w:cstheme="majorHAnsi"/>
          <w:sz w:val="24"/>
          <w:szCs w:val="24"/>
        </w:rPr>
        <w:t>fixed acidity</w:t>
      </w:r>
      <w:r w:rsidR="00B06041" w:rsidRPr="005D74FE">
        <w:rPr>
          <w:rFonts w:asciiTheme="majorHAnsi" w:eastAsia="Times New Roman" w:hAnsiTheme="majorHAnsi" w:cstheme="majorHAnsi"/>
          <w:sz w:val="24"/>
          <w:szCs w:val="24"/>
        </w:rPr>
        <w:t xml:space="preserve"> and citric acid</w:t>
      </w:r>
      <w:r w:rsidRPr="005D74FE">
        <w:rPr>
          <w:rFonts w:asciiTheme="majorHAnsi" w:eastAsia="Times New Roman" w:hAnsiTheme="majorHAnsi" w:cstheme="majorHAnsi"/>
          <w:sz w:val="24"/>
          <w:szCs w:val="24"/>
        </w:rPr>
        <w:t xml:space="preserve"> </w:t>
      </w:r>
      <w:r w:rsidR="00B06041" w:rsidRPr="005D74FE">
        <w:rPr>
          <w:rFonts w:asciiTheme="majorHAnsi" w:eastAsia="Times New Roman" w:hAnsiTheme="majorHAnsi" w:cstheme="majorHAnsi"/>
          <w:sz w:val="24"/>
          <w:szCs w:val="24"/>
        </w:rPr>
        <w:t>are</w:t>
      </w:r>
      <w:r w:rsidRPr="005D74FE">
        <w:rPr>
          <w:rFonts w:asciiTheme="majorHAnsi" w:eastAsia="Times New Roman" w:hAnsiTheme="majorHAnsi" w:cstheme="majorHAnsi"/>
          <w:sz w:val="24"/>
          <w:szCs w:val="24"/>
        </w:rPr>
        <w:t xml:space="preserve"> the least important based on mean decrease </w:t>
      </w:r>
      <w:proofErr w:type="spellStart"/>
      <w:r w:rsidRPr="005D74FE">
        <w:rPr>
          <w:rFonts w:asciiTheme="majorHAnsi" w:eastAsia="Times New Roman" w:hAnsiTheme="majorHAnsi" w:cstheme="majorHAnsi"/>
          <w:sz w:val="24"/>
          <w:szCs w:val="24"/>
        </w:rPr>
        <w:t>gini</w:t>
      </w:r>
      <w:proofErr w:type="spellEnd"/>
      <w:r w:rsidRPr="005D74FE">
        <w:rPr>
          <w:rFonts w:asciiTheme="majorHAnsi" w:eastAsia="Times New Roman" w:hAnsiTheme="majorHAnsi" w:cstheme="majorHAnsi"/>
          <w:sz w:val="24"/>
          <w:szCs w:val="24"/>
        </w:rPr>
        <w:t xml:space="preserve"> criterion. </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3789045" cy="2366611"/>
            <wp:effectExtent l="0" t="0" r="1905"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806171" cy="2377308"/>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5: Variable Importance for Random Forest</w:t>
      </w:r>
    </w:p>
    <w:p w:rsidR="000418FA" w:rsidRPr="005D74FE" w:rsidRDefault="000418FA">
      <w:pPr>
        <w:spacing w:line="480" w:lineRule="auto"/>
        <w:jc w:val="center"/>
        <w:rPr>
          <w:rFonts w:asciiTheme="majorHAnsi" w:eastAsia="Times New Roman" w:hAnsiTheme="majorHAnsi" w:cstheme="majorHAnsi"/>
          <w:sz w:val="24"/>
          <w:szCs w:val="24"/>
        </w:rPr>
      </w:pP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Figure 6 was gene</w:t>
      </w:r>
      <w:r w:rsidRPr="005D74FE">
        <w:rPr>
          <w:rFonts w:asciiTheme="majorHAnsi" w:eastAsia="Times New Roman" w:hAnsiTheme="majorHAnsi" w:cstheme="majorHAnsi"/>
          <w:sz w:val="24"/>
          <w:szCs w:val="24"/>
        </w:rPr>
        <w:t>rated to determine the optimal number of trees we should build in our forest. Based on the results, the number of trees in our random forest should be less than 50. In addition, the in-sample misclassification rate for random forest is much lower and equal</w:t>
      </w:r>
      <w:r w:rsidRPr="005D74FE">
        <w:rPr>
          <w:rFonts w:asciiTheme="majorHAnsi" w:eastAsia="Times New Roman" w:hAnsiTheme="majorHAnsi" w:cstheme="majorHAnsi"/>
          <w:sz w:val="24"/>
          <w:szCs w:val="24"/>
        </w:rPr>
        <w:t xml:space="preserve">s to 0.1542. In the same way, the out-of-sample misclassification rate is </w:t>
      </w:r>
      <w:proofErr w:type="gramStart"/>
      <w:r w:rsidRPr="005D74FE">
        <w:rPr>
          <w:rFonts w:asciiTheme="majorHAnsi" w:eastAsia="Times New Roman" w:hAnsiTheme="majorHAnsi" w:cstheme="majorHAnsi"/>
          <w:sz w:val="24"/>
          <w:szCs w:val="24"/>
        </w:rPr>
        <w:t>0.1449 ,</w:t>
      </w:r>
      <w:proofErr w:type="gramEnd"/>
      <w:r w:rsidRPr="005D74FE">
        <w:rPr>
          <w:rFonts w:asciiTheme="majorHAnsi" w:eastAsia="Times New Roman" w:hAnsiTheme="majorHAnsi" w:cstheme="majorHAnsi"/>
          <w:sz w:val="24"/>
          <w:szCs w:val="24"/>
        </w:rPr>
        <w:t xml:space="preserve"> which shows that testing data had slightly better performance than training data.</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3970695" cy="259556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970695" cy="2595563"/>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6: Error vs Number of Trees</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5100638" cy="1937261"/>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100638" cy="1937261"/>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Table 4: Confusion Matrix &amp; Misclassification Rate for </w:t>
      </w:r>
      <w:r w:rsidRPr="005D74FE">
        <w:rPr>
          <w:rFonts w:asciiTheme="majorHAnsi" w:eastAsia="Times New Roman" w:hAnsiTheme="majorHAnsi" w:cstheme="majorHAnsi"/>
          <w:sz w:val="24"/>
          <w:szCs w:val="24"/>
        </w:rPr>
        <w:t>Random Forest</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5D74FE">
      <w:pPr>
        <w:pStyle w:val="Heading3"/>
        <w:numPr>
          <w:ilvl w:val="0"/>
          <w:numId w:val="5"/>
        </w:numPr>
        <w:rPr>
          <w:rFonts w:asciiTheme="majorHAnsi" w:hAnsiTheme="majorHAnsi" w:cstheme="majorHAnsi"/>
        </w:rPr>
      </w:pPr>
      <w:r w:rsidRPr="005D74FE">
        <w:rPr>
          <w:rFonts w:asciiTheme="majorHAnsi" w:hAnsiTheme="majorHAnsi" w:cstheme="majorHAnsi"/>
        </w:rPr>
        <w:lastRenderedPageBreak/>
        <w:t>Generalized Additive Model (GAM)</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To better</w:t>
      </w:r>
      <w:r w:rsidRPr="005D74FE">
        <w:rPr>
          <w:rFonts w:asciiTheme="majorHAnsi" w:eastAsia="Times New Roman" w:hAnsiTheme="majorHAnsi" w:cstheme="majorHAnsi"/>
          <w:sz w:val="24"/>
          <w:szCs w:val="24"/>
        </w:rPr>
        <w:t xml:space="preserve"> fit non-linear predictors (if any), we use Generalized additive model (GAM) by using smooth functions on some of the predictors. After a series </w:t>
      </w:r>
      <w:r w:rsidR="00BE70BB" w:rsidRPr="005D74FE">
        <w:rPr>
          <w:rFonts w:asciiTheme="majorHAnsi" w:eastAsia="Times New Roman" w:hAnsiTheme="majorHAnsi" w:cstheme="majorHAnsi"/>
          <w:sz w:val="24"/>
          <w:szCs w:val="24"/>
        </w:rPr>
        <w:t>of trials</w:t>
      </w:r>
      <w:r w:rsidRPr="005D74FE">
        <w:rPr>
          <w:rFonts w:asciiTheme="majorHAnsi" w:eastAsia="Times New Roman" w:hAnsiTheme="majorHAnsi" w:cstheme="majorHAnsi"/>
          <w:sz w:val="24"/>
          <w:szCs w:val="24"/>
        </w:rPr>
        <w:t xml:space="preserve">, we selected six </w:t>
      </w:r>
      <w:r w:rsidR="00BE70BB" w:rsidRPr="005D74FE">
        <w:rPr>
          <w:rFonts w:asciiTheme="majorHAnsi" w:eastAsia="Times New Roman" w:hAnsiTheme="majorHAnsi" w:cstheme="majorHAnsi"/>
          <w:sz w:val="24"/>
          <w:szCs w:val="24"/>
        </w:rPr>
        <w:t xml:space="preserve">out </w:t>
      </w:r>
      <w:r w:rsidRPr="005D74FE">
        <w:rPr>
          <w:rFonts w:asciiTheme="majorHAnsi" w:eastAsia="Times New Roman" w:hAnsiTheme="majorHAnsi" w:cstheme="majorHAnsi"/>
          <w:sz w:val="24"/>
          <w:szCs w:val="24"/>
        </w:rPr>
        <w:t>of ten predictors</w:t>
      </w:r>
      <w:r w:rsidRPr="005D74FE">
        <w:rPr>
          <w:rFonts w:asciiTheme="majorHAnsi" w:eastAsia="Times New Roman" w:hAnsiTheme="majorHAnsi" w:cstheme="majorHAnsi"/>
          <w:sz w:val="24"/>
          <w:szCs w:val="24"/>
        </w:rPr>
        <w:t xml:space="preserve"> to be </w:t>
      </w:r>
      <w:r w:rsidR="00BE70BB" w:rsidRPr="005D74FE">
        <w:rPr>
          <w:rFonts w:asciiTheme="majorHAnsi" w:eastAsia="Times New Roman" w:hAnsiTheme="majorHAnsi" w:cstheme="majorHAnsi"/>
          <w:sz w:val="24"/>
          <w:szCs w:val="24"/>
        </w:rPr>
        <w:t xml:space="preserve">added to </w:t>
      </w:r>
      <w:r w:rsidRPr="005D74FE">
        <w:rPr>
          <w:rFonts w:asciiTheme="majorHAnsi" w:eastAsia="Times New Roman" w:hAnsiTheme="majorHAnsi" w:cstheme="majorHAnsi"/>
          <w:sz w:val="24"/>
          <w:szCs w:val="24"/>
        </w:rPr>
        <w:t xml:space="preserve">smooth </w:t>
      </w:r>
      <w:r w:rsidR="00BE70BB" w:rsidRPr="005D74FE">
        <w:rPr>
          <w:rFonts w:asciiTheme="majorHAnsi" w:eastAsia="Times New Roman" w:hAnsiTheme="majorHAnsi" w:cstheme="majorHAnsi"/>
          <w:sz w:val="24"/>
          <w:szCs w:val="24"/>
        </w:rPr>
        <w:t>functions,</w:t>
      </w:r>
      <w:r w:rsidRPr="005D74FE">
        <w:rPr>
          <w:rFonts w:asciiTheme="majorHAnsi" w:eastAsia="Times New Roman" w:hAnsiTheme="majorHAnsi" w:cstheme="majorHAnsi"/>
          <w:sz w:val="24"/>
          <w:szCs w:val="24"/>
        </w:rPr>
        <w:t xml:space="preserve"> </w:t>
      </w:r>
      <w:r w:rsidR="00BE70BB" w:rsidRPr="005D74FE">
        <w:rPr>
          <w:rFonts w:asciiTheme="majorHAnsi" w:eastAsia="Times New Roman" w:hAnsiTheme="majorHAnsi" w:cstheme="majorHAnsi"/>
          <w:sz w:val="24"/>
          <w:szCs w:val="24"/>
        </w:rPr>
        <w:t xml:space="preserve">as </w:t>
      </w:r>
      <w:r w:rsidRPr="005D74FE">
        <w:rPr>
          <w:rFonts w:asciiTheme="majorHAnsi" w:eastAsia="Times New Roman" w:hAnsiTheme="majorHAnsi" w:cstheme="majorHAnsi"/>
          <w:sz w:val="24"/>
          <w:szCs w:val="24"/>
        </w:rPr>
        <w:t xml:space="preserve">their effective degree of freedom </w:t>
      </w:r>
      <w:r w:rsidR="00BE70BB" w:rsidRPr="005D74FE">
        <w:rPr>
          <w:rFonts w:asciiTheme="majorHAnsi" w:eastAsia="Times New Roman" w:hAnsiTheme="majorHAnsi" w:cstheme="majorHAnsi"/>
          <w:sz w:val="24"/>
          <w:szCs w:val="24"/>
        </w:rPr>
        <w:t>was</w:t>
      </w:r>
      <w:r w:rsidRPr="005D74FE">
        <w:rPr>
          <w:rFonts w:asciiTheme="majorHAnsi" w:eastAsia="Times New Roman" w:hAnsiTheme="majorHAnsi" w:cstheme="majorHAnsi"/>
          <w:sz w:val="24"/>
          <w:szCs w:val="24"/>
        </w:rPr>
        <w:t xml:space="preserve"> greater than 1 and p-value</w:t>
      </w:r>
      <w:r w:rsidR="00BE70BB"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w:t>
      </w:r>
      <w:r w:rsidR="00BE70BB" w:rsidRPr="005D74FE">
        <w:rPr>
          <w:rFonts w:asciiTheme="majorHAnsi" w:eastAsia="Times New Roman" w:hAnsiTheme="majorHAnsi" w:cstheme="majorHAnsi"/>
          <w:sz w:val="24"/>
          <w:szCs w:val="24"/>
        </w:rPr>
        <w:t>were</w:t>
      </w:r>
      <w:r w:rsidRPr="005D74FE">
        <w:rPr>
          <w:rFonts w:asciiTheme="majorHAnsi" w:eastAsia="Times New Roman" w:hAnsiTheme="majorHAnsi" w:cstheme="majorHAnsi"/>
          <w:sz w:val="24"/>
          <w:szCs w:val="24"/>
        </w:rPr>
        <w:t xml:space="preserve"> significant. The final GAM model is “response ~ </w:t>
      </w:r>
      <w:proofErr w:type="spellStart"/>
      <w:proofErr w:type="gramStart"/>
      <w:r w:rsidRPr="005D74FE">
        <w:rPr>
          <w:rFonts w:asciiTheme="majorHAnsi" w:eastAsia="Times New Roman" w:hAnsiTheme="majorHAnsi" w:cstheme="majorHAnsi"/>
          <w:sz w:val="24"/>
          <w:szCs w:val="24"/>
        </w:rPr>
        <w:t>fixed.acidity</w:t>
      </w:r>
      <w:proofErr w:type="spellEnd"/>
      <w:proofErr w:type="gramEnd"/>
      <w:r w:rsidRPr="005D74FE">
        <w:rPr>
          <w:rFonts w:asciiTheme="majorHAnsi" w:eastAsia="Times New Roman" w:hAnsiTheme="majorHAnsi" w:cstheme="majorHAnsi"/>
          <w:sz w:val="24"/>
          <w:szCs w:val="24"/>
        </w:rPr>
        <w:t xml:space="preserve"> + s(</w:t>
      </w:r>
      <w:proofErr w:type="spellStart"/>
      <w:r w:rsidRPr="005D74FE">
        <w:rPr>
          <w:rFonts w:asciiTheme="majorHAnsi" w:eastAsia="Times New Roman" w:hAnsiTheme="majorHAnsi" w:cstheme="majorHAnsi"/>
          <w:sz w:val="24"/>
          <w:szCs w:val="24"/>
        </w:rPr>
        <w:t>volatile.acidity</w:t>
      </w:r>
      <w:proofErr w:type="spellEnd"/>
      <w:r w:rsidRPr="005D74FE">
        <w:rPr>
          <w:rFonts w:asciiTheme="majorHAnsi" w:eastAsia="Times New Roman" w:hAnsiTheme="majorHAnsi" w:cstheme="majorHAnsi"/>
          <w:sz w:val="24"/>
          <w:szCs w:val="24"/>
        </w:rPr>
        <w:t>) + s(</w:t>
      </w:r>
      <w:proofErr w:type="spellStart"/>
      <w:r w:rsidRPr="005D74FE">
        <w:rPr>
          <w:rFonts w:asciiTheme="majorHAnsi" w:eastAsia="Times New Roman" w:hAnsiTheme="majorHAnsi" w:cstheme="majorHAnsi"/>
          <w:sz w:val="24"/>
          <w:szCs w:val="24"/>
        </w:rPr>
        <w:t>citric.acid</w:t>
      </w:r>
      <w:proofErr w:type="spellEnd"/>
      <w:r w:rsidRPr="005D74FE">
        <w:rPr>
          <w:rFonts w:asciiTheme="majorHAnsi" w:eastAsia="Times New Roman" w:hAnsiTheme="majorHAnsi" w:cstheme="majorHAnsi"/>
          <w:sz w:val="24"/>
          <w:szCs w:val="24"/>
        </w:rPr>
        <w:t>) + s(</w:t>
      </w:r>
      <w:proofErr w:type="spellStart"/>
      <w:r w:rsidRPr="005D74FE">
        <w:rPr>
          <w:rFonts w:asciiTheme="majorHAnsi" w:eastAsia="Times New Roman" w:hAnsiTheme="majorHAnsi" w:cstheme="majorHAnsi"/>
          <w:sz w:val="24"/>
          <w:szCs w:val="24"/>
        </w:rPr>
        <w:t>residual.sugar</w:t>
      </w:r>
      <w:proofErr w:type="spellEnd"/>
      <w:r w:rsidRPr="005D74FE">
        <w:rPr>
          <w:rFonts w:asciiTheme="majorHAnsi" w:eastAsia="Times New Roman" w:hAnsiTheme="majorHAnsi" w:cstheme="majorHAnsi"/>
          <w:sz w:val="24"/>
          <w:szCs w:val="24"/>
        </w:rPr>
        <w:t>) + s(chlorides) + s(</w:t>
      </w:r>
      <w:proofErr w:type="spellStart"/>
      <w:r w:rsidRPr="005D74FE">
        <w:rPr>
          <w:rFonts w:asciiTheme="majorHAnsi" w:eastAsia="Times New Roman" w:hAnsiTheme="majorHAnsi" w:cstheme="majorHAnsi"/>
          <w:sz w:val="24"/>
          <w:szCs w:val="24"/>
        </w:rPr>
        <w:t>free.sulfur.dioxide</w:t>
      </w:r>
      <w:proofErr w:type="spellEnd"/>
      <w:r w:rsidRPr="005D74FE">
        <w:rPr>
          <w:rFonts w:asciiTheme="majorHAnsi" w:eastAsia="Times New Roman" w:hAnsiTheme="majorHAnsi" w:cstheme="majorHAnsi"/>
          <w:sz w:val="24"/>
          <w:szCs w:val="24"/>
        </w:rPr>
        <w:t xml:space="preserve">) + </w:t>
      </w:r>
      <w:proofErr w:type="spellStart"/>
      <w:r w:rsidRPr="005D74FE">
        <w:rPr>
          <w:rFonts w:asciiTheme="majorHAnsi" w:eastAsia="Times New Roman" w:hAnsiTheme="majorHAnsi" w:cstheme="majorHAnsi"/>
          <w:sz w:val="24"/>
          <w:szCs w:val="24"/>
        </w:rPr>
        <w:t>total.sulfur.dioxide</w:t>
      </w:r>
      <w:proofErr w:type="spellEnd"/>
      <w:r w:rsidRPr="005D74FE">
        <w:rPr>
          <w:rFonts w:asciiTheme="majorHAnsi" w:eastAsia="Times New Roman" w:hAnsiTheme="majorHAnsi" w:cstheme="majorHAnsi"/>
          <w:sz w:val="24"/>
          <w:szCs w:val="24"/>
        </w:rPr>
        <w:t xml:space="preserve"> + pH + sulphates + s(alcohol)”. The GAM plot also confirmed the non-linearity of those smooth terms. Th</w:t>
      </w:r>
      <w:r w:rsidR="00BE70BB" w:rsidRPr="005D74FE">
        <w:rPr>
          <w:rFonts w:asciiTheme="majorHAnsi" w:eastAsia="Times New Roman" w:hAnsiTheme="majorHAnsi" w:cstheme="majorHAnsi"/>
          <w:sz w:val="24"/>
          <w:szCs w:val="24"/>
        </w:rPr>
        <w:t>is model</w:t>
      </w:r>
      <w:r w:rsidRPr="005D74FE">
        <w:rPr>
          <w:rFonts w:asciiTheme="majorHAnsi" w:eastAsia="Times New Roman" w:hAnsiTheme="majorHAnsi" w:cstheme="majorHAnsi"/>
          <w:sz w:val="24"/>
          <w:szCs w:val="24"/>
        </w:rPr>
        <w:t xml:space="preserve"> predicted a </w:t>
      </w:r>
      <w:proofErr w:type="gramStart"/>
      <w:r w:rsidRPr="005D74FE">
        <w:rPr>
          <w:rFonts w:asciiTheme="majorHAnsi" w:eastAsia="Times New Roman" w:hAnsiTheme="majorHAnsi" w:cstheme="majorHAnsi"/>
          <w:sz w:val="24"/>
          <w:szCs w:val="24"/>
        </w:rPr>
        <w:t>lot</w:t>
      </w:r>
      <w:proofErr w:type="gramEnd"/>
      <w:r w:rsidRPr="005D74FE">
        <w:rPr>
          <w:rFonts w:asciiTheme="majorHAnsi" w:eastAsia="Times New Roman" w:hAnsiTheme="majorHAnsi" w:cstheme="majorHAnsi"/>
          <w:sz w:val="24"/>
          <w:szCs w:val="24"/>
        </w:rPr>
        <w:t xml:space="preserve"> bad wines, while the other models only predicted a few. The in-sample misclassification rate i</w:t>
      </w:r>
      <w:r w:rsidR="00BE70BB"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0.</w:t>
      </w:r>
      <w:r w:rsidRPr="005D74FE">
        <w:rPr>
          <w:rFonts w:asciiTheme="majorHAnsi" w:eastAsia="Times New Roman" w:hAnsiTheme="majorHAnsi" w:cstheme="majorHAnsi"/>
          <w:sz w:val="24"/>
          <w:szCs w:val="24"/>
        </w:rPr>
        <w:t xml:space="preserve">2282 and the out-of-sample MR is 0.2306. </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3622902" cy="2738438"/>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622902" cy="2738438"/>
                    </a:xfrm>
                    <a:prstGeom prst="rect">
                      <a:avLst/>
                    </a:prstGeom>
                    <a:ln/>
                  </pic:spPr>
                </pic:pic>
              </a:graphicData>
            </a:graphic>
          </wp:inline>
        </w:drawing>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lastRenderedPageBreak/>
        <w:drawing>
          <wp:inline distT="114300" distB="114300" distL="114300" distR="114300">
            <wp:extent cx="4856263" cy="3176588"/>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856263" cy="3176588"/>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7: Smoothing terms for GAM</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5014913" cy="187614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014913" cy="1876146"/>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5: Confusion Matrix &amp; Misclassification Rate for GAM</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After we built our GAM model, we also performed GAM </w:t>
      </w:r>
      <w:r w:rsidR="00AF5314" w:rsidRPr="005D74FE">
        <w:rPr>
          <w:rFonts w:asciiTheme="majorHAnsi" w:eastAsia="Times New Roman" w:hAnsiTheme="majorHAnsi" w:cstheme="majorHAnsi"/>
          <w:sz w:val="24"/>
          <w:szCs w:val="24"/>
        </w:rPr>
        <w:t>c</w:t>
      </w:r>
      <w:r w:rsidRPr="005D74FE">
        <w:rPr>
          <w:rFonts w:asciiTheme="majorHAnsi" w:eastAsia="Times New Roman" w:hAnsiTheme="majorHAnsi" w:cstheme="majorHAnsi"/>
          <w:sz w:val="24"/>
          <w:szCs w:val="24"/>
        </w:rPr>
        <w:t>hecking and examined the model assumptions. All the smoothing te</w:t>
      </w:r>
      <w:r w:rsidRPr="005D74FE">
        <w:rPr>
          <w:rFonts w:asciiTheme="majorHAnsi" w:eastAsia="Times New Roman" w:hAnsiTheme="majorHAnsi" w:cstheme="majorHAnsi"/>
          <w:sz w:val="24"/>
          <w:szCs w:val="24"/>
        </w:rPr>
        <w:t xml:space="preserve">rms had basic dimension (k) of 9, while residual sugar had much lower p-value than others. Figure 8 includes the four residual plots to check the model assumption, such as deviance residual vs theoretical quantiles, residuals vs. linear predictor, </w:t>
      </w:r>
      <w:r w:rsidRPr="005D74FE">
        <w:rPr>
          <w:rFonts w:asciiTheme="majorHAnsi" w:eastAsia="Times New Roman" w:hAnsiTheme="majorHAnsi" w:cstheme="majorHAnsi"/>
          <w:sz w:val="24"/>
          <w:szCs w:val="24"/>
        </w:rPr>
        <w:lastRenderedPageBreak/>
        <w:t>histogra</w:t>
      </w:r>
      <w:r w:rsidRPr="005D74FE">
        <w:rPr>
          <w:rFonts w:asciiTheme="majorHAnsi" w:eastAsia="Times New Roman" w:hAnsiTheme="majorHAnsi" w:cstheme="majorHAnsi"/>
          <w:sz w:val="24"/>
          <w:szCs w:val="24"/>
        </w:rPr>
        <w:t xml:space="preserve">m of residuals, response vs. fitted values. Those plots proved that GAM model didn’t violate the model assumptions. </w:t>
      </w:r>
    </w:p>
    <w:p w:rsidR="000418FA" w:rsidRPr="005D74FE" w:rsidRDefault="0027350B" w:rsidP="00197BB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510088" cy="247699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10088" cy="2476997"/>
                    </a:xfrm>
                    <a:prstGeom prst="rect">
                      <a:avLst/>
                    </a:prstGeom>
                    <a:ln/>
                  </pic:spPr>
                </pic:pic>
              </a:graphicData>
            </a:graphic>
          </wp:inline>
        </w:drawing>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D64398">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991100" cy="3337560"/>
            <wp:effectExtent l="19050" t="19050" r="19050" b="1524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991591" cy="3337888"/>
                    </a:xfrm>
                    <a:prstGeom prst="rect">
                      <a:avLst/>
                    </a:prstGeom>
                    <a:ln>
                      <a:solidFill>
                        <a:schemeClr val="tx1"/>
                      </a:solidFill>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8: GAM checking</w:t>
      </w:r>
    </w:p>
    <w:p w:rsidR="000418FA" w:rsidRPr="005D74FE" w:rsidRDefault="000418FA">
      <w:pPr>
        <w:spacing w:line="480" w:lineRule="auto"/>
        <w:jc w:val="center"/>
        <w:rPr>
          <w:rFonts w:asciiTheme="majorHAnsi" w:eastAsia="Times New Roman" w:hAnsiTheme="majorHAnsi" w:cstheme="majorHAnsi"/>
          <w:sz w:val="24"/>
          <w:szCs w:val="24"/>
        </w:rPr>
      </w:pPr>
    </w:p>
    <w:p w:rsidR="000418FA" w:rsidRPr="005D74FE" w:rsidRDefault="0027350B" w:rsidP="005D74FE">
      <w:pPr>
        <w:pStyle w:val="Heading4"/>
        <w:numPr>
          <w:ilvl w:val="0"/>
          <w:numId w:val="5"/>
        </w:numPr>
        <w:rPr>
          <w:rFonts w:asciiTheme="majorHAnsi" w:hAnsiTheme="majorHAnsi" w:cstheme="majorHAnsi"/>
        </w:rPr>
      </w:pPr>
      <w:r w:rsidRPr="005D74FE">
        <w:rPr>
          <w:rFonts w:asciiTheme="majorHAnsi" w:hAnsiTheme="majorHAnsi" w:cstheme="majorHAnsi"/>
        </w:rPr>
        <w:lastRenderedPageBreak/>
        <w:t>Neural Network</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Neural network is also conducted in this project to obtain more accurate predictions. However, because it is a black-box, it is difficult to interpret the results. Figure 9 suggest us the optimal number of hidden layers should be used to gain better accura</w:t>
      </w:r>
      <w:r w:rsidRPr="005D74FE">
        <w:rPr>
          <w:rFonts w:asciiTheme="majorHAnsi" w:eastAsia="Times New Roman" w:hAnsiTheme="majorHAnsi" w:cstheme="majorHAnsi"/>
          <w:sz w:val="24"/>
          <w:szCs w:val="24"/>
        </w:rPr>
        <w:t>cy. Figure 10 is graphic representation of our neural network model. The confusion matrix suggest</w:t>
      </w:r>
      <w:r w:rsidR="00D64398"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that none of bad wines were predicted and the in-sample MR is 0.2335. The out-of-sample MR is 0.2327, which is slightly higher than </w:t>
      </w:r>
      <w:r w:rsidR="00D64398" w:rsidRPr="005D74FE">
        <w:rPr>
          <w:rFonts w:asciiTheme="majorHAnsi" w:eastAsia="Times New Roman" w:hAnsiTheme="majorHAnsi" w:cstheme="majorHAnsi"/>
          <w:sz w:val="24"/>
          <w:szCs w:val="24"/>
        </w:rPr>
        <w:t xml:space="preserve">what </w:t>
      </w:r>
      <w:r w:rsidRPr="005D74FE">
        <w:rPr>
          <w:rFonts w:asciiTheme="majorHAnsi" w:eastAsia="Times New Roman" w:hAnsiTheme="majorHAnsi" w:cstheme="majorHAnsi"/>
          <w:sz w:val="24"/>
          <w:szCs w:val="24"/>
        </w:rPr>
        <w:t>we expected.</w:t>
      </w:r>
    </w:p>
    <w:p w:rsidR="000418FA" w:rsidRPr="005D74FE" w:rsidRDefault="0027350B" w:rsidP="00C65866">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632960" cy="3429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633399" cy="3429325"/>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9: Accuracy vs. Number of Hidden Units</w:t>
      </w:r>
    </w:p>
    <w:p w:rsidR="000418FA" w:rsidRPr="005D74FE" w:rsidRDefault="0027350B" w:rsidP="00C65866">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lastRenderedPageBreak/>
        <w:drawing>
          <wp:inline distT="114300" distB="114300" distL="114300" distR="114300">
            <wp:extent cx="4442460" cy="3147060"/>
            <wp:effectExtent l="19050" t="19050" r="15240" b="1524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442927" cy="3147391"/>
                    </a:xfrm>
                    <a:prstGeom prst="rect">
                      <a:avLst/>
                    </a:prstGeom>
                    <a:ln>
                      <a:solidFill>
                        <a:schemeClr val="tx1"/>
                      </a:solidFill>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 xml:space="preserve">Fig 10: Graphic Representation of Neural Network </w:t>
      </w:r>
    </w:p>
    <w:p w:rsidR="000418FA" w:rsidRPr="005D74FE" w:rsidRDefault="0027350B" w:rsidP="00C65866">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3977640" cy="1729740"/>
            <wp:effectExtent l="0" t="0" r="3810" b="381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978130" cy="1729953"/>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6: Confusion Matrix &amp; Misclassification Rate for GAM</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5D74FE">
      <w:pPr>
        <w:pStyle w:val="Heading3"/>
        <w:numPr>
          <w:ilvl w:val="0"/>
          <w:numId w:val="5"/>
        </w:numPr>
        <w:rPr>
          <w:rFonts w:asciiTheme="majorHAnsi" w:hAnsiTheme="majorHAnsi" w:cstheme="majorHAnsi"/>
        </w:rPr>
      </w:pPr>
      <w:r w:rsidRPr="005D74FE">
        <w:rPr>
          <w:rFonts w:asciiTheme="majorHAnsi" w:hAnsiTheme="majorHAnsi" w:cstheme="majorHAnsi"/>
        </w:rPr>
        <w:t>Gradient Boosting Machine (GBM)</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GBMs build an ensemble of shallow and weak successive trees with each tree learning and improving on the previous. When combined, these many weak successive trees produce a powerful “committee” that are often hard to beat w</w:t>
      </w:r>
      <w:r w:rsidRPr="005D74FE">
        <w:rPr>
          <w:rFonts w:asciiTheme="majorHAnsi" w:eastAsia="Times New Roman" w:hAnsiTheme="majorHAnsi" w:cstheme="majorHAnsi"/>
          <w:sz w:val="24"/>
          <w:szCs w:val="24"/>
        </w:rPr>
        <w:t xml:space="preserve">ith other algorithms. This model will give us accurate predictions as compared to other tree models. Based on the Figure 11, we can </w:t>
      </w:r>
      <w:r w:rsidRPr="005D74FE">
        <w:rPr>
          <w:rFonts w:asciiTheme="majorHAnsi" w:eastAsia="Times New Roman" w:hAnsiTheme="majorHAnsi" w:cstheme="majorHAnsi"/>
          <w:sz w:val="24"/>
          <w:szCs w:val="24"/>
        </w:rPr>
        <w:lastRenderedPageBreak/>
        <w:t>conclude that the variable with highest relative influence</w:t>
      </w:r>
      <w:r w:rsidR="004917F8" w:rsidRPr="005D74FE">
        <w:rPr>
          <w:rFonts w:asciiTheme="majorHAnsi" w:eastAsia="Times New Roman" w:hAnsiTheme="majorHAnsi" w:cstheme="majorHAnsi"/>
          <w:sz w:val="24"/>
          <w:szCs w:val="24"/>
        </w:rPr>
        <w:t xml:space="preserve"> on quality of wine</w:t>
      </w:r>
      <w:r w:rsidRPr="005D74FE">
        <w:rPr>
          <w:rFonts w:asciiTheme="majorHAnsi" w:eastAsia="Times New Roman" w:hAnsiTheme="majorHAnsi" w:cstheme="majorHAnsi"/>
          <w:sz w:val="24"/>
          <w:szCs w:val="24"/>
        </w:rPr>
        <w:t xml:space="preserve"> is alcohol and chlorides had lowest relative influences in GAM. </w:t>
      </w:r>
      <w:r w:rsidR="00B7287F" w:rsidRPr="005D74FE">
        <w:rPr>
          <w:rFonts w:asciiTheme="majorHAnsi" w:eastAsia="Times New Roman" w:hAnsiTheme="majorHAnsi" w:cstheme="majorHAnsi"/>
          <w:sz w:val="24"/>
          <w:szCs w:val="24"/>
        </w:rPr>
        <w:t>The MR for this model can be seen in Table 7 below.</w:t>
      </w:r>
    </w:p>
    <w:p w:rsidR="000418FA" w:rsidRPr="005D74FE" w:rsidRDefault="0027350B" w:rsidP="00B7287F">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3900488" cy="210915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900488" cy="2109153"/>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Fig 11: Relative Influences for GAM</w:t>
      </w:r>
    </w:p>
    <w:p w:rsidR="000418FA" w:rsidRPr="005D74FE" w:rsidRDefault="0027350B" w:rsidP="00B7287F">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w:drawing>
          <wp:inline distT="114300" distB="114300" distL="114300" distR="114300">
            <wp:extent cx="4491038" cy="17169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491038" cy="1716913"/>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7: Confusion Matrix &amp; Misclassification Rate for GBM</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rsidP="005D74FE">
      <w:pPr>
        <w:pStyle w:val="Heading2"/>
        <w:rPr>
          <w:rFonts w:asciiTheme="majorHAnsi" w:hAnsiTheme="majorHAnsi" w:cstheme="majorHAnsi"/>
        </w:rPr>
      </w:pPr>
      <w:r w:rsidRPr="005D74FE">
        <w:rPr>
          <w:rFonts w:asciiTheme="majorHAnsi" w:hAnsiTheme="majorHAnsi" w:cstheme="majorHAnsi"/>
        </w:rPr>
        <w:t>Model Comparison</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After we build our six predictive model for white wine quality, it is important to compare the model</w:t>
      </w:r>
      <w:r w:rsidR="00B7287F" w:rsidRPr="005D74FE">
        <w:rPr>
          <w:rFonts w:asciiTheme="majorHAnsi" w:eastAsia="Times New Roman" w:hAnsiTheme="majorHAnsi" w:cstheme="majorHAnsi"/>
          <w:sz w:val="24"/>
          <w:szCs w:val="24"/>
        </w:rPr>
        <w:t>s</w:t>
      </w:r>
      <w:r w:rsidRPr="005D74FE">
        <w:rPr>
          <w:rFonts w:asciiTheme="majorHAnsi" w:eastAsia="Times New Roman" w:hAnsiTheme="majorHAnsi" w:cstheme="majorHAnsi"/>
          <w:sz w:val="24"/>
          <w:szCs w:val="24"/>
        </w:rPr>
        <w:t xml:space="preserve"> and find out the best model to use. W</w:t>
      </w:r>
      <w:r w:rsidRPr="005D74FE">
        <w:rPr>
          <w:rFonts w:asciiTheme="majorHAnsi" w:eastAsia="Times New Roman" w:hAnsiTheme="majorHAnsi" w:cstheme="majorHAnsi"/>
          <w:sz w:val="24"/>
          <w:szCs w:val="24"/>
        </w:rPr>
        <w:t xml:space="preserve">e </w:t>
      </w:r>
      <w:r w:rsidRPr="005D74FE">
        <w:rPr>
          <w:rFonts w:asciiTheme="majorHAnsi" w:eastAsia="Times New Roman" w:hAnsiTheme="majorHAnsi" w:cstheme="majorHAnsi"/>
          <w:sz w:val="24"/>
          <w:szCs w:val="24"/>
        </w:rPr>
        <w:t>assess our model performance based on the misclassification rate. The model with lower MR</w:t>
      </w:r>
      <w:r w:rsidR="00B7287F" w:rsidRPr="005D74FE">
        <w:rPr>
          <w:rFonts w:asciiTheme="majorHAnsi" w:eastAsia="Times New Roman" w:hAnsiTheme="majorHAnsi" w:cstheme="majorHAnsi"/>
          <w:sz w:val="24"/>
          <w:szCs w:val="24"/>
        </w:rPr>
        <w:t xml:space="preserve"> has</w:t>
      </w:r>
      <w:r w:rsidRPr="005D74FE">
        <w:rPr>
          <w:rFonts w:asciiTheme="majorHAnsi" w:eastAsia="Times New Roman" w:hAnsiTheme="majorHAnsi" w:cstheme="majorHAnsi"/>
          <w:sz w:val="24"/>
          <w:szCs w:val="24"/>
        </w:rPr>
        <w:t xml:space="preserve"> better chance to be selected. Although the </w:t>
      </w:r>
      <w:r w:rsidRPr="005D74FE">
        <w:rPr>
          <w:rFonts w:asciiTheme="majorHAnsi" w:eastAsia="Times New Roman" w:hAnsiTheme="majorHAnsi" w:cstheme="majorHAnsi"/>
          <w:sz w:val="24"/>
          <w:szCs w:val="24"/>
        </w:rPr>
        <w:lastRenderedPageBreak/>
        <w:t xml:space="preserve">MR of five models are very similar, random forest was quite different and had the lowest MR for both in-sample </w:t>
      </w:r>
      <w:r w:rsidRPr="005D74FE">
        <w:rPr>
          <w:rFonts w:asciiTheme="majorHAnsi" w:eastAsia="Times New Roman" w:hAnsiTheme="majorHAnsi" w:cstheme="majorHAnsi"/>
          <w:sz w:val="24"/>
          <w:szCs w:val="24"/>
        </w:rPr>
        <w:t>and out-of-sample</w:t>
      </w:r>
      <w:r w:rsidR="00B7287F" w:rsidRPr="005D74FE">
        <w:rPr>
          <w:rFonts w:asciiTheme="majorHAnsi" w:eastAsia="Times New Roman" w:hAnsiTheme="majorHAnsi" w:cstheme="majorHAnsi"/>
          <w:sz w:val="24"/>
          <w:szCs w:val="24"/>
        </w:rPr>
        <w:t xml:space="preserve"> data</w:t>
      </w:r>
      <w:r w:rsidRPr="005D74FE">
        <w:rPr>
          <w:rFonts w:asciiTheme="majorHAnsi" w:eastAsia="Times New Roman" w:hAnsiTheme="majorHAnsi" w:cstheme="majorHAnsi"/>
          <w:sz w:val="24"/>
          <w:szCs w:val="24"/>
        </w:rPr>
        <w:t xml:space="preserve">. Another key observation was that there was only slight difference between in-sample and out-of-sample MR for all the models. This shows that the model performance </w:t>
      </w:r>
      <w:r w:rsidR="00B7287F" w:rsidRPr="005D74FE">
        <w:rPr>
          <w:rFonts w:asciiTheme="majorHAnsi" w:eastAsia="Times New Roman" w:hAnsiTheme="majorHAnsi" w:cstheme="majorHAnsi"/>
          <w:sz w:val="24"/>
          <w:szCs w:val="24"/>
        </w:rPr>
        <w:t>is</w:t>
      </w:r>
      <w:r w:rsidRPr="005D74FE">
        <w:rPr>
          <w:rFonts w:asciiTheme="majorHAnsi" w:eastAsia="Times New Roman" w:hAnsiTheme="majorHAnsi" w:cstheme="majorHAnsi"/>
          <w:sz w:val="24"/>
          <w:szCs w:val="24"/>
        </w:rPr>
        <w:t xml:space="preserve"> relatively good. </w:t>
      </w:r>
    </w:p>
    <w:p w:rsidR="000418FA" w:rsidRPr="005D74FE" w:rsidRDefault="00B7287F">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noProof/>
          <w:sz w:val="24"/>
          <w:szCs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1447800</wp:posOffset>
                </wp:positionV>
                <wp:extent cx="5303520" cy="510540"/>
                <wp:effectExtent l="57150" t="19050" r="68580" b="99060"/>
                <wp:wrapNone/>
                <wp:docPr id="24" name="Rectangle 24"/>
                <wp:cNvGraphicFramePr/>
                <a:graphic xmlns:a="http://schemas.openxmlformats.org/drawingml/2006/main">
                  <a:graphicData uri="http://schemas.microsoft.com/office/word/2010/wordprocessingShape">
                    <wps:wsp>
                      <wps:cNvSpPr/>
                      <wps:spPr>
                        <a:xfrm>
                          <a:off x="0" y="0"/>
                          <a:ext cx="5303520" cy="51054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173EB" id="Rectangle 24" o:spid="_x0000_s1026" style="position:absolute;margin-left:0;margin-top:114pt;width:417.6pt;height:40.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" filled="f" strokecolor="red">
                <v:shadow on="t" color="black" opacity="22937f" origin=",.5" offset="0,.63889mm"/>
                <w10:wrap anchorx="margin"/>
              </v:rect>
            </w:pict>
          </mc:Fallback>
        </mc:AlternateContent>
      </w:r>
      <w:r w:rsidR="0027350B" w:rsidRPr="005D74FE">
        <w:rPr>
          <w:rFonts w:asciiTheme="majorHAnsi" w:eastAsia="Times New Roman" w:hAnsiTheme="majorHAnsi" w:cstheme="majorHAnsi"/>
          <w:noProof/>
          <w:sz w:val="24"/>
          <w:szCs w:val="24"/>
        </w:rPr>
        <w:drawing>
          <wp:inline distT="114300" distB="114300" distL="114300" distR="114300">
            <wp:extent cx="5431942" cy="33766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431942" cy="3376613"/>
                    </a:xfrm>
                    <a:prstGeom prst="rect">
                      <a:avLst/>
                    </a:prstGeom>
                    <a:ln/>
                  </pic:spPr>
                </pic:pic>
              </a:graphicData>
            </a:graphic>
          </wp:inline>
        </w:drawing>
      </w:r>
    </w:p>
    <w:p w:rsidR="000418FA" w:rsidRPr="005D74FE" w:rsidRDefault="0027350B">
      <w:pPr>
        <w:spacing w:line="480" w:lineRule="auto"/>
        <w:jc w:val="center"/>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Table 12: Model Comparison in terms of MR</w:t>
      </w:r>
    </w:p>
    <w:p w:rsidR="000418FA" w:rsidRPr="005D74FE" w:rsidRDefault="000418FA">
      <w:pPr>
        <w:spacing w:line="480" w:lineRule="auto"/>
        <w:jc w:val="center"/>
        <w:rPr>
          <w:rFonts w:asciiTheme="majorHAnsi" w:eastAsia="Times New Roman" w:hAnsiTheme="majorHAnsi" w:cstheme="majorHAnsi"/>
          <w:sz w:val="24"/>
          <w:szCs w:val="24"/>
        </w:rPr>
      </w:pPr>
    </w:p>
    <w:p w:rsidR="000418FA" w:rsidRPr="005D74FE" w:rsidRDefault="000418FA">
      <w:pPr>
        <w:spacing w:line="480" w:lineRule="auto"/>
        <w:rPr>
          <w:rFonts w:asciiTheme="majorHAnsi" w:eastAsia="Times New Roman" w:hAnsiTheme="majorHAnsi" w:cstheme="majorHAnsi"/>
          <w:b/>
          <w:sz w:val="24"/>
          <w:szCs w:val="24"/>
        </w:rPr>
      </w:pPr>
      <w:bookmarkStart w:id="0" w:name="_GoBack"/>
      <w:bookmarkEnd w:id="0"/>
    </w:p>
    <w:p w:rsidR="000418FA" w:rsidRPr="005D74FE" w:rsidRDefault="0027350B" w:rsidP="005D74FE">
      <w:pPr>
        <w:pStyle w:val="Heading2"/>
        <w:rPr>
          <w:rFonts w:asciiTheme="majorHAnsi" w:hAnsiTheme="majorHAnsi" w:cstheme="majorHAnsi"/>
        </w:rPr>
      </w:pPr>
      <w:r w:rsidRPr="005D74FE">
        <w:rPr>
          <w:rFonts w:asciiTheme="majorHAnsi" w:hAnsiTheme="majorHAnsi" w:cstheme="majorHAnsi"/>
        </w:rPr>
        <w:t>Conclu</w:t>
      </w:r>
      <w:r w:rsidRPr="005D74FE">
        <w:rPr>
          <w:rFonts w:asciiTheme="majorHAnsi" w:hAnsiTheme="majorHAnsi" w:cstheme="majorHAnsi"/>
        </w:rPr>
        <w:t>sion</w:t>
      </w:r>
    </w:p>
    <w:p w:rsidR="000418FA" w:rsidRPr="005D74FE" w:rsidRDefault="0027350B">
      <w:pPr>
        <w:spacing w:line="480" w:lineRule="auto"/>
        <w:rPr>
          <w:rFonts w:asciiTheme="majorHAnsi" w:eastAsia="Times New Roman" w:hAnsiTheme="majorHAnsi" w:cstheme="majorHAnsi"/>
          <w:sz w:val="24"/>
          <w:szCs w:val="24"/>
        </w:rPr>
      </w:pPr>
      <w:r w:rsidRPr="005D74FE">
        <w:rPr>
          <w:rFonts w:asciiTheme="majorHAnsi" w:eastAsia="Times New Roman" w:hAnsiTheme="majorHAnsi" w:cstheme="majorHAnsi"/>
          <w:sz w:val="24"/>
          <w:szCs w:val="24"/>
        </w:rPr>
        <w:t>In conclusion, we select random forest as our final model for predicting white wine quality. We observed that alcohol was the most</w:t>
      </w:r>
      <w:r w:rsidR="00A706D9" w:rsidRPr="005D74FE">
        <w:rPr>
          <w:rFonts w:asciiTheme="majorHAnsi" w:eastAsia="Times New Roman" w:hAnsiTheme="majorHAnsi" w:cstheme="majorHAnsi"/>
          <w:sz w:val="24"/>
          <w:szCs w:val="24"/>
        </w:rPr>
        <w:t xml:space="preserve"> important</w:t>
      </w:r>
      <w:r w:rsidRPr="005D74FE">
        <w:rPr>
          <w:rFonts w:asciiTheme="majorHAnsi" w:eastAsia="Times New Roman" w:hAnsiTheme="majorHAnsi" w:cstheme="majorHAnsi"/>
          <w:sz w:val="24"/>
          <w:szCs w:val="24"/>
        </w:rPr>
        <w:t xml:space="preserve"> predictor in predicting wine quality, hence, it is </w:t>
      </w:r>
      <w:r w:rsidR="00A706D9" w:rsidRPr="005D74FE">
        <w:rPr>
          <w:rFonts w:asciiTheme="majorHAnsi" w:eastAsia="Times New Roman" w:hAnsiTheme="majorHAnsi" w:cstheme="majorHAnsi"/>
          <w:sz w:val="24"/>
          <w:szCs w:val="24"/>
        </w:rPr>
        <w:t xml:space="preserve">most </w:t>
      </w:r>
      <w:r w:rsidRPr="005D74FE">
        <w:rPr>
          <w:rFonts w:asciiTheme="majorHAnsi" w:eastAsia="Times New Roman" w:hAnsiTheme="majorHAnsi" w:cstheme="majorHAnsi"/>
          <w:sz w:val="24"/>
          <w:szCs w:val="24"/>
        </w:rPr>
        <w:t xml:space="preserve">important for the winemakers to control the alcohol content </w:t>
      </w:r>
      <w:proofErr w:type="gramStart"/>
      <w:r w:rsidRPr="005D74FE">
        <w:rPr>
          <w:rFonts w:asciiTheme="majorHAnsi" w:eastAsia="Times New Roman" w:hAnsiTheme="majorHAnsi" w:cstheme="majorHAnsi"/>
          <w:sz w:val="24"/>
          <w:szCs w:val="24"/>
        </w:rPr>
        <w:t xml:space="preserve">in order </w:t>
      </w:r>
      <w:r w:rsidRPr="005D74FE">
        <w:rPr>
          <w:rFonts w:asciiTheme="majorHAnsi" w:eastAsia="Times New Roman" w:hAnsiTheme="majorHAnsi" w:cstheme="majorHAnsi"/>
          <w:sz w:val="24"/>
          <w:szCs w:val="24"/>
        </w:rPr>
        <w:t>to</w:t>
      </w:r>
      <w:proofErr w:type="gramEnd"/>
      <w:r w:rsidRPr="005D74FE">
        <w:rPr>
          <w:rFonts w:asciiTheme="majorHAnsi" w:eastAsia="Times New Roman" w:hAnsiTheme="majorHAnsi" w:cstheme="majorHAnsi"/>
          <w:sz w:val="24"/>
          <w:szCs w:val="24"/>
        </w:rPr>
        <w:t xml:space="preserve"> produce good quality wines. </w:t>
      </w:r>
    </w:p>
    <w:p w:rsidR="000418FA" w:rsidRPr="005D74FE" w:rsidRDefault="000418FA">
      <w:pPr>
        <w:spacing w:line="480" w:lineRule="auto"/>
        <w:rPr>
          <w:rFonts w:asciiTheme="majorHAnsi" w:eastAsia="Times New Roman" w:hAnsiTheme="majorHAnsi" w:cstheme="majorHAnsi"/>
          <w:sz w:val="24"/>
          <w:szCs w:val="24"/>
        </w:rPr>
      </w:pPr>
    </w:p>
    <w:p w:rsidR="000418FA" w:rsidRPr="005D74FE" w:rsidRDefault="0027350B">
      <w:pPr>
        <w:spacing w:line="480" w:lineRule="auto"/>
        <w:rPr>
          <w:rFonts w:asciiTheme="majorHAnsi" w:eastAsia="Times New Roman" w:hAnsiTheme="majorHAnsi" w:cstheme="majorHAnsi"/>
          <w:b/>
          <w:sz w:val="24"/>
          <w:szCs w:val="24"/>
        </w:rPr>
      </w:pPr>
      <w:r w:rsidRPr="005D74FE">
        <w:rPr>
          <w:rFonts w:asciiTheme="majorHAnsi" w:eastAsia="Times New Roman" w:hAnsiTheme="majorHAnsi" w:cstheme="majorHAnsi"/>
          <w:b/>
          <w:sz w:val="24"/>
          <w:szCs w:val="24"/>
        </w:rPr>
        <w:t>References</w:t>
      </w:r>
    </w:p>
    <w:p w:rsidR="000418FA" w:rsidRPr="005D74FE" w:rsidRDefault="0027350B">
      <w:pPr>
        <w:numPr>
          <w:ilvl w:val="0"/>
          <w:numId w:val="3"/>
        </w:numPr>
        <w:spacing w:line="480" w:lineRule="auto"/>
        <w:rPr>
          <w:rFonts w:asciiTheme="majorHAnsi" w:hAnsiTheme="majorHAnsi" w:cstheme="majorHAnsi"/>
          <w:color w:val="123654"/>
          <w:sz w:val="24"/>
          <w:szCs w:val="24"/>
        </w:rPr>
      </w:pPr>
      <w:r w:rsidRPr="005D74FE">
        <w:rPr>
          <w:rFonts w:asciiTheme="majorHAnsi" w:hAnsiTheme="majorHAnsi" w:cstheme="majorHAnsi"/>
          <w:color w:val="123654"/>
          <w:sz w:val="24"/>
          <w:szCs w:val="24"/>
        </w:rPr>
        <w:t xml:space="preserve">P. Cortez, A. </w:t>
      </w:r>
      <w:proofErr w:type="spellStart"/>
      <w:r w:rsidRPr="005D74FE">
        <w:rPr>
          <w:rFonts w:asciiTheme="majorHAnsi" w:hAnsiTheme="majorHAnsi" w:cstheme="majorHAnsi"/>
          <w:color w:val="123654"/>
          <w:sz w:val="24"/>
          <w:szCs w:val="24"/>
        </w:rPr>
        <w:t>Cerdeira</w:t>
      </w:r>
      <w:proofErr w:type="spellEnd"/>
      <w:r w:rsidRPr="005D74FE">
        <w:rPr>
          <w:rFonts w:asciiTheme="majorHAnsi" w:hAnsiTheme="majorHAnsi" w:cstheme="majorHAnsi"/>
          <w:color w:val="123654"/>
          <w:sz w:val="24"/>
          <w:szCs w:val="24"/>
        </w:rPr>
        <w:t xml:space="preserve">, F. Almeida, T. Matos and J. Reis. </w:t>
      </w:r>
    </w:p>
    <w:p w:rsidR="000418FA" w:rsidRPr="005D74FE" w:rsidRDefault="0027350B" w:rsidP="00A706D9">
      <w:pPr>
        <w:spacing w:line="480" w:lineRule="auto"/>
        <w:ind w:left="720"/>
        <w:rPr>
          <w:rFonts w:asciiTheme="majorHAnsi" w:hAnsiTheme="majorHAnsi" w:cstheme="majorHAnsi"/>
          <w:color w:val="123654"/>
          <w:sz w:val="24"/>
          <w:szCs w:val="24"/>
        </w:rPr>
      </w:pPr>
      <w:r w:rsidRPr="005D74FE">
        <w:rPr>
          <w:rFonts w:asciiTheme="majorHAnsi" w:hAnsiTheme="majorHAnsi" w:cstheme="majorHAnsi"/>
          <w:color w:val="123654"/>
          <w:sz w:val="24"/>
          <w:szCs w:val="24"/>
        </w:rPr>
        <w:t>Modeling wine preferences by data mining from physicochemical properties. In Decision Support       Systems, Elsevier, 47(4):547-553, 2009.</w:t>
      </w:r>
    </w:p>
    <w:p w:rsidR="000418FA" w:rsidRPr="005D74FE" w:rsidRDefault="0027350B">
      <w:pPr>
        <w:numPr>
          <w:ilvl w:val="0"/>
          <w:numId w:val="2"/>
        </w:numPr>
        <w:spacing w:line="480" w:lineRule="auto"/>
        <w:rPr>
          <w:rFonts w:asciiTheme="majorHAnsi" w:hAnsiTheme="majorHAnsi" w:cstheme="majorHAnsi"/>
          <w:sz w:val="24"/>
          <w:szCs w:val="24"/>
        </w:rPr>
      </w:pPr>
      <w:hyperlink r:id="rId30">
        <w:r w:rsidRPr="005D74FE">
          <w:rPr>
            <w:rFonts w:asciiTheme="majorHAnsi" w:hAnsiTheme="majorHAnsi" w:cstheme="majorHAnsi"/>
            <w:color w:val="1155CC"/>
            <w:sz w:val="24"/>
            <w:szCs w:val="24"/>
            <w:u w:val="single"/>
          </w:rPr>
          <w:t>https://archive.ics.uci.edu/ml/datasets/wine+quality</w:t>
        </w:r>
      </w:hyperlink>
    </w:p>
    <w:p w:rsidR="000418FA" w:rsidRPr="005D74FE" w:rsidRDefault="0027350B">
      <w:pPr>
        <w:numPr>
          <w:ilvl w:val="0"/>
          <w:numId w:val="1"/>
        </w:numPr>
        <w:spacing w:line="480" w:lineRule="auto"/>
        <w:rPr>
          <w:rFonts w:asciiTheme="majorHAnsi" w:hAnsiTheme="majorHAnsi" w:cstheme="majorHAnsi"/>
          <w:sz w:val="24"/>
          <w:szCs w:val="24"/>
        </w:rPr>
      </w:pPr>
      <w:hyperlink r:id="rId31">
        <w:r w:rsidRPr="005D74FE">
          <w:rPr>
            <w:rFonts w:asciiTheme="majorHAnsi" w:hAnsiTheme="majorHAnsi" w:cstheme="majorHAnsi"/>
            <w:color w:val="1155CC"/>
            <w:sz w:val="24"/>
            <w:szCs w:val="24"/>
            <w:u w:val="single"/>
          </w:rPr>
          <w:t>https://www.kaggle.com/uciml/red-wine-quality-cortez-et-al-2009</w:t>
        </w:r>
      </w:hyperlink>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spacing w:line="480" w:lineRule="auto"/>
        <w:rPr>
          <w:rFonts w:asciiTheme="majorHAnsi" w:hAnsiTheme="majorHAnsi" w:cstheme="majorHAnsi"/>
          <w:color w:val="123654"/>
          <w:sz w:val="24"/>
          <w:szCs w:val="24"/>
        </w:rPr>
      </w:pPr>
    </w:p>
    <w:p w:rsidR="000418FA" w:rsidRPr="005D74FE" w:rsidRDefault="000418FA">
      <w:pPr>
        <w:rPr>
          <w:rFonts w:asciiTheme="majorHAnsi" w:hAnsiTheme="majorHAnsi" w:cstheme="majorHAnsi"/>
        </w:rPr>
      </w:pPr>
    </w:p>
    <w:sectPr w:rsidR="000418FA" w:rsidRPr="005D74FE">
      <w:head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50B" w:rsidRDefault="0027350B">
      <w:pPr>
        <w:spacing w:line="240" w:lineRule="auto"/>
      </w:pPr>
      <w:r>
        <w:separator/>
      </w:r>
    </w:p>
  </w:endnote>
  <w:endnote w:type="continuationSeparator" w:id="0">
    <w:p w:rsidR="0027350B" w:rsidRDefault="00273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50B" w:rsidRDefault="0027350B">
      <w:pPr>
        <w:spacing w:line="240" w:lineRule="auto"/>
      </w:pPr>
      <w:r>
        <w:separator/>
      </w:r>
    </w:p>
  </w:footnote>
  <w:footnote w:type="continuationSeparator" w:id="0">
    <w:p w:rsidR="0027350B" w:rsidRDefault="002735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18FA" w:rsidRDefault="0027350B">
    <w:pPr>
      <w:jc w:val="right"/>
    </w:pPr>
    <w:r>
      <w:fldChar w:fldCharType="begin"/>
    </w:r>
    <w:r>
      <w:instrText>PAGE</w:instrText>
    </w:r>
    <w:r w:rsidR="00CB38B0">
      <w:fldChar w:fldCharType="separate"/>
    </w:r>
    <w:r w:rsidR="00CB38B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757"/>
    <w:multiLevelType w:val="multilevel"/>
    <w:tmpl w:val="945C3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37B8C"/>
    <w:multiLevelType w:val="multilevel"/>
    <w:tmpl w:val="DD92C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6F66D1"/>
    <w:multiLevelType w:val="multilevel"/>
    <w:tmpl w:val="5C940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8B0502"/>
    <w:multiLevelType w:val="hybridMultilevel"/>
    <w:tmpl w:val="733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040C26"/>
    <w:multiLevelType w:val="multilevel"/>
    <w:tmpl w:val="5C8CF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8FA"/>
    <w:rsid w:val="000418FA"/>
    <w:rsid w:val="000D1169"/>
    <w:rsid w:val="00114385"/>
    <w:rsid w:val="00115DA9"/>
    <w:rsid w:val="00197BBB"/>
    <w:rsid w:val="001C35FA"/>
    <w:rsid w:val="0027350B"/>
    <w:rsid w:val="00481EC5"/>
    <w:rsid w:val="004917F8"/>
    <w:rsid w:val="005B3855"/>
    <w:rsid w:val="005D74FE"/>
    <w:rsid w:val="00600107"/>
    <w:rsid w:val="007333D7"/>
    <w:rsid w:val="007E024C"/>
    <w:rsid w:val="00A50F21"/>
    <w:rsid w:val="00A706D9"/>
    <w:rsid w:val="00A92797"/>
    <w:rsid w:val="00AE76DF"/>
    <w:rsid w:val="00AF5314"/>
    <w:rsid w:val="00B06041"/>
    <w:rsid w:val="00B712D5"/>
    <w:rsid w:val="00B7287F"/>
    <w:rsid w:val="00BE70BB"/>
    <w:rsid w:val="00C65866"/>
    <w:rsid w:val="00CB38B0"/>
    <w:rsid w:val="00D1299E"/>
    <w:rsid w:val="00D64398"/>
    <w:rsid w:val="00F14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1A2F"/>
  <w15:docId w15:val="{FE7CEFDB-B4F3-4AF6-9D29-997E3C5E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uciml/red-wine-quality-cortez-et-al-200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chive.ics.uci.edu/ml/datasets/wine+quality"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19</Pages>
  <Words>1841</Words>
  <Characters>10497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Ashwita Saxena</cp:lastModifiedBy>
  <cp:revision>20</cp:revision>
  <dcterms:created xsi:type="dcterms:W3CDTF">2019-04-28T19:01:00Z</dcterms:created>
  <dcterms:modified xsi:type="dcterms:W3CDTF">2019-04-28T20:57:00Z</dcterms:modified>
</cp:coreProperties>
</file>