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2"/>
        <w:numPr>
          <w:ilvl w:val="0"/>
          <w:numId w:val="1"/>
        </w:numPr>
        <w:spacing w:before="156"/>
        <w:ind w:firstLineChars="0"/>
        <w:jc w:val="left"/>
        <w:rPr>
          <w:rFonts w:ascii="仿宋" w:hAnsi="仿宋" w:eastAsia="仿宋"/>
          <w:sz w:val="48"/>
          <w:szCs w:val="48"/>
        </w:rPr>
      </w:pPr>
      <w:r>
        <w:rPr>
          <w:rFonts w:hint="eastAsia" w:ascii="仿宋" w:hAnsi="仿宋" w:eastAsia="仿宋"/>
          <w:sz w:val="48"/>
          <w:szCs w:val="48"/>
        </w:rPr>
        <w:t>硬件准备及推荐</w:t>
      </w:r>
    </w:p>
    <w:p>
      <w:pPr>
        <w:spacing w:before="156"/>
        <w:ind w:firstLine="440"/>
      </w:pPr>
      <w:r>
        <w:rPr>
          <w:rFonts w:hint="eastAsia"/>
        </w:rPr>
        <w:t>想要使用本方案下的视觉代码，在硬件上需要准备的是树莓派主板一块、usb免驱动摄像头两个（可根据自己的方案进行修改）、一个USB转TTL模块（测试用）、杜邦线若干和一块显示屏（显示屏非必须）。</w:t>
      </w:r>
    </w:p>
    <w:p>
      <w:pPr>
        <w:pStyle w:val="30"/>
        <w:numPr>
          <w:ilvl w:val="1"/>
          <w:numId w:val="2"/>
        </w:numPr>
        <w:spacing w:before="156"/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树莓派</w:t>
      </w:r>
    </w:p>
    <w:p>
      <w:pPr>
        <w:spacing w:before="156"/>
        <w:ind w:firstLineChars="0"/>
      </w:pPr>
      <w:r>
        <w:rPr>
          <w:rFonts w:hint="eastAsia"/>
        </w:rPr>
        <w:t>我使用的是树莓派4B4G版本，选择此版本的原因是树莓派4B的性能足够，并且可参考的资料相较树莓派5来说更多。</w:t>
      </w:r>
    </w:p>
    <w:p>
      <w:pPr>
        <w:spacing w:before="156"/>
        <w:ind w:firstLineChars="0"/>
      </w:pPr>
      <w:r>
        <w:rPr>
          <w:rFonts w:hint="eastAsia"/>
        </w:rPr>
        <w:t>链接：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HYPERLINK "https://item.taobao.com/item.htm?id=621469430002"</w:instrText>
      </w:r>
      <w:r>
        <w:rPr>
          <w:rFonts w:hint="eastAsia"/>
        </w:rPr>
        <w:fldChar w:fldCharType="separate"/>
      </w:r>
      <w:r>
        <w:rPr>
          <w:rStyle w:val="16"/>
          <w:rFonts w:hint="eastAsia"/>
        </w:rPr>
        <w:t>https://item.taobao.com/item.htm?id=621469430002</w:t>
      </w:r>
      <w:r>
        <w:rPr>
          <w:rFonts w:hint="eastAsia"/>
        </w:rPr>
        <w:fldChar w:fldCharType="end"/>
      </w:r>
    </w:p>
    <w:p>
      <w:pPr>
        <w:spacing w:before="156"/>
        <w:ind w:firstLineChars="0"/>
      </w:pPr>
      <w:r>
        <w:rPr>
          <w:rFonts w:hint="eastAsia"/>
        </w:rPr>
        <w:drawing>
          <wp:inline distT="0" distB="0" distL="0" distR="0">
            <wp:extent cx="6068060" cy="1562100"/>
            <wp:effectExtent l="0" t="0" r="8890" b="0"/>
            <wp:docPr id="1628206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06195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3958" cy="156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/>
        <w:ind w:firstLineChars="0"/>
        <w:rPr>
          <w:rFonts w:hint="eastAsia"/>
        </w:rPr>
      </w:pPr>
      <w:r>
        <w:rPr>
          <w:rFonts w:hint="eastAsia"/>
        </w:rPr>
        <w:t>已经是较为便宜的一个商家了，当然树莓派正常使用还需要一些必备的工具，比如说SD卡，推荐是闪迪家的，其他淘宝便宜的SD卡，买回来大概率会出现要么烧录不成功，要么烧录完后系统根本不启动。有了SD卡后还需要一个读卡器来读写SD卡，进行系统烧录。读卡器可以直接和SD卡一起购买。</w:t>
      </w:r>
    </w:p>
    <w:p>
      <w:pPr>
        <w:spacing w:before="156"/>
        <w:ind w:firstLineChars="0"/>
      </w:pPr>
      <w:r>
        <w:rPr>
          <w:rFonts w:hint="eastAsia"/>
        </w:rPr>
        <w:t>SD卡链接：</w:t>
      </w:r>
      <w:r>
        <w:fldChar w:fldCharType="begin"/>
      </w:r>
      <w:r>
        <w:instrText xml:space="preserve"> HYPERLINK "https://item.taobao.com/item.htm?id=555084337871" </w:instrText>
      </w:r>
      <w:r>
        <w:fldChar w:fldCharType="separate"/>
      </w:r>
      <w:r>
        <w:rPr>
          <w:rStyle w:val="16"/>
          <w:rFonts w:hint="eastAsia"/>
        </w:rPr>
        <w:t>https://item.taobao.com/item.htm?id=555084337871</w:t>
      </w:r>
      <w:r>
        <w:rPr>
          <w:rStyle w:val="16"/>
          <w:rFonts w:hint="eastAsia"/>
        </w:rPr>
        <w:fldChar w:fldCharType="end"/>
      </w:r>
    </w:p>
    <w:p>
      <w:pPr>
        <w:spacing w:before="156"/>
        <w:ind w:firstLineChars="0"/>
      </w:pPr>
      <w:r>
        <w:rPr>
          <w:rFonts w:hint="eastAsia"/>
        </w:rPr>
        <w:drawing>
          <wp:inline distT="0" distB="0" distL="0" distR="0">
            <wp:extent cx="5029835" cy="2066925"/>
            <wp:effectExtent l="0" t="0" r="0" b="0"/>
            <wp:docPr id="6644594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59412" name="图片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0191" cy="207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/>
        <w:ind w:firstLineChars="0"/>
        <w:rPr>
          <w:b/>
          <w:bCs/>
          <w:sz w:val="28"/>
          <w:szCs w:val="28"/>
        </w:rPr>
      </w:pPr>
    </w:p>
    <w:p>
      <w:pPr>
        <w:spacing w:before="156"/>
        <w:ind w:firstLineChars="0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1.2USB免驱摄像头</w:t>
      </w:r>
    </w:p>
    <w:p>
      <w:pPr>
        <w:spacing w:before="156"/>
        <w:ind w:firstLineChars="0"/>
      </w:pPr>
      <w:r>
        <w:rPr>
          <w:rFonts w:hint="eastAsia"/>
        </w:rPr>
        <w:t>摄像头选型的时候，要根据自己对摄像头位置和清晰度要求来进行综合判断。1080p的摄像头比720p摄像头更清晰，以此类推。120°广角无畸变比100°无畸变，摄像头视野更开阔，以此类推。另外，需不需要补光，由自己决定。补光理论上来讲可以得到一个比较稳定的光源，但是同时需要一些操作来避免摄像头过曝，代码中是没有该操作的，需要自己调试。选型方案基于整车方案，我们的方案为一个朝前的摄像头单独识别二维码，一个朝下的摄像头去识别物料、色环还有场地的信息。若只想使用一个摄像头，可以使用舵机（自行写代码），或者是一个摄像头＋一个扫码模块（自行写代码）的方案。</w:t>
      </w:r>
    </w:p>
    <w:p>
      <w:pPr>
        <w:spacing w:before="156"/>
        <w:ind w:firstLineChars="0"/>
      </w:pPr>
      <w:r>
        <w:rPr>
          <w:rFonts w:hint="eastAsia"/>
        </w:rPr>
        <w:t>摄像头推荐链接：</w:t>
      </w:r>
      <w:r>
        <w:fldChar w:fldCharType="begin"/>
      </w:r>
      <w:r>
        <w:instrText xml:space="preserve"> HYPERLINK "https://item.taobao.com/item.htm?id=807358815379" </w:instrText>
      </w:r>
      <w:r>
        <w:fldChar w:fldCharType="separate"/>
      </w:r>
      <w:r>
        <w:rPr>
          <w:rStyle w:val="16"/>
          <w:rFonts w:hint="eastAsia"/>
        </w:rPr>
        <w:t>https://item.taobao.com/item.htm?id=807358815379</w:t>
      </w:r>
      <w:r>
        <w:rPr>
          <w:rStyle w:val="16"/>
          <w:rFonts w:hint="eastAsia"/>
        </w:rPr>
        <w:fldChar w:fldCharType="end"/>
      </w:r>
    </w:p>
    <w:p>
      <w:pPr>
        <w:spacing w:before="156"/>
        <w:ind w:firstLineChars="0"/>
      </w:pPr>
      <w:r>
        <w:rPr>
          <w:rFonts w:hint="eastAsia"/>
        </w:rPr>
        <w:drawing>
          <wp:inline distT="0" distB="0" distL="0" distR="0">
            <wp:extent cx="4572000" cy="1958975"/>
            <wp:effectExtent l="0" t="0" r="0" b="3175"/>
            <wp:docPr id="10258857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885718" name="图片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0904" cy="1963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/>
        <w:ind w:firstLineChars="0"/>
        <w:rPr>
          <w:rFonts w:hint="eastAsia"/>
        </w:rPr>
      </w:pPr>
    </w:p>
    <w:p>
      <w:pPr>
        <w:spacing w:before="156"/>
        <w:ind w:firstLineChars="0"/>
      </w:pPr>
      <w:r>
        <w:rPr>
          <w:rFonts w:hint="eastAsia"/>
        </w:rPr>
        <w:t>扫码模块推荐链接：</w:t>
      </w:r>
      <w:r>
        <w:fldChar w:fldCharType="begin"/>
      </w:r>
      <w:r>
        <w:instrText xml:space="preserve"> HYPERLINK "https://item.taobao.com/item.htm?id=570692840004" </w:instrText>
      </w:r>
      <w:r>
        <w:fldChar w:fldCharType="separate"/>
      </w:r>
      <w:r>
        <w:rPr>
          <w:rStyle w:val="16"/>
          <w:rFonts w:hint="eastAsia"/>
        </w:rPr>
        <w:t>https://item.taobao.com/item.htm?id=570692840004</w:t>
      </w:r>
      <w:r>
        <w:rPr>
          <w:rStyle w:val="16"/>
          <w:rFonts w:hint="eastAsia"/>
        </w:rPr>
        <w:fldChar w:fldCharType="end"/>
      </w:r>
      <w:r>
        <w:rPr>
          <w:rFonts w:hint="eastAsia"/>
        </w:rPr>
        <w:t>（未使用过，可自行选型）</w:t>
      </w:r>
    </w:p>
    <w:p>
      <w:pPr>
        <w:spacing w:before="156"/>
        <w:ind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662805" cy="2790825"/>
            <wp:effectExtent l="0" t="0" r="444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6581" cy="279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/>
        <w:ind w:firstLine="440"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1.3USB转TTL</w:t>
      </w:r>
    </w:p>
    <w:p>
      <w:pPr>
        <w:spacing w:before="156"/>
        <w:ind w:left="440" w:firstLine="0" w:firstLineChars="0"/>
      </w:pPr>
      <w:r>
        <w:rPr>
          <w:rFonts w:hint="eastAsia"/>
        </w:rPr>
        <w:t>树莓派与主控stm32使用串口接收和发送数据，改模块用来调试。</w:t>
      </w:r>
    </w:p>
    <w:p>
      <w:pPr>
        <w:spacing w:before="156"/>
        <w:ind w:left="440" w:firstLine="0" w:firstLineChars="0"/>
      </w:pPr>
      <w:r>
        <w:rPr>
          <w:rFonts w:hint="eastAsia"/>
        </w:rPr>
        <w:t>推荐链接：</w:t>
      </w:r>
      <w:r>
        <w:fldChar w:fldCharType="begin"/>
      </w:r>
      <w:r>
        <w:instrText xml:space="preserve"> HYPERLINK "https://item.taobao.com/item.htm?id=674333428690" </w:instrText>
      </w:r>
      <w:r>
        <w:fldChar w:fldCharType="separate"/>
      </w:r>
      <w:r>
        <w:rPr>
          <w:rStyle w:val="16"/>
          <w:rFonts w:hint="eastAsia"/>
        </w:rPr>
        <w:t>https://item.taobao.com/item.htm?id=674333428690</w:t>
      </w:r>
      <w:r>
        <w:rPr>
          <w:rStyle w:val="16"/>
          <w:rFonts w:hint="eastAsia"/>
        </w:rPr>
        <w:fldChar w:fldCharType="end"/>
      </w:r>
    </w:p>
    <w:p>
      <w:pPr>
        <w:spacing w:before="156"/>
        <w:ind w:left="440" w:firstLine="0" w:firstLineChars="0"/>
      </w:pPr>
      <w:r>
        <w:rPr>
          <w:rFonts w:hint="eastAsia"/>
        </w:rPr>
        <w:t>（绿深良心商家）</w:t>
      </w:r>
    </w:p>
    <w:p>
      <w:pPr>
        <w:spacing w:before="156"/>
        <w:ind w:firstLineChars="0"/>
      </w:pPr>
      <w:r>
        <w:rPr>
          <w:rFonts w:hint="eastAsia"/>
        </w:rPr>
        <w:t> </w:t>
      </w:r>
      <w:r>
        <w:rPr>
          <w:rFonts w:hint="eastAsia"/>
        </w:rPr>
        <w:drawing>
          <wp:inline distT="0" distB="0" distL="0" distR="0">
            <wp:extent cx="5086350" cy="2869565"/>
            <wp:effectExtent l="0" t="0" r="0" b="6985"/>
            <wp:docPr id="202158958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589580" name="图片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0875" cy="2872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/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1.4显示屏</w:t>
      </w:r>
    </w:p>
    <w:p>
      <w:pPr>
        <w:spacing w:before="156"/>
        <w:ind w:firstLineChars="0"/>
      </w:pPr>
      <w:r>
        <w:rPr>
          <w:rFonts w:hint="eastAsia"/>
        </w:rPr>
        <w:t>显示屏的目的，一是方便调试，二是完成任务要求中的显示任务。树莓派烧录系统完成后，没有显示屏想链接wife是比较难的，虽然网络上有教程，但是成功率实在是太低了，此时显示屏发挥了大用场，可以直接显示图形化桌面，直连wife，省时省力（要HDMI显示屏才能做到）。如果身边有显示屏（笔记本电脑的屏幕不行），可以只买一根HDMI转micohdmi线直连显示屏进行上述操作。此外，如果购买显示屏，源码中有在树莓派系统桌面建立UI进行任务的显示。</w:t>
      </w:r>
    </w:p>
    <w:p>
      <w:pPr>
        <w:spacing w:before="156"/>
        <w:ind w:firstLineChars="0"/>
      </w:pPr>
      <w:r>
        <w:rPr>
          <w:rFonts w:hint="eastAsia"/>
        </w:rPr>
        <w:t>HDMI转micoHDMI：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HYPERLINK "https://item.taobao.com/item.htm?id=37607334919"</w:instrText>
      </w:r>
      <w:r>
        <w:rPr>
          <w:rFonts w:hint="eastAsia"/>
        </w:rPr>
        <w:fldChar w:fldCharType="separate"/>
      </w:r>
      <w:r>
        <w:rPr>
          <w:rStyle w:val="16"/>
          <w:rFonts w:hint="eastAsia"/>
        </w:rPr>
        <w:t>https://item.taobao.com/item.htm?id=37607334919</w:t>
      </w:r>
      <w:r>
        <w:rPr>
          <w:rFonts w:hint="eastAsia"/>
        </w:rPr>
        <w:fldChar w:fldCharType="end"/>
      </w:r>
    </w:p>
    <w:p>
      <w:pPr>
        <w:spacing w:before="156"/>
        <w:ind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238500" cy="1873885"/>
            <wp:effectExtent l="0" t="0" r="0" b="0"/>
            <wp:docPr id="103824437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44376" name="图片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2130" cy="1893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/>
        <w:ind w:firstLineChars="0"/>
        <w:rPr>
          <w:rFonts w:hint="eastAsia"/>
        </w:rPr>
      </w:pPr>
      <w:r>
        <w:rPr>
          <w:rFonts w:hint="eastAsia"/>
        </w:rPr>
        <w:t>显示屏推荐：</w:t>
      </w:r>
      <w:r>
        <w:fldChar w:fldCharType="begin"/>
      </w:r>
      <w:r>
        <w:instrText xml:space="preserve"> HYPERLINK "https://item.taobao.com/item.htm?id=67185009483（HDMI" </w:instrText>
      </w:r>
      <w:r>
        <w:fldChar w:fldCharType="separate"/>
      </w:r>
      <w:r>
        <w:rPr>
          <w:rStyle w:val="16"/>
          <w:rFonts w:hint="eastAsia"/>
        </w:rPr>
        <w:t>https://item.taobao.com/item.htm?id=67185009483（HDMI</w:t>
      </w:r>
      <w:r>
        <w:rPr>
          <w:rStyle w:val="16"/>
          <w:rFonts w:hint="eastAsia"/>
        </w:rPr>
        <w:fldChar w:fldCharType="end"/>
      </w:r>
      <w:r>
        <w:rPr>
          <w:rFonts w:hint="eastAsia"/>
        </w:rPr>
        <w:t>屏无需安装驱动）</w:t>
      </w:r>
    </w:p>
    <w:p>
      <w:pPr>
        <w:spacing w:before="156"/>
        <w:ind w:firstLineChars="0"/>
      </w:pPr>
      <w:r>
        <w:rPr>
          <w:rFonts w:hint="eastAsia"/>
        </w:rPr>
        <w:t> </w:t>
      </w:r>
      <w:r>
        <w:rPr>
          <w:rFonts w:hint="eastAsia"/>
        </w:rPr>
        <w:drawing>
          <wp:inline distT="0" distB="0" distL="0" distR="0">
            <wp:extent cx="5267325" cy="2562225"/>
            <wp:effectExtent l="0" t="0" r="9525" b="9525"/>
            <wp:docPr id="5695846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8461" name="图片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/>
        <w:ind w:firstLineChars="0"/>
        <w:rPr>
          <w:rFonts w:hint="eastAsia"/>
        </w:rPr>
      </w:pPr>
      <w:r>
        <w:fldChar w:fldCharType="begin"/>
      </w:r>
      <w:r>
        <w:instrText xml:space="preserve"> HYPERLINK "https://item.taobao.com/item.htm?id=627025717109（HDMI" </w:instrText>
      </w:r>
      <w:r>
        <w:fldChar w:fldCharType="separate"/>
      </w:r>
      <w:r>
        <w:rPr>
          <w:rStyle w:val="16"/>
          <w:rFonts w:hint="eastAsia"/>
        </w:rPr>
        <w:t>https://item.taobao.com/item.htm?id=627025717109（HDMI</w:t>
      </w:r>
      <w:r>
        <w:rPr>
          <w:rStyle w:val="16"/>
          <w:rFonts w:hint="eastAsia"/>
        </w:rPr>
        <w:fldChar w:fldCharType="end"/>
      </w:r>
      <w:r>
        <w:rPr>
          <w:rFonts w:hint="eastAsia"/>
        </w:rPr>
        <w:t>屏，无需驱动）</w:t>
      </w:r>
    </w:p>
    <w:p>
      <w:pPr>
        <w:spacing w:before="156"/>
        <w:ind w:firstLineChars="0"/>
      </w:pPr>
      <w:r>
        <w:rPr>
          <w:rFonts w:hint="eastAsia"/>
        </w:rPr>
        <w:t> </w:t>
      </w:r>
      <w:r>
        <w:rPr>
          <w:rFonts w:hint="eastAsia"/>
        </w:rPr>
        <w:drawing>
          <wp:inline distT="0" distB="0" distL="0" distR="0">
            <wp:extent cx="5267325" cy="2676525"/>
            <wp:effectExtent l="0" t="0" r="9525" b="9525"/>
            <wp:docPr id="11427430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43018" name="图片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/>
        <w:ind w:firstLineChars="0"/>
      </w:pPr>
    </w:p>
    <w:p>
      <w:pPr>
        <w:spacing w:before="156"/>
        <w:ind w:firstLineChars="0"/>
        <w:rPr>
          <w:rFonts w:hint="eastAsia"/>
        </w:rPr>
      </w:pPr>
      <w:r>
        <w:fldChar w:fldCharType="begin"/>
      </w:r>
      <w:r>
        <w:instrText xml:space="preserve"> HYPERLINK "https://item.taobao.com/item.htm?id=673515041604" </w:instrText>
      </w:r>
      <w:r>
        <w:fldChar w:fldCharType="separate"/>
      </w:r>
      <w:r>
        <w:rPr>
          <w:rStyle w:val="16"/>
          <w:rFonts w:hint="eastAsia"/>
        </w:rPr>
        <w:t>https://item.taobao.com/item.htm?id=673515041604</w:t>
      </w:r>
      <w:r>
        <w:rPr>
          <w:rStyle w:val="16"/>
          <w:rFonts w:hint="eastAsia"/>
        </w:rPr>
        <w:fldChar w:fldCharType="end"/>
      </w:r>
      <w:r>
        <w:rPr>
          <w:rFonts w:hint="eastAsia"/>
        </w:rPr>
        <w:t>（非HDMI屏，需要进系统安装驱动，驱动找客服要）</w:t>
      </w:r>
    </w:p>
    <w:p>
      <w:pPr>
        <w:spacing w:before="156"/>
        <w:ind w:firstLineChars="0"/>
        <w:rPr>
          <w:rFonts w:ascii="仿宋" w:hAnsi="仿宋" w:eastAsia="仿宋"/>
          <w:sz w:val="52"/>
          <w:szCs w:val="52"/>
        </w:rPr>
      </w:pPr>
      <w:r>
        <w:rPr>
          <w:rFonts w:hint="eastAsia"/>
        </w:rPr>
        <w:drawing>
          <wp:inline distT="0" distB="0" distL="0" distR="0">
            <wp:extent cx="5267325" cy="2247900"/>
            <wp:effectExtent l="0" t="0" r="9525" b="0"/>
            <wp:docPr id="15136140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14028" name="图片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仿宋" w:hAnsi="仿宋" w:eastAsia="仿宋"/>
          <w:sz w:val="52"/>
          <w:szCs w:val="52"/>
        </w:rPr>
        <w:t>二、源码解析</w:t>
      </w:r>
    </w:p>
    <w:p>
      <w:pPr>
        <w:spacing w:before="156"/>
        <w:ind w:firstLine="440"/>
      </w:pPr>
      <w:r>
        <w:rPr>
          <w:rFonts w:hint="eastAsia"/>
        </w:rPr>
        <w:t>源码根据功能可以大致分为三个部分：UI部分、通信部分和功能部分。主要功能有5种：扫描二维码获取信息、转动圆盘处坐标信息、转动圆盘处根据二维码信息识别对应颜色并发送夹取信号、角度信息(矫正车身可用陀螺仪替代)、色环识别并获取坐标信息.</w:t>
      </w:r>
    </w:p>
    <w:p>
      <w:pPr>
        <w:spacing w:before="156"/>
        <w:ind w:firstLine="0"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2.1 UI源码解析</w:t>
      </w:r>
    </w:p>
    <w:p>
      <w:pPr>
        <w:spacing w:before="156"/>
        <w:ind w:firstLine="0" w:firstLineChars="0"/>
      </w:pPr>
      <w:r>
        <w:rPr>
          <w:rFonts w:hint="eastAsi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109855</wp:posOffset>
            </wp:positionV>
            <wp:extent cx="3124200" cy="714375"/>
            <wp:effectExtent l="0" t="0" r="0" b="952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56"/>
        <w:ind w:firstLine="440"/>
      </w:pPr>
    </w:p>
    <w:p>
      <w:pPr>
        <w:spacing w:before="156"/>
        <w:ind w:firstLine="440"/>
      </w:pPr>
    </w:p>
    <w:p>
      <w:pPr>
        <w:spacing w:before="156"/>
        <w:ind w:firstLine="440"/>
      </w:pPr>
      <w:r>
        <w:rPr>
          <w:rFonts w:hint="eastAsia"/>
        </w:rPr>
        <w:t>首先使用的是python的</w:t>
      </w:r>
      <w:r>
        <w:t>标准图形用户界面（GUI）工具包Tkinter</w:t>
      </w:r>
      <w:r>
        <w:rPr>
          <w:rFonts w:hint="eastAsia"/>
        </w:rPr>
        <w:t>，使用里面的label标签进行二维码信息的显示</w:t>
      </w:r>
    </w:p>
    <w:p>
      <w:pPr>
        <w:spacing w:before="156"/>
        <w:ind w:firstLine="440"/>
      </w:pPr>
      <w:r>
        <w:rPr>
          <w:rFonts w:hint="eastAsia"/>
        </w:rPr>
        <w:drawing>
          <wp:inline distT="0" distB="0" distL="0" distR="0">
            <wp:extent cx="5274310" cy="1607820"/>
            <wp:effectExtent l="0" t="0" r="2540" b="0"/>
            <wp:docPr id="178793446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34464" name="图片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/>
        <w:ind w:firstLine="440"/>
      </w:pPr>
      <w:r>
        <w:rPr>
          <w:rFonts w:hint="eastAsia"/>
        </w:rPr>
        <w:t>程序一运行，就创建窗口和lable组件，并且显示信息为</w:t>
      </w:r>
      <w:r>
        <w:t>”</w:t>
      </w:r>
      <w:r>
        <w:rPr>
          <w:rFonts w:hint="eastAsia"/>
        </w:rPr>
        <w:t>QRcode</w:t>
      </w:r>
      <w:r>
        <w:t>”</w:t>
      </w:r>
    </w:p>
    <w:p>
      <w:pPr>
        <w:spacing w:before="156"/>
        <w:ind w:firstLine="440"/>
        <w:jc w:val="center"/>
      </w:pPr>
      <w:r>
        <w:rPr>
          <w:rFonts w:hint="eastAsia"/>
        </w:rPr>
        <w:drawing>
          <wp:inline distT="0" distB="0" distL="0" distR="0">
            <wp:extent cx="4286250" cy="1047750"/>
            <wp:effectExtent l="0" t="0" r="0" b="0"/>
            <wp:docPr id="120593116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931169" name="图片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/>
        <w:ind w:firstLine="440"/>
        <w:rPr>
          <w:rFonts w:hint="eastAsia"/>
        </w:rPr>
      </w:pPr>
      <w:r>
        <w:rPr>
          <w:rFonts w:hint="eastAsia"/>
        </w:rPr>
        <w:t>定义更新函数，在识别到二维码之后，将lable显示的文字改变成二维码里的信息。</w:t>
      </w:r>
    </w:p>
    <w:p>
      <w:pPr>
        <w:spacing w:before="156"/>
        <w:ind w:firstLine="440"/>
      </w:pPr>
      <w:r>
        <w:rPr>
          <w:rFonts w:hint="eastAsia"/>
        </w:rPr>
        <w:drawing>
          <wp:inline distT="0" distB="0" distL="0" distR="0">
            <wp:extent cx="2571750" cy="400050"/>
            <wp:effectExtent l="0" t="0" r="0" b="0"/>
            <wp:docPr id="76464455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44556" name="图片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/>
        <w:ind w:firstLine="440"/>
        <w:rPr>
          <w:rFonts w:hint="eastAsia"/>
        </w:rPr>
      </w:pPr>
      <w:r>
        <w:rPr>
          <w:rFonts w:hint="eastAsia"/>
        </w:rPr>
        <w:t>data就是储存二维码信息的数组，赋值给qr_data后更新屏幕，并且不关闭窗口，显示代码一直执行，知道程序认为关闭。</w:t>
      </w:r>
    </w:p>
    <w:p>
      <w:pPr>
        <w:spacing w:before="156"/>
        <w:ind w:firstLine="440"/>
      </w:pPr>
      <w:r>
        <w:rPr>
          <w:rFonts w:hint="eastAsia"/>
        </w:rPr>
        <w:t>（此UI代码不管用不用得上都不需要更改！！！）</w:t>
      </w:r>
    </w:p>
    <w:p>
      <w:pPr>
        <w:spacing w:before="156"/>
        <w:ind w:firstLine="440"/>
        <w:rPr>
          <w:rFonts w:hint="eastAsia"/>
        </w:rPr>
      </w:pPr>
      <w:r>
        <w:rPr>
          <w:rFonts w:hint="eastAsia"/>
        </w:rPr>
        <w:t>（此UI代码不管用不用得上都不需要更改！！！）</w:t>
      </w:r>
    </w:p>
    <w:p>
      <w:pPr>
        <w:spacing w:before="156"/>
        <w:ind w:firstLine="440"/>
        <w:rPr>
          <w:rFonts w:hint="eastAsia"/>
        </w:rPr>
      </w:pPr>
      <w:r>
        <w:rPr>
          <w:rFonts w:hint="eastAsia"/>
        </w:rPr>
        <w:t>（此UI代码不管用不用得上都不需要更改！！！）</w:t>
      </w:r>
    </w:p>
    <w:p>
      <w:pPr>
        <w:spacing w:before="156"/>
        <w:ind w:firstLine="0"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2.2 通信源码解析</w:t>
      </w:r>
    </w:p>
    <w:p>
      <w:pPr>
        <w:spacing w:before="156"/>
        <w:ind w:firstLine="440"/>
      </w:pPr>
      <w:r>
        <w:rPr>
          <w:rFonts w:hint="eastAsia"/>
        </w:rPr>
        <w:t>通信源码分为收（树莓派RX</w:t>
      </w:r>
      <w:r>
        <w:t>）</w:t>
      </w:r>
      <w:r>
        <w:rPr>
          <w:rFonts w:hint="eastAsia"/>
        </w:rPr>
        <w:t>和（发树莓派TX）两部分。</w:t>
      </w:r>
    </w:p>
    <w:p>
      <w:pPr>
        <w:spacing w:before="156"/>
        <w:ind w:firstLine="440"/>
      </w:pPr>
      <w:r>
        <w:rPr>
          <w:rFonts w:hint="eastAsia"/>
        </w:rPr>
        <w:drawing>
          <wp:inline distT="0" distB="0" distL="0" distR="0">
            <wp:extent cx="4199890" cy="2647950"/>
            <wp:effectExtent l="0" t="0" r="0" b="0"/>
            <wp:docPr id="132622095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20959" name="图片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5082" cy="265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/>
        <w:ind w:firstLine="440"/>
      </w:pPr>
      <w:r>
        <w:rPr>
          <w:rFonts w:hint="eastAsia"/>
        </w:rPr>
        <w:t>此为接收函数，一次性接收14字节数据，并且定义帧头为0XFF和0X22，在帧头后紧跟着的是数据位，数据位为0X01、0X02等，树莓派接收到不同的数据位时开启不同的功能。（接收几位和帧头等都可以自定义）</w:t>
      </w:r>
    </w:p>
    <w:p>
      <w:pPr>
        <w:spacing w:before="156"/>
        <w:ind w:firstLine="440"/>
      </w:pPr>
      <w:r>
        <w:rPr>
          <w:rFonts w:hint="eastAsia"/>
        </w:rPr>
        <w:drawing>
          <wp:inline distT="0" distB="0" distL="0" distR="0">
            <wp:extent cx="5274310" cy="2362835"/>
            <wp:effectExtent l="0" t="0" r="2540" b="0"/>
            <wp:docPr id="128934584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45844" name="图片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/>
        <w:ind w:firstLine="440"/>
      </w:pPr>
      <w:r>
        <w:rPr>
          <w:rFonts w:hint="eastAsia"/>
        </w:rPr>
        <w:t>可以看到树莓派主程序一直在循环接收串口过来的信号，</w:t>
      </w:r>
    </w:p>
    <w:p>
      <w:pPr>
        <w:spacing w:before="156"/>
        <w:ind w:firstLine="440"/>
      </w:pPr>
      <w:r>
        <w:rPr>
          <w:rFonts w:hint="eastAsia"/>
        </w:rPr>
        <w:t>数据位为0X01：开启二维码的识别</w:t>
      </w:r>
    </w:p>
    <w:p>
      <w:pPr>
        <w:spacing w:before="156"/>
        <w:ind w:firstLine="440"/>
        <w:rPr>
          <w:rFonts w:hint="eastAsia"/>
        </w:rPr>
      </w:pPr>
      <w:r>
        <w:rPr>
          <w:rFonts w:hint="eastAsia"/>
        </w:rPr>
        <w:t>数据位为0X02：圆盘区根据二维码信息（data数组内储存）开启颜色的识别（有顺序）并且因为要抓取两次物料，所以该位会用到两次。第一次用到该功能一定要先进行二维码识别。</w:t>
      </w:r>
    </w:p>
    <w:p>
      <w:pPr>
        <w:spacing w:before="156"/>
        <w:ind w:firstLine="440"/>
        <w:rPr>
          <w:rFonts w:hint="eastAsia"/>
        </w:rPr>
      </w:pPr>
      <w:r>
        <w:rPr>
          <w:rFonts w:hint="eastAsia"/>
        </w:rPr>
        <w:t>数据位为0X03：开启圆盘处圆中心识别</w:t>
      </w:r>
    </w:p>
    <w:p>
      <w:pPr>
        <w:spacing w:before="156"/>
        <w:ind w:firstLine="440"/>
        <w:rPr>
          <w:rFonts w:hint="eastAsia"/>
        </w:rPr>
      </w:pPr>
      <w:r>
        <w:rPr>
          <w:rFonts w:hint="eastAsia"/>
        </w:rPr>
        <w:t>数据位为0X04：开启红色色环识别</w:t>
      </w:r>
    </w:p>
    <w:p>
      <w:pPr>
        <w:spacing w:before="156"/>
        <w:ind w:firstLine="440"/>
        <w:rPr>
          <w:rFonts w:hint="eastAsia"/>
        </w:rPr>
      </w:pPr>
      <w:r>
        <w:rPr>
          <w:rFonts w:hint="eastAsia"/>
        </w:rPr>
        <w:t>数据位为0X05：开启绿色色环识别</w:t>
      </w:r>
    </w:p>
    <w:p>
      <w:pPr>
        <w:spacing w:before="156"/>
        <w:ind w:firstLine="440"/>
        <w:rPr>
          <w:rFonts w:hint="eastAsia"/>
        </w:rPr>
      </w:pPr>
      <w:r>
        <w:rPr>
          <w:rFonts w:hint="eastAsia"/>
        </w:rPr>
        <w:t>数据位为0X06：开启蓝色色环识别</w:t>
      </w:r>
    </w:p>
    <w:p>
      <w:pPr>
        <w:spacing w:before="156"/>
        <w:ind w:firstLine="440"/>
        <w:rPr>
          <w:rFonts w:hint="eastAsia"/>
        </w:rPr>
      </w:pPr>
      <w:r>
        <w:rPr>
          <w:rFonts w:hint="eastAsia"/>
        </w:rPr>
        <w:t>数据位为0X07：开启直线识别，并计算直线此时的角度返回给主控，主控调整车身。</w:t>
      </w:r>
    </w:p>
    <w:p>
      <w:pPr>
        <w:spacing w:before="156"/>
        <w:ind w:firstLine="440"/>
        <w:rPr>
          <w:rFonts w:hint="eastAsia"/>
        </w:rPr>
      </w:pPr>
      <w:r>
        <w:rPr>
          <w:rFonts w:hint="eastAsia"/>
        </w:rPr>
        <w:t>数据位为0X08：开启红色色块识别（仅在码垛时使用）</w:t>
      </w:r>
    </w:p>
    <w:p>
      <w:pPr>
        <w:spacing w:before="156"/>
        <w:ind w:firstLine="440"/>
      </w:pPr>
      <w:r>
        <w:rPr>
          <w:rFonts w:hint="eastAsia"/>
        </w:rPr>
        <w:t>数据位为0X09：开启绿色色块识别（仅在码垛时使用）</w:t>
      </w:r>
    </w:p>
    <w:p>
      <w:pPr>
        <w:spacing w:before="156"/>
        <w:ind w:firstLine="440"/>
        <w:rPr>
          <w:rFonts w:hint="eastAsia"/>
        </w:rPr>
      </w:pPr>
      <w:r>
        <w:rPr>
          <w:rFonts w:hint="eastAsia"/>
        </w:rPr>
        <w:t>数据位为0X0A：开启蓝色色块识别（仅在码垛时使用）</w:t>
      </w:r>
    </w:p>
    <w:p>
      <w:pPr>
        <w:spacing w:before="156"/>
        <w:ind w:firstLine="440"/>
        <w:rPr>
          <w:rFonts w:hint="eastAsia"/>
        </w:rPr>
      </w:pPr>
    </w:p>
    <w:p>
      <w:pPr>
        <w:spacing w:before="156"/>
        <w:ind w:firstLine="440"/>
      </w:pPr>
      <w:r>
        <w:rPr>
          <w:rFonts w:hint="eastAsia"/>
        </w:rPr>
        <w:t>数据为为其他，即产生了错误的数据位，略过，并继续等待主控的串口信号。</w:t>
      </w:r>
    </w:p>
    <w:p>
      <w:pPr>
        <w:spacing w:before="156"/>
        <w:ind w:firstLine="440"/>
      </w:pPr>
    </w:p>
    <w:p>
      <w:pPr>
        <w:spacing w:before="156"/>
        <w:ind w:firstLine="440"/>
        <w:rPr>
          <w:rFonts w:hint="eastAsia"/>
        </w:rPr>
      </w:pPr>
    </w:p>
    <w:p>
      <w:pPr>
        <w:spacing w:before="156"/>
        <w:ind w:firstLine="440"/>
      </w:pPr>
      <w:r>
        <w:rPr>
          <w:rFonts w:hint="eastAsia"/>
        </w:rPr>
        <w:drawing>
          <wp:inline distT="0" distB="0" distL="0" distR="0">
            <wp:extent cx="5798185" cy="913765"/>
            <wp:effectExtent l="0" t="0" r="0" b="635"/>
            <wp:docPr id="202213530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35302" name="图片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1509" cy="92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/>
        <w:ind w:firstLine="440"/>
      </w:pPr>
      <w:r>
        <w:rPr>
          <w:rFonts w:hint="eastAsia"/>
        </w:rPr>
        <w:t>此为发送代码。摄像头在每次识别完成之后都会发送相应的信息。</w:t>
      </w:r>
    </w:p>
    <w:p>
      <w:pPr>
        <w:spacing w:before="156"/>
        <w:ind w:firstLine="440"/>
      </w:pPr>
      <w:r>
        <w:rPr>
          <w:rFonts w:hint="eastAsia"/>
        </w:rPr>
        <w:t>共十四位。</w:t>
      </w:r>
    </w:p>
    <w:p>
      <w:pPr>
        <w:spacing w:before="156"/>
        <w:ind w:firstLine="440"/>
      </w:pPr>
      <w:r>
        <w:rPr>
          <w:rFonts w:hint="eastAsia"/>
        </w:rPr>
        <w:t>首先是两位帧头0XFF和0X22，后面跟着数据位；</w:t>
      </w:r>
    </w:p>
    <w:p>
      <w:pPr>
        <w:spacing w:before="156"/>
        <w:ind w:firstLine="440"/>
      </w:pPr>
      <w:r>
        <w:rPr>
          <w:rFonts w:hint="eastAsia"/>
        </w:rPr>
        <w:t>Mode 在qrcode()发送 1代表识别到二维码，主控根据这位继续前进；</w:t>
      </w:r>
    </w:p>
    <w:p>
      <w:pPr>
        <w:spacing w:before="156"/>
        <w:ind w:firstLine="440"/>
      </w:pPr>
      <w:r>
        <w:rPr>
          <w:rFonts w:hint="eastAsia"/>
        </w:rPr>
        <w:t>Color 为颜色信息，在redpoint()，greenpoint()，bluepoint()处发送，1代表红色，2代表绿色，3代表蓝色。主控可根据颜色信息确定之后色环处放物块的顺序；</w:t>
      </w:r>
    </w:p>
    <w:p>
      <w:pPr>
        <w:spacing w:before="156"/>
        <w:ind w:firstLine="440"/>
      </w:pPr>
      <w:r>
        <w:rPr>
          <w:rFonts w:hint="eastAsia"/>
        </w:rPr>
        <w:t>Cx、cy是圆心坐标，应设定标准值，并将识别的圆心值返回给主控，主控根据圆心值与标准值的差别控制电机调整车的位置，cx、cy各三位；</w:t>
      </w:r>
    </w:p>
    <w:p>
      <w:pPr>
        <w:spacing w:before="156"/>
        <w:ind w:firstLine="440"/>
      </w:pPr>
      <w:r>
        <w:rPr>
          <w:rFonts w:hint="eastAsia"/>
        </w:rPr>
        <w:t>O为保留位 以防后续需要添加其他信息；</w:t>
      </w:r>
    </w:p>
    <w:p>
      <w:pPr>
        <w:spacing w:before="156"/>
        <w:ind w:firstLine="440"/>
      </w:pPr>
      <w:r>
        <w:rPr>
          <w:rFonts w:hint="eastAsia"/>
        </w:rPr>
        <w:t>Angle为角度信息，在road（）发送给主控进行车身矫正；</w:t>
      </w:r>
    </w:p>
    <w:p>
      <w:pPr>
        <w:spacing w:before="156"/>
        <w:ind w:firstLine="440"/>
        <w:rPr>
          <w:rFonts w:hint="eastAsia"/>
        </w:rPr>
      </w:pPr>
      <w:r>
        <w:rPr>
          <w:rFonts w:hint="eastAsia"/>
        </w:rPr>
        <w:t>Catch为抓取信号，在redpoint()，greenpoint()，bluepoint()处发送，识别到对应颜色后发送给主控控制爪子的夹取。</w:t>
      </w:r>
    </w:p>
    <w:p>
      <w:pPr>
        <w:spacing w:before="156"/>
        <w:ind w:firstLine="0"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2.3 功能源码解析</w:t>
      </w:r>
    </w:p>
    <w:p>
      <w:pPr>
        <w:spacing w:before="156"/>
        <w:ind w:firstLine="440"/>
      </w:pPr>
      <w:r>
        <w:rPr>
          <w:rFonts w:hint="eastAsia"/>
        </w:rPr>
        <w:t>red()，redpoint()，red_color()函数的核心算法都相近，即将颜色空间转换到HSV空间，根据HSV空间的筛分性，设置合适的阈值，过滤出红、绿、蓝三种颜色，并设置合适的卷积核，对筛出来的颜色进行腐蚀、膨胀运算，然后找到画面中最大色团的外接矩形，并且返回中心值。该算法的优点是计算量小，如果HSV的阈值找得合适的话，识别效果非常好。</w:t>
      </w:r>
    </w:p>
    <w:p>
      <w:pPr>
        <w:spacing w:before="156"/>
        <w:ind w:firstLine="440"/>
      </w:pPr>
      <w:r>
        <w:rPr>
          <w:rFonts w:hint="eastAsia"/>
        </w:rPr>
        <w:t>下面为调参教程:</w:t>
      </w:r>
    </w:p>
    <w:p>
      <w:pPr>
        <w:spacing w:before="156"/>
        <w:ind w:firstLine="440"/>
      </w:pPr>
      <w:r>
        <w:rPr>
          <w:rFonts w:hint="eastAsia"/>
        </w:rPr>
        <w:t>Findhsv为调参程序，该程序为实时的，它实时的从摄像头中获取画面，并且创建了可视化窗口，供你查看调参效果。</w:t>
      </w:r>
    </w:p>
    <w:p>
      <w:pPr>
        <w:spacing w:before="156"/>
        <w:ind w:firstLine="440"/>
        <w:rPr>
          <w:rFonts w:hint="eastAsia"/>
        </w:rPr>
      </w:pPr>
      <w:r>
        <w:rPr>
          <w:rFonts w:hint="eastAsia"/>
        </w:rPr>
        <w:t>运行findhsv程序后，会出现以下现象：屏幕左侧有一个UI界面，并且生成了一个黑色窗口。此时需要动一下UI的值，窗口就会返回该参数下的调参效果了。</w:t>
      </w:r>
    </w:p>
    <w:p>
      <w:pPr>
        <w:spacing w:before="156"/>
        <w:ind w:firstLine="440"/>
      </w:pPr>
      <w:r>
        <w:rPr>
          <w:rFonts w:hint="eastAsia"/>
        </w:rPr>
        <w:drawing>
          <wp:inline distT="0" distB="0" distL="0" distR="0">
            <wp:extent cx="5274310" cy="3968750"/>
            <wp:effectExtent l="0" t="0" r="2540" b="0"/>
            <wp:docPr id="134879994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799943" name="图片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/>
        <w:ind w:firstLine="440"/>
      </w:pPr>
      <w:r>
        <w:drawing>
          <wp:inline distT="0" distB="0" distL="0" distR="0">
            <wp:extent cx="4343400" cy="1133475"/>
            <wp:effectExtent l="0" t="0" r="0" b="9525"/>
            <wp:docPr id="13015023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502325" name="图片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/>
        <w:ind w:firstLine="440"/>
      </w:pPr>
      <w:r>
        <w:rPr>
          <w:rFonts w:hint="eastAsia"/>
        </w:rPr>
        <w:t>修改的参数对应这里</w:t>
      </w:r>
    </w:p>
    <w:p>
      <w:pPr>
        <w:spacing w:before="156"/>
        <w:ind w:firstLine="440"/>
      </w:pPr>
      <w:r>
        <w:rPr>
          <w:rFonts w:hint="eastAsia"/>
        </w:rPr>
        <w:t>Kernel对应卷积核大小</w:t>
      </w:r>
    </w:p>
    <w:p>
      <w:pPr>
        <w:spacing w:before="156"/>
        <w:ind w:firstLine="440"/>
      </w:pPr>
      <w:r>
        <w:rPr>
          <w:rFonts w:hint="eastAsia"/>
        </w:rPr>
        <w:t>Lower对应三个最小值（按顺序）</w:t>
      </w:r>
    </w:p>
    <w:p>
      <w:pPr>
        <w:spacing w:before="156"/>
        <w:ind w:firstLine="440"/>
        <w:rPr>
          <w:rFonts w:hint="eastAsia"/>
        </w:rPr>
      </w:pPr>
      <w:r>
        <w:rPr>
          <w:rFonts w:hint="eastAsia"/>
        </w:rPr>
        <w:t>Upper对应三个最大值（按顺序）</w:t>
      </w:r>
    </w:p>
    <w:p>
      <w:pPr>
        <w:spacing w:before="156"/>
        <w:ind w:firstLine="0" w:firstLineChars="0"/>
      </w:pPr>
      <w:r>
        <w:rPr>
          <w:rFonts w:hint="eastAsi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314325</wp:posOffset>
            </wp:positionH>
            <wp:positionV relativeFrom="paragraph">
              <wp:posOffset>29210</wp:posOffset>
            </wp:positionV>
            <wp:extent cx="4457700" cy="476250"/>
            <wp:effectExtent l="0" t="0" r="0" b="0"/>
            <wp:wrapNone/>
            <wp:docPr id="80113811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138112" name="图片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56"/>
        <w:ind w:firstLine="0" w:firstLineChars="0"/>
      </w:pPr>
    </w:p>
    <w:p>
      <w:pPr>
        <w:spacing w:before="156"/>
        <w:ind w:firstLine="0" w:firstLineChars="0"/>
      </w:pPr>
    </w:p>
    <w:p>
      <w:pPr>
        <w:spacing w:before="156"/>
        <w:ind w:firstLine="0" w:firstLineChars="0"/>
      </w:pPr>
      <w:r>
        <w:rPr>
          <w:rFonts w:hint="eastAsia"/>
        </w:rPr>
        <w:t xml:space="preserve">     Erode为腐蚀，iteration为次数</w:t>
      </w:r>
    </w:p>
    <w:p>
      <w:pPr>
        <w:spacing w:before="156"/>
        <w:ind w:firstLine="0" w:firstLineChars="0"/>
      </w:pPr>
      <w:r>
        <w:rPr>
          <w:rFonts w:hint="eastAsia"/>
        </w:rPr>
        <w:t xml:space="preserve">     Dilate为膨胀，iteration为次数</w:t>
      </w:r>
    </w:p>
    <w:p>
      <w:pPr>
        <w:spacing w:before="156"/>
        <w:ind w:firstLine="0" w:firstLineChars="0"/>
      </w:pPr>
    </w:p>
    <w:p>
      <w:pPr>
        <w:spacing w:before="156"/>
        <w:ind w:firstLine="0" w:firstLineChars="0"/>
      </w:pPr>
      <w:r>
        <w:drawing>
          <wp:inline distT="0" distB="0" distL="0" distR="0">
            <wp:extent cx="2914650" cy="2286000"/>
            <wp:effectExtent l="0" t="0" r="0" b="0"/>
            <wp:docPr id="214279638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96387" name="图片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/>
        <w:ind w:firstLine="0" w:firstLineChars="0"/>
      </w:pPr>
    </w:p>
    <w:p>
      <w:pPr>
        <w:spacing w:before="156"/>
        <w:ind w:firstLine="0" w:firstLineChars="0"/>
      </w:pPr>
      <w:r>
        <w:rPr>
          <w:rFonts w:hint="eastAsia"/>
        </w:rPr>
        <w:t>将画面调成这种识别效果是最完美的。</w:t>
      </w:r>
    </w:p>
    <w:p>
      <w:pPr>
        <w:spacing w:before="156"/>
        <w:ind w:firstLine="0" w:firstLineChars="0"/>
        <w:rPr>
          <w:rFonts w:hint="eastAsia"/>
        </w:rPr>
      </w:pPr>
    </w:p>
    <w:p>
      <w:pPr>
        <w:spacing w:before="156"/>
        <w:ind w:firstLine="0" w:firstLineChars="0"/>
      </w:pPr>
      <w:r>
        <w:rPr>
          <w:rFonts w:hint="eastAsia"/>
        </w:rPr>
        <w:drawing>
          <wp:inline distT="0" distB="0" distL="0" distR="0">
            <wp:extent cx="2914650" cy="2286000"/>
            <wp:effectExtent l="0" t="0" r="0" b="0"/>
            <wp:docPr id="10858000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00025" name="图片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/>
        <w:ind w:firstLine="0" w:firstLineChars="0"/>
      </w:pPr>
      <w:r>
        <w:rPr>
          <w:rFonts w:hint="eastAsia"/>
        </w:rPr>
        <w:t>该效果也能实现稳定识别。</w:t>
      </w:r>
    </w:p>
    <w:p>
      <w:pPr>
        <w:spacing w:before="156"/>
        <w:ind w:firstLine="0" w:firstLineChars="0"/>
        <w:rPr>
          <w:rFonts w:ascii="仿宋" w:hAnsi="仿宋" w:eastAsia="仿宋"/>
          <w:sz w:val="52"/>
          <w:szCs w:val="52"/>
        </w:rPr>
      </w:pPr>
      <w:r>
        <w:rPr>
          <w:rFonts w:hint="eastAsia" w:ascii="仿宋" w:hAnsi="仿宋" w:eastAsia="仿宋"/>
          <w:sz w:val="52"/>
          <w:szCs w:val="52"/>
        </w:rPr>
        <w:t>三、报错解决</w:t>
      </w:r>
    </w:p>
    <w:p>
      <w:pPr>
        <w:spacing w:before="156"/>
        <w:ind w:firstLine="0" w:firstLineChars="0"/>
      </w:pPr>
      <w:r>
        <w:rPr>
          <w:rFonts w:hint="eastAsia"/>
        </w:rPr>
        <w:t>3.1</w:t>
      </w:r>
    </w:p>
    <w:p>
      <w:pPr>
        <w:spacing w:before="156"/>
        <w:ind w:firstLine="0" w:firstLineChars="0"/>
        <w:rPr>
          <w:rFonts w:hint="eastAsia"/>
        </w:rPr>
      </w:pPr>
      <w:r>
        <w:rPr>
          <w:rFonts w:hint="eastAsia"/>
        </w:rPr>
        <w:t>想学习树莓派基础知识可以B站搜索树小希</w:t>
      </w:r>
    </w:p>
    <w:p>
      <w:pPr>
        <w:spacing w:before="156"/>
        <w:ind w:firstLine="0" w:firstLineChars="0"/>
      </w:pPr>
    </w:p>
    <w:p>
      <w:pPr>
        <w:spacing w:before="156"/>
        <w:ind w:firstLine="0" w:firstLineChars="0"/>
      </w:pPr>
    </w:p>
    <w:p>
      <w:pPr>
        <w:spacing w:before="156"/>
        <w:ind w:firstLine="0" w:firstLineChars="0"/>
      </w:pPr>
    </w:p>
    <w:p>
      <w:pPr>
        <w:spacing w:before="156"/>
        <w:ind w:firstLine="0" w:firstLineChars="0"/>
      </w:pPr>
    </w:p>
    <w:p>
      <w:pPr>
        <w:spacing w:before="156"/>
        <w:ind w:firstLine="0" w:firstLineChars="0"/>
      </w:pPr>
      <w:r>
        <w:rPr>
          <w:rFonts w:hint="eastAsia"/>
        </w:rPr>
        <w:t>3.2</w:t>
      </w:r>
    </w:p>
    <w:p>
      <w:pPr>
        <w:spacing w:before="156"/>
        <w:ind w:firstLine="0" w:firstLineChars="0"/>
      </w:pPr>
      <w:r>
        <w:rPr>
          <w:rFonts w:hint="eastAsia"/>
        </w:rPr>
        <w:t>运行finalcode需要打开串口，串口波特率为115200，串口复用可参考改文章：</w:t>
      </w:r>
      <w:r>
        <w:fldChar w:fldCharType="begin"/>
      </w:r>
      <w:r>
        <w:instrText xml:space="preserve"> HYPERLINK "https://blog.csdn.net/ai14ya/article/details/135499898" </w:instrText>
      </w:r>
      <w:r>
        <w:fldChar w:fldCharType="separate"/>
      </w:r>
      <w:r>
        <w:rPr>
          <w:rStyle w:val="16"/>
        </w:rPr>
        <w:t>树莓派4b串口调试以及串口复用详细过程-CSDN博客</w:t>
      </w:r>
      <w:r>
        <w:rPr>
          <w:rStyle w:val="16"/>
        </w:rPr>
        <w:fldChar w:fldCharType="end"/>
      </w:r>
      <w:r>
        <w:rPr>
          <w:rFonts w:hint="eastAsia"/>
        </w:rPr>
        <w:t xml:space="preserve"> 不用通信时可以注释掉。</w:t>
      </w:r>
      <w:r>
        <w:rPr>
          <w:rFonts w:hint="eastAsia"/>
        </w:rPr>
        <w:drawing>
          <wp:inline distT="0" distB="0" distL="0" distR="0">
            <wp:extent cx="4524375" cy="619125"/>
            <wp:effectExtent l="0" t="0" r="1905" b="5715"/>
            <wp:docPr id="9609310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31023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/>
        <w:ind w:firstLine="0" w:firstLineChars="0"/>
        <w:rPr>
          <w:rFonts w:hint="eastAsia"/>
        </w:rPr>
      </w:pPr>
      <w:r>
        <w:rPr>
          <w:rFonts w:hint="eastAsia"/>
        </w:rPr>
        <w:t>运行其他代码需要至少接一个摄像头。Finalcode需要两个。直接一个需将这里的2改为0。0为自动索引。</w:t>
      </w:r>
      <w:r>
        <w:rPr>
          <w:rFonts w:hint="eastAsia"/>
        </w:rPr>
        <w:drawing>
          <wp:inline distT="0" distB="0" distL="0" distR="0">
            <wp:extent cx="5274310" cy="1385570"/>
            <wp:effectExtent l="0" t="0" r="2540" b="5080"/>
            <wp:docPr id="162557348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73482" name="图片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/>
        <w:ind w:firstLine="0" w:firstLineChars="0"/>
      </w:pPr>
    </w:p>
    <w:p>
      <w:pPr>
        <w:spacing w:before="156"/>
        <w:ind w:firstLine="0" w:firstLineChars="0"/>
      </w:pPr>
      <w:r>
        <w:rPr>
          <w:rFonts w:hint="eastAsia"/>
        </w:rPr>
        <w:t>3.3</w:t>
      </w:r>
    </w:p>
    <w:p>
      <w:pPr>
        <w:spacing w:before="156"/>
        <w:ind w:firstLine="0" w:firstLineChars="0"/>
      </w:pPr>
      <w:r>
        <w:rPr>
          <w:rFonts w:hint="eastAsia"/>
        </w:rPr>
        <w:t>运行代码需要安装依赖库（程序开头import的库），opencv需要较新的版本。</w:t>
      </w:r>
    </w:p>
    <w:p>
      <w:pPr>
        <w:spacing w:before="156"/>
        <w:ind w:firstLine="0" w:firstLineChars="0"/>
      </w:pPr>
      <w:r>
        <w:rPr>
          <w:rFonts w:hint="eastAsia"/>
        </w:rPr>
        <w:t>3.4</w:t>
      </w:r>
    </w:p>
    <w:p>
      <w:pPr>
        <w:spacing w:before="156"/>
        <w:ind w:firstLine="0" w:firstLineChars="0"/>
      </w:pPr>
      <w:r>
        <w:rPr>
          <w:rFonts w:hint="eastAsia"/>
        </w:rPr>
        <w:t>Opencv其他算法可以b站自己搜索。我有基于YOLOV5的机器视觉识别方法源码可供参考。（需要环境）</w:t>
      </w:r>
    </w:p>
    <w:p>
      <w:pPr>
        <w:spacing w:before="156"/>
        <w:ind w:firstLine="0" w:firstLineChars="0"/>
      </w:pPr>
      <w:r>
        <w:rPr>
          <w:rFonts w:hint="eastAsia"/>
        </w:rPr>
        <w:t>3.5</w:t>
      </w:r>
    </w:p>
    <w:p>
      <w:pPr>
        <w:spacing w:before="156"/>
        <w:ind w:firstLine="0" w:firstLineChars="0"/>
      </w:pPr>
      <w:r>
        <w:rPr>
          <w:rFonts w:hint="eastAsia"/>
        </w:rPr>
        <w:t>树莓派供电可选用5V3A模块type-c供电</w:t>
      </w:r>
    </w:p>
    <w:p>
      <w:pPr>
        <w:spacing w:before="156"/>
        <w:ind w:firstLine="0" w:firstLineChars="0"/>
      </w:pPr>
      <w:r>
        <w:rPr>
          <w:rFonts w:hint="eastAsia"/>
        </w:rPr>
        <w:t>模块链接：</w:t>
      </w:r>
      <w:r>
        <w:fldChar w:fldCharType="begin"/>
      </w:r>
      <w:r>
        <w:instrText xml:space="preserve"> HYPERLINK "https://item.taobao.com/item.htm?id=606101630293" </w:instrText>
      </w:r>
      <w:r>
        <w:fldChar w:fldCharType="separate"/>
      </w:r>
      <w:r>
        <w:rPr>
          <w:rStyle w:val="16"/>
          <w:rFonts w:hint="eastAsia"/>
        </w:rPr>
        <w:t>https://item.taobao.com/item.htm?id=606101630293</w:t>
      </w:r>
      <w:r>
        <w:rPr>
          <w:rStyle w:val="16"/>
          <w:rFonts w:hint="eastAsia"/>
        </w:rPr>
        <w:fldChar w:fldCharType="end"/>
      </w:r>
    </w:p>
    <w:p>
      <w:pPr>
        <w:spacing w:before="156"/>
        <w:ind w:firstLine="0" w:firstLineChars="0"/>
      </w:pPr>
      <w:r>
        <w:rPr>
          <w:rFonts w:hint="eastAsia"/>
        </w:rPr>
        <w:t> </w:t>
      </w:r>
      <w:r>
        <w:rPr>
          <w:rFonts w:hint="eastAsia"/>
        </w:rPr>
        <w:drawing>
          <wp:inline distT="0" distB="0" distL="0" distR="0">
            <wp:extent cx="5267325" cy="2505075"/>
            <wp:effectExtent l="0" t="0" r="9525" b="9525"/>
            <wp:docPr id="71278421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784214" name="图片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/>
        <w:ind w:firstLine="0" w:firstLineChars="0"/>
      </w:pPr>
      <w:r>
        <w:rPr>
          <w:rFonts w:hint="eastAsia"/>
        </w:rPr>
        <w:t>3.6</w:t>
      </w:r>
    </w:p>
    <w:p>
      <w:pPr>
        <w:spacing w:before="156"/>
        <w:ind w:firstLine="0" w:firstLineChars="0"/>
      </w:pPr>
      <w:r>
        <w:rPr>
          <w:rFonts w:hint="eastAsia"/>
        </w:rPr>
        <w:t>Windows上的python环境也可以运行代码的，但是依赖库也要安装。</w:t>
      </w:r>
    </w:p>
    <w:p>
      <w:pPr>
        <w:spacing w:before="156"/>
        <w:ind w:firstLine="0" w:firstLineChars="0"/>
      </w:pPr>
      <w:r>
        <w:rPr>
          <w:rFonts w:hint="eastAsia"/>
        </w:rPr>
        <w:t>3.7</w:t>
      </w:r>
    </w:p>
    <w:p>
      <w:pPr>
        <w:spacing w:before="156"/>
        <w:ind w:firstLine="0" w:firstLineChars="0"/>
        <w:rPr>
          <w:rFonts w:hint="eastAsia"/>
        </w:rPr>
      </w:pPr>
      <w:r>
        <w:rPr>
          <w:rFonts w:hint="eastAsia"/>
        </w:rPr>
        <w:t>想要满足一键启动，开机自动启动文件可以参考这篇文章</w:t>
      </w:r>
    </w:p>
    <w:p>
      <w:pPr>
        <w:spacing w:before="156"/>
        <w:ind w:firstLine="0" w:firstLineChars="0"/>
      </w:pPr>
      <w:r>
        <w:fldChar w:fldCharType="begin"/>
      </w:r>
      <w:r>
        <w:instrText xml:space="preserve"> HYPERLINK "https://blog.csdn.net/der_power/article/details/131559180?ops_request_misc=%257B%2522request%255Fid%2522%253A%25220fd3d8345b5a198768cecc8246cedb66%2522%252C%2522scm%2522%253A%252220140713.130102334..%2522%257D&amp;request_id=0fd3d8345b5a198768cecc8246cedb66&amp;biz_id=0&amp;utm_medium=distribute.pc_search_result.none-task-blog-2~all~top_click~default-2-131559180-null-null.142%5ev102%5epc_search_result_base4&amp;utm_term=%E6%A0%91%E8%8E%93%E6%B4%BE%E5%BC%80%E6%9C%BA%E8%87%AA%E5%90%AF%E5%8A%A8python&amp;spm=1018.2226.3001.4187" </w:instrText>
      </w:r>
      <w:r>
        <w:fldChar w:fldCharType="separate"/>
      </w:r>
      <w:r>
        <w:rPr>
          <w:rStyle w:val="16"/>
        </w:rPr>
        <w:t>树莓派开机自动运行python程序_树莓派开机启动python文件-CSDN博客</w:t>
      </w:r>
      <w:r>
        <w:rPr>
          <w:rStyle w:val="16"/>
        </w:rPr>
        <w:fldChar w:fldCharType="end"/>
      </w:r>
    </w:p>
    <w:p>
      <w:pPr>
        <w:spacing w:before="156"/>
        <w:ind w:firstLine="0" w:firstLineChars="0"/>
      </w:pPr>
      <w:r>
        <w:rPr>
          <w:rFonts w:hint="eastAsia"/>
        </w:rPr>
        <w:t>3.8</w:t>
      </w:r>
    </w:p>
    <w:p>
      <w:pPr>
        <w:spacing w:before="156"/>
        <w:ind w:firstLine="0" w:firstLineChars="0"/>
        <w:rPr>
          <w:rFonts w:hint="eastAsia"/>
        </w:rPr>
      </w:pPr>
      <w:r>
        <w:rPr>
          <w:rFonts w:hint="eastAsia"/>
        </w:rPr>
        <w:t>代码的串口通信功能完全没问题，可以拿usb转ttl配合上位机软件（如xcom）来测试，测试完成后再与主控通信，有问题自行排查。指导价35</w:t>
      </w:r>
    </w:p>
    <w:p>
      <w:pPr>
        <w:spacing w:before="156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3.9 </w:t>
      </w:r>
    </w:p>
    <w:p>
      <w:pPr>
        <w:spacing w:before="156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补光板推荐</w:t>
      </w:r>
    </w:p>
    <w:p>
      <w:pPr>
        <w:spacing w:before="156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https://item.taobao.com/item.htm?id=846359220827</w:t>
      </w:r>
    </w:p>
    <w:p>
      <w:pPr>
        <w:spacing w:before="156"/>
        <w:ind w:firstLine="0" w:firstLineChars="0"/>
        <w:rPr>
          <w:rFonts w:hint="default"/>
          <w:lang w:val="en-US" w:eastAsia="zh-CN"/>
        </w:rPr>
      </w:pPr>
      <w:bookmarkStart w:id="0" w:name="_GoBack"/>
      <w:r>
        <w:rPr>
          <w:rFonts w:hint="default"/>
          <w:lang w:val="en-US" w:eastAsia="zh-CN"/>
        </w:rPr>
        <w:drawing>
          <wp:inline distT="0" distB="0" distL="114300" distR="114300">
            <wp:extent cx="4986655" cy="1384300"/>
            <wp:effectExtent l="0" t="0" r="12065" b="2540"/>
            <wp:docPr id="3" name="图片 3" descr="b6e07e137367d96e01f29f39e79b88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b6e07e137367d96e01f29f39e79b88ba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40"/>
      </w:pPr>
      <w:r>
        <w:separator/>
      </w:r>
    </w:p>
  </w:endnote>
  <w:endnote w:type="continuationSeparator" w:id="1">
    <w:p>
      <w:pPr>
        <w:spacing w:line="240" w:lineRule="auto"/>
        <w:ind w:firstLine="4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  <w:ind w:firstLine="440"/>
      </w:pPr>
      <w:r>
        <w:separator/>
      </w:r>
    </w:p>
  </w:footnote>
  <w:footnote w:type="continuationSeparator" w:id="1">
    <w:p>
      <w:pPr>
        <w:spacing w:before="0" w:after="0" w:line="278" w:lineRule="auto"/>
        <w:ind w:firstLine="44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A9D3811"/>
    <w:multiLevelType w:val="multilevel"/>
    <w:tmpl w:val="1A9D3811"/>
    <w:lvl w:ilvl="0" w:tentative="0">
      <w:start w:val="1"/>
      <w:numFmt w:val="japaneseCounting"/>
      <w:lvlText w:val="%1、"/>
      <w:lvlJc w:val="left"/>
      <w:pPr>
        <w:ind w:left="912" w:hanging="91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">
    <w:nsid w:val="277D2D21"/>
    <w:multiLevelType w:val="multilevel"/>
    <w:tmpl w:val="277D2D21"/>
    <w:lvl w:ilvl="0" w:tentative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824" w:hanging="384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160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204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284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32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408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452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532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U3OTA4OGIxOTMwMjlhZDFkM2NlMzVhY2Y1MWZjNTIifQ=="/>
    <w:docVar w:name="KSO_WPS_MARK_KEY" w:val="8e8ce76b-e841-4f32-870e-6c909e84132e"/>
  </w:docVars>
  <w:rsids>
    <w:rsidRoot w:val="006D61C3"/>
    <w:rsid w:val="0027741D"/>
    <w:rsid w:val="0042026B"/>
    <w:rsid w:val="00581192"/>
    <w:rsid w:val="005F41B0"/>
    <w:rsid w:val="006D61C3"/>
    <w:rsid w:val="00702D24"/>
    <w:rsid w:val="00723C95"/>
    <w:rsid w:val="007B352D"/>
    <w:rsid w:val="0080701A"/>
    <w:rsid w:val="008D1BB3"/>
    <w:rsid w:val="00977285"/>
    <w:rsid w:val="009D23A4"/>
    <w:rsid w:val="009D2811"/>
    <w:rsid w:val="00A86838"/>
    <w:rsid w:val="00AA0A5B"/>
    <w:rsid w:val="00BD503E"/>
    <w:rsid w:val="00C11F83"/>
    <w:rsid w:val="00D82F29"/>
    <w:rsid w:val="00F20A1C"/>
    <w:rsid w:val="04621586"/>
    <w:rsid w:val="13125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50" w:beforeLines="50" w:after="160" w:line="278" w:lineRule="auto"/>
      <w:ind w:firstLine="200" w:firstLineChars="200"/>
    </w:pPr>
    <w:rPr>
      <w:rFonts w:asciiTheme="minorHAnsi" w:hAnsiTheme="minorHAnsi" w:eastAsiaTheme="minorEastAsia" w:cstheme="minorBidi"/>
      <w:kern w:val="2"/>
      <w:sz w:val="22"/>
      <w:szCs w:val="24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4">
    <w:name w:val="heading 3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5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2F5597" w:themeColor="accent1" w:themeShade="BF"/>
      <w:sz w:val="28"/>
      <w:szCs w:val="28"/>
    </w:rPr>
  </w:style>
  <w:style w:type="paragraph" w:styleId="6">
    <w:name w:val="heading 5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2F5597" w:themeColor="accent1" w:themeShade="BF"/>
      <w:sz w:val="24"/>
    </w:rPr>
  </w:style>
  <w:style w:type="paragraph" w:styleId="7">
    <w:name w:val="heading 6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5"/>
    </w:pPr>
    <w:rPr>
      <w:rFonts w:cstheme="majorBidi"/>
      <w:b/>
      <w:bCs/>
      <w:color w:val="2F5597" w:themeColor="accent1" w:themeShade="BF"/>
    </w:rPr>
  </w:style>
  <w:style w:type="paragraph" w:styleId="8">
    <w:name w:val="heading 7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4">
    <w:name w:val="Default Paragraph Font"/>
    <w:unhideWhenUsed/>
    <w:uiPriority w:val="1"/>
  </w:style>
  <w:style w:type="table" w:default="1" w:styleId="1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Subtitle"/>
    <w:basedOn w:val="1"/>
    <w:next w:val="1"/>
    <w:link w:val="27"/>
    <w:qFormat/>
    <w:uiPriority w:val="11"/>
    <w:pPr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2">
    <w:name w:val="Title"/>
    <w:basedOn w:val="1"/>
    <w:next w:val="1"/>
    <w:link w:val="26"/>
    <w:qFormat/>
    <w:uiPriority w:val="10"/>
    <w:pPr>
      <w:spacing w:after="80" w:line="240" w:lineRule="auto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15">
    <w:name w:val="Strong"/>
    <w:basedOn w:val="14"/>
    <w:qFormat/>
    <w:uiPriority w:val="22"/>
    <w:rPr>
      <w:b/>
      <w:bCs/>
    </w:rPr>
  </w:style>
  <w:style w:type="character" w:styleId="16">
    <w:name w:val="Hyperlink"/>
    <w:basedOn w:val="1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7">
    <w:name w:val="标题 1 字符"/>
    <w:basedOn w:val="14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character" w:customStyle="1" w:styleId="18">
    <w:name w:val="标题 2 字符"/>
    <w:basedOn w:val="14"/>
    <w:link w:val="3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9">
    <w:name w:val="标题 3 字符"/>
    <w:basedOn w:val="14"/>
    <w:link w:val="4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0">
    <w:name w:val="标题 4 字符"/>
    <w:basedOn w:val="14"/>
    <w:link w:val="5"/>
    <w:semiHidden/>
    <w:qFormat/>
    <w:uiPriority w:val="9"/>
    <w:rPr>
      <w:rFonts w:cstheme="majorBidi"/>
      <w:color w:val="2F5597" w:themeColor="accent1" w:themeShade="BF"/>
      <w:sz w:val="28"/>
      <w:szCs w:val="28"/>
    </w:rPr>
  </w:style>
  <w:style w:type="character" w:customStyle="1" w:styleId="21">
    <w:name w:val="标题 5 字符"/>
    <w:basedOn w:val="14"/>
    <w:link w:val="6"/>
    <w:semiHidden/>
    <w:uiPriority w:val="9"/>
    <w:rPr>
      <w:rFonts w:cstheme="majorBidi"/>
      <w:color w:val="2F5597" w:themeColor="accent1" w:themeShade="BF"/>
      <w:sz w:val="24"/>
    </w:rPr>
  </w:style>
  <w:style w:type="character" w:customStyle="1" w:styleId="22">
    <w:name w:val="标题 6 字符"/>
    <w:basedOn w:val="14"/>
    <w:link w:val="7"/>
    <w:semiHidden/>
    <w:uiPriority w:val="9"/>
    <w:rPr>
      <w:rFonts w:cstheme="majorBidi"/>
      <w:b/>
      <w:bCs/>
      <w:color w:val="2F5597" w:themeColor="accent1" w:themeShade="BF"/>
    </w:rPr>
  </w:style>
  <w:style w:type="character" w:customStyle="1" w:styleId="23">
    <w:name w:val="标题 7 字符"/>
    <w:basedOn w:val="14"/>
    <w:link w:val="8"/>
    <w:semiHidden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标题 8 字符"/>
    <w:basedOn w:val="14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标题 9 字符"/>
    <w:basedOn w:val="14"/>
    <w:link w:val="10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标题 字符"/>
    <w:basedOn w:val="14"/>
    <w:link w:val="12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7">
    <w:name w:val="副标题 字符"/>
    <w:basedOn w:val="14"/>
    <w:link w:val="11"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8">
    <w:name w:val="Quote"/>
    <w:basedOn w:val="1"/>
    <w:next w:val="1"/>
    <w:link w:val="29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引用 字符"/>
    <w:basedOn w:val="14"/>
    <w:link w:val="28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Intense Emphasis"/>
    <w:basedOn w:val="14"/>
    <w:qFormat/>
    <w:uiPriority w:val="21"/>
    <w:rPr>
      <w:i/>
      <w:iCs/>
      <w:color w:val="2F5597" w:themeColor="accent1" w:themeShade="BF"/>
    </w:rPr>
  </w:style>
  <w:style w:type="paragraph" w:styleId="32">
    <w:name w:val="Intense Quote"/>
    <w:basedOn w:val="1"/>
    <w:next w:val="1"/>
    <w:link w:val="33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3">
    <w:name w:val="明显引用 字符"/>
    <w:basedOn w:val="14"/>
    <w:link w:val="32"/>
    <w:uiPriority w:val="30"/>
    <w:rPr>
      <w:i/>
      <w:iCs/>
      <w:color w:val="2F5597" w:themeColor="accent1" w:themeShade="BF"/>
    </w:rPr>
  </w:style>
  <w:style w:type="character" w:customStyle="1" w:styleId="34">
    <w:name w:val="Intense Reference"/>
    <w:basedOn w:val="14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35">
    <w:name w:val="Unresolved Mention"/>
    <w:basedOn w:val="14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2677</Words>
  <Characters>3606</Characters>
  <Lines>35</Lines>
  <Paragraphs>10</Paragraphs>
  <TotalTime>51</TotalTime>
  <ScaleCrop>false</ScaleCrop>
  <LinksUpToDate>false</LinksUpToDate>
  <CharactersWithSpaces>3628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2025-03-12T10:04:00Z</dcterms:created>
  <dc:creator>Wrong Listen</dc:creator>
  <cp:lastModifiedBy>微信用户</cp:lastModifiedBy>
  <dcterms:modified xsi:type="dcterms:W3CDTF">2025-03-15T05:43:46Z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6364EF11A0D0404A85F747FFF7EF31E2</vt:lpwstr>
  </property>
</Properties>
</file>