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A3E1" w14:textId="2D9CBBD0" w:rsidR="00ED0582" w:rsidRPr="009939B9" w:rsidRDefault="00ED0582" w:rsidP="00ED0582">
      <w:pPr>
        <w:pStyle w:val="Title"/>
        <w:rPr>
          <w:rFonts w:ascii="Source Sans Pro" w:hAnsi="Source Sans Pro"/>
        </w:rPr>
      </w:pPr>
      <w:r w:rsidRPr="009939B9">
        <w:rPr>
          <w:rFonts w:ascii="Source Sans Pro" w:hAnsi="Source Sans Pro"/>
        </w:rPr>
        <mc:AlternateContent>
          <mc:Choice Requires="wps">
            <w:drawing>
              <wp:anchor distT="0" distB="0" distL="114300" distR="114300" simplePos="0" relativeHeight="251658240" behindDoc="0" locked="0" layoutInCell="1" allowOverlap="1" wp14:anchorId="327316C6" wp14:editId="043D71DD">
                <wp:simplePos x="0" y="0"/>
                <wp:positionH relativeFrom="column">
                  <wp:posOffset>-586105</wp:posOffset>
                </wp:positionH>
                <wp:positionV relativeFrom="paragraph">
                  <wp:posOffset>-1024890</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xmlns:a14="http://schemas.microsoft.com/office/drawing/2010/main" xmlns:pic="http://schemas.openxmlformats.org/drawingml/2006/picture">
            <w:pict w14:anchorId="4EC31218">
              <v:rect id="Rectangle 3" style="position:absolute;margin-left:-46.15pt;margin-top:-80.7pt;width:173.25pt;height:8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f4b8f [3213]" stroked="f" strokeweight="3.75pt" w14:anchorId="35FE2D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"/>
            </w:pict>
          </mc:Fallback>
        </mc:AlternateContent>
      </w:r>
      <w:r w:rsidR="00AC0BCA">
        <w:rPr>
          <w:rFonts w:ascii="Source Sans Pro" w:hAnsi="Source Sans Pro"/>
        </w:rPr>
        <w:t>Automated Testing</w:t>
      </w:r>
    </w:p>
    <w:p w14:paraId="6773A296" w14:textId="58A916E0" w:rsidR="00ED0582" w:rsidRPr="009939B9" w:rsidRDefault="00E34752" w:rsidP="00ED0582">
      <w:pPr>
        <w:pStyle w:val="Subtitle"/>
      </w:pPr>
      <w:r>
        <w:t>Blue Prism</w:t>
      </w:r>
    </w:p>
    <w:p w14:paraId="5A314901" w14:textId="77777777" w:rsidR="00ED0582" w:rsidRPr="009939B9" w:rsidRDefault="00ED0582" w:rsidP="00ED0582">
      <w:pPr>
        <w:jc w:val="right"/>
      </w:pPr>
    </w:p>
    <w:p w14:paraId="2FCA9683" w14:textId="468928A0" w:rsidR="00ED0582" w:rsidRPr="009939B9" w:rsidRDefault="00ED0582" w:rsidP="00ED0582">
      <w:pPr>
        <w:pStyle w:val="Subtitle2"/>
      </w:pPr>
      <w:r w:rsidRPr="009939B9">
        <w:t xml:space="preserve">Document Revision </w:t>
      </w:r>
      <w:r w:rsidR="002C1CE8">
        <w:t>1.0</w:t>
      </w:r>
      <w:r w:rsidRPr="009939B9">
        <w:t xml:space="preserve"> (</w:t>
      </w:r>
      <w:r w:rsidR="00A66A92">
        <w:t>22</w:t>
      </w:r>
      <w:r w:rsidR="00A135F6" w:rsidRPr="009939B9">
        <w:t>-</w:t>
      </w:r>
      <w:r w:rsidR="002C1CE8">
        <w:t>Mar</w:t>
      </w:r>
      <w:r w:rsidRPr="009939B9">
        <w:t>-2</w:t>
      </w:r>
      <w:r w:rsidR="002C1CE8">
        <w:t>1</w:t>
      </w:r>
      <w:r w:rsidRPr="009939B9">
        <w:t>)</w:t>
      </w:r>
    </w:p>
    <w:p w14:paraId="09FCEFB1" w14:textId="77777777" w:rsidR="00ED0582" w:rsidRPr="009939B9" w:rsidRDefault="00ED0582" w:rsidP="00ED0582"/>
    <w:p w14:paraId="47841372" w14:textId="77777777" w:rsidR="00ED0582" w:rsidRPr="009939B9" w:rsidRDefault="00ED0582" w:rsidP="00ED0582">
      <w:pPr>
        <w:rPr>
          <w:lang w:eastAsia="en-US"/>
        </w:rPr>
      </w:pPr>
      <w:r w:rsidRPr="009939B9">
        <w:br w:type="page"/>
      </w:r>
    </w:p>
    <w:p w14:paraId="30EAD475" w14:textId="77777777" w:rsidR="00ED0582" w:rsidRPr="009939B9" w:rsidRDefault="00ED0582" w:rsidP="00ED0582">
      <w:pPr>
        <w:pStyle w:val="TOCHeading"/>
        <w:rPr>
          <w:rFonts w:ascii="Source Sans Pro" w:hAnsi="Source Sans Pro"/>
        </w:rPr>
      </w:pPr>
      <w:r w:rsidRPr="009939B9">
        <w:rPr>
          <w:rFonts w:ascii="Source Sans Pro" w:hAnsi="Source Sans Pro"/>
        </w:rPr>
        <w:lastRenderedPageBreak/>
        <w:t>Trademarks and copyrights</w:t>
      </w:r>
    </w:p>
    <w:p w14:paraId="3BE55064" w14:textId="77777777" w:rsidR="00ED0582" w:rsidRPr="009939B9" w:rsidRDefault="00ED0582" w:rsidP="00ED0582">
      <w:pPr>
        <w:pStyle w:val="Legal"/>
      </w:pPr>
      <w:r w:rsidRPr="009939B9">
        <w:t>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p>
    <w:p w14:paraId="6749D588" w14:textId="0042ED63" w:rsidR="00ED0582" w:rsidRPr="009939B9" w:rsidRDefault="00ED0582" w:rsidP="00ED0582">
      <w:pPr>
        <w:pStyle w:val="Legal"/>
        <w:rPr>
          <w:rFonts w:eastAsia="Calibri"/>
          <w:b/>
        </w:rPr>
      </w:pPr>
      <w:r w:rsidRPr="009939B9">
        <w:rPr>
          <w:rFonts w:eastAsia="Calibri"/>
          <w:b/>
        </w:rPr>
        <w:t xml:space="preserve">© Blue Prism Limited, 2001 – </w:t>
      </w:r>
      <w:r w:rsidRPr="009939B9">
        <w:rPr>
          <w:rFonts w:eastAsia="Calibri"/>
          <w:b/>
        </w:rPr>
        <w:fldChar w:fldCharType="begin"/>
      </w:r>
      <w:r w:rsidRPr="009939B9">
        <w:rPr>
          <w:rFonts w:eastAsia="Calibri"/>
          <w:b/>
        </w:rPr>
        <w:instrText xml:space="preserve"> DATE  \@ "YYYY"  \* MERGEFORMAT </w:instrText>
      </w:r>
      <w:r w:rsidRPr="009939B9">
        <w:rPr>
          <w:rFonts w:eastAsia="Calibri"/>
          <w:b/>
        </w:rPr>
        <w:fldChar w:fldCharType="separate"/>
      </w:r>
      <w:r w:rsidR="005A0BEF">
        <w:rPr>
          <w:rFonts w:eastAsia="Calibri"/>
          <w:b/>
          <w:noProof/>
        </w:rPr>
        <w:t>2021</w:t>
      </w:r>
      <w:r w:rsidRPr="009939B9">
        <w:rPr>
          <w:rFonts w:eastAsia="Calibri"/>
          <w:b/>
        </w:rPr>
        <w:fldChar w:fldCharType="end"/>
      </w:r>
      <w:r w:rsidRPr="009939B9">
        <w:rPr>
          <w:rFonts w:eastAsia="Calibri"/>
          <w:b/>
        </w:rPr>
        <w:br/>
      </w:r>
      <w:r w:rsidRPr="009939B9">
        <w:t>®Blue Prism is a registered trademark of Blue Prism Limited</w:t>
      </w:r>
    </w:p>
    <w:p w14:paraId="1691AE02" w14:textId="79510D1C" w:rsidR="00ED0582" w:rsidRPr="009939B9" w:rsidRDefault="00ED0582" w:rsidP="001A34E1">
      <w:pPr>
        <w:pStyle w:val="Legal"/>
        <w:tabs>
          <w:tab w:val="left" w:pos="8202"/>
        </w:tabs>
      </w:pPr>
      <w:r w:rsidRPr="009939B9">
        <w:t>All trademarks are hereby acknowledged and are used to the benefit of their respective owners.</w:t>
      </w:r>
      <w:r w:rsidR="001A34E1">
        <w:tab/>
      </w:r>
      <w:r w:rsidRPr="009939B9">
        <w:br/>
      </w:r>
      <w:r w:rsidRPr="009939B9">
        <w:rPr>
          <w:rFonts w:eastAsia="Calibri"/>
        </w:rPr>
        <w:t xml:space="preserve">Blue Prism is not responsible for the content of external websites referenced by this document. </w:t>
      </w:r>
    </w:p>
    <w:p w14:paraId="6DCD2FE8" w14:textId="17ED2311" w:rsidR="00ED0582" w:rsidRPr="009939B9" w:rsidRDefault="00ED0582" w:rsidP="00ED0582">
      <w:pPr>
        <w:pStyle w:val="Legal"/>
      </w:pPr>
      <w:r w:rsidRPr="009939B9">
        <w:t>Blue Prism Limited, 2 Cinnamon Park, Crab Lane, Warrington, WA2 0XP, United Kingdom</w:t>
      </w:r>
      <w:r w:rsidRPr="009939B9">
        <w:br/>
        <w:t xml:space="preserve">Registered in England: Reg. No. 4260035.  Tel: +44 870 879 3000.  Web: </w:t>
      </w:r>
      <w:hyperlink r:id="rId11" w:history="1">
        <w:r w:rsidRPr="009939B9">
          <w:rPr>
            <w:rStyle w:val="Hyperlink"/>
            <w:rFonts w:eastAsia="Calibri"/>
          </w:rPr>
          <w:t>www.blueprism.com</w:t>
        </w:r>
      </w:hyperlink>
    </w:p>
    <w:p w14:paraId="73B3C56C" w14:textId="77777777" w:rsidR="00ED0582" w:rsidRPr="009939B9" w:rsidRDefault="00ED0582" w:rsidP="00ED0582"/>
    <w:p w14:paraId="52A9C109" w14:textId="77777777" w:rsidR="00ED0582" w:rsidRPr="009939B9" w:rsidRDefault="00ED0582" w:rsidP="00ED0582">
      <w:pPr>
        <w:sectPr w:rsidR="00ED0582" w:rsidRPr="009939B9" w:rsidSect="00524260">
          <w:headerReference w:type="default" r:id="rId12"/>
          <w:footerReference w:type="default" r:id="rId13"/>
          <w:headerReference w:type="first" r:id="rId14"/>
          <w:footerReference w:type="first" r:id="rId15"/>
          <w:pgSz w:w="11907" w:h="16839" w:code="9"/>
          <w:pgMar w:top="1418" w:right="851" w:bottom="1304" w:left="851" w:header="288" w:footer="576" w:gutter="0"/>
          <w:pgNumType w:start="1"/>
          <w:cols w:space="708"/>
          <w:titlePg/>
          <w:docGrid w:linePitch="360"/>
        </w:sectPr>
      </w:pPr>
    </w:p>
    <w:p w14:paraId="555F5966" w14:textId="77777777" w:rsidR="00ED0582" w:rsidRPr="009939B9" w:rsidRDefault="00ED0582" w:rsidP="00ED0582">
      <w:r w:rsidRPr="009939B9">
        <w:br w:type="page"/>
      </w:r>
    </w:p>
    <w:p w14:paraId="45F583CF" w14:textId="77777777" w:rsidR="00ED0582" w:rsidRPr="009939B9" w:rsidRDefault="00ED0582" w:rsidP="00ED0582">
      <w:pPr>
        <w:pStyle w:val="TOCHeading"/>
        <w:rPr>
          <w:rFonts w:ascii="Source Sans Pro" w:hAnsi="Source Sans Pro"/>
        </w:rPr>
      </w:pPr>
      <w:bookmarkStart w:id="0" w:name="Contents"/>
      <w:r w:rsidRPr="009939B9">
        <w:rPr>
          <w:rFonts w:ascii="Source Sans Pro" w:hAnsi="Source Sans Pro"/>
        </w:rPr>
        <w:lastRenderedPageBreak/>
        <w:t>Contents</w:t>
      </w:r>
      <w:bookmarkEnd w:id="0"/>
    </w:p>
    <w:p w14:paraId="264ED774" w14:textId="7B44575C" w:rsidR="00821718" w:rsidRDefault="00ED0582">
      <w:pPr>
        <w:pStyle w:val="TOC1"/>
        <w:rPr>
          <w:rFonts w:asciiTheme="minorHAnsi" w:hAnsiTheme="minorHAnsi"/>
          <w:color w:val="auto"/>
          <w:lang w:val="en-IN" w:eastAsia="en-IN"/>
        </w:rPr>
      </w:pPr>
      <w:r w:rsidRPr="009939B9">
        <w:rPr>
          <w:rFonts w:cs="Arial"/>
          <w:color w:val="4F81BD"/>
          <w:sz w:val="24"/>
        </w:rPr>
        <w:fldChar w:fldCharType="begin"/>
      </w:r>
      <w:r w:rsidRPr="009939B9">
        <w:rPr>
          <w:rFonts w:cs="Arial"/>
          <w:color w:val="4F81BD"/>
          <w:sz w:val="24"/>
        </w:rPr>
        <w:instrText xml:space="preserve"> TOC \o "1-4" \h \z \u </w:instrText>
      </w:r>
      <w:r w:rsidRPr="009939B9">
        <w:rPr>
          <w:rFonts w:cs="Arial"/>
          <w:color w:val="4F81BD"/>
          <w:sz w:val="24"/>
        </w:rPr>
        <w:fldChar w:fldCharType="separate"/>
      </w:r>
      <w:hyperlink w:anchor="_Toc67396138" w:history="1">
        <w:r w:rsidR="00821718" w:rsidRPr="0085612F">
          <w:rPr>
            <w:rStyle w:val="Hyperlink"/>
          </w:rPr>
          <w:t>1.</w:t>
        </w:r>
        <w:r w:rsidR="00821718">
          <w:rPr>
            <w:rFonts w:asciiTheme="minorHAnsi" w:hAnsiTheme="minorHAnsi"/>
            <w:color w:val="auto"/>
            <w:lang w:val="en-IN" w:eastAsia="en-IN"/>
          </w:rPr>
          <w:tab/>
        </w:r>
        <w:r w:rsidR="00821718" w:rsidRPr="0085612F">
          <w:rPr>
            <w:rStyle w:val="Hyperlink"/>
          </w:rPr>
          <w:t>Introduction</w:t>
        </w:r>
        <w:r w:rsidR="00821718">
          <w:rPr>
            <w:webHidden/>
          </w:rPr>
          <w:tab/>
        </w:r>
        <w:r w:rsidR="00821718">
          <w:rPr>
            <w:webHidden/>
          </w:rPr>
          <w:fldChar w:fldCharType="begin"/>
        </w:r>
        <w:r w:rsidR="00821718">
          <w:rPr>
            <w:webHidden/>
          </w:rPr>
          <w:instrText xml:space="preserve"> PAGEREF _Toc67396138 \h </w:instrText>
        </w:r>
        <w:r w:rsidR="00821718">
          <w:rPr>
            <w:webHidden/>
          </w:rPr>
        </w:r>
        <w:r w:rsidR="00821718">
          <w:rPr>
            <w:webHidden/>
          </w:rPr>
          <w:fldChar w:fldCharType="separate"/>
        </w:r>
        <w:r w:rsidR="005A0BEF">
          <w:rPr>
            <w:webHidden/>
          </w:rPr>
          <w:t>3</w:t>
        </w:r>
        <w:r w:rsidR="00821718">
          <w:rPr>
            <w:webHidden/>
          </w:rPr>
          <w:fldChar w:fldCharType="end"/>
        </w:r>
      </w:hyperlink>
    </w:p>
    <w:p w14:paraId="39AC3603" w14:textId="1120BC54" w:rsidR="00821718" w:rsidRDefault="00821718">
      <w:pPr>
        <w:pStyle w:val="TOC1"/>
        <w:rPr>
          <w:rFonts w:asciiTheme="minorHAnsi" w:hAnsiTheme="minorHAnsi"/>
          <w:color w:val="auto"/>
          <w:lang w:val="en-IN" w:eastAsia="en-IN"/>
        </w:rPr>
      </w:pPr>
      <w:hyperlink w:anchor="_Toc67396139" w:history="1">
        <w:r w:rsidRPr="0085612F">
          <w:rPr>
            <w:rStyle w:val="Hyperlink"/>
          </w:rPr>
          <w:t>2.</w:t>
        </w:r>
        <w:r>
          <w:rPr>
            <w:rFonts w:asciiTheme="minorHAnsi" w:hAnsiTheme="minorHAnsi"/>
            <w:color w:val="auto"/>
            <w:lang w:val="en-IN" w:eastAsia="en-IN"/>
          </w:rPr>
          <w:tab/>
        </w:r>
        <w:r w:rsidRPr="0085612F">
          <w:rPr>
            <w:rStyle w:val="Hyperlink"/>
          </w:rPr>
          <w:t>Background</w:t>
        </w:r>
        <w:r>
          <w:rPr>
            <w:webHidden/>
          </w:rPr>
          <w:tab/>
        </w:r>
        <w:r>
          <w:rPr>
            <w:webHidden/>
          </w:rPr>
          <w:fldChar w:fldCharType="begin"/>
        </w:r>
        <w:r>
          <w:rPr>
            <w:webHidden/>
          </w:rPr>
          <w:instrText xml:space="preserve"> PAGEREF _Toc67396139 \h </w:instrText>
        </w:r>
        <w:r>
          <w:rPr>
            <w:webHidden/>
          </w:rPr>
        </w:r>
        <w:r>
          <w:rPr>
            <w:webHidden/>
          </w:rPr>
          <w:fldChar w:fldCharType="separate"/>
        </w:r>
        <w:r w:rsidR="005A0BEF">
          <w:rPr>
            <w:webHidden/>
          </w:rPr>
          <w:t>3</w:t>
        </w:r>
        <w:r>
          <w:rPr>
            <w:webHidden/>
          </w:rPr>
          <w:fldChar w:fldCharType="end"/>
        </w:r>
      </w:hyperlink>
    </w:p>
    <w:p w14:paraId="1EA0E5C3" w14:textId="1495B003" w:rsidR="00821718" w:rsidRDefault="00821718">
      <w:pPr>
        <w:pStyle w:val="TOC1"/>
        <w:rPr>
          <w:rFonts w:asciiTheme="minorHAnsi" w:hAnsiTheme="minorHAnsi"/>
          <w:color w:val="auto"/>
          <w:lang w:val="en-IN" w:eastAsia="en-IN"/>
        </w:rPr>
      </w:pPr>
      <w:hyperlink w:anchor="_Toc67396140" w:history="1">
        <w:r w:rsidRPr="0085612F">
          <w:rPr>
            <w:rStyle w:val="Hyperlink"/>
          </w:rPr>
          <w:t>3.</w:t>
        </w:r>
        <w:r>
          <w:rPr>
            <w:rFonts w:asciiTheme="minorHAnsi" w:hAnsiTheme="minorHAnsi"/>
            <w:color w:val="auto"/>
            <w:lang w:val="en-IN" w:eastAsia="en-IN"/>
          </w:rPr>
          <w:tab/>
        </w:r>
        <w:r w:rsidRPr="0085612F">
          <w:rPr>
            <w:rStyle w:val="Hyperlink"/>
          </w:rPr>
          <w:t>Software Installation</w:t>
        </w:r>
        <w:r>
          <w:rPr>
            <w:webHidden/>
          </w:rPr>
          <w:tab/>
        </w:r>
        <w:r>
          <w:rPr>
            <w:webHidden/>
          </w:rPr>
          <w:fldChar w:fldCharType="begin"/>
        </w:r>
        <w:r>
          <w:rPr>
            <w:webHidden/>
          </w:rPr>
          <w:instrText xml:space="preserve"> PAGEREF _Toc67396140 \h </w:instrText>
        </w:r>
        <w:r>
          <w:rPr>
            <w:webHidden/>
          </w:rPr>
        </w:r>
        <w:r>
          <w:rPr>
            <w:webHidden/>
          </w:rPr>
          <w:fldChar w:fldCharType="separate"/>
        </w:r>
        <w:r w:rsidR="005A0BEF">
          <w:rPr>
            <w:webHidden/>
          </w:rPr>
          <w:t>3</w:t>
        </w:r>
        <w:r>
          <w:rPr>
            <w:webHidden/>
          </w:rPr>
          <w:fldChar w:fldCharType="end"/>
        </w:r>
      </w:hyperlink>
    </w:p>
    <w:p w14:paraId="1D9B270F" w14:textId="5E15F515" w:rsidR="00821718" w:rsidRDefault="00821718">
      <w:pPr>
        <w:pStyle w:val="TOC1"/>
        <w:rPr>
          <w:rFonts w:asciiTheme="minorHAnsi" w:hAnsiTheme="minorHAnsi"/>
          <w:color w:val="auto"/>
          <w:lang w:val="en-IN" w:eastAsia="en-IN"/>
        </w:rPr>
      </w:pPr>
      <w:hyperlink w:anchor="_Toc67396141" w:history="1">
        <w:r w:rsidRPr="0085612F">
          <w:rPr>
            <w:rStyle w:val="Hyperlink"/>
          </w:rPr>
          <w:t>4.</w:t>
        </w:r>
        <w:r>
          <w:rPr>
            <w:rFonts w:asciiTheme="minorHAnsi" w:hAnsiTheme="minorHAnsi"/>
            <w:color w:val="auto"/>
            <w:lang w:val="en-IN" w:eastAsia="en-IN"/>
          </w:rPr>
          <w:tab/>
        </w:r>
        <w:r w:rsidRPr="0085612F">
          <w:rPr>
            <w:rStyle w:val="Hyperlink"/>
          </w:rPr>
          <w:t>Pre-requisites</w:t>
        </w:r>
        <w:r>
          <w:rPr>
            <w:webHidden/>
          </w:rPr>
          <w:tab/>
        </w:r>
        <w:r>
          <w:rPr>
            <w:webHidden/>
          </w:rPr>
          <w:fldChar w:fldCharType="begin"/>
        </w:r>
        <w:r>
          <w:rPr>
            <w:webHidden/>
          </w:rPr>
          <w:instrText xml:space="preserve"> PAGEREF _Toc67396141 \h </w:instrText>
        </w:r>
        <w:r>
          <w:rPr>
            <w:webHidden/>
          </w:rPr>
        </w:r>
        <w:r>
          <w:rPr>
            <w:webHidden/>
          </w:rPr>
          <w:fldChar w:fldCharType="separate"/>
        </w:r>
        <w:r w:rsidR="005A0BEF">
          <w:rPr>
            <w:webHidden/>
          </w:rPr>
          <w:t>4</w:t>
        </w:r>
        <w:r>
          <w:rPr>
            <w:webHidden/>
          </w:rPr>
          <w:fldChar w:fldCharType="end"/>
        </w:r>
      </w:hyperlink>
    </w:p>
    <w:p w14:paraId="64362D49" w14:textId="2F59F39B" w:rsidR="00821718" w:rsidRDefault="00821718">
      <w:pPr>
        <w:pStyle w:val="TOC1"/>
        <w:rPr>
          <w:rFonts w:asciiTheme="minorHAnsi" w:hAnsiTheme="minorHAnsi"/>
          <w:color w:val="auto"/>
          <w:lang w:val="en-IN" w:eastAsia="en-IN"/>
        </w:rPr>
      </w:pPr>
      <w:hyperlink w:anchor="_Toc67396142" w:history="1">
        <w:r w:rsidRPr="0085612F">
          <w:rPr>
            <w:rStyle w:val="Hyperlink"/>
          </w:rPr>
          <w:t>5.</w:t>
        </w:r>
        <w:r>
          <w:rPr>
            <w:rFonts w:asciiTheme="minorHAnsi" w:hAnsiTheme="minorHAnsi"/>
            <w:color w:val="auto"/>
            <w:lang w:val="en-IN" w:eastAsia="en-IN"/>
          </w:rPr>
          <w:tab/>
        </w:r>
        <w:r w:rsidRPr="0085612F">
          <w:rPr>
            <w:rStyle w:val="Hyperlink"/>
          </w:rPr>
          <w:t>Blue Prism Steps</w:t>
        </w:r>
        <w:r>
          <w:rPr>
            <w:webHidden/>
          </w:rPr>
          <w:tab/>
        </w:r>
        <w:r>
          <w:rPr>
            <w:webHidden/>
          </w:rPr>
          <w:fldChar w:fldCharType="begin"/>
        </w:r>
        <w:r>
          <w:rPr>
            <w:webHidden/>
          </w:rPr>
          <w:instrText xml:space="preserve"> PAGEREF _Toc67396142 \h </w:instrText>
        </w:r>
        <w:r>
          <w:rPr>
            <w:webHidden/>
          </w:rPr>
        </w:r>
        <w:r>
          <w:rPr>
            <w:webHidden/>
          </w:rPr>
          <w:fldChar w:fldCharType="separate"/>
        </w:r>
        <w:r w:rsidR="005A0BEF">
          <w:rPr>
            <w:webHidden/>
          </w:rPr>
          <w:t>5</w:t>
        </w:r>
        <w:r>
          <w:rPr>
            <w:webHidden/>
          </w:rPr>
          <w:fldChar w:fldCharType="end"/>
        </w:r>
      </w:hyperlink>
    </w:p>
    <w:p w14:paraId="0D742443" w14:textId="30DFA402" w:rsidR="00821718" w:rsidRDefault="00821718">
      <w:pPr>
        <w:pStyle w:val="TOC1"/>
        <w:rPr>
          <w:rFonts w:asciiTheme="minorHAnsi" w:hAnsiTheme="minorHAnsi"/>
          <w:color w:val="auto"/>
          <w:lang w:val="en-IN" w:eastAsia="en-IN"/>
        </w:rPr>
      </w:pPr>
      <w:hyperlink w:anchor="_Toc67396143" w:history="1">
        <w:r w:rsidRPr="0085612F">
          <w:rPr>
            <w:rStyle w:val="Hyperlink"/>
          </w:rPr>
          <w:t>6.</w:t>
        </w:r>
        <w:r>
          <w:rPr>
            <w:rFonts w:asciiTheme="minorHAnsi" w:hAnsiTheme="minorHAnsi"/>
            <w:color w:val="auto"/>
            <w:lang w:val="en-IN" w:eastAsia="en-IN"/>
          </w:rPr>
          <w:tab/>
        </w:r>
        <w:r w:rsidRPr="0085612F">
          <w:rPr>
            <w:rStyle w:val="Hyperlink"/>
          </w:rPr>
          <w:t>Demo Run</w:t>
        </w:r>
        <w:r>
          <w:rPr>
            <w:webHidden/>
          </w:rPr>
          <w:tab/>
        </w:r>
        <w:r>
          <w:rPr>
            <w:webHidden/>
          </w:rPr>
          <w:fldChar w:fldCharType="begin"/>
        </w:r>
        <w:r>
          <w:rPr>
            <w:webHidden/>
          </w:rPr>
          <w:instrText xml:space="preserve"> PAGEREF _Toc67396143 \h </w:instrText>
        </w:r>
        <w:r>
          <w:rPr>
            <w:webHidden/>
          </w:rPr>
        </w:r>
        <w:r>
          <w:rPr>
            <w:webHidden/>
          </w:rPr>
          <w:fldChar w:fldCharType="separate"/>
        </w:r>
        <w:r w:rsidR="005A0BEF">
          <w:rPr>
            <w:webHidden/>
          </w:rPr>
          <w:t>7</w:t>
        </w:r>
        <w:r>
          <w:rPr>
            <w:webHidden/>
          </w:rPr>
          <w:fldChar w:fldCharType="end"/>
        </w:r>
      </w:hyperlink>
    </w:p>
    <w:p w14:paraId="3B9FD08B" w14:textId="3AF9B5AF" w:rsidR="00821718" w:rsidRDefault="00821718">
      <w:pPr>
        <w:pStyle w:val="TOC1"/>
        <w:rPr>
          <w:rFonts w:asciiTheme="minorHAnsi" w:hAnsiTheme="minorHAnsi"/>
          <w:color w:val="auto"/>
          <w:lang w:val="en-IN" w:eastAsia="en-IN"/>
        </w:rPr>
      </w:pPr>
      <w:hyperlink w:anchor="_Toc67396144" w:history="1">
        <w:r w:rsidRPr="0085612F">
          <w:rPr>
            <w:rStyle w:val="Hyperlink"/>
          </w:rPr>
          <w:t>7.</w:t>
        </w:r>
        <w:r>
          <w:rPr>
            <w:rFonts w:asciiTheme="minorHAnsi" w:hAnsiTheme="minorHAnsi"/>
            <w:color w:val="auto"/>
            <w:lang w:val="en-IN" w:eastAsia="en-IN"/>
          </w:rPr>
          <w:tab/>
        </w:r>
        <w:r w:rsidRPr="0085612F">
          <w:rPr>
            <w:rStyle w:val="Hyperlink"/>
          </w:rPr>
          <w:t>Limitations</w:t>
        </w:r>
        <w:r>
          <w:rPr>
            <w:webHidden/>
          </w:rPr>
          <w:tab/>
        </w:r>
        <w:r>
          <w:rPr>
            <w:webHidden/>
          </w:rPr>
          <w:fldChar w:fldCharType="begin"/>
        </w:r>
        <w:r>
          <w:rPr>
            <w:webHidden/>
          </w:rPr>
          <w:instrText xml:space="preserve"> PAGEREF _Toc67396144 \h </w:instrText>
        </w:r>
        <w:r>
          <w:rPr>
            <w:webHidden/>
          </w:rPr>
        </w:r>
        <w:r>
          <w:rPr>
            <w:webHidden/>
          </w:rPr>
          <w:fldChar w:fldCharType="separate"/>
        </w:r>
        <w:r w:rsidR="005A0BEF">
          <w:rPr>
            <w:webHidden/>
          </w:rPr>
          <w:t>7</w:t>
        </w:r>
        <w:r>
          <w:rPr>
            <w:webHidden/>
          </w:rPr>
          <w:fldChar w:fldCharType="end"/>
        </w:r>
      </w:hyperlink>
    </w:p>
    <w:p w14:paraId="7D1032CB" w14:textId="779D2604" w:rsidR="00821718" w:rsidRDefault="00821718">
      <w:pPr>
        <w:pStyle w:val="TOC1"/>
        <w:rPr>
          <w:rFonts w:asciiTheme="minorHAnsi" w:hAnsiTheme="minorHAnsi"/>
          <w:color w:val="auto"/>
          <w:lang w:val="en-IN" w:eastAsia="en-IN"/>
        </w:rPr>
      </w:pPr>
      <w:hyperlink w:anchor="_Toc67396145" w:history="1">
        <w:r w:rsidRPr="0085612F">
          <w:rPr>
            <w:rStyle w:val="Hyperlink"/>
          </w:rPr>
          <w:t>8.</w:t>
        </w:r>
        <w:r>
          <w:rPr>
            <w:rFonts w:asciiTheme="minorHAnsi" w:hAnsiTheme="minorHAnsi"/>
            <w:color w:val="auto"/>
            <w:lang w:val="en-IN" w:eastAsia="en-IN"/>
          </w:rPr>
          <w:tab/>
        </w:r>
        <w:r w:rsidRPr="0085612F">
          <w:rPr>
            <w:rStyle w:val="Hyperlink"/>
          </w:rPr>
          <w:t>License and Support</w:t>
        </w:r>
        <w:r>
          <w:rPr>
            <w:webHidden/>
          </w:rPr>
          <w:tab/>
        </w:r>
        <w:r>
          <w:rPr>
            <w:webHidden/>
          </w:rPr>
          <w:fldChar w:fldCharType="begin"/>
        </w:r>
        <w:r>
          <w:rPr>
            <w:webHidden/>
          </w:rPr>
          <w:instrText xml:space="preserve"> PAGEREF _Toc67396145 \h </w:instrText>
        </w:r>
        <w:r>
          <w:rPr>
            <w:webHidden/>
          </w:rPr>
        </w:r>
        <w:r>
          <w:rPr>
            <w:webHidden/>
          </w:rPr>
          <w:fldChar w:fldCharType="separate"/>
        </w:r>
        <w:r w:rsidR="005A0BEF">
          <w:rPr>
            <w:webHidden/>
          </w:rPr>
          <w:t>7</w:t>
        </w:r>
        <w:r>
          <w:rPr>
            <w:webHidden/>
          </w:rPr>
          <w:fldChar w:fldCharType="end"/>
        </w:r>
      </w:hyperlink>
    </w:p>
    <w:p w14:paraId="6928793C" w14:textId="71798ED4" w:rsidR="00ED0582" w:rsidRPr="009939B9" w:rsidRDefault="00ED0582" w:rsidP="00ED0582">
      <w:pPr>
        <w:rPr>
          <w:rFonts w:cs="Arial"/>
        </w:rPr>
      </w:pPr>
      <w:r w:rsidRPr="009939B9">
        <w:rPr>
          <w:rFonts w:cs="Arial"/>
          <w:color w:val="4F81BD"/>
          <w:sz w:val="24"/>
        </w:rPr>
        <w:fldChar w:fldCharType="end"/>
      </w:r>
    </w:p>
    <w:p w14:paraId="4D01EF59" w14:textId="1BB2975A" w:rsidR="00ED0582" w:rsidRPr="009939B9" w:rsidRDefault="00ED0582">
      <w:pPr>
        <w:spacing w:after="160" w:line="259" w:lineRule="auto"/>
        <w:rPr>
          <w:rFonts w:cs="Arial"/>
        </w:rPr>
      </w:pPr>
      <w:r w:rsidRPr="009939B9">
        <w:rPr>
          <w:rFonts w:cs="Arial"/>
        </w:rPr>
        <w:br w:type="page"/>
      </w:r>
    </w:p>
    <w:p w14:paraId="0F320889" w14:textId="77777777" w:rsidR="00612890" w:rsidRDefault="00612890" w:rsidP="00612890">
      <w:pPr>
        <w:pStyle w:val="Heading1"/>
        <w:numPr>
          <w:ilvl w:val="0"/>
          <w:numId w:val="0"/>
        </w:numPr>
        <w:rPr>
          <w:rFonts w:ascii="Source Sans Pro" w:hAnsi="Source Sans Pro"/>
        </w:rPr>
      </w:pPr>
    </w:p>
    <w:p w14:paraId="26D49111" w14:textId="53C9A6FD" w:rsidR="008234DA" w:rsidRDefault="008234DA" w:rsidP="00826AA6">
      <w:pPr>
        <w:pStyle w:val="Heading1"/>
        <w:rPr>
          <w:rFonts w:ascii="Source Sans Pro" w:hAnsi="Source Sans Pro"/>
        </w:rPr>
      </w:pPr>
      <w:bookmarkStart w:id="1" w:name="_Toc67396138"/>
      <w:r>
        <w:rPr>
          <w:rFonts w:ascii="Source Sans Pro" w:hAnsi="Source Sans Pro"/>
        </w:rPr>
        <w:t>Introduction</w:t>
      </w:r>
      <w:bookmarkEnd w:id="1"/>
    </w:p>
    <w:p w14:paraId="7A1826F3" w14:textId="1F3B174F" w:rsidR="008234DA" w:rsidRPr="008234DA" w:rsidRDefault="00A233FF" w:rsidP="008B4604">
      <w:pPr>
        <w:ind w:left="720"/>
        <w:jc w:val="both"/>
      </w:pPr>
      <w:r>
        <w:t>The purpose of this document is to provide</w:t>
      </w:r>
      <w:r w:rsidR="00D143ED">
        <w:t xml:space="preserve"> </w:t>
      </w:r>
      <w:r w:rsidR="004E5DA7">
        <w:t xml:space="preserve">a guide to set up components for Blue Prism Automated Testing. </w:t>
      </w:r>
    </w:p>
    <w:p w14:paraId="008FD080" w14:textId="64576D46" w:rsidR="00826AA6" w:rsidRPr="00826AA6" w:rsidRDefault="002B61A6" w:rsidP="00826AA6">
      <w:pPr>
        <w:pStyle w:val="Heading1"/>
        <w:rPr>
          <w:rFonts w:ascii="Source Sans Pro" w:hAnsi="Source Sans Pro"/>
        </w:rPr>
      </w:pPr>
      <w:bookmarkStart w:id="2" w:name="_Toc67396139"/>
      <w:r>
        <w:rPr>
          <w:rFonts w:ascii="Source Sans Pro" w:hAnsi="Source Sans Pro"/>
        </w:rPr>
        <w:t>Background</w:t>
      </w:r>
      <w:bookmarkEnd w:id="2"/>
    </w:p>
    <w:p w14:paraId="47E00F51" w14:textId="04744F22" w:rsidR="00826AA6" w:rsidRPr="00826AA6" w:rsidRDefault="00706182" w:rsidP="008B4604">
      <w:pPr>
        <w:ind w:left="720"/>
        <w:jc w:val="both"/>
      </w:pPr>
      <w:r>
        <w:t xml:space="preserve">The guide gives a simplistic set up which can be run and testing in lower environments. </w:t>
      </w:r>
      <w:r w:rsidR="0062500B">
        <w:t xml:space="preserve">Users can choose to use the asset as is or modify it to make it more scalable. </w:t>
      </w:r>
      <w:r w:rsidR="00DE3BC7">
        <w:t xml:space="preserve">There are two components which need to be set up. </w:t>
      </w:r>
    </w:p>
    <w:p w14:paraId="1F2DFB89" w14:textId="73FC3D2D" w:rsidR="00ED0582" w:rsidRPr="009E07ED" w:rsidRDefault="00DE3BC7" w:rsidP="008B4604">
      <w:pPr>
        <w:pStyle w:val="ListParagraph"/>
        <w:numPr>
          <w:ilvl w:val="1"/>
          <w:numId w:val="17"/>
        </w:numPr>
        <w:spacing w:after="160" w:line="259" w:lineRule="auto"/>
        <w:contextualSpacing/>
        <w:jc w:val="both"/>
        <w:rPr>
          <w:i/>
          <w:iCs/>
        </w:rPr>
      </w:pPr>
      <w:r>
        <w:t>Blue Prism component</w:t>
      </w:r>
    </w:p>
    <w:p w14:paraId="2EC3D618" w14:textId="77777777" w:rsidR="009E07ED" w:rsidRPr="00612890" w:rsidRDefault="009E07ED" w:rsidP="008B4604">
      <w:pPr>
        <w:pStyle w:val="ListParagraph"/>
        <w:numPr>
          <w:ilvl w:val="1"/>
          <w:numId w:val="17"/>
        </w:numPr>
        <w:spacing w:after="160" w:line="259" w:lineRule="auto"/>
        <w:contextualSpacing/>
        <w:jc w:val="both"/>
        <w:rPr>
          <w:i/>
          <w:iCs/>
        </w:rPr>
      </w:pPr>
      <w:r>
        <w:t>Python Web service component</w:t>
      </w:r>
    </w:p>
    <w:p w14:paraId="42176719" w14:textId="5A1FB5B0" w:rsidR="00ED0582" w:rsidRDefault="00531E2F" w:rsidP="00ED0582">
      <w:pPr>
        <w:pStyle w:val="Heading1"/>
        <w:rPr>
          <w:rFonts w:ascii="Source Sans Pro" w:hAnsi="Source Sans Pro"/>
        </w:rPr>
      </w:pPr>
      <w:bookmarkStart w:id="3" w:name="_Toc67396140"/>
      <w:r>
        <w:rPr>
          <w:rFonts w:ascii="Source Sans Pro" w:hAnsi="Source Sans Pro"/>
        </w:rPr>
        <w:t>Software Installation</w:t>
      </w:r>
      <w:bookmarkEnd w:id="3"/>
    </w:p>
    <w:p w14:paraId="7A45BEAA" w14:textId="34636718" w:rsidR="00166F94" w:rsidRDefault="00166F94" w:rsidP="007C7E97">
      <w:pPr>
        <w:pStyle w:val="Heading3"/>
        <w:numPr>
          <w:ilvl w:val="0"/>
          <w:numId w:val="0"/>
        </w:numPr>
      </w:pPr>
    </w:p>
    <w:tbl>
      <w:tblPr>
        <w:tblStyle w:val="BluePrismLightBorder-Accent1"/>
        <w:tblW w:w="0" w:type="auto"/>
        <w:tblLook w:val="04A0" w:firstRow="1" w:lastRow="0" w:firstColumn="1" w:lastColumn="0" w:noHBand="0" w:noVBand="1"/>
      </w:tblPr>
      <w:tblGrid>
        <w:gridCol w:w="1475"/>
        <w:gridCol w:w="8730"/>
      </w:tblGrid>
      <w:tr w:rsidR="00166F94" w:rsidRPr="00F72E28" w14:paraId="6BADAFE6" w14:textId="77777777" w:rsidTr="00CD2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0680E" w14:textId="77777777" w:rsidR="00166F94" w:rsidRPr="00F72E28" w:rsidRDefault="00166F94" w:rsidP="00CD2BDD">
            <w:pPr>
              <w:rPr>
                <w:b w:val="0"/>
              </w:rPr>
            </w:pPr>
            <w:r w:rsidRPr="00F72E28">
              <w:t>Term</w:t>
            </w:r>
          </w:p>
        </w:tc>
        <w:tc>
          <w:tcPr>
            <w:tcW w:w="0" w:type="auto"/>
          </w:tcPr>
          <w:p w14:paraId="6A94DB4B" w14:textId="77777777" w:rsidR="00166F94" w:rsidRPr="00F72E28" w:rsidRDefault="00166F94" w:rsidP="00CD2BDD">
            <w:pPr>
              <w:cnfStyle w:val="100000000000" w:firstRow="1" w:lastRow="0" w:firstColumn="0" w:lastColumn="0" w:oddVBand="0" w:evenVBand="0" w:oddHBand="0" w:evenHBand="0" w:firstRowFirstColumn="0" w:firstRowLastColumn="0" w:lastRowFirstColumn="0" w:lastRowLastColumn="0"/>
              <w:rPr>
                <w:b w:val="0"/>
              </w:rPr>
            </w:pPr>
            <w:r>
              <w:t>Link</w:t>
            </w:r>
          </w:p>
        </w:tc>
      </w:tr>
      <w:tr w:rsidR="00166F94" w14:paraId="36849477" w14:textId="77777777" w:rsidTr="00CD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1FABA" w14:textId="77777777" w:rsidR="00166F94" w:rsidRDefault="00166F94" w:rsidP="00CD2BDD">
            <w:r>
              <w:t>Blue Prism</w:t>
            </w:r>
          </w:p>
        </w:tc>
        <w:tc>
          <w:tcPr>
            <w:tcW w:w="0" w:type="auto"/>
          </w:tcPr>
          <w:p w14:paraId="7F8E0B9C" w14:textId="77777777" w:rsidR="00C67489" w:rsidRDefault="00166F94" w:rsidP="00CD2BDD">
            <w:pPr>
              <w:cnfStyle w:val="000000100000" w:firstRow="0" w:lastRow="0" w:firstColumn="0" w:lastColumn="0" w:oddVBand="0" w:evenVBand="0" w:oddHBand="1" w:evenHBand="0" w:firstRowFirstColumn="0" w:firstRowLastColumn="0" w:lastRowFirstColumn="0" w:lastRowLastColumn="0"/>
            </w:pPr>
            <w:r>
              <w:t xml:space="preserve">Robotic Process Automation tool - </w:t>
            </w:r>
            <w:hyperlink r:id="rId16" w:history="1">
              <w:r w:rsidRPr="00D12721">
                <w:rPr>
                  <w:rStyle w:val="Hyperlink"/>
                </w:rPr>
                <w:t>https://portal.blueprism.com/products/current</w:t>
              </w:r>
            </w:hyperlink>
            <w:r>
              <w:t xml:space="preserve"> </w:t>
            </w:r>
          </w:p>
          <w:p w14:paraId="5B3C61E6" w14:textId="7F0DCA75" w:rsidR="00166F94" w:rsidRDefault="00166F94" w:rsidP="00CD2BDD">
            <w:pPr>
              <w:cnfStyle w:val="000000100000" w:firstRow="0" w:lastRow="0" w:firstColumn="0" w:lastColumn="0" w:oddVBand="0" w:evenVBand="0" w:oddHBand="1" w:evenHBand="0" w:firstRowFirstColumn="0" w:firstRowLastColumn="0" w:lastRowFirstColumn="0" w:lastRowLastColumn="0"/>
            </w:pPr>
            <w:r>
              <w:t>(</w:t>
            </w:r>
            <w:r w:rsidR="00C67489">
              <w:t xml:space="preserve">asset </w:t>
            </w:r>
            <w:r w:rsidR="00CE52F5">
              <w:t xml:space="preserve">supports </w:t>
            </w:r>
            <w:r>
              <w:t>v6.</w:t>
            </w:r>
            <w:r w:rsidR="00851934">
              <w:t>6 - v6.10.1</w:t>
            </w:r>
            <w:r>
              <w:t>)</w:t>
            </w:r>
          </w:p>
        </w:tc>
      </w:tr>
      <w:tr w:rsidR="00166F94" w14:paraId="7AC7D763" w14:textId="77777777" w:rsidTr="00CD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406B5B" w14:textId="77777777" w:rsidR="00166F94" w:rsidRDefault="00166F94" w:rsidP="00CD2BDD">
            <w:r>
              <w:t>GIT</w:t>
            </w:r>
          </w:p>
        </w:tc>
        <w:tc>
          <w:tcPr>
            <w:tcW w:w="0" w:type="auto"/>
          </w:tcPr>
          <w:p w14:paraId="1D633889" w14:textId="77777777" w:rsidR="00166F94" w:rsidRDefault="00166F94" w:rsidP="00CD2BDD">
            <w:pPr>
              <w:cnfStyle w:val="000000010000" w:firstRow="0" w:lastRow="0" w:firstColumn="0" w:lastColumn="0" w:oddVBand="0" w:evenVBand="0" w:oddHBand="0" w:evenHBand="1" w:firstRowFirstColumn="0" w:firstRowLastColumn="0" w:lastRowFirstColumn="0" w:lastRowLastColumn="0"/>
            </w:pPr>
            <w:r>
              <w:t>Source code repository. You need to have GIT installed in your system.</w:t>
            </w:r>
          </w:p>
          <w:p w14:paraId="027C9546" w14:textId="77777777" w:rsidR="00166F94" w:rsidRDefault="00166F94" w:rsidP="00CD2BDD">
            <w:pPr>
              <w:cnfStyle w:val="000000010000" w:firstRow="0" w:lastRow="0" w:firstColumn="0" w:lastColumn="0" w:oddVBand="0" w:evenVBand="0" w:oddHBand="0" w:evenHBand="1" w:firstRowFirstColumn="0" w:firstRowLastColumn="0" w:lastRowFirstColumn="0" w:lastRowLastColumn="0"/>
            </w:pPr>
            <w:r>
              <w:t>For this guide a public repo was created at:</w:t>
            </w:r>
          </w:p>
          <w:p w14:paraId="00774612" w14:textId="42112777" w:rsidR="00166F94" w:rsidRPr="0024217E" w:rsidRDefault="000B40F3" w:rsidP="00CD2BDD">
            <w:pPr>
              <w:cnfStyle w:val="000000010000" w:firstRow="0" w:lastRow="0" w:firstColumn="0" w:lastColumn="0" w:oddVBand="0" w:evenVBand="0" w:oddHBand="0" w:evenHBand="1" w:firstRowFirstColumn="0" w:firstRowLastColumn="0" w:lastRowFirstColumn="0" w:lastRowLastColumn="0"/>
            </w:pPr>
            <w:hyperlink r:id="rId17" w:history="1">
              <w:r w:rsidR="00166F94" w:rsidRPr="00EF6242">
                <w:rPr>
                  <w:rStyle w:val="Hyperlink"/>
                </w:rPr>
                <w:t>https://github.com/ashz30/</w:t>
              </w:r>
              <w:r w:rsidR="002724CD" w:rsidRPr="00EF6242">
                <w:rPr>
                  <w:rStyle w:val="Hyperlink"/>
                </w:rPr>
                <w:t>BluePrism-Automated-Testing</w:t>
              </w:r>
              <w:r w:rsidR="00166F94" w:rsidRPr="00EF6242">
                <w:rPr>
                  <w:rStyle w:val="Hyperlink"/>
                </w:rPr>
                <w:t>.git</w:t>
              </w:r>
            </w:hyperlink>
          </w:p>
        </w:tc>
      </w:tr>
      <w:tr w:rsidR="00166F94" w14:paraId="4E5F33B8" w14:textId="77777777" w:rsidTr="00CD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9EE04D" w14:textId="77777777" w:rsidR="00166F94" w:rsidRDefault="00166F94" w:rsidP="00CD2BDD">
            <w:r>
              <w:t xml:space="preserve">Python </w:t>
            </w:r>
          </w:p>
        </w:tc>
        <w:tc>
          <w:tcPr>
            <w:tcW w:w="0" w:type="auto"/>
          </w:tcPr>
          <w:p w14:paraId="6D0FD3FE" w14:textId="61B0DD66" w:rsidR="00166F94" w:rsidRDefault="00166F94" w:rsidP="00CD2BDD">
            <w:pPr>
              <w:cnfStyle w:val="000000100000" w:firstRow="0" w:lastRow="0" w:firstColumn="0" w:lastColumn="0" w:oddVBand="0" w:evenVBand="0" w:oddHBand="1" w:evenHBand="0" w:firstRowFirstColumn="0" w:firstRowLastColumn="0" w:lastRowFirstColumn="0" w:lastRowLastColumn="0"/>
            </w:pPr>
            <w:r>
              <w:t>Python Version 3.6</w:t>
            </w:r>
            <w:r w:rsidR="00123550">
              <w:t>.8</w:t>
            </w:r>
            <w:r>
              <w:t xml:space="preserve"> is used, Download link </w:t>
            </w:r>
            <w:hyperlink r:id="rId18" w:history="1">
              <w:r w:rsidRPr="001A2891">
                <w:rPr>
                  <w:rStyle w:val="Hyperlink"/>
                </w:rPr>
                <w:t>here</w:t>
              </w:r>
            </w:hyperlink>
            <w:r>
              <w:t>.</w:t>
            </w:r>
          </w:p>
          <w:p w14:paraId="1344B84E" w14:textId="77777777" w:rsidR="00166F94" w:rsidRPr="0024217E" w:rsidRDefault="00166F94" w:rsidP="00CD2BDD">
            <w:pPr>
              <w:cnfStyle w:val="000000100000" w:firstRow="0" w:lastRow="0" w:firstColumn="0" w:lastColumn="0" w:oddVBand="0" w:evenVBand="0" w:oddHBand="1" w:evenHBand="0" w:firstRowFirstColumn="0" w:firstRowLastColumn="0" w:lastRowFirstColumn="0" w:lastRowLastColumn="0"/>
            </w:pPr>
            <w:r>
              <w:t xml:space="preserve">Python IDE used is PyCharm. Download link </w:t>
            </w:r>
            <w:hyperlink r:id="rId19" w:history="1">
              <w:r w:rsidRPr="00FD3364">
                <w:rPr>
                  <w:rStyle w:val="Hyperlink"/>
                </w:rPr>
                <w:t>here</w:t>
              </w:r>
            </w:hyperlink>
            <w:r>
              <w:t>. (users can also run the code without the IDE as a command line too)</w:t>
            </w:r>
          </w:p>
        </w:tc>
      </w:tr>
      <w:tr w:rsidR="00166F94" w14:paraId="1A0AAEC1" w14:textId="77777777" w:rsidTr="00CD2B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4FFA34" w14:textId="77777777" w:rsidR="00166F94" w:rsidRDefault="00166F94" w:rsidP="00CD2BDD">
            <w:r>
              <w:t>Python Libraries</w:t>
            </w:r>
          </w:p>
        </w:tc>
        <w:tc>
          <w:tcPr>
            <w:tcW w:w="0" w:type="auto"/>
          </w:tcPr>
          <w:p w14:paraId="583E66FE" w14:textId="41732FA2" w:rsidR="00166F94" w:rsidRDefault="000B40F3" w:rsidP="00CD2BDD">
            <w:pPr>
              <w:cnfStyle w:val="000000010000" w:firstRow="0" w:lastRow="0" w:firstColumn="0" w:lastColumn="0" w:oddVBand="0" w:evenVBand="0" w:oddHBand="0" w:evenHBand="1" w:firstRowFirstColumn="0" w:firstRowLastColumn="0" w:lastRowFirstColumn="0" w:lastRowLastColumn="0"/>
            </w:pPr>
            <w:hyperlink r:id="rId20" w:history="1">
              <w:r w:rsidR="00A3568A" w:rsidRPr="00C1070D">
                <w:rPr>
                  <w:rStyle w:val="Hyperlink"/>
                </w:rPr>
                <w:t>pyodbc</w:t>
              </w:r>
            </w:hyperlink>
            <w:r w:rsidR="00A3568A" w:rsidRPr="00A3568A">
              <w:t xml:space="preserve"> </w:t>
            </w:r>
            <w:r w:rsidR="00166F94">
              <w:t>(installed with pip commands)</w:t>
            </w:r>
            <w:r w:rsidR="0032730A">
              <w:t xml:space="preserve"> – For Database operations</w:t>
            </w:r>
            <w:r w:rsidR="0068705B">
              <w:t>.</w:t>
            </w:r>
          </w:p>
          <w:p w14:paraId="6D0210C3" w14:textId="77777777" w:rsidR="00166F94" w:rsidRDefault="000B40F3" w:rsidP="00CD2BDD">
            <w:pPr>
              <w:cnfStyle w:val="000000010000" w:firstRow="0" w:lastRow="0" w:firstColumn="0" w:lastColumn="0" w:oddVBand="0" w:evenVBand="0" w:oddHBand="0" w:evenHBand="1" w:firstRowFirstColumn="0" w:firstRowLastColumn="0" w:lastRowFirstColumn="0" w:lastRowLastColumn="0"/>
            </w:pPr>
            <w:hyperlink r:id="rId21" w:history="1">
              <w:r w:rsidR="00166F94" w:rsidRPr="00A93FED">
                <w:rPr>
                  <w:rStyle w:val="Hyperlink"/>
                </w:rPr>
                <w:t>Flask</w:t>
              </w:r>
            </w:hyperlink>
            <w:r w:rsidR="00166F94">
              <w:t xml:space="preserve"> (installed with pip commands) – only used for exposing python code as Web API’s.</w:t>
            </w:r>
          </w:p>
          <w:p w14:paraId="314DD304" w14:textId="5B6B23CC" w:rsidR="00166F94" w:rsidRDefault="000B40F3" w:rsidP="00CD2BDD">
            <w:pPr>
              <w:cnfStyle w:val="000000010000" w:firstRow="0" w:lastRow="0" w:firstColumn="0" w:lastColumn="0" w:oddVBand="0" w:evenVBand="0" w:oddHBand="0" w:evenHBand="1" w:firstRowFirstColumn="0" w:firstRowLastColumn="0" w:lastRowFirstColumn="0" w:lastRowLastColumn="0"/>
            </w:pPr>
            <w:hyperlink r:id="rId22" w:history="1">
              <w:r w:rsidR="008A07F8" w:rsidRPr="00402216">
                <w:rPr>
                  <w:rStyle w:val="Hyperlink"/>
                </w:rPr>
                <w:t>Jinja2</w:t>
              </w:r>
            </w:hyperlink>
            <w:r w:rsidR="00166F94">
              <w:t xml:space="preserve"> (installed with pip commands)</w:t>
            </w:r>
          </w:p>
          <w:p w14:paraId="6A91643D" w14:textId="5406B8C9" w:rsidR="004D6FF9" w:rsidRDefault="000B40F3" w:rsidP="00CD2BDD">
            <w:pPr>
              <w:cnfStyle w:val="000000010000" w:firstRow="0" w:lastRow="0" w:firstColumn="0" w:lastColumn="0" w:oddVBand="0" w:evenVBand="0" w:oddHBand="0" w:evenHBand="1" w:firstRowFirstColumn="0" w:firstRowLastColumn="0" w:lastRowFirstColumn="0" w:lastRowLastColumn="0"/>
            </w:pPr>
            <w:hyperlink r:id="rId23" w:history="1">
              <w:r w:rsidR="007A2DAE" w:rsidRPr="001C5B98">
                <w:rPr>
                  <w:rStyle w:val="Hyperlink"/>
                </w:rPr>
                <w:t>MarkupSafe</w:t>
              </w:r>
            </w:hyperlink>
            <w:r w:rsidR="0067022D">
              <w:t xml:space="preserve"> (installed with pip commands)</w:t>
            </w:r>
            <w:r w:rsidR="00074883">
              <w:t xml:space="preserve"> </w:t>
            </w:r>
          </w:p>
          <w:p w14:paraId="4B86146E" w14:textId="7A236F02" w:rsidR="009D3CEF" w:rsidRDefault="000B40F3" w:rsidP="00CD2BDD">
            <w:pPr>
              <w:cnfStyle w:val="000000010000" w:firstRow="0" w:lastRow="0" w:firstColumn="0" w:lastColumn="0" w:oddVBand="0" w:evenVBand="0" w:oddHBand="0" w:evenHBand="1" w:firstRowFirstColumn="0" w:firstRowLastColumn="0" w:lastRowFirstColumn="0" w:lastRowLastColumn="0"/>
            </w:pPr>
            <w:hyperlink r:id="rId24" w:history="1">
              <w:r w:rsidR="00653395" w:rsidRPr="00653395">
                <w:rPr>
                  <w:rStyle w:val="Hyperlink"/>
                </w:rPr>
                <w:t>WerkZeug</w:t>
              </w:r>
            </w:hyperlink>
            <w:r w:rsidR="00653395">
              <w:t xml:space="preserve">  (installed with pip commands) </w:t>
            </w:r>
          </w:p>
          <w:p w14:paraId="66033434" w14:textId="29EA76BB" w:rsidR="00EB5999" w:rsidRDefault="000B40F3" w:rsidP="00CD2BDD">
            <w:pPr>
              <w:cnfStyle w:val="000000010000" w:firstRow="0" w:lastRow="0" w:firstColumn="0" w:lastColumn="0" w:oddVBand="0" w:evenVBand="0" w:oddHBand="0" w:evenHBand="1" w:firstRowFirstColumn="0" w:firstRowLastColumn="0" w:lastRowFirstColumn="0" w:lastRowLastColumn="0"/>
            </w:pPr>
            <w:hyperlink r:id="rId25" w:history="1">
              <w:r w:rsidR="00224FBE" w:rsidRPr="00224FBE">
                <w:rPr>
                  <w:rStyle w:val="Hyperlink"/>
                </w:rPr>
                <w:t>c</w:t>
              </w:r>
              <w:r w:rsidR="00EB5999" w:rsidRPr="00224FBE">
                <w:rPr>
                  <w:rStyle w:val="Hyperlink"/>
                </w:rPr>
                <w:t>lick</w:t>
              </w:r>
            </w:hyperlink>
            <w:r w:rsidR="00EB5999">
              <w:t xml:space="preserve"> </w:t>
            </w:r>
            <w:r w:rsidR="006F440D">
              <w:t xml:space="preserve">(installed with pip commands) </w:t>
            </w:r>
          </w:p>
          <w:p w14:paraId="66EC5F93" w14:textId="138C7558" w:rsidR="009A0256" w:rsidRDefault="000B40F3" w:rsidP="00CD2BDD">
            <w:pPr>
              <w:cnfStyle w:val="000000010000" w:firstRow="0" w:lastRow="0" w:firstColumn="0" w:lastColumn="0" w:oddVBand="0" w:evenVBand="0" w:oddHBand="0" w:evenHBand="1" w:firstRowFirstColumn="0" w:firstRowLastColumn="0" w:lastRowFirstColumn="0" w:lastRowLastColumn="0"/>
            </w:pPr>
            <w:hyperlink r:id="rId26" w:history="1">
              <w:r w:rsidR="00224FBE" w:rsidRPr="00B256AE">
                <w:rPr>
                  <w:rStyle w:val="Hyperlink"/>
                </w:rPr>
                <w:t>itsdangerous</w:t>
              </w:r>
            </w:hyperlink>
            <w:r w:rsidR="00224FBE">
              <w:t xml:space="preserve"> </w:t>
            </w:r>
            <w:r w:rsidR="006F440D">
              <w:t>(installed with pip commands)</w:t>
            </w:r>
          </w:p>
          <w:p w14:paraId="47AEDABF" w14:textId="75806D60" w:rsidR="009A0256" w:rsidRPr="0024217E" w:rsidRDefault="009A0256" w:rsidP="00245156">
            <w:pPr>
              <w:cnfStyle w:val="000000010000" w:firstRow="0" w:lastRow="0" w:firstColumn="0" w:lastColumn="0" w:oddVBand="0" w:evenVBand="0" w:oddHBand="0" w:evenHBand="1" w:firstRowFirstColumn="0" w:firstRowLastColumn="0" w:lastRowFirstColumn="0" w:lastRowLastColumn="0"/>
            </w:pPr>
            <w:r>
              <w:t>(please refer to links above for any license information)</w:t>
            </w:r>
          </w:p>
        </w:tc>
      </w:tr>
      <w:tr w:rsidR="00166F94" w14:paraId="5C3A9F3D" w14:textId="77777777" w:rsidTr="00CD2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01457F" w14:textId="77777777" w:rsidR="00166F94" w:rsidRDefault="00166F94" w:rsidP="00CD2BDD"/>
        </w:tc>
        <w:tc>
          <w:tcPr>
            <w:tcW w:w="0" w:type="auto"/>
          </w:tcPr>
          <w:p w14:paraId="6AD3D90C" w14:textId="77777777" w:rsidR="00166F94" w:rsidRDefault="00166F94" w:rsidP="00CD2BDD">
            <w:pPr>
              <w:cnfStyle w:val="000000100000" w:firstRow="0" w:lastRow="0" w:firstColumn="0" w:lastColumn="0" w:oddVBand="0" w:evenVBand="0" w:oddHBand="1" w:evenHBand="0" w:firstRowFirstColumn="0" w:firstRowLastColumn="0" w:lastRowFirstColumn="0" w:lastRowLastColumn="0"/>
            </w:pPr>
          </w:p>
        </w:tc>
      </w:tr>
    </w:tbl>
    <w:p w14:paraId="4FFBC6FE" w14:textId="77777777" w:rsidR="00166F94" w:rsidRDefault="00166F94" w:rsidP="00166F94">
      <w:pPr>
        <w:spacing w:after="160" w:line="259" w:lineRule="auto"/>
      </w:pPr>
      <w:r>
        <w:br w:type="page"/>
      </w:r>
    </w:p>
    <w:p w14:paraId="74BF8B23" w14:textId="77777777" w:rsidR="00DD6B65" w:rsidRPr="00DD6B65" w:rsidRDefault="00DD6B65" w:rsidP="00DD6B65">
      <w:pPr>
        <w:ind w:left="720"/>
      </w:pPr>
    </w:p>
    <w:p w14:paraId="474C3689" w14:textId="270ED010" w:rsidR="00D72004" w:rsidRPr="005C0BA1" w:rsidRDefault="00D72004" w:rsidP="005C0BA1">
      <w:pPr>
        <w:pStyle w:val="Heading1"/>
        <w:rPr>
          <w:rFonts w:ascii="Source Sans Pro" w:hAnsi="Source Sans Pro"/>
        </w:rPr>
      </w:pPr>
      <w:bookmarkStart w:id="4" w:name="_Toc13579395"/>
      <w:bookmarkStart w:id="5" w:name="_Toc46309118"/>
      <w:bookmarkStart w:id="6" w:name="_Toc67396141"/>
      <w:r>
        <w:t>Pre-requisites</w:t>
      </w:r>
      <w:bookmarkEnd w:id="4"/>
      <w:bookmarkEnd w:id="5"/>
      <w:bookmarkEnd w:id="6"/>
    </w:p>
    <w:p w14:paraId="51D4FCE9" w14:textId="77777777" w:rsidR="00D72004" w:rsidRPr="00200C18" w:rsidRDefault="00D72004" w:rsidP="00D72004"/>
    <w:p w14:paraId="72F759FF" w14:textId="54445CD6" w:rsidR="00D72004" w:rsidRDefault="00D72004" w:rsidP="00C80682">
      <w:pPr>
        <w:ind w:firstLine="720"/>
      </w:pPr>
      <w:r>
        <w:t xml:space="preserve">Prior to starting this </w:t>
      </w:r>
      <w:r w:rsidR="00FB3485">
        <w:t>process,</w:t>
      </w:r>
      <w:r>
        <w:t xml:space="preserve"> the below steps need to be configured</w:t>
      </w:r>
      <w:r w:rsidR="00E042D7">
        <w:t>:</w:t>
      </w:r>
    </w:p>
    <w:p w14:paraId="1644864C" w14:textId="77777777" w:rsidR="00D72004" w:rsidRDefault="00D72004" w:rsidP="00C405FE">
      <w:pPr>
        <w:pStyle w:val="BulletListBP"/>
        <w:numPr>
          <w:ilvl w:val="0"/>
          <w:numId w:val="26"/>
        </w:numPr>
        <w:ind w:left="1418"/>
      </w:pPr>
      <w:r>
        <w:t xml:space="preserve">Clone git repository - open cmd in a blank folder (mine is C:\GIT) and type </w:t>
      </w:r>
    </w:p>
    <w:p w14:paraId="5DE0D26C" w14:textId="0C731B3F" w:rsidR="00D72004" w:rsidRDefault="00D72004" w:rsidP="00C405FE">
      <w:pPr>
        <w:pStyle w:val="BulletListBP"/>
        <w:numPr>
          <w:ilvl w:val="0"/>
          <w:numId w:val="0"/>
        </w:numPr>
        <w:ind w:left="1418"/>
      </w:pPr>
      <w:r>
        <w:t>“</w:t>
      </w:r>
      <w:r w:rsidRPr="00417B2E">
        <w:t>git clone</w:t>
      </w:r>
      <w:r>
        <w:t xml:space="preserve"> </w:t>
      </w:r>
      <w:hyperlink r:id="rId27" w:history="1">
        <w:r w:rsidR="000D7928" w:rsidRPr="00534BD7">
          <w:rPr>
            <w:rStyle w:val="Hyperlink"/>
          </w:rPr>
          <w:t>https://github.com/ashz30/BluePrism-Automated-Testing.git</w:t>
        </w:r>
      </w:hyperlink>
      <w:r>
        <w:t>”</w:t>
      </w:r>
    </w:p>
    <w:p w14:paraId="14F557A6" w14:textId="77777777" w:rsidR="00D72004" w:rsidRDefault="00D72004" w:rsidP="00C405FE">
      <w:pPr>
        <w:pStyle w:val="BulletListBP"/>
        <w:numPr>
          <w:ilvl w:val="0"/>
          <w:numId w:val="26"/>
        </w:numPr>
        <w:ind w:left="1418"/>
      </w:pPr>
      <w:r>
        <w:t>Install Python, open any cmd window and run the below commands:</w:t>
      </w:r>
    </w:p>
    <w:p w14:paraId="233029B0" w14:textId="77777777" w:rsidR="00D72004" w:rsidRDefault="00D72004" w:rsidP="00C37061">
      <w:pPr>
        <w:pStyle w:val="BulletListBP"/>
        <w:numPr>
          <w:ilvl w:val="4"/>
          <w:numId w:val="29"/>
        </w:numPr>
      </w:pPr>
      <w:r>
        <w:t xml:space="preserve">Check python version – “python --version” </w:t>
      </w:r>
    </w:p>
    <w:p w14:paraId="09BC0920" w14:textId="77777777" w:rsidR="00D72004" w:rsidRDefault="00D72004" w:rsidP="00251EED">
      <w:pPr>
        <w:pStyle w:val="BulletListBP"/>
        <w:numPr>
          <w:ilvl w:val="0"/>
          <w:numId w:val="0"/>
        </w:numPr>
        <w:ind w:left="1800"/>
      </w:pPr>
      <w:r>
        <w:t>(if this does not show the correct python version, you will need to edit windows path to point to python folderand open a new cmd window to try again)</w:t>
      </w:r>
    </w:p>
    <w:p w14:paraId="77C3C2E2" w14:textId="3D5FE6ED" w:rsidR="00D72004" w:rsidRDefault="00D72004" w:rsidP="00C37061">
      <w:pPr>
        <w:pStyle w:val="BulletListBP"/>
        <w:numPr>
          <w:ilvl w:val="4"/>
          <w:numId w:val="29"/>
        </w:numPr>
      </w:pPr>
      <w:r>
        <w:t xml:space="preserve">“pip install </w:t>
      </w:r>
      <w:hyperlink r:id="rId28" w:history="1">
        <w:r w:rsidR="00B60A91">
          <w:t>&lt;libraryname&gt;</w:t>
        </w:r>
      </w:hyperlink>
      <w:r>
        <w:t xml:space="preserve">” (to download and install </w:t>
      </w:r>
      <w:r w:rsidR="006A7733">
        <w:t>all python libraries</w:t>
      </w:r>
      <w:r w:rsidR="005B0307">
        <w:t xml:space="preserve"> – replace name with python library</w:t>
      </w:r>
      <w:r>
        <w:t>)</w:t>
      </w:r>
    </w:p>
    <w:p w14:paraId="2C185E86" w14:textId="75B4AA74" w:rsidR="00D72004" w:rsidRDefault="00D72004" w:rsidP="00C405FE">
      <w:pPr>
        <w:pStyle w:val="BulletListBP"/>
        <w:numPr>
          <w:ilvl w:val="0"/>
          <w:numId w:val="26"/>
        </w:numPr>
        <w:ind w:left="1418"/>
      </w:pPr>
      <w:r>
        <w:t>User will need to install Blue Prism in any machine.</w:t>
      </w:r>
    </w:p>
    <w:p w14:paraId="2EFC19C8" w14:textId="09518E54" w:rsidR="00394BAC" w:rsidRPr="00C27324" w:rsidRDefault="00394BAC" w:rsidP="00C405FE">
      <w:pPr>
        <w:pStyle w:val="BulletListBP"/>
        <w:numPr>
          <w:ilvl w:val="0"/>
          <w:numId w:val="26"/>
        </w:numPr>
        <w:ind w:left="1418"/>
      </w:pPr>
      <w:r>
        <w:t>The machine which runs the python web service needs to directly connect to Blue prism database with the windows credentials.</w:t>
      </w:r>
    </w:p>
    <w:p w14:paraId="1B822058" w14:textId="77777777" w:rsidR="00D72004" w:rsidRPr="00D72004" w:rsidRDefault="00D72004" w:rsidP="00D72004"/>
    <w:p w14:paraId="26F572FB" w14:textId="34384220" w:rsidR="009738DE" w:rsidRPr="00BE205F" w:rsidRDefault="009738DE" w:rsidP="00261673">
      <w:pPr>
        <w:pStyle w:val="ListParagraph"/>
        <w:numPr>
          <w:ilvl w:val="0"/>
          <w:numId w:val="23"/>
        </w:numPr>
        <w:spacing w:after="160" w:line="259" w:lineRule="auto"/>
        <w:contextualSpacing/>
        <w:jc w:val="both"/>
        <w:rPr>
          <w:rFonts w:ascii="Calibri" w:eastAsiaTheme="majorEastAsia" w:hAnsi="Calibri" w:cstheme="majorBidi"/>
          <w:color w:val="0F7DC2" w:themeColor="accent3"/>
          <w:sz w:val="28"/>
          <w:szCs w:val="26"/>
        </w:rPr>
      </w:pPr>
      <w:bookmarkStart w:id="7" w:name="_Toc46309120"/>
      <w:r w:rsidRPr="00BE205F">
        <w:rPr>
          <w:rFonts w:ascii="Calibri" w:eastAsiaTheme="majorEastAsia" w:hAnsi="Calibri" w:cstheme="majorBidi"/>
          <w:color w:val="0F7DC2" w:themeColor="accent3"/>
          <w:sz w:val="28"/>
          <w:szCs w:val="26"/>
        </w:rPr>
        <w:t xml:space="preserve">Python Web service set up </w:t>
      </w:r>
      <w:bookmarkEnd w:id="7"/>
      <w:r w:rsidR="00D513C3" w:rsidRPr="00BE205F">
        <w:rPr>
          <w:rFonts w:ascii="Calibri" w:eastAsiaTheme="majorEastAsia" w:hAnsi="Calibri" w:cstheme="majorBidi"/>
          <w:color w:val="0F7DC2" w:themeColor="accent3"/>
          <w:sz w:val="28"/>
          <w:szCs w:val="26"/>
        </w:rPr>
        <w:t>steps.</w:t>
      </w:r>
    </w:p>
    <w:p w14:paraId="0C0522A8" w14:textId="77777777" w:rsidR="00841733" w:rsidRDefault="00841733" w:rsidP="00C43EDC">
      <w:pPr>
        <w:pStyle w:val="BulletListBP"/>
        <w:numPr>
          <w:ilvl w:val="0"/>
          <w:numId w:val="26"/>
        </w:numPr>
        <w:ind w:firstLine="276"/>
      </w:pPr>
      <w:r>
        <w:t xml:space="preserve">Once cloned this is the structure of the GIT folder – </w:t>
      </w:r>
    </w:p>
    <w:p w14:paraId="5E505449" w14:textId="38B604B5" w:rsidR="00C05A54" w:rsidRDefault="00234782" w:rsidP="00C43EDC">
      <w:pPr>
        <w:pStyle w:val="BulletListBP"/>
        <w:numPr>
          <w:ilvl w:val="0"/>
          <w:numId w:val="0"/>
        </w:numPr>
        <w:ind w:left="1418" w:firstLine="276"/>
      </w:pPr>
      <w:r>
        <w:drawing>
          <wp:inline distT="0" distB="0" distL="0" distR="0" wp14:anchorId="2D9DDE50" wp14:editId="0E40B003">
            <wp:extent cx="4452592" cy="21174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1514" cy="2126433"/>
                    </a:xfrm>
                    <a:prstGeom prst="rect">
                      <a:avLst/>
                    </a:prstGeom>
                  </pic:spPr>
                </pic:pic>
              </a:graphicData>
            </a:graphic>
          </wp:inline>
        </w:drawing>
      </w:r>
    </w:p>
    <w:p w14:paraId="3229FD89" w14:textId="4956813F" w:rsidR="00841733" w:rsidRDefault="00841733" w:rsidP="00C43EDC">
      <w:pPr>
        <w:pStyle w:val="BulletListBP"/>
        <w:numPr>
          <w:ilvl w:val="0"/>
          <w:numId w:val="26"/>
        </w:numPr>
        <w:ind w:left="1134" w:hanging="141"/>
      </w:pPr>
      <w:r>
        <w:t xml:space="preserve">Goto folder - </w:t>
      </w:r>
      <w:r w:rsidR="007B593A" w:rsidRPr="007B593A">
        <w:t xml:space="preserve">GIT\BluePrism-Automated-Testing\Python Web Service </w:t>
      </w:r>
      <w:r>
        <w:t>(or your corresponding folder path).</w:t>
      </w:r>
    </w:p>
    <w:p w14:paraId="0FF02EBD" w14:textId="12EF662F" w:rsidR="00841733" w:rsidRDefault="00841733" w:rsidP="00C43EDC">
      <w:pPr>
        <w:pStyle w:val="BulletListBP"/>
        <w:numPr>
          <w:ilvl w:val="0"/>
          <w:numId w:val="26"/>
        </w:numPr>
        <w:ind w:firstLine="276"/>
      </w:pPr>
      <w:r>
        <w:t xml:space="preserve">You should be able to view </w:t>
      </w:r>
      <w:r w:rsidR="000772F0">
        <w:t>below files:</w:t>
      </w:r>
    </w:p>
    <w:p w14:paraId="052FD46C" w14:textId="3A9A42B7" w:rsidR="000772F0" w:rsidRDefault="000772F0" w:rsidP="00C43EDC">
      <w:pPr>
        <w:pStyle w:val="BulletListBP"/>
        <w:numPr>
          <w:ilvl w:val="0"/>
          <w:numId w:val="0"/>
        </w:numPr>
        <w:ind w:left="1440" w:firstLine="276"/>
      </w:pPr>
      <w:r>
        <w:drawing>
          <wp:inline distT="0" distB="0" distL="0" distR="0" wp14:anchorId="4AFE372E" wp14:editId="1597AB3E">
            <wp:extent cx="6105525" cy="1304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5525" cy="1304925"/>
                    </a:xfrm>
                    <a:prstGeom prst="rect">
                      <a:avLst/>
                    </a:prstGeom>
                  </pic:spPr>
                </pic:pic>
              </a:graphicData>
            </a:graphic>
          </wp:inline>
        </w:drawing>
      </w:r>
    </w:p>
    <w:p w14:paraId="714D06CA" w14:textId="6DBE6980" w:rsidR="00841733" w:rsidRDefault="00841733" w:rsidP="00C43EDC">
      <w:pPr>
        <w:pStyle w:val="BulletListBP"/>
        <w:numPr>
          <w:ilvl w:val="0"/>
          <w:numId w:val="26"/>
        </w:numPr>
        <w:ind w:firstLine="276"/>
      </w:pPr>
      <w:r>
        <w:lastRenderedPageBreak/>
        <w:t xml:space="preserve">Goto </w:t>
      </w:r>
      <w:r w:rsidR="006C3EC1">
        <w:t>file</w:t>
      </w:r>
      <w:r>
        <w:t xml:space="preserve"> </w:t>
      </w:r>
      <w:r w:rsidR="006C3EC1" w:rsidRPr="006C3EC1">
        <w:rPr>
          <w:b/>
          <w:bCs/>
        </w:rPr>
        <w:t>ConfigFile.properties</w:t>
      </w:r>
      <w:r>
        <w:t>, and update</w:t>
      </w:r>
      <w:r w:rsidR="004D5EEE">
        <w:t xml:space="preserve"> these properties</w:t>
      </w:r>
      <w:r w:rsidR="00AD5B71">
        <w:t>:</w:t>
      </w:r>
    </w:p>
    <w:p w14:paraId="3CE24A69" w14:textId="4528F75A" w:rsidR="00AD5B71" w:rsidRDefault="00A9498A" w:rsidP="0097123E">
      <w:pPr>
        <w:pStyle w:val="BulletListBP"/>
        <w:numPr>
          <w:ilvl w:val="2"/>
          <w:numId w:val="26"/>
        </w:numPr>
      </w:pPr>
      <w:r>
        <w:t>s</w:t>
      </w:r>
      <w:r w:rsidR="00AD5B71" w:rsidRPr="00AD5B71">
        <w:t>erver</w:t>
      </w:r>
      <w:r w:rsidR="00C113B9">
        <w:t>=&lt;Blue Prism Database details&gt;</w:t>
      </w:r>
      <w:r w:rsidR="00C04AD1">
        <w:t xml:space="preserve"> (for SQL statement runs present in last 2 properties)</w:t>
      </w:r>
    </w:p>
    <w:p w14:paraId="37B69EF4" w14:textId="517F26E3" w:rsidR="00C113B9" w:rsidRDefault="00DE4B2A" w:rsidP="0097123E">
      <w:pPr>
        <w:pStyle w:val="BulletListBP"/>
        <w:numPr>
          <w:ilvl w:val="2"/>
          <w:numId w:val="26"/>
        </w:numPr>
      </w:pPr>
      <w:r w:rsidRPr="00DE4B2A">
        <w:t>database=</w:t>
      </w:r>
      <w:r>
        <w:t>&lt;Blue Prism DBConn name as present in Automate.config&gt;</w:t>
      </w:r>
      <w:r w:rsidR="001D2E8F">
        <w:t xml:space="preserve"> (for Test coverage release import)</w:t>
      </w:r>
    </w:p>
    <w:p w14:paraId="330A5E3B" w14:textId="5ABF2686" w:rsidR="00841733" w:rsidRDefault="00F25263" w:rsidP="00C43EDC">
      <w:pPr>
        <w:pStyle w:val="BulletListBP"/>
        <w:numPr>
          <w:ilvl w:val="0"/>
          <w:numId w:val="0"/>
        </w:numPr>
        <w:ind w:left="717" w:firstLine="276"/>
      </w:pPr>
      <w:r>
        <w:t>Other properties can be left as is</w:t>
      </w:r>
      <w:r w:rsidR="00810F2F">
        <w:t xml:space="preserve"> unless required.</w:t>
      </w:r>
      <w:r w:rsidR="000F6006">
        <w:t xml:space="preserve"> The machine which runs the python web service needs to directly connect to Blue prism database with the windows credentials. So the Windows user needs to have access to run the select sql’s present in the </w:t>
      </w:r>
      <w:r w:rsidR="009A2740">
        <w:t xml:space="preserve">properties – </w:t>
      </w:r>
      <w:r w:rsidR="009A2740" w:rsidRPr="009A2740">
        <w:t>testcoveragesql</w:t>
      </w:r>
      <w:r w:rsidR="009A2740">
        <w:t xml:space="preserve">, </w:t>
      </w:r>
      <w:r w:rsidR="009A2740" w:rsidRPr="009A2740">
        <w:t>processsessiondatasql</w:t>
      </w:r>
      <w:r w:rsidR="00DD13F3">
        <w:t xml:space="preserve"> </w:t>
      </w:r>
      <w:r w:rsidR="009A2740" w:rsidRPr="009A2740">
        <w:t>objectsessiondatasql</w:t>
      </w:r>
      <w:r w:rsidR="009A2740">
        <w:t xml:space="preserve"> and </w:t>
      </w:r>
      <w:r w:rsidR="009A2740" w:rsidRPr="009A2740">
        <w:t>sessiondatasql</w:t>
      </w:r>
    </w:p>
    <w:p w14:paraId="2FCDD82C" w14:textId="5EFC6EAE" w:rsidR="00841733" w:rsidRDefault="00841733" w:rsidP="00C43EDC">
      <w:pPr>
        <w:pStyle w:val="BulletListBP"/>
        <w:numPr>
          <w:ilvl w:val="0"/>
          <w:numId w:val="26"/>
        </w:numPr>
        <w:ind w:firstLine="276"/>
      </w:pPr>
      <w:r>
        <w:t>Open command line in folder ‘</w:t>
      </w:r>
      <w:r w:rsidR="00E62ED7" w:rsidRPr="00E62ED7">
        <w:rPr>
          <w:b/>
          <w:bCs/>
        </w:rPr>
        <w:t>Python Web Service</w:t>
      </w:r>
      <w:r w:rsidR="002B7036">
        <w:rPr>
          <w:b/>
          <w:bCs/>
        </w:rPr>
        <w:t xml:space="preserve">’ </w:t>
      </w:r>
      <w:r>
        <w:t xml:space="preserve">and run command </w:t>
      </w:r>
    </w:p>
    <w:p w14:paraId="06EAE88E" w14:textId="7F25077E" w:rsidR="00841733" w:rsidRDefault="00841733" w:rsidP="000847DD">
      <w:pPr>
        <w:pStyle w:val="BulletListBP"/>
        <w:numPr>
          <w:ilvl w:val="0"/>
          <w:numId w:val="0"/>
        </w:numPr>
        <w:ind w:left="1164" w:firstLine="276"/>
      </w:pPr>
      <w:r>
        <w:t xml:space="preserve">‘python </w:t>
      </w:r>
      <w:r w:rsidR="00730D5A" w:rsidRPr="00730D5A">
        <w:t>webservicewrapper.py</w:t>
      </w:r>
      <w:r>
        <w:t>’</w:t>
      </w:r>
    </w:p>
    <w:p w14:paraId="7CE83785" w14:textId="77EB1BEA" w:rsidR="00841733" w:rsidRDefault="00841733" w:rsidP="000847DD">
      <w:pPr>
        <w:pStyle w:val="BulletListBP"/>
        <w:numPr>
          <w:ilvl w:val="0"/>
          <w:numId w:val="0"/>
        </w:numPr>
        <w:ind w:left="888" w:firstLine="552"/>
      </w:pPr>
      <w:r>
        <w:t xml:space="preserve">alternately run </w:t>
      </w:r>
      <w:r w:rsidR="001C673A" w:rsidRPr="001C673A">
        <w:t>webservicewrapper.py</w:t>
      </w:r>
      <w:r w:rsidR="001C673A">
        <w:t xml:space="preserve"> </w:t>
      </w:r>
      <w:r>
        <w:t>through the IDE (pycharm).</w:t>
      </w:r>
    </w:p>
    <w:p w14:paraId="73A6E266" w14:textId="0EB53BDB" w:rsidR="00841733" w:rsidRDefault="00841733" w:rsidP="00C43EDC">
      <w:pPr>
        <w:pStyle w:val="BulletListBP"/>
        <w:numPr>
          <w:ilvl w:val="0"/>
          <w:numId w:val="26"/>
        </w:numPr>
        <w:ind w:firstLine="276"/>
      </w:pPr>
      <w:r>
        <w:t xml:space="preserve">Provided everything is set up correctly, </w:t>
      </w:r>
      <w:r w:rsidR="00F85603">
        <w:t>it should</w:t>
      </w:r>
      <w:r>
        <w:t xml:space="preserve"> start a web server in your local system. </w:t>
      </w:r>
    </w:p>
    <w:p w14:paraId="64485146" w14:textId="77777777" w:rsidR="00841733" w:rsidRDefault="00841733" w:rsidP="000847DD">
      <w:pPr>
        <w:pStyle w:val="BulletListBP"/>
        <w:numPr>
          <w:ilvl w:val="0"/>
          <w:numId w:val="0"/>
        </w:numPr>
        <w:ind w:left="717" w:firstLine="276"/>
        <w:jc w:val="center"/>
      </w:pPr>
      <w:r>
        <w:drawing>
          <wp:inline distT="0" distB="0" distL="0" distR="0" wp14:anchorId="0E5E209A" wp14:editId="4C156433">
            <wp:extent cx="2734925" cy="1059934"/>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5534" cy="1064046"/>
                    </a:xfrm>
                    <a:prstGeom prst="rect">
                      <a:avLst/>
                    </a:prstGeom>
                  </pic:spPr>
                </pic:pic>
              </a:graphicData>
            </a:graphic>
          </wp:inline>
        </w:drawing>
      </w:r>
    </w:p>
    <w:p w14:paraId="4562CBC3" w14:textId="77777777" w:rsidR="00841733" w:rsidRDefault="00841733" w:rsidP="00C43EDC">
      <w:pPr>
        <w:pStyle w:val="BulletListBP"/>
        <w:numPr>
          <w:ilvl w:val="0"/>
          <w:numId w:val="0"/>
        </w:numPr>
        <w:ind w:left="717" w:firstLine="276"/>
      </w:pPr>
    </w:p>
    <w:p w14:paraId="7A2FCFCD" w14:textId="77777777" w:rsidR="00841733" w:rsidRDefault="00841733" w:rsidP="00C43EDC">
      <w:pPr>
        <w:pStyle w:val="BulletListBP"/>
        <w:numPr>
          <w:ilvl w:val="0"/>
          <w:numId w:val="26"/>
        </w:numPr>
        <w:ind w:firstLine="276"/>
      </w:pPr>
      <w:r>
        <w:t xml:space="preserve">Open your browser to goto link – </w:t>
      </w:r>
    </w:p>
    <w:p w14:paraId="1743F51E" w14:textId="1F10A64E" w:rsidR="00841733" w:rsidRDefault="004A45D2" w:rsidP="004C3687">
      <w:pPr>
        <w:pStyle w:val="BulletListBP"/>
        <w:numPr>
          <w:ilvl w:val="0"/>
          <w:numId w:val="0"/>
        </w:numPr>
        <w:ind w:left="1884" w:firstLine="276"/>
      </w:pPr>
      <w:r>
        <w:t>“</w:t>
      </w:r>
      <w:hyperlink r:id="rId32" w:history="1">
        <w:r w:rsidR="003C1D46">
          <w:rPr>
            <w:rStyle w:val="Hyperlink"/>
          </w:rPr>
          <w:t>127.0.0.1:5000</w:t>
        </w:r>
      </w:hyperlink>
      <w:r w:rsidR="00841733" w:rsidRPr="007F3FCB">
        <w:t>"</w:t>
      </w:r>
      <w:r w:rsidR="00841733">
        <w:t xml:space="preserve">  </w:t>
      </w:r>
    </w:p>
    <w:p w14:paraId="251F4D4D" w14:textId="77777777" w:rsidR="00841733" w:rsidRDefault="00841733" w:rsidP="004C3687">
      <w:pPr>
        <w:pStyle w:val="BulletListBP"/>
        <w:numPr>
          <w:ilvl w:val="0"/>
          <w:numId w:val="0"/>
        </w:numPr>
        <w:ind w:left="1608" w:firstLine="276"/>
      </w:pPr>
      <w:r>
        <w:t>Hit enter</w:t>
      </w:r>
    </w:p>
    <w:p w14:paraId="3CE54ECD" w14:textId="60D792E9" w:rsidR="00841733" w:rsidRDefault="00841733" w:rsidP="00C43EDC">
      <w:pPr>
        <w:pStyle w:val="BulletListBP"/>
        <w:numPr>
          <w:ilvl w:val="0"/>
          <w:numId w:val="26"/>
        </w:numPr>
        <w:ind w:firstLine="276"/>
      </w:pPr>
      <w:r>
        <w:t xml:space="preserve">You should see the result </w:t>
      </w:r>
      <w:r w:rsidR="00A016EB">
        <w:t>“Hello World”</w:t>
      </w:r>
    </w:p>
    <w:p w14:paraId="3D30A2A2" w14:textId="77777777" w:rsidR="00841733" w:rsidRDefault="00841733" w:rsidP="00841733">
      <w:pPr>
        <w:pStyle w:val="Heading1"/>
      </w:pPr>
      <w:bookmarkStart w:id="8" w:name="_Toc13579397"/>
      <w:bookmarkStart w:id="9" w:name="_Toc46309121"/>
      <w:bookmarkStart w:id="10" w:name="_Toc67396142"/>
      <w:r>
        <w:t>Blue Prism Steps</w:t>
      </w:r>
      <w:bookmarkEnd w:id="8"/>
      <w:bookmarkEnd w:id="9"/>
      <w:bookmarkEnd w:id="10"/>
    </w:p>
    <w:p w14:paraId="4A6F7282" w14:textId="77777777" w:rsidR="00841733" w:rsidRDefault="00841733" w:rsidP="00822C51">
      <w:pPr>
        <w:pStyle w:val="BulletListBP"/>
        <w:numPr>
          <w:ilvl w:val="0"/>
          <w:numId w:val="26"/>
        </w:numPr>
        <w:ind w:left="1134" w:hanging="150"/>
      </w:pPr>
      <w:r>
        <w:t>Open Blue Prism.</w:t>
      </w:r>
    </w:p>
    <w:p w14:paraId="06751257" w14:textId="0E4345BE" w:rsidR="009957A5" w:rsidRDefault="00841733" w:rsidP="00822C51">
      <w:pPr>
        <w:pStyle w:val="BulletListBP"/>
        <w:numPr>
          <w:ilvl w:val="0"/>
          <w:numId w:val="26"/>
        </w:numPr>
        <w:ind w:left="1134" w:hanging="150"/>
      </w:pPr>
      <w:r>
        <w:t>Import release file</w:t>
      </w:r>
      <w:r w:rsidR="009957A5">
        <w:t xml:space="preserve"> in the folders – </w:t>
      </w:r>
    </w:p>
    <w:p w14:paraId="3088C210" w14:textId="62910810" w:rsidR="00841733" w:rsidRDefault="009957A5" w:rsidP="00822C51">
      <w:pPr>
        <w:pStyle w:val="BulletListBP"/>
        <w:numPr>
          <w:ilvl w:val="1"/>
          <w:numId w:val="32"/>
        </w:numPr>
        <w:ind w:left="1418" w:hanging="284"/>
      </w:pPr>
      <w:r w:rsidRPr="009957A5">
        <w:t>IT\BluePrism-Automated-Testing\Blue Prism release</w:t>
      </w:r>
      <w:r w:rsidR="00841733">
        <w:t xml:space="preserve"> - </w:t>
      </w:r>
      <w:r w:rsidR="00C57DB7" w:rsidRPr="00C57DB7">
        <w:t>C:\GIT\BluePrism-Automated-Testing\Python Web Service\release</w:t>
      </w:r>
      <w:r w:rsidR="00641615">
        <w:t>\</w:t>
      </w:r>
      <w:r w:rsidR="00641615" w:rsidRPr="00641615">
        <w:t>Registration Process.bprelease</w:t>
      </w:r>
      <w:r w:rsidR="00641615">
        <w:t xml:space="preserve">  (</w:t>
      </w:r>
      <w:r w:rsidR="00141145" w:rsidRPr="00CF1325">
        <w:rPr>
          <w:i/>
          <w:iCs/>
        </w:rPr>
        <w:t>for Demo</w:t>
      </w:r>
      <w:r w:rsidR="00CE0DB3" w:rsidRPr="00CF1325">
        <w:rPr>
          <w:i/>
          <w:iCs/>
        </w:rPr>
        <w:t xml:space="preserve"> only</w:t>
      </w:r>
      <w:r w:rsidR="00641615">
        <w:t>)</w:t>
      </w:r>
    </w:p>
    <w:p w14:paraId="51579FC5" w14:textId="6C08F548" w:rsidR="00A73F58" w:rsidRDefault="00A73F58" w:rsidP="00822C51">
      <w:pPr>
        <w:pStyle w:val="BulletListBP"/>
        <w:numPr>
          <w:ilvl w:val="1"/>
          <w:numId w:val="32"/>
        </w:numPr>
        <w:ind w:left="1418" w:hanging="284"/>
      </w:pPr>
      <w:r w:rsidRPr="00A73F58">
        <w:t>GIT\BluePrism-Automated-Testing\Blue Prism release</w:t>
      </w:r>
      <w:r w:rsidR="000B057A">
        <w:t>\</w:t>
      </w:r>
      <w:r w:rsidR="000B057A" w:rsidRPr="000B057A">
        <w:t>Test Suite Master v6.bprelease</w:t>
      </w:r>
    </w:p>
    <w:p w14:paraId="6D58F0DC" w14:textId="7B188910" w:rsidR="00982F38" w:rsidRDefault="00D64D70" w:rsidP="00822C51">
      <w:pPr>
        <w:pStyle w:val="BulletListBP"/>
        <w:numPr>
          <w:ilvl w:val="0"/>
          <w:numId w:val="26"/>
        </w:numPr>
        <w:ind w:left="1134" w:hanging="150"/>
      </w:pPr>
      <w:r>
        <w:t xml:space="preserve">Update Excel - </w:t>
      </w:r>
      <w:r w:rsidRPr="00D64D70">
        <w:t>GIT\BluePrism-Automated-Testing\Process-RR-Mapping</w:t>
      </w:r>
      <w:r w:rsidR="00982F38">
        <w:t>\</w:t>
      </w:r>
      <w:r w:rsidR="00982F38" w:rsidRPr="00982F38">
        <w:t>Process-RR-Mapping.xlsx</w:t>
      </w:r>
      <w:r w:rsidR="00982F38">
        <w:t xml:space="preserve">. </w:t>
      </w:r>
    </w:p>
    <w:p w14:paraId="774F34D4" w14:textId="226FD898" w:rsidR="00982F38" w:rsidRDefault="00982F38" w:rsidP="00C17B4C">
      <w:pPr>
        <w:pStyle w:val="BulletListBP"/>
        <w:numPr>
          <w:ilvl w:val="1"/>
          <w:numId w:val="41"/>
        </w:numPr>
        <w:ind w:firstLine="414"/>
      </w:pPr>
      <w:r w:rsidRPr="00982F38">
        <w:t>Blue Prism Process name</w:t>
      </w:r>
      <w:r>
        <w:t xml:space="preserve">  - Process to be tested</w:t>
      </w:r>
    </w:p>
    <w:p w14:paraId="37D4FC83" w14:textId="5CE11CBB" w:rsidR="00982F38" w:rsidRDefault="003A7040" w:rsidP="00C17B4C">
      <w:pPr>
        <w:pStyle w:val="BulletListBP"/>
        <w:numPr>
          <w:ilvl w:val="1"/>
          <w:numId w:val="41"/>
        </w:numPr>
        <w:ind w:left="1418" w:hanging="284"/>
      </w:pPr>
      <w:r w:rsidRPr="003A7040">
        <w:t>Runtime Resource host</w:t>
      </w:r>
      <w:r>
        <w:t xml:space="preserve"> – Hostname/IP of runtime resource</w:t>
      </w:r>
    </w:p>
    <w:p w14:paraId="431816A3" w14:textId="0C70B6F5" w:rsidR="003A7040" w:rsidRDefault="003A7040" w:rsidP="00C17B4C">
      <w:pPr>
        <w:pStyle w:val="BulletListBP"/>
        <w:numPr>
          <w:ilvl w:val="1"/>
          <w:numId w:val="41"/>
        </w:numPr>
        <w:ind w:left="1418" w:hanging="284"/>
      </w:pPr>
      <w:r w:rsidRPr="003A7040">
        <w:t>Runtime Resource Port</w:t>
      </w:r>
      <w:r>
        <w:t xml:space="preserve"> – Port of Runtime Resource</w:t>
      </w:r>
    </w:p>
    <w:p w14:paraId="5B279F08" w14:textId="69E03BCC" w:rsidR="003A7040" w:rsidRDefault="00D6664B" w:rsidP="00C17B4C">
      <w:pPr>
        <w:pStyle w:val="BulletListBP"/>
        <w:numPr>
          <w:ilvl w:val="1"/>
          <w:numId w:val="41"/>
        </w:numPr>
        <w:ind w:left="1418" w:hanging="284"/>
      </w:pPr>
      <w:r w:rsidRPr="00D6664B">
        <w:t>SSO Flag</w:t>
      </w:r>
      <w:r>
        <w:t xml:space="preserve"> – True if AD is used </w:t>
      </w:r>
    </w:p>
    <w:p w14:paraId="5A62F6E5" w14:textId="0016A984" w:rsidR="00D6664B" w:rsidRDefault="00D6664B" w:rsidP="00C17B4C">
      <w:pPr>
        <w:pStyle w:val="BulletListBP"/>
        <w:numPr>
          <w:ilvl w:val="1"/>
          <w:numId w:val="41"/>
        </w:numPr>
        <w:ind w:left="1418" w:hanging="284"/>
      </w:pPr>
      <w:r w:rsidRPr="00D6664B">
        <w:t>RR Credential Name</w:t>
      </w:r>
      <w:r w:rsidR="007E6429">
        <w:t xml:space="preserve"> – Credential name to be used if AD is not </w:t>
      </w:r>
      <w:r w:rsidR="00C231A7">
        <w:t>configured</w:t>
      </w:r>
      <w:r w:rsidR="00320719">
        <w:t>.</w:t>
      </w:r>
    </w:p>
    <w:p w14:paraId="7C563F52" w14:textId="7E8D9001" w:rsidR="005668BB" w:rsidRDefault="005668BB" w:rsidP="00C17B4C">
      <w:pPr>
        <w:pStyle w:val="BulletListBP"/>
        <w:numPr>
          <w:ilvl w:val="1"/>
          <w:numId w:val="41"/>
        </w:numPr>
        <w:ind w:left="1418" w:hanging="284"/>
      </w:pPr>
      <w:r w:rsidRPr="005668BB">
        <w:t>DBConName</w:t>
      </w:r>
      <w:r w:rsidR="002807FD">
        <w:t xml:space="preserve"> – Connection name present in Runtime Resource Automate.config file</w:t>
      </w:r>
      <w:r w:rsidR="0028435D">
        <w:t>.</w:t>
      </w:r>
    </w:p>
    <w:p w14:paraId="0C0593F5" w14:textId="07954568" w:rsidR="0028435D" w:rsidRDefault="0028435D" w:rsidP="00D3733B">
      <w:pPr>
        <w:pStyle w:val="BulletListBP"/>
        <w:numPr>
          <w:ilvl w:val="1"/>
          <w:numId w:val="41"/>
        </w:numPr>
        <w:ind w:left="1418" w:hanging="284"/>
      </w:pPr>
      <w:r w:rsidRPr="0028435D">
        <w:lastRenderedPageBreak/>
        <w:t>Start Up Param</w:t>
      </w:r>
      <w:r>
        <w:t xml:space="preserve"> – Start up parameter for Blue Prism process in </w:t>
      </w:r>
      <w:r w:rsidRPr="002F3AD9">
        <w:t>xml parameter format.</w:t>
      </w:r>
      <w:r>
        <w:t xml:space="preserve"> </w:t>
      </w:r>
      <w:r w:rsidR="002F3AD9">
        <w:t xml:space="preserve">Sample link </w:t>
      </w:r>
      <w:hyperlink r:id="rId33" w:history="1">
        <w:r w:rsidR="002F3AD9" w:rsidRPr="00D3733B">
          <w:t>here</w:t>
        </w:r>
      </w:hyperlink>
      <w:r w:rsidR="002F3AD9">
        <w:t>.</w:t>
      </w:r>
    </w:p>
    <w:p w14:paraId="04945A69" w14:textId="10C3F396" w:rsidR="0082750D" w:rsidRDefault="0082750D" w:rsidP="0034710D">
      <w:pPr>
        <w:pStyle w:val="BulletListBP"/>
        <w:numPr>
          <w:ilvl w:val="0"/>
          <w:numId w:val="0"/>
        </w:numPr>
        <w:ind w:left="1418"/>
      </w:pPr>
      <w:r>
        <w:drawing>
          <wp:inline distT="0" distB="0" distL="0" distR="0" wp14:anchorId="7BC31BED" wp14:editId="3CED7F66">
            <wp:extent cx="5015810" cy="496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84981" cy="503765"/>
                    </a:xfrm>
                    <a:prstGeom prst="rect">
                      <a:avLst/>
                    </a:prstGeom>
                  </pic:spPr>
                </pic:pic>
              </a:graphicData>
            </a:graphic>
          </wp:inline>
        </w:drawing>
      </w:r>
    </w:p>
    <w:p w14:paraId="48647890" w14:textId="608EA01E" w:rsidR="00CC5855" w:rsidRDefault="00D53237" w:rsidP="00D3733B">
      <w:pPr>
        <w:pStyle w:val="BulletListBP"/>
        <w:numPr>
          <w:ilvl w:val="1"/>
          <w:numId w:val="41"/>
        </w:numPr>
        <w:ind w:left="1418" w:hanging="284"/>
      </w:pPr>
      <w:r w:rsidRPr="00D53237">
        <w:t>Test Results Data File location</w:t>
      </w:r>
      <w:r>
        <w:t xml:space="preserve"> </w:t>
      </w:r>
      <w:r w:rsidR="00893631">
        <w:t>–</w:t>
      </w:r>
      <w:r>
        <w:t xml:space="preserve"> </w:t>
      </w:r>
      <w:r w:rsidR="00893631">
        <w:t xml:space="preserve">Excel with the process name to be stored here  </w:t>
      </w:r>
      <w:r w:rsidR="00893631" w:rsidRPr="00893631">
        <w:t>GIT\BluePrism-Automated-Testing\Test Results</w:t>
      </w:r>
      <w:r w:rsidR="00223713">
        <w:t>. Sample file present here :</w:t>
      </w:r>
      <w:r w:rsidR="00223713" w:rsidRPr="00223713">
        <w:t xml:space="preserve"> GIT\BluePrism-Automated-Testing\Sample Test Results</w:t>
      </w:r>
      <w:r w:rsidR="00E633B1">
        <w:t>.</w:t>
      </w:r>
    </w:p>
    <w:p w14:paraId="5AA1798F" w14:textId="6725AA47" w:rsidR="00E633B1" w:rsidRDefault="00E633B1" w:rsidP="00D3733B">
      <w:pPr>
        <w:pStyle w:val="BulletListBP"/>
        <w:numPr>
          <w:ilvl w:val="1"/>
          <w:numId w:val="41"/>
        </w:numPr>
        <w:ind w:left="1418" w:hanging="284"/>
      </w:pPr>
      <w:r w:rsidRPr="00E633B1">
        <w:t>Import Test coverage release Flag</w:t>
      </w:r>
      <w:r w:rsidR="00CA4092">
        <w:t xml:space="preserve"> – true</w:t>
      </w:r>
      <w:r w:rsidR="008E5FB7">
        <w:t>,</w:t>
      </w:r>
      <w:r w:rsidR="00CA4092">
        <w:t xml:space="preserve"> if test coverage needs to be</w:t>
      </w:r>
      <w:r w:rsidR="00B047B5">
        <w:t xml:space="preserve"> run and</w:t>
      </w:r>
      <w:r w:rsidR="00CA4092">
        <w:t xml:space="preserve"> imported. </w:t>
      </w:r>
    </w:p>
    <w:p w14:paraId="2020207C" w14:textId="328AEF7D" w:rsidR="00430442" w:rsidRDefault="00430442" w:rsidP="00D3733B">
      <w:pPr>
        <w:pStyle w:val="BulletListBP"/>
        <w:numPr>
          <w:ilvl w:val="1"/>
          <w:numId w:val="41"/>
        </w:numPr>
        <w:ind w:left="1418" w:hanging="284"/>
      </w:pPr>
      <w:r w:rsidRPr="00430442">
        <w:t>Release file location</w:t>
      </w:r>
      <w:r w:rsidR="00F77197">
        <w:t xml:space="preserve"> – original release of the process being tested. </w:t>
      </w:r>
    </w:p>
    <w:p w14:paraId="17126973" w14:textId="33B8F6F3" w:rsidR="00F77197" w:rsidRDefault="00B06860" w:rsidP="00D3733B">
      <w:pPr>
        <w:pStyle w:val="BulletListBP"/>
        <w:numPr>
          <w:ilvl w:val="1"/>
          <w:numId w:val="41"/>
        </w:numPr>
        <w:ind w:left="1418" w:hanging="284"/>
      </w:pPr>
      <w:r w:rsidRPr="00B06860">
        <w:t>New release file name</w:t>
      </w:r>
      <w:r>
        <w:t xml:space="preserve"> – new release file name of the process being tested after test coverage font change.</w:t>
      </w:r>
    </w:p>
    <w:p w14:paraId="49928C48" w14:textId="1E23E3DF" w:rsidR="0084203E" w:rsidRDefault="0084203E" w:rsidP="00822C51">
      <w:pPr>
        <w:pStyle w:val="BulletListBP"/>
        <w:numPr>
          <w:ilvl w:val="0"/>
          <w:numId w:val="26"/>
        </w:numPr>
        <w:ind w:left="1134" w:hanging="150"/>
      </w:pPr>
      <w:r>
        <w:t>Update Excel</w:t>
      </w:r>
      <w:r w:rsidR="00C76AC4">
        <w:t>(s)</w:t>
      </w:r>
      <w:r>
        <w:t xml:space="preserve"> - </w:t>
      </w:r>
      <w:r w:rsidR="00C76AC4" w:rsidRPr="00C76AC4">
        <w:t>GIT\BluePrism-Automated-Testing\Test Results</w:t>
      </w:r>
      <w:r w:rsidR="007A1FC7">
        <w:t>\&lt;processname.xlsx&gt;</w:t>
      </w:r>
      <w:r>
        <w:t xml:space="preserve">. </w:t>
      </w:r>
    </w:p>
    <w:p w14:paraId="09036B96" w14:textId="481244D1" w:rsidR="000132CD" w:rsidRDefault="00775952" w:rsidP="004F162C">
      <w:pPr>
        <w:pStyle w:val="BulletListBP"/>
        <w:numPr>
          <w:ilvl w:val="1"/>
          <w:numId w:val="46"/>
        </w:numPr>
        <w:ind w:firstLine="414"/>
      </w:pPr>
      <w:r>
        <w:t>Master Sheet</w:t>
      </w:r>
      <w:r w:rsidR="008F71EF">
        <w:t xml:space="preserve"> </w:t>
      </w:r>
      <w:r w:rsidR="000132CD">
        <w:t>–</w:t>
      </w:r>
      <w:r w:rsidR="008F71EF">
        <w:t xml:space="preserve"> </w:t>
      </w:r>
    </w:p>
    <w:p w14:paraId="61E99F87" w14:textId="70F21786" w:rsidR="00697103" w:rsidRDefault="000132CD" w:rsidP="004F162C">
      <w:pPr>
        <w:pStyle w:val="BulletListBP"/>
        <w:numPr>
          <w:ilvl w:val="3"/>
          <w:numId w:val="36"/>
        </w:numPr>
        <w:ind w:left="1843" w:hanging="425"/>
      </w:pPr>
      <w:r w:rsidRPr="000132CD">
        <w:t>Queues to be processed</w:t>
      </w:r>
      <w:r>
        <w:t xml:space="preserve">, </w:t>
      </w:r>
      <w:r w:rsidR="00BC6F85" w:rsidRPr="00BC6F85">
        <w:t>Worksheet name for Queue item status</w:t>
      </w:r>
      <w:r w:rsidR="00F56089">
        <w:t xml:space="preserve"> : Any queue names from which data needs to be extracted and worksheet names for respective queue names. Worksheets need to be blank if created. If not created automation will create a new worksheet.</w:t>
      </w:r>
    </w:p>
    <w:p w14:paraId="127D5B6E" w14:textId="4EE469E3" w:rsidR="00E855C0" w:rsidRDefault="008026AC" w:rsidP="004F162C">
      <w:pPr>
        <w:pStyle w:val="BulletListBP"/>
        <w:numPr>
          <w:ilvl w:val="3"/>
          <w:numId w:val="36"/>
        </w:numPr>
        <w:ind w:left="1843" w:hanging="425"/>
      </w:pPr>
      <w:r w:rsidRPr="008026AC">
        <w:t>Session data extraction worksheets</w:t>
      </w:r>
      <w:r w:rsidR="00892D66">
        <w:t xml:space="preserve"> – </w:t>
      </w:r>
      <w:r w:rsidR="0011075C">
        <w:t xml:space="preserve">One </w:t>
      </w:r>
      <w:r w:rsidR="00892D66">
        <w:t xml:space="preserve">Worksheet for each stage from which session data needs to be extracted. </w:t>
      </w:r>
      <w:r w:rsidR="00077B83">
        <w:t xml:space="preserve">Worksheet created needs to have first two rows filled as shown in template </w:t>
      </w:r>
    </w:p>
    <w:tbl>
      <w:tblPr>
        <w:tblW w:w="10484" w:type="dxa"/>
        <w:tblInd w:w="-289" w:type="dxa"/>
        <w:tblLook w:val="04A0" w:firstRow="1" w:lastRow="0" w:firstColumn="1" w:lastColumn="0" w:noHBand="0" w:noVBand="1"/>
      </w:tblPr>
      <w:tblGrid>
        <w:gridCol w:w="2061"/>
        <w:gridCol w:w="1997"/>
        <w:gridCol w:w="1678"/>
        <w:gridCol w:w="3085"/>
        <w:gridCol w:w="1663"/>
      </w:tblGrid>
      <w:tr w:rsidR="00BC0601" w:rsidRPr="00BC0601" w14:paraId="2801D9B5" w14:textId="77777777" w:rsidTr="00204D08">
        <w:trPr>
          <w:trHeight w:val="300"/>
        </w:trPr>
        <w:tc>
          <w:tcPr>
            <w:tcW w:w="209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5D229F1" w14:textId="77777777" w:rsidR="00BC0601" w:rsidRPr="00BC0601" w:rsidRDefault="00BC0601" w:rsidP="000E1588">
            <w:pPr>
              <w:spacing w:after="0"/>
              <w:ind w:left="1134" w:hanging="1240"/>
              <w:rPr>
                <w:rFonts w:ascii="Calibri" w:eastAsia="Times New Roman" w:hAnsi="Calibri" w:cs="Calibri"/>
                <w:b/>
                <w:bCs/>
                <w:color w:val="000000"/>
                <w:sz w:val="16"/>
                <w:szCs w:val="16"/>
                <w:lang w:val="en-IN" w:eastAsia="en-IN"/>
              </w:rPr>
            </w:pPr>
            <w:r w:rsidRPr="00BC0601">
              <w:rPr>
                <w:rFonts w:ascii="Calibri" w:eastAsia="Times New Roman" w:hAnsi="Calibri" w:cs="Calibri"/>
                <w:b/>
                <w:bCs/>
                <w:color w:val="000000"/>
                <w:sz w:val="16"/>
                <w:szCs w:val="16"/>
                <w:lang w:val="en-IN" w:eastAsia="en-IN"/>
              </w:rPr>
              <w:t>Stage Name</w:t>
            </w:r>
          </w:p>
        </w:tc>
        <w:tc>
          <w:tcPr>
            <w:tcW w:w="2028" w:type="dxa"/>
            <w:tcBorders>
              <w:top w:val="single" w:sz="4" w:space="0" w:color="auto"/>
              <w:left w:val="nil"/>
              <w:bottom w:val="single" w:sz="4" w:space="0" w:color="auto"/>
              <w:right w:val="single" w:sz="4" w:space="0" w:color="auto"/>
            </w:tcBorders>
            <w:shd w:val="clear" w:color="000000" w:fill="BDD7EE"/>
            <w:noWrap/>
            <w:vAlign w:val="bottom"/>
            <w:hideMark/>
          </w:tcPr>
          <w:p w14:paraId="7A9FD68B" w14:textId="77777777" w:rsidR="00BC0601" w:rsidRPr="00BC0601" w:rsidRDefault="00BC0601" w:rsidP="000E1588">
            <w:pPr>
              <w:spacing w:after="0"/>
              <w:ind w:left="1134" w:hanging="1240"/>
              <w:rPr>
                <w:rFonts w:ascii="Calibri" w:eastAsia="Times New Roman" w:hAnsi="Calibri" w:cs="Calibri"/>
                <w:b/>
                <w:bCs/>
                <w:color w:val="000000"/>
                <w:sz w:val="16"/>
                <w:szCs w:val="16"/>
                <w:lang w:val="en-IN" w:eastAsia="en-IN"/>
              </w:rPr>
            </w:pPr>
            <w:r w:rsidRPr="00BC0601">
              <w:rPr>
                <w:rFonts w:ascii="Calibri" w:eastAsia="Times New Roman" w:hAnsi="Calibri" w:cs="Calibri"/>
                <w:b/>
                <w:bCs/>
                <w:color w:val="000000"/>
                <w:sz w:val="16"/>
                <w:szCs w:val="16"/>
                <w:lang w:val="en-IN" w:eastAsia="en-IN"/>
              </w:rPr>
              <w:t>Process Name</w:t>
            </w:r>
          </w:p>
        </w:tc>
        <w:tc>
          <w:tcPr>
            <w:tcW w:w="1703" w:type="dxa"/>
            <w:tcBorders>
              <w:top w:val="single" w:sz="4" w:space="0" w:color="auto"/>
              <w:left w:val="nil"/>
              <w:bottom w:val="single" w:sz="4" w:space="0" w:color="auto"/>
              <w:right w:val="single" w:sz="4" w:space="0" w:color="auto"/>
            </w:tcBorders>
            <w:shd w:val="clear" w:color="000000" w:fill="BDD7EE"/>
            <w:noWrap/>
            <w:vAlign w:val="bottom"/>
            <w:hideMark/>
          </w:tcPr>
          <w:p w14:paraId="60F68416" w14:textId="77777777" w:rsidR="00BC0601" w:rsidRPr="00BC0601" w:rsidRDefault="00BC0601" w:rsidP="000E1588">
            <w:pPr>
              <w:spacing w:after="0"/>
              <w:ind w:left="1134" w:hanging="1240"/>
              <w:rPr>
                <w:rFonts w:ascii="Calibri" w:eastAsia="Times New Roman" w:hAnsi="Calibri" w:cs="Calibri"/>
                <w:b/>
                <w:bCs/>
                <w:color w:val="000000"/>
                <w:sz w:val="16"/>
                <w:szCs w:val="16"/>
                <w:lang w:val="en-IN" w:eastAsia="en-IN"/>
              </w:rPr>
            </w:pPr>
            <w:r w:rsidRPr="00BC0601">
              <w:rPr>
                <w:rFonts w:ascii="Calibri" w:eastAsia="Times New Roman" w:hAnsi="Calibri" w:cs="Calibri"/>
                <w:b/>
                <w:bCs/>
                <w:color w:val="000000"/>
                <w:sz w:val="16"/>
                <w:szCs w:val="16"/>
                <w:lang w:val="en-IN" w:eastAsia="en-IN"/>
              </w:rPr>
              <w:t>Page Name</w:t>
            </w:r>
          </w:p>
        </w:tc>
        <w:tc>
          <w:tcPr>
            <w:tcW w:w="3250" w:type="dxa"/>
            <w:tcBorders>
              <w:top w:val="single" w:sz="4" w:space="0" w:color="auto"/>
              <w:left w:val="nil"/>
              <w:bottom w:val="single" w:sz="4" w:space="0" w:color="auto"/>
              <w:right w:val="single" w:sz="4" w:space="0" w:color="auto"/>
            </w:tcBorders>
            <w:shd w:val="clear" w:color="000000" w:fill="BDD7EE"/>
            <w:noWrap/>
            <w:vAlign w:val="bottom"/>
            <w:hideMark/>
          </w:tcPr>
          <w:p w14:paraId="6C3627EA" w14:textId="77777777" w:rsidR="00BC0601" w:rsidRPr="00BC0601" w:rsidRDefault="00BC0601" w:rsidP="000E1588">
            <w:pPr>
              <w:spacing w:after="0"/>
              <w:ind w:left="1134" w:hanging="1240"/>
              <w:rPr>
                <w:rFonts w:ascii="Calibri" w:eastAsia="Times New Roman" w:hAnsi="Calibri" w:cs="Calibri"/>
                <w:b/>
                <w:bCs/>
                <w:color w:val="000000"/>
                <w:sz w:val="16"/>
                <w:szCs w:val="16"/>
                <w:lang w:val="en-IN" w:eastAsia="en-IN"/>
              </w:rPr>
            </w:pPr>
            <w:r w:rsidRPr="00BC0601">
              <w:rPr>
                <w:rFonts w:ascii="Calibri" w:eastAsia="Times New Roman" w:hAnsi="Calibri" w:cs="Calibri"/>
                <w:b/>
                <w:bCs/>
                <w:color w:val="000000"/>
                <w:sz w:val="16"/>
                <w:szCs w:val="16"/>
                <w:lang w:val="en-IN" w:eastAsia="en-IN"/>
              </w:rPr>
              <w:t>Object Name</w:t>
            </w:r>
          </w:p>
        </w:tc>
        <w:tc>
          <w:tcPr>
            <w:tcW w:w="1411" w:type="dxa"/>
            <w:tcBorders>
              <w:top w:val="single" w:sz="4" w:space="0" w:color="auto"/>
              <w:left w:val="nil"/>
              <w:bottom w:val="single" w:sz="4" w:space="0" w:color="auto"/>
              <w:right w:val="single" w:sz="4" w:space="0" w:color="auto"/>
            </w:tcBorders>
            <w:shd w:val="clear" w:color="000000" w:fill="BDD7EE"/>
            <w:noWrap/>
            <w:vAlign w:val="bottom"/>
            <w:hideMark/>
          </w:tcPr>
          <w:p w14:paraId="74A639BC" w14:textId="77777777" w:rsidR="00BC0601" w:rsidRPr="00BC0601" w:rsidRDefault="00BC0601" w:rsidP="000E1588">
            <w:pPr>
              <w:spacing w:after="0"/>
              <w:ind w:left="1134" w:hanging="1240"/>
              <w:rPr>
                <w:rFonts w:ascii="Calibri" w:eastAsia="Times New Roman" w:hAnsi="Calibri" w:cs="Calibri"/>
                <w:b/>
                <w:bCs/>
                <w:color w:val="000000"/>
                <w:sz w:val="16"/>
                <w:szCs w:val="16"/>
                <w:lang w:val="en-IN" w:eastAsia="en-IN"/>
              </w:rPr>
            </w:pPr>
            <w:r w:rsidRPr="00BC0601">
              <w:rPr>
                <w:rFonts w:ascii="Calibri" w:eastAsia="Times New Roman" w:hAnsi="Calibri" w:cs="Calibri"/>
                <w:b/>
                <w:bCs/>
                <w:color w:val="000000"/>
                <w:sz w:val="16"/>
                <w:szCs w:val="16"/>
                <w:lang w:val="en-IN" w:eastAsia="en-IN"/>
              </w:rPr>
              <w:t>Action Name</w:t>
            </w:r>
          </w:p>
        </w:tc>
      </w:tr>
      <w:tr w:rsidR="000E1588" w:rsidRPr="00BC0601" w14:paraId="0AB24098" w14:textId="77777777" w:rsidTr="00204D08">
        <w:trPr>
          <w:trHeight w:val="371"/>
        </w:trPr>
        <w:tc>
          <w:tcPr>
            <w:tcW w:w="2092" w:type="dxa"/>
            <w:tcBorders>
              <w:top w:val="nil"/>
              <w:left w:val="single" w:sz="4" w:space="0" w:color="auto"/>
              <w:bottom w:val="single" w:sz="4" w:space="0" w:color="auto"/>
              <w:right w:val="single" w:sz="4" w:space="0" w:color="auto"/>
            </w:tcBorders>
            <w:shd w:val="clear" w:color="auto" w:fill="auto"/>
            <w:noWrap/>
            <w:vAlign w:val="bottom"/>
            <w:hideMark/>
          </w:tcPr>
          <w:p w14:paraId="6A09CAB2" w14:textId="77777777" w:rsidR="00BC0601" w:rsidRPr="00BC0601" w:rsidRDefault="00BC0601" w:rsidP="000E1588">
            <w:pPr>
              <w:spacing w:after="0"/>
              <w:ind w:left="1134" w:hanging="1240"/>
              <w:rPr>
                <w:rFonts w:ascii="Calibri" w:eastAsia="Times New Roman" w:hAnsi="Calibri" w:cs="Calibri"/>
                <w:color w:val="000000"/>
                <w:sz w:val="16"/>
                <w:szCs w:val="16"/>
                <w:lang w:val="en-IN" w:eastAsia="en-IN"/>
              </w:rPr>
            </w:pPr>
            <w:r w:rsidRPr="00BC0601">
              <w:rPr>
                <w:rFonts w:ascii="Calibri" w:eastAsia="Times New Roman" w:hAnsi="Calibri" w:cs="Calibri"/>
                <w:color w:val="000000"/>
                <w:sz w:val="16"/>
                <w:szCs w:val="16"/>
                <w:lang w:val="en-IN" w:eastAsia="en-IN"/>
              </w:rPr>
              <w:t>Work Queues::Get Next Item</w:t>
            </w:r>
          </w:p>
        </w:tc>
        <w:tc>
          <w:tcPr>
            <w:tcW w:w="2028" w:type="dxa"/>
            <w:tcBorders>
              <w:top w:val="nil"/>
              <w:left w:val="nil"/>
              <w:bottom w:val="single" w:sz="4" w:space="0" w:color="auto"/>
              <w:right w:val="single" w:sz="4" w:space="0" w:color="auto"/>
            </w:tcBorders>
            <w:shd w:val="clear" w:color="auto" w:fill="auto"/>
            <w:noWrap/>
            <w:vAlign w:val="bottom"/>
            <w:hideMark/>
          </w:tcPr>
          <w:p w14:paraId="14B1F59E" w14:textId="77777777" w:rsidR="00BC0601" w:rsidRPr="00BC0601" w:rsidRDefault="00BC0601" w:rsidP="000E1588">
            <w:pPr>
              <w:spacing w:after="0"/>
              <w:ind w:left="1134" w:hanging="1240"/>
              <w:rPr>
                <w:rFonts w:ascii="Calibri" w:eastAsia="Times New Roman" w:hAnsi="Calibri" w:cs="Calibri"/>
                <w:color w:val="000000"/>
                <w:sz w:val="16"/>
                <w:szCs w:val="16"/>
                <w:lang w:val="en-IN" w:eastAsia="en-IN"/>
              </w:rPr>
            </w:pPr>
            <w:r w:rsidRPr="00BC0601">
              <w:rPr>
                <w:rFonts w:ascii="Calibri" w:eastAsia="Times New Roman" w:hAnsi="Calibri" w:cs="Calibri"/>
                <w:color w:val="000000"/>
                <w:sz w:val="16"/>
                <w:szCs w:val="16"/>
                <w:lang w:val="en-IN" w:eastAsia="en-IN"/>
              </w:rPr>
              <w:t>Submit Regstration process</w:t>
            </w:r>
          </w:p>
        </w:tc>
        <w:tc>
          <w:tcPr>
            <w:tcW w:w="1703" w:type="dxa"/>
            <w:tcBorders>
              <w:top w:val="nil"/>
              <w:left w:val="nil"/>
              <w:bottom w:val="single" w:sz="4" w:space="0" w:color="auto"/>
              <w:right w:val="single" w:sz="4" w:space="0" w:color="auto"/>
            </w:tcBorders>
            <w:shd w:val="clear" w:color="auto" w:fill="auto"/>
            <w:noWrap/>
            <w:vAlign w:val="bottom"/>
            <w:hideMark/>
          </w:tcPr>
          <w:p w14:paraId="0A2877E8" w14:textId="77777777" w:rsidR="00BC0601" w:rsidRPr="00BC0601" w:rsidRDefault="00BC0601" w:rsidP="000E1588">
            <w:pPr>
              <w:spacing w:after="0"/>
              <w:ind w:left="1134" w:hanging="1240"/>
              <w:rPr>
                <w:rFonts w:ascii="Calibri" w:eastAsia="Times New Roman" w:hAnsi="Calibri" w:cs="Calibri"/>
                <w:color w:val="000000"/>
                <w:sz w:val="16"/>
                <w:szCs w:val="16"/>
                <w:lang w:val="en-IN" w:eastAsia="en-IN"/>
              </w:rPr>
            </w:pPr>
            <w:r w:rsidRPr="00BC0601">
              <w:rPr>
                <w:rFonts w:ascii="Calibri" w:eastAsia="Times New Roman" w:hAnsi="Calibri" w:cs="Calibri"/>
                <w:color w:val="000000"/>
                <w:sz w:val="16"/>
                <w:szCs w:val="16"/>
                <w:lang w:val="en-IN" w:eastAsia="en-IN"/>
              </w:rPr>
              <w:t>process queue data</w:t>
            </w:r>
          </w:p>
        </w:tc>
        <w:tc>
          <w:tcPr>
            <w:tcW w:w="3250" w:type="dxa"/>
            <w:tcBorders>
              <w:top w:val="nil"/>
              <w:left w:val="nil"/>
              <w:bottom w:val="single" w:sz="4" w:space="0" w:color="auto"/>
              <w:right w:val="single" w:sz="4" w:space="0" w:color="auto"/>
            </w:tcBorders>
            <w:shd w:val="clear" w:color="auto" w:fill="auto"/>
            <w:noWrap/>
            <w:vAlign w:val="bottom"/>
            <w:hideMark/>
          </w:tcPr>
          <w:p w14:paraId="4D8CBA06" w14:textId="77777777" w:rsidR="00BC0601" w:rsidRPr="00BC0601" w:rsidRDefault="00BC0601" w:rsidP="000E1588">
            <w:pPr>
              <w:spacing w:after="0"/>
              <w:ind w:left="1134" w:hanging="1240"/>
              <w:rPr>
                <w:rFonts w:ascii="Calibri" w:eastAsia="Times New Roman" w:hAnsi="Calibri" w:cs="Calibri"/>
                <w:color w:val="000000"/>
                <w:sz w:val="16"/>
                <w:szCs w:val="16"/>
                <w:lang w:val="en-IN" w:eastAsia="en-IN"/>
              </w:rPr>
            </w:pPr>
            <w:r w:rsidRPr="00BC0601">
              <w:rPr>
                <w:rFonts w:ascii="Calibri" w:eastAsia="Times New Roman" w:hAnsi="Calibri" w:cs="Calibri"/>
                <w:color w:val="000000"/>
                <w:sz w:val="16"/>
                <w:szCs w:val="16"/>
                <w:lang w:val="en-IN" w:eastAsia="en-IN"/>
              </w:rPr>
              <w:t>Blueprism.Automate.clsWorkQueuesActions</w:t>
            </w:r>
          </w:p>
        </w:tc>
        <w:tc>
          <w:tcPr>
            <w:tcW w:w="1411" w:type="dxa"/>
            <w:tcBorders>
              <w:top w:val="nil"/>
              <w:left w:val="nil"/>
              <w:bottom w:val="single" w:sz="4" w:space="0" w:color="auto"/>
              <w:right w:val="single" w:sz="4" w:space="0" w:color="auto"/>
            </w:tcBorders>
            <w:shd w:val="clear" w:color="auto" w:fill="auto"/>
            <w:noWrap/>
            <w:vAlign w:val="bottom"/>
            <w:hideMark/>
          </w:tcPr>
          <w:p w14:paraId="2AC9619B" w14:textId="77777777" w:rsidR="00BC0601" w:rsidRPr="00BC0601" w:rsidRDefault="00BC0601" w:rsidP="000E1588">
            <w:pPr>
              <w:spacing w:after="0"/>
              <w:ind w:left="1134" w:hanging="1240"/>
              <w:rPr>
                <w:rFonts w:ascii="Calibri" w:eastAsia="Times New Roman" w:hAnsi="Calibri" w:cs="Calibri"/>
                <w:color w:val="000000"/>
                <w:sz w:val="16"/>
                <w:szCs w:val="16"/>
                <w:lang w:val="en-IN" w:eastAsia="en-IN"/>
              </w:rPr>
            </w:pPr>
            <w:r w:rsidRPr="00BC0601">
              <w:rPr>
                <w:rFonts w:ascii="Calibri" w:eastAsia="Times New Roman" w:hAnsi="Calibri" w:cs="Calibri"/>
                <w:color w:val="000000"/>
                <w:sz w:val="16"/>
                <w:szCs w:val="16"/>
                <w:lang w:val="en-IN" w:eastAsia="en-IN"/>
              </w:rPr>
              <w:t>Get Next Item</w:t>
            </w:r>
          </w:p>
        </w:tc>
      </w:tr>
    </w:tbl>
    <w:p w14:paraId="5BB7AB19" w14:textId="77777777" w:rsidR="00236D18" w:rsidRDefault="00400C62" w:rsidP="00822C51">
      <w:pPr>
        <w:pStyle w:val="BulletListBP"/>
        <w:numPr>
          <w:ilvl w:val="0"/>
          <w:numId w:val="0"/>
        </w:numPr>
        <w:ind w:left="1134" w:hanging="150"/>
      </w:pPr>
      <w:r>
        <w:tab/>
      </w:r>
      <w:r>
        <w:tab/>
      </w:r>
    </w:p>
    <w:p w14:paraId="53FE726C" w14:textId="0996AD13" w:rsidR="00077B83" w:rsidRDefault="00400C62" w:rsidP="001F6344">
      <w:pPr>
        <w:spacing w:after="160" w:line="259" w:lineRule="auto"/>
        <w:ind w:left="264" w:firstLine="720"/>
      </w:pPr>
      <w:r>
        <w:t xml:space="preserve">This data is available in the </w:t>
      </w:r>
      <w:r w:rsidR="007F2AAB">
        <w:t>BPASessionLog_NonUnicode or equivalent table.</w:t>
      </w:r>
    </w:p>
    <w:p w14:paraId="25B1E497" w14:textId="11C9A6D0" w:rsidR="000535E3" w:rsidRDefault="000535E3" w:rsidP="00822C51">
      <w:pPr>
        <w:pStyle w:val="BulletListBP"/>
        <w:numPr>
          <w:ilvl w:val="0"/>
          <w:numId w:val="0"/>
        </w:numPr>
        <w:ind w:left="1134" w:hanging="150"/>
      </w:pPr>
      <w:r>
        <w:tab/>
      </w:r>
      <w:r>
        <w:tab/>
      </w:r>
      <w:r>
        <w:drawing>
          <wp:inline distT="0" distB="0" distL="0" distR="0" wp14:anchorId="28EFA120" wp14:editId="753B9572">
            <wp:extent cx="4426226" cy="14490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0115" cy="1463465"/>
                    </a:xfrm>
                    <a:prstGeom prst="rect">
                      <a:avLst/>
                    </a:prstGeom>
                  </pic:spPr>
                </pic:pic>
              </a:graphicData>
            </a:graphic>
          </wp:inline>
        </w:drawing>
      </w:r>
    </w:p>
    <w:p w14:paraId="00113AFB" w14:textId="15D88ED0" w:rsidR="00C27794" w:rsidRDefault="00C27794" w:rsidP="00822C51">
      <w:pPr>
        <w:pStyle w:val="BulletListBP"/>
        <w:numPr>
          <w:ilvl w:val="0"/>
          <w:numId w:val="0"/>
        </w:numPr>
        <w:ind w:left="1134" w:hanging="150"/>
      </w:pPr>
    </w:p>
    <w:p w14:paraId="2FEB794F" w14:textId="14EC5481" w:rsidR="00C27794" w:rsidRDefault="005E3226" w:rsidP="00A92D00">
      <w:pPr>
        <w:pStyle w:val="BulletListBP"/>
        <w:numPr>
          <w:ilvl w:val="1"/>
          <w:numId w:val="46"/>
        </w:numPr>
        <w:ind w:left="1418" w:hanging="284"/>
      </w:pPr>
      <w:r w:rsidRPr="005E3226">
        <w:t>Input</w:t>
      </w:r>
      <w:r>
        <w:t xml:space="preserve"> Sheet – populated for ease of foruma</w:t>
      </w:r>
      <w:r w:rsidR="00AE1AF5">
        <w:t>l</w:t>
      </w:r>
      <w:r>
        <w:t>es. Tester should know the input required for the test.</w:t>
      </w:r>
    </w:p>
    <w:p w14:paraId="618FA699" w14:textId="01901AA8" w:rsidR="005E3226" w:rsidRDefault="00E92B74" w:rsidP="00A92D00">
      <w:pPr>
        <w:pStyle w:val="BulletListBP"/>
        <w:numPr>
          <w:ilvl w:val="1"/>
          <w:numId w:val="46"/>
        </w:numPr>
        <w:ind w:left="1418" w:hanging="284"/>
      </w:pPr>
      <w:r w:rsidRPr="00E92B74">
        <w:t>Expected Output</w:t>
      </w:r>
      <w:r>
        <w:t xml:space="preserve"> Sheet - </w:t>
      </w:r>
      <w:r w:rsidR="00646903">
        <w:t>populated for ease of foruma</w:t>
      </w:r>
      <w:r w:rsidR="00AE1AF5">
        <w:t>l</w:t>
      </w:r>
      <w:r w:rsidR="00646903">
        <w:t xml:space="preserve">es. Tester should know the </w:t>
      </w:r>
      <w:r w:rsidR="00AE1AF5">
        <w:t>Expected Output</w:t>
      </w:r>
      <w:r w:rsidR="00646903">
        <w:t xml:space="preserve"> required for the test.</w:t>
      </w:r>
    </w:p>
    <w:p w14:paraId="105B43E6" w14:textId="07B41E29" w:rsidR="009D73E3" w:rsidRDefault="009D73E3" w:rsidP="00A92D00">
      <w:pPr>
        <w:pStyle w:val="BulletListBP"/>
        <w:numPr>
          <w:ilvl w:val="1"/>
          <w:numId w:val="46"/>
        </w:numPr>
        <w:ind w:left="1418" w:hanging="284"/>
      </w:pPr>
      <w:r w:rsidRPr="009D73E3">
        <w:t>Validation Sheet</w:t>
      </w:r>
      <w:r w:rsidR="003F3203">
        <w:t xml:space="preserve"> – Formulaes for Validating output. This can be written either as simple excel forumulas, or macros can be written when output validation requires complex logic.</w:t>
      </w:r>
      <w:r w:rsidR="00DF70C4">
        <w:t xml:space="preserve"> Sheet is locked with password admin to avoid formaes getting corrupted when sheets are deleted or overwritten.</w:t>
      </w:r>
    </w:p>
    <w:p w14:paraId="0F7E8716" w14:textId="77777777" w:rsidR="00841733" w:rsidRDefault="00841733" w:rsidP="00841733">
      <w:pPr>
        <w:pStyle w:val="Heading1"/>
      </w:pPr>
      <w:bookmarkStart w:id="11" w:name="_Toc46309122"/>
      <w:bookmarkStart w:id="12" w:name="_Toc67396143"/>
      <w:r>
        <w:lastRenderedPageBreak/>
        <w:t>Demo Run</w:t>
      </w:r>
      <w:bookmarkEnd w:id="11"/>
      <w:bookmarkEnd w:id="12"/>
    </w:p>
    <w:p w14:paraId="1FAE2E08" w14:textId="07ED5689" w:rsidR="00841733" w:rsidRDefault="00841733" w:rsidP="00841733">
      <w:pPr>
        <w:pStyle w:val="BulletListBP"/>
        <w:numPr>
          <w:ilvl w:val="0"/>
          <w:numId w:val="26"/>
        </w:numPr>
      </w:pPr>
      <w:r>
        <w:t xml:space="preserve">If everything is set up correctly, run the BP process. It </w:t>
      </w:r>
      <w:r w:rsidR="00930557">
        <w:t xml:space="preserve">will sequentially </w:t>
      </w:r>
      <w:r w:rsidR="00A62427">
        <w:t>execute each process in the specified runtime resource and output will be obtained in Test results folder.</w:t>
      </w:r>
      <w:r w:rsidR="00E40B29">
        <w:t xml:space="preserve"> Validation sheet of each process will show the status of the Test cases.</w:t>
      </w:r>
    </w:p>
    <w:p w14:paraId="371D77F9" w14:textId="77777777" w:rsidR="00031C1F" w:rsidRDefault="00031C1F" w:rsidP="00031C1F">
      <w:pPr>
        <w:pStyle w:val="BulletListBP"/>
        <w:numPr>
          <w:ilvl w:val="0"/>
          <w:numId w:val="0"/>
        </w:numPr>
        <w:ind w:left="717" w:hanging="360"/>
      </w:pPr>
    </w:p>
    <w:p w14:paraId="7828AAFD" w14:textId="52495331" w:rsidR="00841733" w:rsidRDefault="00CE6E33" w:rsidP="00841733">
      <w:pPr>
        <w:pStyle w:val="BulletListBP"/>
        <w:numPr>
          <w:ilvl w:val="0"/>
          <w:numId w:val="0"/>
        </w:numPr>
        <w:ind w:left="717"/>
      </w:pPr>
      <w:r>
        <w:drawing>
          <wp:inline distT="0" distB="0" distL="0" distR="0" wp14:anchorId="5BD4052A" wp14:editId="47A70635">
            <wp:extent cx="4605130" cy="1091603"/>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2748" cy="1098150"/>
                    </a:xfrm>
                    <a:prstGeom prst="rect">
                      <a:avLst/>
                    </a:prstGeom>
                  </pic:spPr>
                </pic:pic>
              </a:graphicData>
            </a:graphic>
          </wp:inline>
        </w:drawing>
      </w:r>
    </w:p>
    <w:p w14:paraId="2F5EA4B4" w14:textId="19F33E66" w:rsidR="00102823" w:rsidRDefault="00102823" w:rsidP="00851DAD">
      <w:pPr>
        <w:pStyle w:val="BulletListBP"/>
        <w:numPr>
          <w:ilvl w:val="0"/>
          <w:numId w:val="26"/>
        </w:numPr>
      </w:pPr>
      <w:r>
        <w:t>After every run a new Test results sheet needs to be placed in folder.</w:t>
      </w:r>
    </w:p>
    <w:p w14:paraId="4399FAB1" w14:textId="2AFB8CFD" w:rsidR="00841733" w:rsidRDefault="00783FC6" w:rsidP="00841733">
      <w:pPr>
        <w:pStyle w:val="Heading1"/>
      </w:pPr>
      <w:bookmarkStart w:id="13" w:name="_Toc67396144"/>
      <w:r>
        <w:t>Limitations</w:t>
      </w:r>
      <w:bookmarkEnd w:id="13"/>
      <w:r>
        <w:t xml:space="preserve"> </w:t>
      </w:r>
    </w:p>
    <w:p w14:paraId="1BA7D5C5" w14:textId="7216B31D" w:rsidR="00841733" w:rsidRDefault="005561E1" w:rsidP="005561E1">
      <w:pPr>
        <w:pStyle w:val="BulletListBP"/>
        <w:numPr>
          <w:ilvl w:val="0"/>
          <w:numId w:val="26"/>
        </w:numPr>
      </w:pPr>
      <w:r>
        <w:t xml:space="preserve">Performance has not been evaluated, this asset is </w:t>
      </w:r>
      <w:r w:rsidR="0034149C">
        <w:t>to be used in a lower environment only, if it is to be made scalable</w:t>
      </w:r>
      <w:r w:rsidR="00C2072B">
        <w:t>,</w:t>
      </w:r>
      <w:r w:rsidR="0034149C">
        <w:t xml:space="preserve"> </w:t>
      </w:r>
      <w:r>
        <w:t>performance , risk and best practice recommendations</w:t>
      </w:r>
      <w:r w:rsidR="008F58D5">
        <w:t xml:space="preserve"> need to be implemented.</w:t>
      </w:r>
    </w:p>
    <w:p w14:paraId="4045623F" w14:textId="67906DCD" w:rsidR="005561E1" w:rsidRDefault="00D042CE" w:rsidP="005561E1">
      <w:pPr>
        <w:pStyle w:val="BulletListBP"/>
        <w:numPr>
          <w:ilvl w:val="0"/>
          <w:numId w:val="26"/>
        </w:numPr>
      </w:pPr>
      <w:r>
        <w:t>Asset queries BPASessionLog_NonUnicode tables to get information. Queries present in config.properties should be evaluated from performance viewpoint if this asset needs tobe used at scale.</w:t>
      </w:r>
    </w:p>
    <w:p w14:paraId="2AD1453D" w14:textId="010D8FBB" w:rsidR="00D042CE" w:rsidRDefault="00861647" w:rsidP="005561E1">
      <w:pPr>
        <w:pStyle w:val="BulletListBP"/>
        <w:numPr>
          <w:ilvl w:val="0"/>
          <w:numId w:val="26"/>
        </w:numPr>
      </w:pPr>
      <w:r>
        <w:t>Python code is for POC purposes and should be reviewed and changed if required to be used at scale.</w:t>
      </w:r>
    </w:p>
    <w:p w14:paraId="7E43DC93" w14:textId="6CEFEFE3" w:rsidR="003326D1" w:rsidRDefault="003326D1" w:rsidP="005561E1">
      <w:pPr>
        <w:pStyle w:val="BulletListBP"/>
        <w:numPr>
          <w:ilvl w:val="0"/>
          <w:numId w:val="26"/>
        </w:numPr>
      </w:pPr>
      <w:r>
        <w:t>Asset evaluates internal Blue Prism tables to get results, this results in certain exception conditions for eg. If Global Send keys are used, data would be sent to the end application but without correctly clicking on the correct field data will not be input correctly. Assumption is that the main Automation will throw exception in such cases.</w:t>
      </w:r>
    </w:p>
    <w:p w14:paraId="4763EF5C" w14:textId="70CA641F" w:rsidR="002807A6" w:rsidRDefault="003326D1" w:rsidP="00D70182">
      <w:pPr>
        <w:pStyle w:val="BulletListBP"/>
        <w:numPr>
          <w:ilvl w:val="0"/>
          <w:numId w:val="0"/>
        </w:numPr>
        <w:ind w:left="717"/>
      </w:pPr>
      <w:r>
        <w:t>Similarly there are other exception conditions to the asset</w:t>
      </w:r>
      <w:r w:rsidR="00457E8C">
        <w:t>,</w:t>
      </w:r>
      <w:r w:rsidR="00F76C90">
        <w:t xml:space="preserve"> in cases where Blue Prism correctly completes the automation</w:t>
      </w:r>
      <w:r w:rsidR="00CD1272">
        <w:t xml:space="preserve"> but data in end application is not correct. I</w:t>
      </w:r>
      <w:r w:rsidR="00457E8C">
        <w:t xml:space="preserve">n such cases </w:t>
      </w:r>
      <w:r w:rsidR="005B093E">
        <w:t>users need to write an output extraction process</w:t>
      </w:r>
      <w:r w:rsidR="00DB60D2">
        <w:t xml:space="preserve"> customised to be automation</w:t>
      </w:r>
      <w:r w:rsidR="005B093E">
        <w:t xml:space="preserve"> to populate test results excel sheets which will have the correct output extracted from the end application</w:t>
      </w:r>
      <w:r w:rsidR="00D70A77">
        <w:t>. Test Suite master needs to be modified to accommodate adding output extraction processes.</w:t>
      </w:r>
    </w:p>
    <w:p w14:paraId="0C3C0CE6" w14:textId="2EB57163" w:rsidR="00841733" w:rsidRDefault="00841733" w:rsidP="00C977A0">
      <w:pPr>
        <w:pStyle w:val="Heading1"/>
      </w:pPr>
      <w:bookmarkStart w:id="14" w:name="_Toc46309124"/>
      <w:bookmarkStart w:id="15" w:name="_Toc67396145"/>
      <w:r>
        <w:t>License and Support</w:t>
      </w:r>
      <w:bookmarkEnd w:id="14"/>
      <w:bookmarkEnd w:id="15"/>
    </w:p>
    <w:p w14:paraId="37FA4476" w14:textId="35AEC88F" w:rsidR="006F2A5C" w:rsidRDefault="00841733" w:rsidP="002535F0">
      <w:pPr>
        <w:ind w:left="709"/>
      </w:pPr>
      <w:r>
        <w:t xml:space="preserve">The guide and supporting </w:t>
      </w:r>
      <w:r w:rsidR="001075DA">
        <w:t>bprelease</w:t>
      </w:r>
      <w:r>
        <w:t xml:space="preserve"> are available for free under MIT license (license present in GIT repository).</w:t>
      </w:r>
      <w:r w:rsidR="00705930">
        <w:t xml:space="preserve"> </w:t>
      </w:r>
      <w:r w:rsidR="006F2A5C">
        <w:t>The Python libraries used have their own license (most are BSD 3 clause), please do evaluate the commercial aspects of the libraries and scan for any risks.</w:t>
      </w:r>
    </w:p>
    <w:p w14:paraId="5DB1254E" w14:textId="77777777" w:rsidR="00841733" w:rsidRPr="00390C90" w:rsidRDefault="00841733" w:rsidP="002535F0">
      <w:pPr>
        <w:ind w:left="709"/>
      </w:pPr>
      <w:r>
        <w:t xml:space="preserve">The asset itself is community supported, any requirement for support can be directed to the Dx community at this </w:t>
      </w:r>
      <w:hyperlink r:id="rId37" w:history="1">
        <w:r w:rsidRPr="00D32055">
          <w:rPr>
            <w:rStyle w:val="Hyperlink"/>
          </w:rPr>
          <w:t>link</w:t>
        </w:r>
      </w:hyperlink>
      <w:r>
        <w:t>.</w:t>
      </w:r>
    </w:p>
    <w:p w14:paraId="53E55A59" w14:textId="14EDAF6A" w:rsidR="002449C9" w:rsidRDefault="002449C9" w:rsidP="00C534EA">
      <w:pPr>
        <w:jc w:val="center"/>
      </w:pPr>
    </w:p>
    <w:sectPr w:rsidR="002449C9" w:rsidSect="009A1140">
      <w:headerReference w:type="default" r:id="rId38"/>
      <w:footerReference w:type="default" r:id="rId39"/>
      <w:headerReference w:type="first" r:id="rId40"/>
      <w:footerReference w:type="first" r:id="rId41"/>
      <w:type w:val="continuous"/>
      <w:pgSz w:w="11907" w:h="16839" w:code="9"/>
      <w:pgMar w:top="1418" w:right="851" w:bottom="1276" w:left="851" w:header="284" w:footer="65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A164D" w14:textId="77777777" w:rsidR="000B40F3" w:rsidRDefault="000B40F3" w:rsidP="00BB503B">
      <w:pPr>
        <w:spacing w:after="0"/>
      </w:pPr>
      <w:r>
        <w:separator/>
      </w:r>
    </w:p>
  </w:endnote>
  <w:endnote w:type="continuationSeparator" w:id="0">
    <w:p w14:paraId="772CD29A" w14:textId="77777777" w:rsidR="000B40F3" w:rsidRDefault="000B40F3" w:rsidP="00BB503B">
      <w:pPr>
        <w:spacing w:after="0"/>
      </w:pPr>
      <w:r>
        <w:continuationSeparator/>
      </w:r>
    </w:p>
  </w:endnote>
  <w:endnote w:type="continuationNotice" w:id="1">
    <w:p w14:paraId="275E20A1" w14:textId="77777777" w:rsidR="000B40F3" w:rsidRDefault="000B40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Source Sans Pro SemiBold">
    <w:altName w:val="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1EF2" w14:textId="77777777" w:rsidR="00687446" w:rsidRPr="00524260" w:rsidRDefault="00687446" w:rsidP="00524260">
    <w:pPr>
      <w:pStyle w:val="Footer"/>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NUMPAGES  \* MERGEFORMAT">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12E52" w14:textId="77777777" w:rsidR="00687446" w:rsidRPr="00870200" w:rsidRDefault="00687446" w:rsidP="00870200">
    <w:pPr>
      <w:jc w:val="right"/>
    </w:pPr>
    <w:r>
      <w:rPr>
        <w:noProof/>
      </w:rPr>
      <w:drawing>
        <wp:anchor distT="0" distB="0" distL="114300" distR="114300" simplePos="0" relativeHeight="251658245" behindDoc="0" locked="0" layoutInCell="1" allowOverlap="1" wp14:anchorId="294A5FE2" wp14:editId="254D364C">
          <wp:simplePos x="0" y="0"/>
          <wp:positionH relativeFrom="page">
            <wp:posOffset>3483176</wp:posOffset>
          </wp:positionH>
          <wp:positionV relativeFrom="paragraph">
            <wp:posOffset>-4411289</wp:posOffset>
          </wp:positionV>
          <wp:extent cx="5403062" cy="480998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F6" w14:textId="475EDEB1" w:rsidR="00687446" w:rsidRDefault="00687446" w:rsidP="00CB2FD2">
    <w:pPr>
      <w:pStyle w:val="Footer"/>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r w:rsidR="009F1F43">
      <w:t>7</w:t>
    </w:r>
  </w:p>
  <w:p w14:paraId="1D921221" w14:textId="77777777" w:rsidR="009F1F43" w:rsidRPr="000678A2" w:rsidRDefault="009F1F43" w:rsidP="00CB2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FF0F1" w14:textId="77777777" w:rsidR="00687446" w:rsidRPr="00CB2FD2" w:rsidRDefault="00687446" w:rsidP="00CB2FD2">
    <w:pPr>
      <w:pStyle w:val="Footer"/>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NUMPAGES  \* MERGEFORMAT">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4553" w14:textId="77777777" w:rsidR="000B40F3" w:rsidRDefault="000B40F3" w:rsidP="00BB503B">
      <w:pPr>
        <w:spacing w:after="0"/>
      </w:pPr>
      <w:r>
        <w:separator/>
      </w:r>
    </w:p>
  </w:footnote>
  <w:footnote w:type="continuationSeparator" w:id="0">
    <w:p w14:paraId="4CEE6249" w14:textId="77777777" w:rsidR="000B40F3" w:rsidRDefault="000B40F3" w:rsidP="00BB503B">
      <w:pPr>
        <w:spacing w:after="0"/>
      </w:pPr>
      <w:r>
        <w:continuationSeparator/>
      </w:r>
    </w:p>
  </w:footnote>
  <w:footnote w:type="continuationNotice" w:id="1">
    <w:p w14:paraId="7CBEC06C" w14:textId="77777777" w:rsidR="000B40F3" w:rsidRDefault="000B40F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4E96" w14:textId="77777777" w:rsidR="00687446" w:rsidRDefault="00687446">
    <w:pPr>
      <w:pStyle w:val="Header"/>
    </w:pPr>
    <w:r>
      <w:rPr>
        <w:noProof/>
      </w:rPr>
      <mc:AlternateContent>
        <mc:Choice Requires="wps">
          <w:drawing>
            <wp:anchor distT="0" distB="0" distL="114300" distR="114300" simplePos="0" relativeHeight="251658248" behindDoc="0" locked="0" layoutInCell="1" allowOverlap="1" wp14:anchorId="69B27B68" wp14:editId="7F352D9A">
              <wp:simplePos x="0" y="0"/>
              <wp:positionH relativeFrom="column">
                <wp:posOffset>2202815</wp:posOffset>
              </wp:positionH>
              <wp:positionV relativeFrom="paragraph">
                <wp:posOffset>-87630</wp:posOffset>
              </wp:positionV>
              <wp:extent cx="4362450" cy="5810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362450" cy="581025"/>
                      </a:xfrm>
                      <a:prstGeom prst="rect">
                        <a:avLst/>
                      </a:prstGeom>
                      <a:noFill/>
                      <a:ln w="6350">
                        <a:noFill/>
                      </a:ln>
                    </wps:spPr>
                    <wps:txbx>
                      <w:txbxContent>
                        <w:p w14:paraId="59F49B66" w14:textId="109CEDDB" w:rsidR="00687446" w:rsidRDefault="00203074" w:rsidP="002E34D5">
                          <w:pPr>
                            <w:pStyle w:val="HeaderA"/>
                          </w:pPr>
                          <w:fldSimple w:instr="STYLEREF  Title  \* MERGEFORMAT">
                            <w:r w:rsidR="005A0BEF">
                              <w:t>Automated Testing</w:t>
                            </w:r>
                          </w:fldSimple>
                          <w:r w:rsidR="00687446">
                            <w:t xml:space="preserve"> | </w:t>
                          </w:r>
                          <w:fldSimple w:instr="STYLEREF  Subtitle  \* MERGEFORMAT">
                            <w:r w:rsidR="005A0BEF" w:rsidRPr="005A0BEF">
                              <w:rPr>
                                <w:b/>
                                <w:bCs/>
                              </w:rPr>
                              <w:t>Blue Prism</w:t>
                            </w:r>
                          </w:fldSimple>
                        </w:p>
                        <w:p w14:paraId="17FA7857" w14:textId="76BB02F9" w:rsidR="00687446" w:rsidRDefault="00203074" w:rsidP="002E34D5">
                          <w:pPr>
                            <w:pStyle w:val="HeaderB"/>
                          </w:pPr>
                          <w:fldSimple w:instr="STYLEREF  &quot;TOC Heading&quot;  \* MERGEFORMAT">
                            <w:r w:rsidR="005A0BEF">
                              <w:t>Trademarks and copyrights</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B27B68" id="_x0000_t202" coordsize="21600,21600" o:spt="202" path="m,l,21600r21600,l21600,xe">
              <v:stroke joinstyle="miter"/>
              <v:path gradientshapeok="t" o:connecttype="rect"/>
            </v:shapetype>
            <v:shape id="Text Box 4" o:spid="_x0000_s1026" type="#_x0000_t202" style="position:absolute;margin-left:173.45pt;margin-top:-6.9pt;width:343.5pt;height:45.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" filled="f" stroked="f" strokeweight=".5pt">
              <v:textbox>
                <w:txbxContent>
                  <w:p w14:paraId="59F49B66" w14:textId="109CEDDB" w:rsidR="00687446" w:rsidRDefault="00203074" w:rsidP="002E34D5">
                    <w:pPr>
                      <w:pStyle w:val="HeaderA"/>
                    </w:pPr>
                    <w:fldSimple w:instr="STYLEREF  Title  \* MERGEFORMAT">
                      <w:r w:rsidR="005A0BEF">
                        <w:t>Automated Testing</w:t>
                      </w:r>
                    </w:fldSimple>
                    <w:r w:rsidR="00687446">
                      <w:t xml:space="preserve"> | </w:t>
                    </w:r>
                    <w:fldSimple w:instr="STYLEREF  Subtitle  \* MERGEFORMAT">
                      <w:r w:rsidR="005A0BEF" w:rsidRPr="005A0BEF">
                        <w:rPr>
                          <w:b/>
                          <w:bCs/>
                        </w:rPr>
                        <w:t>Blue Prism</w:t>
                      </w:r>
                    </w:fldSimple>
                  </w:p>
                  <w:p w14:paraId="17FA7857" w14:textId="76BB02F9" w:rsidR="00687446" w:rsidRDefault="00203074" w:rsidP="002E34D5">
                    <w:pPr>
                      <w:pStyle w:val="HeaderB"/>
                    </w:pPr>
                    <w:fldSimple w:instr="STYLEREF  &quot;TOC Heading&quot;  \* MERGEFORMAT">
                      <w:r w:rsidR="005A0BEF">
                        <w:t>Trademarks and copyrights</w:t>
                      </w:r>
                    </w:fldSimple>
                  </w:p>
                </w:txbxContent>
              </v:textbox>
            </v:shape>
          </w:pict>
        </mc:Fallback>
      </mc:AlternateContent>
    </w:r>
    <w:r w:rsidRPr="00524260">
      <w:rPr>
        <w:noProof/>
      </w:rPr>
      <mc:AlternateContent>
        <mc:Choice Requires="wps">
          <w:drawing>
            <wp:anchor distT="0" distB="0" distL="114300" distR="114300" simplePos="0" relativeHeight="251658246" behindDoc="1" locked="0" layoutInCell="1" allowOverlap="1" wp14:anchorId="36237192" wp14:editId="08C8B500">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36B8428">
            <v:rect id="Rectangle 53" style="position:absolute;margin-left:-42.5pt;margin-top:-14.8pt;width:595.4pt;height:54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f4b8f" stroked="f" strokeweight="4pt" w14:anchorId="06E44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"/>
          </w:pict>
        </mc:Fallback>
      </mc:AlternateContent>
    </w:r>
    <w:r w:rsidRPr="00524260">
      <w:rPr>
        <w:noProof/>
      </w:rPr>
      <w:drawing>
        <wp:anchor distT="0" distB="0" distL="114300" distR="114300" simplePos="0" relativeHeight="251658247" behindDoc="0" locked="0" layoutInCell="1" allowOverlap="1" wp14:anchorId="16D47501" wp14:editId="6F995D16">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A5AAE" w14:textId="77777777" w:rsidR="00687446" w:rsidRPr="009057FF" w:rsidRDefault="00687446" w:rsidP="00332FD4">
    <w:pPr>
      <w:pStyle w:val="Header"/>
      <w:jc w:val="center"/>
      <w:rPr>
        <w:sz w:val="28"/>
        <w:szCs w:val="28"/>
      </w:rPr>
    </w:pPr>
  </w:p>
  <w:p w14:paraId="35C5B3F5" w14:textId="77777777" w:rsidR="00687446" w:rsidRDefault="00687446" w:rsidP="008F5ADD">
    <w:pPr>
      <w:pStyle w:val="Header"/>
      <w:ind w:left="5670"/>
    </w:pPr>
    <w:r>
      <w:rPr>
        <w:noProof/>
      </w:rPr>
      <w:drawing>
        <wp:anchor distT="0" distB="0" distL="114300" distR="114300" simplePos="0" relativeHeight="251658244" behindDoc="0" locked="0" layoutInCell="1" allowOverlap="1" wp14:anchorId="6994F7E5" wp14:editId="12F70368">
          <wp:simplePos x="0" y="0"/>
          <wp:positionH relativeFrom="page">
            <wp:posOffset>3647440</wp:posOffset>
          </wp:positionH>
          <wp:positionV relativeFrom="page">
            <wp:posOffset>708242</wp:posOffset>
          </wp:positionV>
          <wp:extent cx="3328416" cy="58521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62448" w14:textId="77777777" w:rsidR="00687446" w:rsidRDefault="00687446">
    <w:pPr>
      <w:pStyle w:val="Header"/>
    </w:pPr>
    <w:r>
      <w:rPr>
        <w:noProof/>
      </w:rPr>
      <mc:AlternateContent>
        <mc:Choice Requires="wps">
          <w:drawing>
            <wp:anchor distT="0" distB="0" distL="114300" distR="114300" simplePos="0" relativeHeight="251658243" behindDoc="0" locked="0" layoutInCell="1" allowOverlap="1" wp14:anchorId="0F1D57DE" wp14:editId="73C09CB6">
              <wp:simplePos x="0" y="0"/>
              <wp:positionH relativeFrom="column">
                <wp:posOffset>2202815</wp:posOffset>
              </wp:positionH>
              <wp:positionV relativeFrom="paragraph">
                <wp:posOffset>-87630</wp:posOffset>
              </wp:positionV>
              <wp:extent cx="4362450" cy="581025"/>
              <wp:effectExtent l="0" t="0" r="0" b="0"/>
              <wp:wrapNone/>
              <wp:docPr id="6" name="Text Box 6"/>
              <wp:cNvGraphicFramePr/>
              <a:graphic xmlns:a="http://schemas.openxmlformats.org/drawingml/2006/main">
                <a:graphicData uri="http://schemas.microsoft.com/office/word/2010/wordprocessingShape">
                  <wps:wsp>
                    <wps:cNvSpPr txBox="1"/>
                    <wps:spPr>
                      <a:xfrm>
                        <a:off x="0" y="0"/>
                        <a:ext cx="4362450" cy="581025"/>
                      </a:xfrm>
                      <a:prstGeom prst="rect">
                        <a:avLst/>
                      </a:prstGeom>
                      <a:noFill/>
                      <a:ln w="6350">
                        <a:noFill/>
                      </a:ln>
                    </wps:spPr>
                    <wps:txbx>
                      <w:txbxContent>
                        <w:p w14:paraId="663D12A2" w14:textId="4254C50F" w:rsidR="00687446" w:rsidRPr="005A29B6" w:rsidRDefault="00203074" w:rsidP="002E34D5">
                          <w:pPr>
                            <w:pStyle w:val="HeaderA"/>
                          </w:pPr>
                          <w:fldSimple w:instr="STYLEREF  Title  \* MERGEFORMAT">
                            <w:r w:rsidR="005A0BEF">
                              <w:t>Automated Testing</w:t>
                            </w:r>
                          </w:fldSimple>
                          <w:r w:rsidR="00687446" w:rsidRPr="005A29B6">
                            <w:t xml:space="preserve"> | </w:t>
                          </w:r>
                          <w:fldSimple w:instr="STYLEREF  Subtitle  \* MERGEFORMAT">
                            <w:r w:rsidR="005A0BEF" w:rsidRPr="005A0BEF">
                              <w:rPr>
                                <w:b/>
                                <w:bCs/>
                              </w:rPr>
                              <w:t>Blue</w:t>
                            </w:r>
                            <w:r w:rsidR="005A0BEF">
                              <w:t xml:space="preserve"> Prism</w:t>
                            </w:r>
                          </w:fldSimple>
                        </w:p>
                        <w:p w14:paraId="5000B27C" w14:textId="4918B813" w:rsidR="00687446" w:rsidRPr="005A29B6" w:rsidRDefault="00203074" w:rsidP="002E34D5">
                          <w:pPr>
                            <w:pStyle w:val="HeaderB"/>
                          </w:pPr>
                          <w:r>
                            <w:fldChar w:fldCharType="begin"/>
                          </w:r>
                          <w:r>
                            <w:instrText>STYLEREF  "Heading 1"  \* MERGEFORMAT</w:instrTex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D57DE" id="_x0000_t202" coordsize="21600,21600" o:spt="202" path="m,l,21600r21600,l21600,xe">
              <v:stroke joinstyle="miter"/>
              <v:path gradientshapeok="t" o:connecttype="rect"/>
            </v:shapetype>
            <v:shape id="Text Box 6" o:spid="_x0000_s1027" type="#_x0000_t202" style="position:absolute;margin-left:173.45pt;margin-top:-6.9pt;width:343.5pt;height:45.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" filled="f" stroked="f" strokeweight=".5pt">
              <v:textbox>
                <w:txbxContent>
                  <w:p w14:paraId="663D12A2" w14:textId="4254C50F" w:rsidR="00687446" w:rsidRPr="005A29B6" w:rsidRDefault="00203074" w:rsidP="002E34D5">
                    <w:pPr>
                      <w:pStyle w:val="HeaderA"/>
                    </w:pPr>
                    <w:fldSimple w:instr="STYLEREF  Title  \* MERGEFORMAT">
                      <w:r w:rsidR="005A0BEF">
                        <w:t>Automated Testing</w:t>
                      </w:r>
                    </w:fldSimple>
                    <w:r w:rsidR="00687446" w:rsidRPr="005A29B6">
                      <w:t xml:space="preserve"> | </w:t>
                    </w:r>
                    <w:fldSimple w:instr="STYLEREF  Subtitle  \* MERGEFORMAT">
                      <w:r w:rsidR="005A0BEF" w:rsidRPr="005A0BEF">
                        <w:rPr>
                          <w:b/>
                          <w:bCs/>
                        </w:rPr>
                        <w:t>Blue</w:t>
                      </w:r>
                      <w:r w:rsidR="005A0BEF">
                        <w:t xml:space="preserve"> Prism</w:t>
                      </w:r>
                    </w:fldSimple>
                  </w:p>
                  <w:p w14:paraId="5000B27C" w14:textId="4918B813" w:rsidR="00687446" w:rsidRPr="005A29B6" w:rsidRDefault="00203074" w:rsidP="002E34D5">
                    <w:pPr>
                      <w:pStyle w:val="HeaderB"/>
                    </w:pPr>
                    <w:r>
                      <w:fldChar w:fldCharType="begin"/>
                    </w:r>
                    <w:r>
                      <w:instrText>STYLEREF  "Heading 1"  \* MERGEFORMAT</w:instrText>
                    </w:r>
                    <w:r>
                      <w:fldChar w:fldCharType="end"/>
                    </w:r>
                  </w:p>
                </w:txbxContent>
              </v:textbox>
            </v:shape>
          </w:pict>
        </mc:Fallback>
      </mc:AlternateContent>
    </w:r>
    <w:r w:rsidRPr="00524260">
      <w:rPr>
        <w:noProof/>
      </w:rPr>
      <mc:AlternateContent>
        <mc:Choice Requires="wps">
          <w:drawing>
            <wp:anchor distT="0" distB="0" distL="114300" distR="114300" simplePos="0" relativeHeight="251658241" behindDoc="1" locked="0" layoutInCell="1" allowOverlap="1" wp14:anchorId="3F48F3BE" wp14:editId="6CBBA327">
              <wp:simplePos x="0" y="0"/>
              <wp:positionH relativeFrom="column">
                <wp:posOffset>-539750</wp:posOffset>
              </wp:positionH>
              <wp:positionV relativeFrom="paragraph">
                <wp:posOffset>-187960</wp:posOffset>
              </wp:positionV>
              <wp:extent cx="7561580" cy="685800"/>
              <wp:effectExtent l="0" t="0" r="0" b="0"/>
              <wp:wrapNone/>
              <wp:docPr id="7" name="Rectangle 7"/>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F0BC0B5">
            <v:rect id="Rectangle 7" style="position:absolute;margin-left:-42.5pt;margin-top:-14.8pt;width:595.4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f4b8f" stroked="f" strokeweight="4pt" w14:anchorId="795A8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"/>
          </w:pict>
        </mc:Fallback>
      </mc:AlternateContent>
    </w:r>
    <w:r w:rsidRPr="00524260">
      <w:rPr>
        <w:noProof/>
      </w:rPr>
      <w:drawing>
        <wp:anchor distT="0" distB="0" distL="114300" distR="114300" simplePos="0" relativeHeight="251658242" behindDoc="0" locked="0" layoutInCell="1" allowOverlap="1" wp14:anchorId="756EF4EB" wp14:editId="3CB6CEFC">
          <wp:simplePos x="0" y="0"/>
          <wp:positionH relativeFrom="page">
            <wp:posOffset>365760</wp:posOffset>
          </wp:positionH>
          <wp:positionV relativeFrom="page">
            <wp:posOffset>216926</wp:posOffset>
          </wp:positionV>
          <wp:extent cx="1801368" cy="310896"/>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98F84" w14:textId="77777777" w:rsidR="00687446" w:rsidRDefault="00687446" w:rsidP="008F5ADD">
    <w:pPr>
      <w:pStyle w:val="Header"/>
      <w:ind w:left="5670"/>
    </w:pPr>
    <w:r>
      <w:rPr>
        <w:noProof/>
      </w:rPr>
      <w:drawing>
        <wp:anchor distT="0" distB="0" distL="114300" distR="114300" simplePos="0" relativeHeight="251658240" behindDoc="0" locked="0" layoutInCell="1" allowOverlap="1" wp14:anchorId="4C2F7DE0" wp14:editId="54FCDC88">
          <wp:simplePos x="0" y="0"/>
          <wp:positionH relativeFrom="page">
            <wp:posOffset>3647440</wp:posOffset>
          </wp:positionH>
          <wp:positionV relativeFrom="page">
            <wp:posOffset>708242</wp:posOffset>
          </wp:positionV>
          <wp:extent cx="3328416" cy="58521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17F3"/>
    <w:multiLevelType w:val="hybridMultilevel"/>
    <w:tmpl w:val="1CB6F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E0C81"/>
    <w:multiLevelType w:val="hybridMultilevel"/>
    <w:tmpl w:val="90160DEA"/>
    <w:lvl w:ilvl="0" w:tplc="79AC23B6">
      <w:start w:val="1"/>
      <w:numFmt w:val="bullet"/>
      <w:pStyle w:val="BulletListBP"/>
      <w:lvlText w:val=""/>
      <w:lvlJc w:val="left"/>
      <w:pPr>
        <w:ind w:left="717" w:hanging="360"/>
      </w:pPr>
      <w:rPr>
        <w:rFonts w:ascii="Symbol" w:hAnsi="Symbol" w:hint="default"/>
        <w:color w:val="F26722"/>
      </w:rPr>
    </w:lvl>
    <w:lvl w:ilvl="1" w:tplc="705CE92A">
      <w:start w:val="1"/>
      <w:numFmt w:val="bullet"/>
      <w:lvlText w:val="o"/>
      <w:lvlJc w:val="left"/>
      <w:pPr>
        <w:ind w:left="1440" w:hanging="363"/>
      </w:pPr>
      <w:rPr>
        <w:rFonts w:ascii="Courier New" w:hAnsi="Courier New" w:cs="Courier New" w:hint="default"/>
      </w:rPr>
    </w:lvl>
    <w:lvl w:ilvl="2" w:tplc="B094BC34">
      <w:start w:val="1"/>
      <w:numFmt w:val="bullet"/>
      <w:lvlText w:val=""/>
      <w:lvlJc w:val="left"/>
      <w:pPr>
        <w:ind w:left="2160" w:hanging="363"/>
      </w:pPr>
      <w:rPr>
        <w:rFonts w:ascii="Wingdings" w:hAnsi="Wingdings" w:hint="default"/>
      </w:rPr>
    </w:lvl>
    <w:lvl w:ilvl="3" w:tplc="8CC87EA0">
      <w:start w:val="1"/>
      <w:numFmt w:val="bullet"/>
      <w:lvlText w:val=""/>
      <w:lvlJc w:val="left"/>
      <w:pPr>
        <w:ind w:left="2880" w:hanging="363"/>
      </w:pPr>
      <w:rPr>
        <w:rFonts w:ascii="Symbol" w:hAnsi="Symbol" w:hint="default"/>
      </w:rPr>
    </w:lvl>
    <w:lvl w:ilvl="4" w:tplc="39B4132A">
      <w:start w:val="1"/>
      <w:numFmt w:val="bullet"/>
      <w:lvlText w:val="o"/>
      <w:lvlJc w:val="left"/>
      <w:pPr>
        <w:ind w:left="3600" w:hanging="363"/>
      </w:pPr>
      <w:rPr>
        <w:rFonts w:ascii="Courier New" w:hAnsi="Courier New" w:cs="Courier New" w:hint="default"/>
      </w:rPr>
    </w:lvl>
    <w:lvl w:ilvl="5" w:tplc="8FF8A98E">
      <w:start w:val="1"/>
      <w:numFmt w:val="bullet"/>
      <w:lvlText w:val=""/>
      <w:lvlJc w:val="left"/>
      <w:pPr>
        <w:ind w:left="4320" w:hanging="363"/>
      </w:pPr>
      <w:rPr>
        <w:rFonts w:ascii="Wingdings" w:hAnsi="Wingdings" w:hint="default"/>
      </w:rPr>
    </w:lvl>
    <w:lvl w:ilvl="6" w:tplc="2F5091DE">
      <w:start w:val="1"/>
      <w:numFmt w:val="bullet"/>
      <w:lvlText w:val=""/>
      <w:lvlJc w:val="left"/>
      <w:pPr>
        <w:ind w:left="5040" w:hanging="363"/>
      </w:pPr>
      <w:rPr>
        <w:rFonts w:ascii="Symbol" w:hAnsi="Symbol" w:hint="default"/>
      </w:rPr>
    </w:lvl>
    <w:lvl w:ilvl="7" w:tplc="858EFD54">
      <w:start w:val="1"/>
      <w:numFmt w:val="bullet"/>
      <w:lvlText w:val="o"/>
      <w:lvlJc w:val="left"/>
      <w:pPr>
        <w:ind w:left="5760" w:hanging="363"/>
      </w:pPr>
      <w:rPr>
        <w:rFonts w:ascii="Courier New" w:hAnsi="Courier New" w:cs="Courier New" w:hint="default"/>
      </w:rPr>
    </w:lvl>
    <w:lvl w:ilvl="8" w:tplc="0ED41DB2">
      <w:start w:val="1"/>
      <w:numFmt w:val="bullet"/>
      <w:lvlText w:val=""/>
      <w:lvlJc w:val="left"/>
      <w:pPr>
        <w:ind w:left="6480" w:hanging="363"/>
      </w:pPr>
      <w:rPr>
        <w:rFonts w:ascii="Wingdings" w:hAnsi="Wingdings" w:hint="default"/>
      </w:rPr>
    </w:lvl>
  </w:abstractNum>
  <w:abstractNum w:abstractNumId="2" w15:restartNumberingAfterBreak="0">
    <w:nsid w:val="0C31621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284DCA"/>
    <w:multiLevelType w:val="hybridMultilevel"/>
    <w:tmpl w:val="6F42D37A"/>
    <w:lvl w:ilvl="0" w:tplc="65087502">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D24CD6"/>
    <w:multiLevelType w:val="hybridMultilevel"/>
    <w:tmpl w:val="6F42D37A"/>
    <w:lvl w:ilvl="0" w:tplc="65087502">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8D9637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DD05C6"/>
    <w:multiLevelType w:val="hybridMultilevel"/>
    <w:tmpl w:val="62B8B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93645A"/>
    <w:multiLevelType w:val="hybridMultilevel"/>
    <w:tmpl w:val="FFFFFFFF"/>
    <w:lvl w:ilvl="0" w:tplc="17F45C1C">
      <w:start w:val="1"/>
      <w:numFmt w:val="decimal"/>
      <w:lvlText w:val="%1."/>
      <w:lvlJc w:val="left"/>
      <w:pPr>
        <w:ind w:left="720" w:hanging="360"/>
      </w:pPr>
    </w:lvl>
    <w:lvl w:ilvl="1" w:tplc="F014AE58">
      <w:start w:val="1"/>
      <w:numFmt w:val="lowerLetter"/>
      <w:lvlText w:val="%2."/>
      <w:lvlJc w:val="left"/>
      <w:pPr>
        <w:ind w:left="1440" w:hanging="360"/>
      </w:pPr>
    </w:lvl>
    <w:lvl w:ilvl="2" w:tplc="F4948C34">
      <w:start w:val="1"/>
      <w:numFmt w:val="lowerRoman"/>
      <w:lvlText w:val="%3."/>
      <w:lvlJc w:val="right"/>
      <w:pPr>
        <w:ind w:left="2160" w:hanging="180"/>
      </w:pPr>
    </w:lvl>
    <w:lvl w:ilvl="3" w:tplc="43661388">
      <w:start w:val="1"/>
      <w:numFmt w:val="decimal"/>
      <w:lvlText w:val="%4."/>
      <w:lvlJc w:val="left"/>
      <w:pPr>
        <w:ind w:left="2880" w:hanging="360"/>
      </w:pPr>
    </w:lvl>
    <w:lvl w:ilvl="4" w:tplc="C270DBC8">
      <w:start w:val="1"/>
      <w:numFmt w:val="lowerLetter"/>
      <w:lvlText w:val="%5."/>
      <w:lvlJc w:val="left"/>
      <w:pPr>
        <w:ind w:left="3600" w:hanging="360"/>
      </w:pPr>
    </w:lvl>
    <w:lvl w:ilvl="5" w:tplc="39028E68">
      <w:start w:val="1"/>
      <w:numFmt w:val="lowerRoman"/>
      <w:lvlText w:val="%6."/>
      <w:lvlJc w:val="right"/>
      <w:pPr>
        <w:ind w:left="4320" w:hanging="180"/>
      </w:pPr>
    </w:lvl>
    <w:lvl w:ilvl="6" w:tplc="A41E7A4E">
      <w:start w:val="1"/>
      <w:numFmt w:val="decimal"/>
      <w:lvlText w:val="%7."/>
      <w:lvlJc w:val="left"/>
      <w:pPr>
        <w:ind w:left="5040" w:hanging="360"/>
      </w:pPr>
    </w:lvl>
    <w:lvl w:ilvl="7" w:tplc="8FECB7CE">
      <w:start w:val="1"/>
      <w:numFmt w:val="lowerLetter"/>
      <w:lvlText w:val="%8."/>
      <w:lvlJc w:val="left"/>
      <w:pPr>
        <w:ind w:left="5760" w:hanging="360"/>
      </w:pPr>
    </w:lvl>
    <w:lvl w:ilvl="8" w:tplc="EB468718">
      <w:start w:val="1"/>
      <w:numFmt w:val="lowerRoman"/>
      <w:lvlText w:val="%9."/>
      <w:lvlJc w:val="right"/>
      <w:pPr>
        <w:ind w:left="6480" w:hanging="180"/>
      </w:pPr>
    </w:lvl>
  </w:abstractNum>
  <w:abstractNum w:abstractNumId="9" w15:restartNumberingAfterBreak="0">
    <w:nsid w:val="26D56B0C"/>
    <w:multiLevelType w:val="hybridMultilevel"/>
    <w:tmpl w:val="6F42D37A"/>
    <w:lvl w:ilvl="0" w:tplc="65087502">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8EB048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F97925"/>
    <w:multiLevelType w:val="multilevel"/>
    <w:tmpl w:val="CA66629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DF0D9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3910EA"/>
    <w:multiLevelType w:val="hybridMultilevel"/>
    <w:tmpl w:val="08423E54"/>
    <w:lvl w:ilvl="0" w:tplc="7FA8B410">
      <w:start w:val="1"/>
      <w:numFmt w:val="lowerRoman"/>
      <w:lvlText w:val="%1."/>
      <w:lvlJc w:val="right"/>
      <w:pPr>
        <w:ind w:left="1440" w:hanging="360"/>
      </w:pPr>
      <w:rPr>
        <w:rFonts w:asciiTheme="minorHAnsi" w:hAnsiTheme="minorHAnsi" w:cstheme="minorHAnsi" w:hint="default"/>
        <w:color w:val="0F7DC2" w:themeColor="accent3"/>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E3A72D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E84DCF"/>
    <w:multiLevelType w:val="hybridMultilevel"/>
    <w:tmpl w:val="A7585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37537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10767C"/>
    <w:multiLevelType w:val="hybridMultilevel"/>
    <w:tmpl w:val="4804124A"/>
    <w:lvl w:ilvl="0" w:tplc="4009000F">
      <w:start w:val="1"/>
      <w:numFmt w:val="decimal"/>
      <w:lvlText w:val="%1."/>
      <w:lvlJc w:val="left"/>
      <w:pPr>
        <w:ind w:left="720" w:hanging="360"/>
      </w:pPr>
      <w:rPr>
        <w:rFonts w:hint="default"/>
      </w:rPr>
    </w:lvl>
    <w:lvl w:ilvl="1" w:tplc="E5F0B814">
      <w:start w:val="1"/>
      <w:numFmt w:val="lowerRoman"/>
      <w:lvlText w:val="%2."/>
      <w:lvlJc w:val="right"/>
      <w:pPr>
        <w:ind w:left="1440" w:hanging="360"/>
      </w:pPr>
      <w:rPr>
        <w:rFonts w:asciiTheme="minorHAnsi" w:hAnsiTheme="minorHAnsi" w:cstheme="minorHAnsi" w:hint="default"/>
        <w:b w:val="0"/>
        <w:bCs w:val="0"/>
        <w:i w:val="0"/>
        <w:iCs w:val="0"/>
        <w:color w:val="0F7DC2" w:themeColor="accent3"/>
        <w:sz w:val="28"/>
        <w:szCs w:val="28"/>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C476EF"/>
    <w:multiLevelType w:val="hybridMultilevel"/>
    <w:tmpl w:val="DE64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E2231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D6116C3"/>
    <w:multiLevelType w:val="multilevel"/>
    <w:tmpl w:val="6C5090A2"/>
    <w:lvl w:ilvl="0">
      <w:start w:val="1"/>
      <w:numFmt w:val="bullet"/>
      <w:lvlText w:val=""/>
      <w:lvlJc w:val="left"/>
      <w:pPr>
        <w:ind w:left="717" w:hanging="360"/>
      </w:pPr>
      <w:rPr>
        <w:rFonts w:ascii="Symbol" w:hAnsi="Symbol" w:hint="default"/>
        <w:color w:val="F26624"/>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15:restartNumberingAfterBreak="0">
    <w:nsid w:val="625A5653"/>
    <w:multiLevelType w:val="hybridMultilevel"/>
    <w:tmpl w:val="E73CAD8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6B404560"/>
    <w:multiLevelType w:val="hybridMultilevel"/>
    <w:tmpl w:val="82207DFE"/>
    <w:lvl w:ilvl="0" w:tplc="0D24797A">
      <w:start w:val="1"/>
      <w:numFmt w:val="bullet"/>
      <w:lvlText w:val="•"/>
      <w:lvlJc w:val="left"/>
      <w:pPr>
        <w:tabs>
          <w:tab w:val="num" w:pos="720"/>
        </w:tabs>
        <w:ind w:left="720" w:hanging="360"/>
      </w:pPr>
      <w:rPr>
        <w:rFonts w:ascii="Arial" w:hAnsi="Arial" w:hint="default"/>
      </w:rPr>
    </w:lvl>
    <w:lvl w:ilvl="1" w:tplc="DD22E0F4" w:tentative="1">
      <w:start w:val="1"/>
      <w:numFmt w:val="bullet"/>
      <w:lvlText w:val="•"/>
      <w:lvlJc w:val="left"/>
      <w:pPr>
        <w:tabs>
          <w:tab w:val="num" w:pos="1440"/>
        </w:tabs>
        <w:ind w:left="1440" w:hanging="360"/>
      </w:pPr>
      <w:rPr>
        <w:rFonts w:ascii="Arial" w:hAnsi="Arial" w:hint="default"/>
      </w:rPr>
    </w:lvl>
    <w:lvl w:ilvl="2" w:tplc="87ECCFC2" w:tentative="1">
      <w:start w:val="1"/>
      <w:numFmt w:val="bullet"/>
      <w:lvlText w:val="•"/>
      <w:lvlJc w:val="left"/>
      <w:pPr>
        <w:tabs>
          <w:tab w:val="num" w:pos="2160"/>
        </w:tabs>
        <w:ind w:left="2160" w:hanging="360"/>
      </w:pPr>
      <w:rPr>
        <w:rFonts w:ascii="Arial" w:hAnsi="Arial" w:hint="default"/>
      </w:rPr>
    </w:lvl>
    <w:lvl w:ilvl="3" w:tplc="E3AA7A60" w:tentative="1">
      <w:start w:val="1"/>
      <w:numFmt w:val="bullet"/>
      <w:lvlText w:val="•"/>
      <w:lvlJc w:val="left"/>
      <w:pPr>
        <w:tabs>
          <w:tab w:val="num" w:pos="2880"/>
        </w:tabs>
        <w:ind w:left="2880" w:hanging="360"/>
      </w:pPr>
      <w:rPr>
        <w:rFonts w:ascii="Arial" w:hAnsi="Arial" w:hint="default"/>
      </w:rPr>
    </w:lvl>
    <w:lvl w:ilvl="4" w:tplc="31D2BEDC" w:tentative="1">
      <w:start w:val="1"/>
      <w:numFmt w:val="bullet"/>
      <w:lvlText w:val="•"/>
      <w:lvlJc w:val="left"/>
      <w:pPr>
        <w:tabs>
          <w:tab w:val="num" w:pos="3600"/>
        </w:tabs>
        <w:ind w:left="3600" w:hanging="360"/>
      </w:pPr>
      <w:rPr>
        <w:rFonts w:ascii="Arial" w:hAnsi="Arial" w:hint="default"/>
      </w:rPr>
    </w:lvl>
    <w:lvl w:ilvl="5" w:tplc="823CBD22" w:tentative="1">
      <w:start w:val="1"/>
      <w:numFmt w:val="bullet"/>
      <w:lvlText w:val="•"/>
      <w:lvlJc w:val="left"/>
      <w:pPr>
        <w:tabs>
          <w:tab w:val="num" w:pos="4320"/>
        </w:tabs>
        <w:ind w:left="4320" w:hanging="360"/>
      </w:pPr>
      <w:rPr>
        <w:rFonts w:ascii="Arial" w:hAnsi="Arial" w:hint="default"/>
      </w:rPr>
    </w:lvl>
    <w:lvl w:ilvl="6" w:tplc="3BD49C60" w:tentative="1">
      <w:start w:val="1"/>
      <w:numFmt w:val="bullet"/>
      <w:lvlText w:val="•"/>
      <w:lvlJc w:val="left"/>
      <w:pPr>
        <w:tabs>
          <w:tab w:val="num" w:pos="5040"/>
        </w:tabs>
        <w:ind w:left="5040" w:hanging="360"/>
      </w:pPr>
      <w:rPr>
        <w:rFonts w:ascii="Arial" w:hAnsi="Arial" w:hint="default"/>
      </w:rPr>
    </w:lvl>
    <w:lvl w:ilvl="7" w:tplc="AA54F87A" w:tentative="1">
      <w:start w:val="1"/>
      <w:numFmt w:val="bullet"/>
      <w:lvlText w:val="•"/>
      <w:lvlJc w:val="left"/>
      <w:pPr>
        <w:tabs>
          <w:tab w:val="num" w:pos="5760"/>
        </w:tabs>
        <w:ind w:left="5760" w:hanging="360"/>
      </w:pPr>
      <w:rPr>
        <w:rFonts w:ascii="Arial" w:hAnsi="Arial" w:hint="default"/>
      </w:rPr>
    </w:lvl>
    <w:lvl w:ilvl="8" w:tplc="01624A0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8F1917"/>
    <w:multiLevelType w:val="hybridMultilevel"/>
    <w:tmpl w:val="FBA44D0A"/>
    <w:lvl w:ilvl="0" w:tplc="C4380C44">
      <w:start w:val="1"/>
      <w:numFmt w:val="bullet"/>
      <w:pStyle w:val="EnclosedBulletListegtextboxortable"/>
      <w:lvlText w:val=""/>
      <w:lvlJc w:val="left"/>
      <w:pPr>
        <w:ind w:left="417" w:hanging="360"/>
      </w:pPr>
      <w:rPr>
        <w:rFonts w:ascii="Symbol" w:hAnsi="Symbol" w:hint="default"/>
        <w:color w:val="F26624"/>
      </w:rPr>
    </w:lvl>
    <w:lvl w:ilvl="1" w:tplc="E500C0AC">
      <w:start w:val="1"/>
      <w:numFmt w:val="bullet"/>
      <w:lvlText w:val="o"/>
      <w:lvlJc w:val="left"/>
      <w:pPr>
        <w:ind w:left="738" w:hanging="312"/>
      </w:pPr>
      <w:rPr>
        <w:rFonts w:ascii="Courier New" w:hAnsi="Courier New" w:hint="default"/>
        <w:color w:val="0F4B8F" w:themeColor="text1"/>
      </w:rPr>
    </w:lvl>
    <w:lvl w:ilvl="2" w:tplc="1610E1EC">
      <w:start w:val="1"/>
      <w:numFmt w:val="bullet"/>
      <w:lvlText w:val=""/>
      <w:lvlJc w:val="left"/>
      <w:pPr>
        <w:ind w:left="1107" w:hanging="312"/>
      </w:pPr>
      <w:rPr>
        <w:rFonts w:ascii="Wingdings" w:hAnsi="Wingdings" w:hint="default"/>
      </w:rPr>
    </w:lvl>
    <w:lvl w:ilvl="3" w:tplc="AA7CC48E">
      <w:start w:val="1"/>
      <w:numFmt w:val="decimal"/>
      <w:lvlText w:val="%4."/>
      <w:lvlJc w:val="left"/>
      <w:pPr>
        <w:ind w:left="1476" w:hanging="312"/>
      </w:pPr>
      <w:rPr>
        <w:rFonts w:hint="default"/>
      </w:rPr>
    </w:lvl>
    <w:lvl w:ilvl="4" w:tplc="16FC36F6">
      <w:start w:val="1"/>
      <w:numFmt w:val="lowerLetter"/>
      <w:lvlText w:val="%5."/>
      <w:lvlJc w:val="left"/>
      <w:pPr>
        <w:ind w:left="1845" w:hanging="312"/>
      </w:pPr>
      <w:rPr>
        <w:rFonts w:hint="default"/>
      </w:rPr>
    </w:lvl>
    <w:lvl w:ilvl="5" w:tplc="EF788B1A">
      <w:start w:val="1"/>
      <w:numFmt w:val="lowerRoman"/>
      <w:lvlText w:val="%6."/>
      <w:lvlJc w:val="right"/>
      <w:pPr>
        <w:ind w:left="2214" w:hanging="312"/>
      </w:pPr>
      <w:rPr>
        <w:rFonts w:hint="default"/>
      </w:rPr>
    </w:lvl>
    <w:lvl w:ilvl="6" w:tplc="D16EF3D4">
      <w:start w:val="1"/>
      <w:numFmt w:val="decimal"/>
      <w:lvlText w:val="%7."/>
      <w:lvlJc w:val="left"/>
      <w:pPr>
        <w:ind w:left="2583" w:hanging="312"/>
      </w:pPr>
      <w:rPr>
        <w:rFonts w:hint="default"/>
      </w:rPr>
    </w:lvl>
    <w:lvl w:ilvl="7" w:tplc="CF2EAEE2">
      <w:start w:val="1"/>
      <w:numFmt w:val="lowerLetter"/>
      <w:lvlText w:val="%8."/>
      <w:lvlJc w:val="left"/>
      <w:pPr>
        <w:ind w:left="2952" w:hanging="312"/>
      </w:pPr>
      <w:rPr>
        <w:rFonts w:hint="default"/>
      </w:rPr>
    </w:lvl>
    <w:lvl w:ilvl="8" w:tplc="8C064FC2">
      <w:start w:val="1"/>
      <w:numFmt w:val="lowerRoman"/>
      <w:lvlText w:val="%9."/>
      <w:lvlJc w:val="right"/>
      <w:pPr>
        <w:ind w:left="3321" w:hanging="312"/>
      </w:pPr>
      <w:rPr>
        <w:rFonts w:hint="default"/>
      </w:rPr>
    </w:lvl>
  </w:abstractNum>
  <w:abstractNum w:abstractNumId="28" w15:restartNumberingAfterBreak="0">
    <w:nsid w:val="789E0AD0"/>
    <w:multiLevelType w:val="hybridMultilevel"/>
    <w:tmpl w:val="1AAEC81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9" w15:restartNumberingAfterBreak="0">
    <w:nsid w:val="7B6E0CD6"/>
    <w:multiLevelType w:val="hybridMultilevel"/>
    <w:tmpl w:val="2382830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E1E090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5"/>
  </w:num>
  <w:num w:numId="3">
    <w:abstractNumId w:val="7"/>
  </w:num>
  <w:num w:numId="4">
    <w:abstractNumId w:val="7"/>
    <w:lvlOverride w:ilvl="0">
      <w:startOverride w:val="1"/>
    </w:lvlOverride>
  </w:num>
  <w:num w:numId="5">
    <w:abstractNumId w:val="13"/>
  </w:num>
  <w:num w:numId="6">
    <w:abstractNumId w:val="11"/>
  </w:num>
  <w:num w:numId="7">
    <w:abstractNumId w:val="1"/>
  </w:num>
  <w:num w:numId="8">
    <w:abstractNumId w:val="27"/>
  </w:num>
  <w:num w:numId="9">
    <w:abstractNumId w:val="7"/>
  </w:num>
  <w:num w:numId="10">
    <w:abstractNumId w:val="1"/>
  </w:num>
  <w:num w:numId="11">
    <w:abstractNumId w:val="14"/>
  </w:num>
  <w:num w:numId="12">
    <w:abstractNumId w:val="6"/>
  </w:num>
  <w:num w:numId="13">
    <w:abstractNumId w:val="19"/>
  </w:num>
  <w:num w:numId="14">
    <w:abstractNumId w:val="0"/>
  </w:num>
  <w:num w:numId="15">
    <w:abstractNumId w:val="8"/>
  </w:num>
  <w:num w:numId="16">
    <w:abstractNumId w:val="26"/>
  </w:num>
  <w:num w:numId="17">
    <w:abstractNumId w:val="21"/>
  </w:num>
  <w:num w:numId="18">
    <w:abstractNumId w:val="17"/>
  </w:num>
  <w:num w:numId="19">
    <w:abstractNumId w:val="3"/>
  </w:num>
  <w:num w:numId="20">
    <w:abstractNumId w:val="9"/>
  </w:num>
  <w:num w:numId="21">
    <w:abstractNumId w:val="4"/>
  </w:num>
  <w:num w:numId="22">
    <w:abstractNumId w:val="25"/>
  </w:num>
  <w:num w:numId="23">
    <w:abstractNumId w:val="29"/>
  </w:num>
  <w:num w:numId="24">
    <w:abstractNumId w:val="14"/>
  </w:num>
  <w:num w:numId="25">
    <w:abstractNumId w:val="28"/>
  </w:num>
  <w:num w:numId="26">
    <w:abstractNumId w:val="24"/>
  </w:num>
  <w:num w:numId="27">
    <w:abstractNumId w:val="22"/>
  </w:num>
  <w:num w:numId="28">
    <w:abstractNumId w:val="1"/>
  </w:num>
  <w:num w:numId="29">
    <w:abstractNumId w:val="20"/>
  </w:num>
  <w:num w:numId="30">
    <w:abstractNumId w:val="1"/>
  </w:num>
  <w:num w:numId="31">
    <w:abstractNumId w:val="10"/>
  </w:num>
  <w:num w:numId="32">
    <w:abstractNumId w:val="23"/>
  </w:num>
  <w:num w:numId="33">
    <w:abstractNumId w:val="1"/>
  </w:num>
  <w:num w:numId="34">
    <w:abstractNumId w:val="30"/>
  </w:num>
  <w:num w:numId="35">
    <w:abstractNumId w:val="1"/>
  </w:num>
  <w:num w:numId="36">
    <w:abstractNumId w:val="5"/>
  </w:num>
  <w:num w:numId="37">
    <w:abstractNumId w:val="1"/>
  </w:num>
  <w:num w:numId="38">
    <w:abstractNumId w:val="1"/>
  </w:num>
  <w:num w:numId="39">
    <w:abstractNumId w:val="1"/>
  </w:num>
  <w:num w:numId="40">
    <w:abstractNumId w:val="1"/>
  </w:num>
  <w:num w:numId="41">
    <w:abstractNumId w:val="18"/>
  </w:num>
  <w:num w:numId="42">
    <w:abstractNumId w:val="1"/>
  </w:num>
  <w:num w:numId="43">
    <w:abstractNumId w:val="1"/>
  </w:num>
  <w:num w:numId="44">
    <w:abstractNumId w:val="2"/>
  </w:num>
  <w:num w:numId="45">
    <w:abstractNumId w:val="1"/>
  </w:num>
  <w:num w:numId="46">
    <w:abstractNumId w:val="16"/>
  </w:num>
  <w:num w:numId="4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AA"/>
    <w:rsid w:val="000000B2"/>
    <w:rsid w:val="000008A0"/>
    <w:rsid w:val="000032AF"/>
    <w:rsid w:val="00003B1F"/>
    <w:rsid w:val="0000589E"/>
    <w:rsid w:val="00005D37"/>
    <w:rsid w:val="000067CA"/>
    <w:rsid w:val="000068F4"/>
    <w:rsid w:val="000132CD"/>
    <w:rsid w:val="00014A53"/>
    <w:rsid w:val="0001593C"/>
    <w:rsid w:val="000212DD"/>
    <w:rsid w:val="00022093"/>
    <w:rsid w:val="00025CEC"/>
    <w:rsid w:val="00031C1F"/>
    <w:rsid w:val="0003346E"/>
    <w:rsid w:val="0003654E"/>
    <w:rsid w:val="00036ED3"/>
    <w:rsid w:val="00037DE7"/>
    <w:rsid w:val="00045EB8"/>
    <w:rsid w:val="00047F45"/>
    <w:rsid w:val="0005147B"/>
    <w:rsid w:val="00052007"/>
    <w:rsid w:val="000535E3"/>
    <w:rsid w:val="00053933"/>
    <w:rsid w:val="000563C0"/>
    <w:rsid w:val="00060B8C"/>
    <w:rsid w:val="000624C7"/>
    <w:rsid w:val="0006668F"/>
    <w:rsid w:val="00066863"/>
    <w:rsid w:val="000678A2"/>
    <w:rsid w:val="000715A4"/>
    <w:rsid w:val="00072FC7"/>
    <w:rsid w:val="00074883"/>
    <w:rsid w:val="000769E4"/>
    <w:rsid w:val="000772F0"/>
    <w:rsid w:val="0007777B"/>
    <w:rsid w:val="00077B83"/>
    <w:rsid w:val="000813FA"/>
    <w:rsid w:val="00081858"/>
    <w:rsid w:val="000825C2"/>
    <w:rsid w:val="000830F8"/>
    <w:rsid w:val="0008407D"/>
    <w:rsid w:val="000847DD"/>
    <w:rsid w:val="00084F13"/>
    <w:rsid w:val="000866F4"/>
    <w:rsid w:val="00087A3A"/>
    <w:rsid w:val="00091F7D"/>
    <w:rsid w:val="00093FB7"/>
    <w:rsid w:val="00094B5E"/>
    <w:rsid w:val="00096E55"/>
    <w:rsid w:val="000971DF"/>
    <w:rsid w:val="000A227E"/>
    <w:rsid w:val="000A2BE2"/>
    <w:rsid w:val="000A32A3"/>
    <w:rsid w:val="000A6292"/>
    <w:rsid w:val="000B01A9"/>
    <w:rsid w:val="000B057A"/>
    <w:rsid w:val="000B0961"/>
    <w:rsid w:val="000B1642"/>
    <w:rsid w:val="000B3C28"/>
    <w:rsid w:val="000B40F3"/>
    <w:rsid w:val="000B55CE"/>
    <w:rsid w:val="000B629D"/>
    <w:rsid w:val="000B77EA"/>
    <w:rsid w:val="000B7BB9"/>
    <w:rsid w:val="000C047C"/>
    <w:rsid w:val="000C0CB2"/>
    <w:rsid w:val="000C2FD7"/>
    <w:rsid w:val="000C5A14"/>
    <w:rsid w:val="000D00CB"/>
    <w:rsid w:val="000D1740"/>
    <w:rsid w:val="000D1979"/>
    <w:rsid w:val="000D2D61"/>
    <w:rsid w:val="000D2DD3"/>
    <w:rsid w:val="000D3772"/>
    <w:rsid w:val="000D45EC"/>
    <w:rsid w:val="000D659B"/>
    <w:rsid w:val="000D6A1E"/>
    <w:rsid w:val="000D71F3"/>
    <w:rsid w:val="000D7266"/>
    <w:rsid w:val="000D787F"/>
    <w:rsid w:val="000D7928"/>
    <w:rsid w:val="000D7D87"/>
    <w:rsid w:val="000E0155"/>
    <w:rsid w:val="000E02B1"/>
    <w:rsid w:val="000E0A24"/>
    <w:rsid w:val="000E1588"/>
    <w:rsid w:val="000E1F61"/>
    <w:rsid w:val="000E2CCB"/>
    <w:rsid w:val="000E2DBD"/>
    <w:rsid w:val="000F435D"/>
    <w:rsid w:val="000F5B5C"/>
    <w:rsid w:val="000F6006"/>
    <w:rsid w:val="000F6D6F"/>
    <w:rsid w:val="000F7121"/>
    <w:rsid w:val="000F7CBE"/>
    <w:rsid w:val="0010151B"/>
    <w:rsid w:val="001022CF"/>
    <w:rsid w:val="00102823"/>
    <w:rsid w:val="00104410"/>
    <w:rsid w:val="001075DA"/>
    <w:rsid w:val="0011075C"/>
    <w:rsid w:val="00115117"/>
    <w:rsid w:val="001154B2"/>
    <w:rsid w:val="00116517"/>
    <w:rsid w:val="001169D2"/>
    <w:rsid w:val="00117050"/>
    <w:rsid w:val="00117064"/>
    <w:rsid w:val="00123550"/>
    <w:rsid w:val="00123FFA"/>
    <w:rsid w:val="00127AB5"/>
    <w:rsid w:val="00132703"/>
    <w:rsid w:val="00134015"/>
    <w:rsid w:val="001347AC"/>
    <w:rsid w:val="00140B97"/>
    <w:rsid w:val="00141145"/>
    <w:rsid w:val="00142033"/>
    <w:rsid w:val="00142143"/>
    <w:rsid w:val="00142828"/>
    <w:rsid w:val="00142850"/>
    <w:rsid w:val="00142E93"/>
    <w:rsid w:val="001443A6"/>
    <w:rsid w:val="00144A63"/>
    <w:rsid w:val="00147B92"/>
    <w:rsid w:val="001553C7"/>
    <w:rsid w:val="0015676E"/>
    <w:rsid w:val="00157265"/>
    <w:rsid w:val="00160B19"/>
    <w:rsid w:val="00162419"/>
    <w:rsid w:val="00163099"/>
    <w:rsid w:val="001644F1"/>
    <w:rsid w:val="00164E17"/>
    <w:rsid w:val="001651E6"/>
    <w:rsid w:val="00166F94"/>
    <w:rsid w:val="00167CA0"/>
    <w:rsid w:val="0017118E"/>
    <w:rsid w:val="00176E05"/>
    <w:rsid w:val="00180465"/>
    <w:rsid w:val="0018194B"/>
    <w:rsid w:val="00181DA4"/>
    <w:rsid w:val="001843B1"/>
    <w:rsid w:val="001859C3"/>
    <w:rsid w:val="001861F1"/>
    <w:rsid w:val="001872B1"/>
    <w:rsid w:val="001901ED"/>
    <w:rsid w:val="00190B35"/>
    <w:rsid w:val="00193E9C"/>
    <w:rsid w:val="00194CAF"/>
    <w:rsid w:val="001A0309"/>
    <w:rsid w:val="001A0707"/>
    <w:rsid w:val="001A12C4"/>
    <w:rsid w:val="001A34E1"/>
    <w:rsid w:val="001A6810"/>
    <w:rsid w:val="001A6840"/>
    <w:rsid w:val="001A7E47"/>
    <w:rsid w:val="001B0AD8"/>
    <w:rsid w:val="001B32E3"/>
    <w:rsid w:val="001B64FF"/>
    <w:rsid w:val="001B6F36"/>
    <w:rsid w:val="001C0A74"/>
    <w:rsid w:val="001C15E1"/>
    <w:rsid w:val="001C4E06"/>
    <w:rsid w:val="001C5B64"/>
    <w:rsid w:val="001C5B98"/>
    <w:rsid w:val="001C673A"/>
    <w:rsid w:val="001C6A45"/>
    <w:rsid w:val="001D082C"/>
    <w:rsid w:val="001D1112"/>
    <w:rsid w:val="001D2E8F"/>
    <w:rsid w:val="001D424E"/>
    <w:rsid w:val="001D439A"/>
    <w:rsid w:val="001D52B4"/>
    <w:rsid w:val="001D5813"/>
    <w:rsid w:val="001D7C3C"/>
    <w:rsid w:val="001E0D2F"/>
    <w:rsid w:val="001E183C"/>
    <w:rsid w:val="001E3457"/>
    <w:rsid w:val="001E4177"/>
    <w:rsid w:val="001E5230"/>
    <w:rsid w:val="001F0B1A"/>
    <w:rsid w:val="001F2F83"/>
    <w:rsid w:val="001F4C73"/>
    <w:rsid w:val="001F5BDA"/>
    <w:rsid w:val="001F6344"/>
    <w:rsid w:val="001F65EA"/>
    <w:rsid w:val="001F71D7"/>
    <w:rsid w:val="001F7CD9"/>
    <w:rsid w:val="002002CD"/>
    <w:rsid w:val="002008D2"/>
    <w:rsid w:val="002025D4"/>
    <w:rsid w:val="00202633"/>
    <w:rsid w:val="00203074"/>
    <w:rsid w:val="00204D08"/>
    <w:rsid w:val="00204FFC"/>
    <w:rsid w:val="00206F9B"/>
    <w:rsid w:val="002117C3"/>
    <w:rsid w:val="00215F41"/>
    <w:rsid w:val="002228E8"/>
    <w:rsid w:val="00223713"/>
    <w:rsid w:val="002237A0"/>
    <w:rsid w:val="002245F4"/>
    <w:rsid w:val="0022485E"/>
    <w:rsid w:val="002249BA"/>
    <w:rsid w:val="00224FBE"/>
    <w:rsid w:val="00230932"/>
    <w:rsid w:val="0023211F"/>
    <w:rsid w:val="002343E4"/>
    <w:rsid w:val="00234509"/>
    <w:rsid w:val="00234782"/>
    <w:rsid w:val="0023537E"/>
    <w:rsid w:val="002361D3"/>
    <w:rsid w:val="00236C04"/>
    <w:rsid w:val="00236D18"/>
    <w:rsid w:val="00241281"/>
    <w:rsid w:val="0024233D"/>
    <w:rsid w:val="002449C9"/>
    <w:rsid w:val="00245156"/>
    <w:rsid w:val="002477E3"/>
    <w:rsid w:val="00251EED"/>
    <w:rsid w:val="00251FAD"/>
    <w:rsid w:val="002535F0"/>
    <w:rsid w:val="00255A8D"/>
    <w:rsid w:val="002573FB"/>
    <w:rsid w:val="00257B8A"/>
    <w:rsid w:val="00260130"/>
    <w:rsid w:val="002603CE"/>
    <w:rsid w:val="00260FEF"/>
    <w:rsid w:val="002624CC"/>
    <w:rsid w:val="00262948"/>
    <w:rsid w:val="00263286"/>
    <w:rsid w:val="00265010"/>
    <w:rsid w:val="002650FF"/>
    <w:rsid w:val="002724CD"/>
    <w:rsid w:val="00272C94"/>
    <w:rsid w:val="00277FE4"/>
    <w:rsid w:val="002807A6"/>
    <w:rsid w:val="002807FD"/>
    <w:rsid w:val="00282F55"/>
    <w:rsid w:val="002833F2"/>
    <w:rsid w:val="0028435D"/>
    <w:rsid w:val="00287B0B"/>
    <w:rsid w:val="00292E4A"/>
    <w:rsid w:val="00293938"/>
    <w:rsid w:val="002943D7"/>
    <w:rsid w:val="00296760"/>
    <w:rsid w:val="00296FE9"/>
    <w:rsid w:val="002978A7"/>
    <w:rsid w:val="002A15A5"/>
    <w:rsid w:val="002A50A9"/>
    <w:rsid w:val="002A557B"/>
    <w:rsid w:val="002B2E31"/>
    <w:rsid w:val="002B3396"/>
    <w:rsid w:val="002B5607"/>
    <w:rsid w:val="002B5C97"/>
    <w:rsid w:val="002B61A6"/>
    <w:rsid w:val="002B7036"/>
    <w:rsid w:val="002C1CE8"/>
    <w:rsid w:val="002C2F17"/>
    <w:rsid w:val="002C4AA9"/>
    <w:rsid w:val="002C516C"/>
    <w:rsid w:val="002C6B40"/>
    <w:rsid w:val="002C7CBC"/>
    <w:rsid w:val="002D0951"/>
    <w:rsid w:val="002D3394"/>
    <w:rsid w:val="002D6934"/>
    <w:rsid w:val="002D76AD"/>
    <w:rsid w:val="002D7FD4"/>
    <w:rsid w:val="002E084C"/>
    <w:rsid w:val="002E0B09"/>
    <w:rsid w:val="002E217F"/>
    <w:rsid w:val="002E34D5"/>
    <w:rsid w:val="002E4E89"/>
    <w:rsid w:val="002E5018"/>
    <w:rsid w:val="002E55D0"/>
    <w:rsid w:val="002E6315"/>
    <w:rsid w:val="002F1C28"/>
    <w:rsid w:val="002F3AD9"/>
    <w:rsid w:val="002F78C3"/>
    <w:rsid w:val="00301136"/>
    <w:rsid w:val="00302175"/>
    <w:rsid w:val="00302974"/>
    <w:rsid w:val="00306998"/>
    <w:rsid w:val="00307B0F"/>
    <w:rsid w:val="00312B41"/>
    <w:rsid w:val="00313BDC"/>
    <w:rsid w:val="00313CE5"/>
    <w:rsid w:val="003159F3"/>
    <w:rsid w:val="0031616A"/>
    <w:rsid w:val="00320719"/>
    <w:rsid w:val="00322DED"/>
    <w:rsid w:val="00323214"/>
    <w:rsid w:val="00323DC7"/>
    <w:rsid w:val="00324356"/>
    <w:rsid w:val="003264D0"/>
    <w:rsid w:val="0032730A"/>
    <w:rsid w:val="003302B5"/>
    <w:rsid w:val="003326D1"/>
    <w:rsid w:val="00332FD4"/>
    <w:rsid w:val="00333303"/>
    <w:rsid w:val="00333F10"/>
    <w:rsid w:val="00336E29"/>
    <w:rsid w:val="0034149C"/>
    <w:rsid w:val="00341B9D"/>
    <w:rsid w:val="00344DA9"/>
    <w:rsid w:val="0034710D"/>
    <w:rsid w:val="003475B6"/>
    <w:rsid w:val="0035176C"/>
    <w:rsid w:val="0036110E"/>
    <w:rsid w:val="00361B8C"/>
    <w:rsid w:val="00362A43"/>
    <w:rsid w:val="003631D7"/>
    <w:rsid w:val="00364C0B"/>
    <w:rsid w:val="00364DF8"/>
    <w:rsid w:val="00365C3E"/>
    <w:rsid w:val="00372271"/>
    <w:rsid w:val="00372507"/>
    <w:rsid w:val="00375486"/>
    <w:rsid w:val="00376F6C"/>
    <w:rsid w:val="00377285"/>
    <w:rsid w:val="00382043"/>
    <w:rsid w:val="00384898"/>
    <w:rsid w:val="00386864"/>
    <w:rsid w:val="003868D7"/>
    <w:rsid w:val="00387F48"/>
    <w:rsid w:val="003929B1"/>
    <w:rsid w:val="00393716"/>
    <w:rsid w:val="00394124"/>
    <w:rsid w:val="003946AA"/>
    <w:rsid w:val="00394762"/>
    <w:rsid w:val="00394BAC"/>
    <w:rsid w:val="0039729B"/>
    <w:rsid w:val="003979DE"/>
    <w:rsid w:val="003A42A4"/>
    <w:rsid w:val="003A66F1"/>
    <w:rsid w:val="003A7040"/>
    <w:rsid w:val="003B0B68"/>
    <w:rsid w:val="003B105D"/>
    <w:rsid w:val="003B3024"/>
    <w:rsid w:val="003B30EF"/>
    <w:rsid w:val="003B3986"/>
    <w:rsid w:val="003B51A1"/>
    <w:rsid w:val="003B5DBF"/>
    <w:rsid w:val="003C1D46"/>
    <w:rsid w:val="003C2927"/>
    <w:rsid w:val="003D4AFE"/>
    <w:rsid w:val="003D50D2"/>
    <w:rsid w:val="003D558F"/>
    <w:rsid w:val="003D69DF"/>
    <w:rsid w:val="003D7088"/>
    <w:rsid w:val="003D7BB4"/>
    <w:rsid w:val="003E1BB0"/>
    <w:rsid w:val="003E33A1"/>
    <w:rsid w:val="003E3F29"/>
    <w:rsid w:val="003E4014"/>
    <w:rsid w:val="003F1009"/>
    <w:rsid w:val="003F3203"/>
    <w:rsid w:val="003F342E"/>
    <w:rsid w:val="003F5C3C"/>
    <w:rsid w:val="003F642C"/>
    <w:rsid w:val="00400C62"/>
    <w:rsid w:val="00402216"/>
    <w:rsid w:val="00405EC8"/>
    <w:rsid w:val="00410E16"/>
    <w:rsid w:val="0041160D"/>
    <w:rsid w:val="00411EAE"/>
    <w:rsid w:val="004127BE"/>
    <w:rsid w:val="00414410"/>
    <w:rsid w:val="00415400"/>
    <w:rsid w:val="00417174"/>
    <w:rsid w:val="00417179"/>
    <w:rsid w:val="0041784B"/>
    <w:rsid w:val="00420190"/>
    <w:rsid w:val="00423A5C"/>
    <w:rsid w:val="00430442"/>
    <w:rsid w:val="00430CA5"/>
    <w:rsid w:val="004318BC"/>
    <w:rsid w:val="00432C99"/>
    <w:rsid w:val="00436326"/>
    <w:rsid w:val="004402D2"/>
    <w:rsid w:val="00443BAE"/>
    <w:rsid w:val="00450D72"/>
    <w:rsid w:val="00457434"/>
    <w:rsid w:val="00457E19"/>
    <w:rsid w:val="00457E8C"/>
    <w:rsid w:val="004654F7"/>
    <w:rsid w:val="00466858"/>
    <w:rsid w:val="004715C6"/>
    <w:rsid w:val="00471DF0"/>
    <w:rsid w:val="00472274"/>
    <w:rsid w:val="00472541"/>
    <w:rsid w:val="00472BEB"/>
    <w:rsid w:val="004734BD"/>
    <w:rsid w:val="004735E0"/>
    <w:rsid w:val="004755F7"/>
    <w:rsid w:val="00477746"/>
    <w:rsid w:val="00481D60"/>
    <w:rsid w:val="004874CC"/>
    <w:rsid w:val="00490129"/>
    <w:rsid w:val="00490D0B"/>
    <w:rsid w:val="00493B84"/>
    <w:rsid w:val="00494000"/>
    <w:rsid w:val="0049510F"/>
    <w:rsid w:val="004960A1"/>
    <w:rsid w:val="004A45D2"/>
    <w:rsid w:val="004A668A"/>
    <w:rsid w:val="004A6995"/>
    <w:rsid w:val="004A6F09"/>
    <w:rsid w:val="004B076E"/>
    <w:rsid w:val="004C3687"/>
    <w:rsid w:val="004C523B"/>
    <w:rsid w:val="004C6EE1"/>
    <w:rsid w:val="004D0CD0"/>
    <w:rsid w:val="004D1210"/>
    <w:rsid w:val="004D457A"/>
    <w:rsid w:val="004D5EEE"/>
    <w:rsid w:val="004D6FF9"/>
    <w:rsid w:val="004D731E"/>
    <w:rsid w:val="004E19B9"/>
    <w:rsid w:val="004E2EFE"/>
    <w:rsid w:val="004E5DA7"/>
    <w:rsid w:val="004E5E48"/>
    <w:rsid w:val="004F162C"/>
    <w:rsid w:val="004F462E"/>
    <w:rsid w:val="004F4B0A"/>
    <w:rsid w:val="004F668E"/>
    <w:rsid w:val="005014F0"/>
    <w:rsid w:val="00503CEB"/>
    <w:rsid w:val="005040DA"/>
    <w:rsid w:val="00505679"/>
    <w:rsid w:val="00507969"/>
    <w:rsid w:val="00512BB1"/>
    <w:rsid w:val="00514855"/>
    <w:rsid w:val="005166AF"/>
    <w:rsid w:val="005175D6"/>
    <w:rsid w:val="00522FA8"/>
    <w:rsid w:val="00523405"/>
    <w:rsid w:val="00524260"/>
    <w:rsid w:val="00527C30"/>
    <w:rsid w:val="00531976"/>
    <w:rsid w:val="00531E2F"/>
    <w:rsid w:val="0053309E"/>
    <w:rsid w:val="00533877"/>
    <w:rsid w:val="005400C2"/>
    <w:rsid w:val="00540C07"/>
    <w:rsid w:val="00541910"/>
    <w:rsid w:val="005433E7"/>
    <w:rsid w:val="005435D0"/>
    <w:rsid w:val="00544034"/>
    <w:rsid w:val="00545044"/>
    <w:rsid w:val="0054744A"/>
    <w:rsid w:val="0055161C"/>
    <w:rsid w:val="00551FE3"/>
    <w:rsid w:val="0055444F"/>
    <w:rsid w:val="00554A14"/>
    <w:rsid w:val="00556070"/>
    <w:rsid w:val="005561E1"/>
    <w:rsid w:val="00560BF1"/>
    <w:rsid w:val="00565B68"/>
    <w:rsid w:val="0056615E"/>
    <w:rsid w:val="00566693"/>
    <w:rsid w:val="005668BB"/>
    <w:rsid w:val="00566F47"/>
    <w:rsid w:val="005675D2"/>
    <w:rsid w:val="00567BB5"/>
    <w:rsid w:val="00571281"/>
    <w:rsid w:val="00582040"/>
    <w:rsid w:val="00590EC1"/>
    <w:rsid w:val="005959BC"/>
    <w:rsid w:val="005A0BEF"/>
    <w:rsid w:val="005A0CAA"/>
    <w:rsid w:val="005A29B6"/>
    <w:rsid w:val="005A483B"/>
    <w:rsid w:val="005A7B9A"/>
    <w:rsid w:val="005B0307"/>
    <w:rsid w:val="005B093E"/>
    <w:rsid w:val="005B33E5"/>
    <w:rsid w:val="005B37A0"/>
    <w:rsid w:val="005B3C74"/>
    <w:rsid w:val="005C0BA1"/>
    <w:rsid w:val="005C0BC3"/>
    <w:rsid w:val="005C0DD2"/>
    <w:rsid w:val="005C278D"/>
    <w:rsid w:val="005C28E1"/>
    <w:rsid w:val="005C30A2"/>
    <w:rsid w:val="005C58E5"/>
    <w:rsid w:val="005C6448"/>
    <w:rsid w:val="005C678E"/>
    <w:rsid w:val="005C7FE4"/>
    <w:rsid w:val="005D0341"/>
    <w:rsid w:val="005D2086"/>
    <w:rsid w:val="005D5504"/>
    <w:rsid w:val="005D6C1A"/>
    <w:rsid w:val="005D753B"/>
    <w:rsid w:val="005E119E"/>
    <w:rsid w:val="005E1259"/>
    <w:rsid w:val="005E3226"/>
    <w:rsid w:val="005E454C"/>
    <w:rsid w:val="005E4852"/>
    <w:rsid w:val="005E56E8"/>
    <w:rsid w:val="005F1906"/>
    <w:rsid w:val="005F2207"/>
    <w:rsid w:val="005F40CF"/>
    <w:rsid w:val="005F53B7"/>
    <w:rsid w:val="005F584F"/>
    <w:rsid w:val="005F7142"/>
    <w:rsid w:val="00600D4A"/>
    <w:rsid w:val="00601319"/>
    <w:rsid w:val="00604298"/>
    <w:rsid w:val="00606140"/>
    <w:rsid w:val="006067A5"/>
    <w:rsid w:val="0061083C"/>
    <w:rsid w:val="00611FBA"/>
    <w:rsid w:val="00612890"/>
    <w:rsid w:val="006144B7"/>
    <w:rsid w:val="0061588E"/>
    <w:rsid w:val="006170BF"/>
    <w:rsid w:val="00621083"/>
    <w:rsid w:val="00621114"/>
    <w:rsid w:val="006226BB"/>
    <w:rsid w:val="0062500B"/>
    <w:rsid w:val="006269BF"/>
    <w:rsid w:val="00626E7B"/>
    <w:rsid w:val="0063414C"/>
    <w:rsid w:val="00641615"/>
    <w:rsid w:val="006431E9"/>
    <w:rsid w:val="00643F9A"/>
    <w:rsid w:val="0064512E"/>
    <w:rsid w:val="0064580D"/>
    <w:rsid w:val="00645F45"/>
    <w:rsid w:val="00646903"/>
    <w:rsid w:val="006469EB"/>
    <w:rsid w:val="00646AE2"/>
    <w:rsid w:val="00646B37"/>
    <w:rsid w:val="00647A52"/>
    <w:rsid w:val="00650DDA"/>
    <w:rsid w:val="0065292E"/>
    <w:rsid w:val="00653395"/>
    <w:rsid w:val="0065378D"/>
    <w:rsid w:val="00653E2B"/>
    <w:rsid w:val="00655894"/>
    <w:rsid w:val="00657161"/>
    <w:rsid w:val="006575A2"/>
    <w:rsid w:val="00661875"/>
    <w:rsid w:val="006625DD"/>
    <w:rsid w:val="00664AF9"/>
    <w:rsid w:val="0067022D"/>
    <w:rsid w:val="00670A2D"/>
    <w:rsid w:val="00672D83"/>
    <w:rsid w:val="0067678E"/>
    <w:rsid w:val="0067741A"/>
    <w:rsid w:val="00680C77"/>
    <w:rsid w:val="00681396"/>
    <w:rsid w:val="006818B2"/>
    <w:rsid w:val="006825A8"/>
    <w:rsid w:val="006829F5"/>
    <w:rsid w:val="006838D8"/>
    <w:rsid w:val="006840FE"/>
    <w:rsid w:val="006868CC"/>
    <w:rsid w:val="00686AC8"/>
    <w:rsid w:val="0068705B"/>
    <w:rsid w:val="00687446"/>
    <w:rsid w:val="00690BAE"/>
    <w:rsid w:val="00697103"/>
    <w:rsid w:val="006971DF"/>
    <w:rsid w:val="006A263A"/>
    <w:rsid w:val="006A2E54"/>
    <w:rsid w:val="006A4D61"/>
    <w:rsid w:val="006A7733"/>
    <w:rsid w:val="006A7AE3"/>
    <w:rsid w:val="006B29FF"/>
    <w:rsid w:val="006B2D63"/>
    <w:rsid w:val="006B418D"/>
    <w:rsid w:val="006B4946"/>
    <w:rsid w:val="006B61ED"/>
    <w:rsid w:val="006B7BB9"/>
    <w:rsid w:val="006C0716"/>
    <w:rsid w:val="006C0EE1"/>
    <w:rsid w:val="006C1DC8"/>
    <w:rsid w:val="006C329D"/>
    <w:rsid w:val="006C3EC1"/>
    <w:rsid w:val="006C4689"/>
    <w:rsid w:val="006C7479"/>
    <w:rsid w:val="006D38FA"/>
    <w:rsid w:val="006D4B22"/>
    <w:rsid w:val="006D7786"/>
    <w:rsid w:val="006E0921"/>
    <w:rsid w:val="006E3DE2"/>
    <w:rsid w:val="006E566D"/>
    <w:rsid w:val="006E6C9E"/>
    <w:rsid w:val="006F2A5C"/>
    <w:rsid w:val="006F440D"/>
    <w:rsid w:val="006F448F"/>
    <w:rsid w:val="006F4AEA"/>
    <w:rsid w:val="006F597C"/>
    <w:rsid w:val="006F7915"/>
    <w:rsid w:val="007047D5"/>
    <w:rsid w:val="00704895"/>
    <w:rsid w:val="007050D3"/>
    <w:rsid w:val="00705930"/>
    <w:rsid w:val="00706182"/>
    <w:rsid w:val="00707A7A"/>
    <w:rsid w:val="00710896"/>
    <w:rsid w:val="00711389"/>
    <w:rsid w:val="007129E8"/>
    <w:rsid w:val="00712CEE"/>
    <w:rsid w:val="00713F60"/>
    <w:rsid w:val="007145FA"/>
    <w:rsid w:val="00714913"/>
    <w:rsid w:val="007159AC"/>
    <w:rsid w:val="00715BE2"/>
    <w:rsid w:val="00722EE9"/>
    <w:rsid w:val="00724287"/>
    <w:rsid w:val="00730D5A"/>
    <w:rsid w:val="0073111C"/>
    <w:rsid w:val="00731584"/>
    <w:rsid w:val="00733427"/>
    <w:rsid w:val="007346AD"/>
    <w:rsid w:val="007365F0"/>
    <w:rsid w:val="007402A9"/>
    <w:rsid w:val="007435EE"/>
    <w:rsid w:val="007436B8"/>
    <w:rsid w:val="00743A67"/>
    <w:rsid w:val="00746C4C"/>
    <w:rsid w:val="00747B9A"/>
    <w:rsid w:val="00750A88"/>
    <w:rsid w:val="00751BC4"/>
    <w:rsid w:val="00752F57"/>
    <w:rsid w:val="0075644C"/>
    <w:rsid w:val="00761664"/>
    <w:rsid w:val="007624A6"/>
    <w:rsid w:val="00762B7F"/>
    <w:rsid w:val="00764BA5"/>
    <w:rsid w:val="00767893"/>
    <w:rsid w:val="007679D8"/>
    <w:rsid w:val="0077118C"/>
    <w:rsid w:val="00775952"/>
    <w:rsid w:val="00780184"/>
    <w:rsid w:val="00782E3D"/>
    <w:rsid w:val="00783506"/>
    <w:rsid w:val="00783FC6"/>
    <w:rsid w:val="00785E7D"/>
    <w:rsid w:val="00787B5E"/>
    <w:rsid w:val="007911E6"/>
    <w:rsid w:val="007913DD"/>
    <w:rsid w:val="00794873"/>
    <w:rsid w:val="007A1FC7"/>
    <w:rsid w:val="007A2383"/>
    <w:rsid w:val="007A2DAE"/>
    <w:rsid w:val="007A4034"/>
    <w:rsid w:val="007A5512"/>
    <w:rsid w:val="007A69C4"/>
    <w:rsid w:val="007B535F"/>
    <w:rsid w:val="007B593A"/>
    <w:rsid w:val="007B5D52"/>
    <w:rsid w:val="007B69FE"/>
    <w:rsid w:val="007B6E50"/>
    <w:rsid w:val="007B7B87"/>
    <w:rsid w:val="007C0493"/>
    <w:rsid w:val="007C31F1"/>
    <w:rsid w:val="007C4035"/>
    <w:rsid w:val="007C5829"/>
    <w:rsid w:val="007C750C"/>
    <w:rsid w:val="007C7E97"/>
    <w:rsid w:val="007D0CCD"/>
    <w:rsid w:val="007D1106"/>
    <w:rsid w:val="007D1AD9"/>
    <w:rsid w:val="007D60C4"/>
    <w:rsid w:val="007D72ED"/>
    <w:rsid w:val="007D7ED6"/>
    <w:rsid w:val="007E0038"/>
    <w:rsid w:val="007E1339"/>
    <w:rsid w:val="007E38E4"/>
    <w:rsid w:val="007E5A87"/>
    <w:rsid w:val="007E6429"/>
    <w:rsid w:val="007E7FC0"/>
    <w:rsid w:val="007F09D2"/>
    <w:rsid w:val="007F2AAB"/>
    <w:rsid w:val="007F3A65"/>
    <w:rsid w:val="008002AD"/>
    <w:rsid w:val="008026AC"/>
    <w:rsid w:val="0080697E"/>
    <w:rsid w:val="008074D3"/>
    <w:rsid w:val="0081019E"/>
    <w:rsid w:val="00810F2F"/>
    <w:rsid w:val="00812CCC"/>
    <w:rsid w:val="0082162B"/>
    <w:rsid w:val="00821718"/>
    <w:rsid w:val="00821A76"/>
    <w:rsid w:val="00822C51"/>
    <w:rsid w:val="0082338A"/>
    <w:rsid w:val="008234DA"/>
    <w:rsid w:val="00824AE4"/>
    <w:rsid w:val="00826AA6"/>
    <w:rsid w:val="0082750D"/>
    <w:rsid w:val="00835722"/>
    <w:rsid w:val="0084030A"/>
    <w:rsid w:val="00841733"/>
    <w:rsid w:val="0084203E"/>
    <w:rsid w:val="00844A50"/>
    <w:rsid w:val="00846652"/>
    <w:rsid w:val="00846D00"/>
    <w:rsid w:val="00850642"/>
    <w:rsid w:val="00851934"/>
    <w:rsid w:val="00851A53"/>
    <w:rsid w:val="00851DAD"/>
    <w:rsid w:val="00854A8E"/>
    <w:rsid w:val="0085584E"/>
    <w:rsid w:val="00856011"/>
    <w:rsid w:val="00856210"/>
    <w:rsid w:val="00857982"/>
    <w:rsid w:val="00860EB2"/>
    <w:rsid w:val="00861647"/>
    <w:rsid w:val="0086332C"/>
    <w:rsid w:val="00863FEE"/>
    <w:rsid w:val="00865542"/>
    <w:rsid w:val="008659BC"/>
    <w:rsid w:val="00865A04"/>
    <w:rsid w:val="00870200"/>
    <w:rsid w:val="00874423"/>
    <w:rsid w:val="00874B01"/>
    <w:rsid w:val="00875453"/>
    <w:rsid w:val="008758A8"/>
    <w:rsid w:val="00875DE8"/>
    <w:rsid w:val="00877218"/>
    <w:rsid w:val="008777FC"/>
    <w:rsid w:val="00883426"/>
    <w:rsid w:val="00885AC2"/>
    <w:rsid w:val="00890BD3"/>
    <w:rsid w:val="00891C13"/>
    <w:rsid w:val="00892D66"/>
    <w:rsid w:val="00893631"/>
    <w:rsid w:val="0089469A"/>
    <w:rsid w:val="00896D52"/>
    <w:rsid w:val="0089792D"/>
    <w:rsid w:val="008A07F8"/>
    <w:rsid w:val="008A1267"/>
    <w:rsid w:val="008A4723"/>
    <w:rsid w:val="008A6ACE"/>
    <w:rsid w:val="008B4604"/>
    <w:rsid w:val="008B4A7F"/>
    <w:rsid w:val="008B507C"/>
    <w:rsid w:val="008B5BA4"/>
    <w:rsid w:val="008B6017"/>
    <w:rsid w:val="008B7DD5"/>
    <w:rsid w:val="008C2981"/>
    <w:rsid w:val="008C3212"/>
    <w:rsid w:val="008C3373"/>
    <w:rsid w:val="008C5A75"/>
    <w:rsid w:val="008C62B1"/>
    <w:rsid w:val="008D24CF"/>
    <w:rsid w:val="008D5E69"/>
    <w:rsid w:val="008D7644"/>
    <w:rsid w:val="008E5FB7"/>
    <w:rsid w:val="008F0CAA"/>
    <w:rsid w:val="008F1860"/>
    <w:rsid w:val="008F1E52"/>
    <w:rsid w:val="008F3028"/>
    <w:rsid w:val="008F309B"/>
    <w:rsid w:val="008F42D8"/>
    <w:rsid w:val="008F58D5"/>
    <w:rsid w:val="008F5ADD"/>
    <w:rsid w:val="008F71EF"/>
    <w:rsid w:val="0090163B"/>
    <w:rsid w:val="009017AF"/>
    <w:rsid w:val="00903E46"/>
    <w:rsid w:val="009040BE"/>
    <w:rsid w:val="009057FF"/>
    <w:rsid w:val="009068E7"/>
    <w:rsid w:val="00906B4A"/>
    <w:rsid w:val="00911C6D"/>
    <w:rsid w:val="00912A97"/>
    <w:rsid w:val="009136BF"/>
    <w:rsid w:val="00913E91"/>
    <w:rsid w:val="0091552B"/>
    <w:rsid w:val="00916B8B"/>
    <w:rsid w:val="00916EA5"/>
    <w:rsid w:val="00920ACF"/>
    <w:rsid w:val="00921075"/>
    <w:rsid w:val="00922929"/>
    <w:rsid w:val="00923681"/>
    <w:rsid w:val="0092369B"/>
    <w:rsid w:val="00925BD4"/>
    <w:rsid w:val="00930557"/>
    <w:rsid w:val="00931069"/>
    <w:rsid w:val="009338E0"/>
    <w:rsid w:val="00933E74"/>
    <w:rsid w:val="00934AA1"/>
    <w:rsid w:val="00934C9D"/>
    <w:rsid w:val="00934F31"/>
    <w:rsid w:val="00935B7F"/>
    <w:rsid w:val="00936464"/>
    <w:rsid w:val="00936CB4"/>
    <w:rsid w:val="00937F51"/>
    <w:rsid w:val="0094005E"/>
    <w:rsid w:val="0094266F"/>
    <w:rsid w:val="00943FBD"/>
    <w:rsid w:val="009444E0"/>
    <w:rsid w:val="00950CF8"/>
    <w:rsid w:val="00952011"/>
    <w:rsid w:val="00952E92"/>
    <w:rsid w:val="00953AF4"/>
    <w:rsid w:val="009541AB"/>
    <w:rsid w:val="00955A93"/>
    <w:rsid w:val="00960B57"/>
    <w:rsid w:val="00960C98"/>
    <w:rsid w:val="009648E1"/>
    <w:rsid w:val="00966C74"/>
    <w:rsid w:val="00970820"/>
    <w:rsid w:val="0097123E"/>
    <w:rsid w:val="009738DE"/>
    <w:rsid w:val="00977AA7"/>
    <w:rsid w:val="00977B77"/>
    <w:rsid w:val="00981476"/>
    <w:rsid w:val="00981D7C"/>
    <w:rsid w:val="00982F38"/>
    <w:rsid w:val="00985E29"/>
    <w:rsid w:val="00985F1E"/>
    <w:rsid w:val="00987F36"/>
    <w:rsid w:val="00987FCA"/>
    <w:rsid w:val="00990F0C"/>
    <w:rsid w:val="00993779"/>
    <w:rsid w:val="009939B9"/>
    <w:rsid w:val="009953AD"/>
    <w:rsid w:val="009957A5"/>
    <w:rsid w:val="009A0256"/>
    <w:rsid w:val="009A0B00"/>
    <w:rsid w:val="009A1140"/>
    <w:rsid w:val="009A2709"/>
    <w:rsid w:val="009A2740"/>
    <w:rsid w:val="009A4988"/>
    <w:rsid w:val="009A58A2"/>
    <w:rsid w:val="009A6119"/>
    <w:rsid w:val="009B070A"/>
    <w:rsid w:val="009B1E38"/>
    <w:rsid w:val="009B6006"/>
    <w:rsid w:val="009B66C8"/>
    <w:rsid w:val="009C04B4"/>
    <w:rsid w:val="009C1963"/>
    <w:rsid w:val="009C2390"/>
    <w:rsid w:val="009C264F"/>
    <w:rsid w:val="009C3BF8"/>
    <w:rsid w:val="009C5196"/>
    <w:rsid w:val="009C68CD"/>
    <w:rsid w:val="009C6AAE"/>
    <w:rsid w:val="009C74FD"/>
    <w:rsid w:val="009C75C4"/>
    <w:rsid w:val="009D11B2"/>
    <w:rsid w:val="009D16CA"/>
    <w:rsid w:val="009D2538"/>
    <w:rsid w:val="009D3CEF"/>
    <w:rsid w:val="009D3FDE"/>
    <w:rsid w:val="009D5F03"/>
    <w:rsid w:val="009D73E3"/>
    <w:rsid w:val="009E07ED"/>
    <w:rsid w:val="009E2019"/>
    <w:rsid w:val="009E389B"/>
    <w:rsid w:val="009E434B"/>
    <w:rsid w:val="009E5E56"/>
    <w:rsid w:val="009E6274"/>
    <w:rsid w:val="009E6645"/>
    <w:rsid w:val="009F1F43"/>
    <w:rsid w:val="009F6856"/>
    <w:rsid w:val="00A016EB"/>
    <w:rsid w:val="00A05409"/>
    <w:rsid w:val="00A06CF7"/>
    <w:rsid w:val="00A11771"/>
    <w:rsid w:val="00A12661"/>
    <w:rsid w:val="00A135F6"/>
    <w:rsid w:val="00A166FD"/>
    <w:rsid w:val="00A1753A"/>
    <w:rsid w:val="00A22161"/>
    <w:rsid w:val="00A22B56"/>
    <w:rsid w:val="00A233FF"/>
    <w:rsid w:val="00A24AA7"/>
    <w:rsid w:val="00A26748"/>
    <w:rsid w:val="00A312C4"/>
    <w:rsid w:val="00A346B6"/>
    <w:rsid w:val="00A3568A"/>
    <w:rsid w:val="00A37A11"/>
    <w:rsid w:val="00A41D1F"/>
    <w:rsid w:val="00A44AAE"/>
    <w:rsid w:val="00A47B9C"/>
    <w:rsid w:val="00A514E3"/>
    <w:rsid w:val="00A54E79"/>
    <w:rsid w:val="00A60769"/>
    <w:rsid w:val="00A62427"/>
    <w:rsid w:val="00A641EB"/>
    <w:rsid w:val="00A66A92"/>
    <w:rsid w:val="00A7037B"/>
    <w:rsid w:val="00A71291"/>
    <w:rsid w:val="00A712E2"/>
    <w:rsid w:val="00A71F7B"/>
    <w:rsid w:val="00A7309A"/>
    <w:rsid w:val="00A73F58"/>
    <w:rsid w:val="00A76B66"/>
    <w:rsid w:val="00A800F3"/>
    <w:rsid w:val="00A826B3"/>
    <w:rsid w:val="00A83A9E"/>
    <w:rsid w:val="00A85638"/>
    <w:rsid w:val="00A87A84"/>
    <w:rsid w:val="00A9105A"/>
    <w:rsid w:val="00A91A78"/>
    <w:rsid w:val="00A92D00"/>
    <w:rsid w:val="00A943B4"/>
    <w:rsid w:val="00A9498A"/>
    <w:rsid w:val="00A94ED1"/>
    <w:rsid w:val="00A95590"/>
    <w:rsid w:val="00A95F7D"/>
    <w:rsid w:val="00A97B88"/>
    <w:rsid w:val="00AA1BB1"/>
    <w:rsid w:val="00AA1DAA"/>
    <w:rsid w:val="00AA2005"/>
    <w:rsid w:val="00AA2716"/>
    <w:rsid w:val="00AA321F"/>
    <w:rsid w:val="00AA59E7"/>
    <w:rsid w:val="00AA7587"/>
    <w:rsid w:val="00AB05B2"/>
    <w:rsid w:val="00AB2AFA"/>
    <w:rsid w:val="00AB347B"/>
    <w:rsid w:val="00AB3B08"/>
    <w:rsid w:val="00AB4A58"/>
    <w:rsid w:val="00AB5B79"/>
    <w:rsid w:val="00AC0A21"/>
    <w:rsid w:val="00AC0BCA"/>
    <w:rsid w:val="00AC236C"/>
    <w:rsid w:val="00AC2394"/>
    <w:rsid w:val="00AD10C4"/>
    <w:rsid w:val="00AD350E"/>
    <w:rsid w:val="00AD3CE3"/>
    <w:rsid w:val="00AD584A"/>
    <w:rsid w:val="00AD5930"/>
    <w:rsid w:val="00AD5B71"/>
    <w:rsid w:val="00AD6C8C"/>
    <w:rsid w:val="00AD753C"/>
    <w:rsid w:val="00AD783D"/>
    <w:rsid w:val="00AE1AF5"/>
    <w:rsid w:val="00AE1DD5"/>
    <w:rsid w:val="00AE6D7A"/>
    <w:rsid w:val="00AF1503"/>
    <w:rsid w:val="00AF2312"/>
    <w:rsid w:val="00AF3AEE"/>
    <w:rsid w:val="00AF46B0"/>
    <w:rsid w:val="00B01761"/>
    <w:rsid w:val="00B02FBA"/>
    <w:rsid w:val="00B047B5"/>
    <w:rsid w:val="00B056E4"/>
    <w:rsid w:val="00B06860"/>
    <w:rsid w:val="00B07360"/>
    <w:rsid w:val="00B0750A"/>
    <w:rsid w:val="00B10D96"/>
    <w:rsid w:val="00B10DCF"/>
    <w:rsid w:val="00B11B4E"/>
    <w:rsid w:val="00B23912"/>
    <w:rsid w:val="00B256AE"/>
    <w:rsid w:val="00B26BF0"/>
    <w:rsid w:val="00B300F8"/>
    <w:rsid w:val="00B30C4E"/>
    <w:rsid w:val="00B33706"/>
    <w:rsid w:val="00B337CF"/>
    <w:rsid w:val="00B4027A"/>
    <w:rsid w:val="00B4421F"/>
    <w:rsid w:val="00B505ED"/>
    <w:rsid w:val="00B50FFA"/>
    <w:rsid w:val="00B51230"/>
    <w:rsid w:val="00B52571"/>
    <w:rsid w:val="00B558C5"/>
    <w:rsid w:val="00B560E4"/>
    <w:rsid w:val="00B57827"/>
    <w:rsid w:val="00B60A91"/>
    <w:rsid w:val="00B61463"/>
    <w:rsid w:val="00B628EE"/>
    <w:rsid w:val="00B71275"/>
    <w:rsid w:val="00B7275A"/>
    <w:rsid w:val="00B757D1"/>
    <w:rsid w:val="00B76030"/>
    <w:rsid w:val="00B76536"/>
    <w:rsid w:val="00B77FC9"/>
    <w:rsid w:val="00B82A52"/>
    <w:rsid w:val="00B8645D"/>
    <w:rsid w:val="00B95FDB"/>
    <w:rsid w:val="00B96E1C"/>
    <w:rsid w:val="00BA137B"/>
    <w:rsid w:val="00BA63DE"/>
    <w:rsid w:val="00BB00C8"/>
    <w:rsid w:val="00BB3DA5"/>
    <w:rsid w:val="00BB4348"/>
    <w:rsid w:val="00BB503B"/>
    <w:rsid w:val="00BB5489"/>
    <w:rsid w:val="00BB5DAF"/>
    <w:rsid w:val="00BB6730"/>
    <w:rsid w:val="00BB7EE1"/>
    <w:rsid w:val="00BC0601"/>
    <w:rsid w:val="00BC2DA4"/>
    <w:rsid w:val="00BC5A70"/>
    <w:rsid w:val="00BC6284"/>
    <w:rsid w:val="00BC6F85"/>
    <w:rsid w:val="00BD131B"/>
    <w:rsid w:val="00BD3184"/>
    <w:rsid w:val="00BD3C4C"/>
    <w:rsid w:val="00BD4000"/>
    <w:rsid w:val="00BD577A"/>
    <w:rsid w:val="00BE0871"/>
    <w:rsid w:val="00BE205F"/>
    <w:rsid w:val="00BE43E8"/>
    <w:rsid w:val="00BE46B1"/>
    <w:rsid w:val="00BE54FF"/>
    <w:rsid w:val="00BE7406"/>
    <w:rsid w:val="00BF02C0"/>
    <w:rsid w:val="00BF3ADD"/>
    <w:rsid w:val="00BF46B8"/>
    <w:rsid w:val="00C01CAE"/>
    <w:rsid w:val="00C02569"/>
    <w:rsid w:val="00C030D6"/>
    <w:rsid w:val="00C04AD1"/>
    <w:rsid w:val="00C0527D"/>
    <w:rsid w:val="00C05A54"/>
    <w:rsid w:val="00C06A99"/>
    <w:rsid w:val="00C06E3A"/>
    <w:rsid w:val="00C1070D"/>
    <w:rsid w:val="00C113B9"/>
    <w:rsid w:val="00C11D12"/>
    <w:rsid w:val="00C16714"/>
    <w:rsid w:val="00C16E2D"/>
    <w:rsid w:val="00C17B4C"/>
    <w:rsid w:val="00C2072B"/>
    <w:rsid w:val="00C2186E"/>
    <w:rsid w:val="00C223D1"/>
    <w:rsid w:val="00C231A7"/>
    <w:rsid w:val="00C23F0A"/>
    <w:rsid w:val="00C25F51"/>
    <w:rsid w:val="00C26AC5"/>
    <w:rsid w:val="00C271AA"/>
    <w:rsid w:val="00C27794"/>
    <w:rsid w:val="00C301AC"/>
    <w:rsid w:val="00C30FC3"/>
    <w:rsid w:val="00C3304F"/>
    <w:rsid w:val="00C34FBA"/>
    <w:rsid w:val="00C36CAA"/>
    <w:rsid w:val="00C37061"/>
    <w:rsid w:val="00C405FE"/>
    <w:rsid w:val="00C41F7E"/>
    <w:rsid w:val="00C420FB"/>
    <w:rsid w:val="00C439B4"/>
    <w:rsid w:val="00C43EDC"/>
    <w:rsid w:val="00C468FF"/>
    <w:rsid w:val="00C5022C"/>
    <w:rsid w:val="00C506BC"/>
    <w:rsid w:val="00C534EA"/>
    <w:rsid w:val="00C557B6"/>
    <w:rsid w:val="00C55F8E"/>
    <w:rsid w:val="00C57DB7"/>
    <w:rsid w:val="00C57F9D"/>
    <w:rsid w:val="00C629D7"/>
    <w:rsid w:val="00C62E44"/>
    <w:rsid w:val="00C636F3"/>
    <w:rsid w:val="00C646E8"/>
    <w:rsid w:val="00C67489"/>
    <w:rsid w:val="00C67916"/>
    <w:rsid w:val="00C67D07"/>
    <w:rsid w:val="00C7035A"/>
    <w:rsid w:val="00C70A70"/>
    <w:rsid w:val="00C71A5A"/>
    <w:rsid w:val="00C724DE"/>
    <w:rsid w:val="00C72651"/>
    <w:rsid w:val="00C7322F"/>
    <w:rsid w:val="00C7350A"/>
    <w:rsid w:val="00C760F0"/>
    <w:rsid w:val="00C76AC4"/>
    <w:rsid w:val="00C7711D"/>
    <w:rsid w:val="00C80682"/>
    <w:rsid w:val="00C81861"/>
    <w:rsid w:val="00C820CB"/>
    <w:rsid w:val="00C836EF"/>
    <w:rsid w:val="00C83E14"/>
    <w:rsid w:val="00C86FA1"/>
    <w:rsid w:val="00C87E10"/>
    <w:rsid w:val="00C91895"/>
    <w:rsid w:val="00C9391B"/>
    <w:rsid w:val="00C95EFB"/>
    <w:rsid w:val="00CA1391"/>
    <w:rsid w:val="00CA36A8"/>
    <w:rsid w:val="00CA3F53"/>
    <w:rsid w:val="00CA4092"/>
    <w:rsid w:val="00CA7A32"/>
    <w:rsid w:val="00CB1706"/>
    <w:rsid w:val="00CB2F12"/>
    <w:rsid w:val="00CB2FD2"/>
    <w:rsid w:val="00CB3487"/>
    <w:rsid w:val="00CB6CEC"/>
    <w:rsid w:val="00CB7059"/>
    <w:rsid w:val="00CC0553"/>
    <w:rsid w:val="00CC07E3"/>
    <w:rsid w:val="00CC1DFC"/>
    <w:rsid w:val="00CC27E9"/>
    <w:rsid w:val="00CC3929"/>
    <w:rsid w:val="00CC5190"/>
    <w:rsid w:val="00CC5647"/>
    <w:rsid w:val="00CC5855"/>
    <w:rsid w:val="00CC5D4E"/>
    <w:rsid w:val="00CD1272"/>
    <w:rsid w:val="00CD2C68"/>
    <w:rsid w:val="00CD486F"/>
    <w:rsid w:val="00CD5CF9"/>
    <w:rsid w:val="00CD6B3D"/>
    <w:rsid w:val="00CE0094"/>
    <w:rsid w:val="00CE0DB3"/>
    <w:rsid w:val="00CE18F3"/>
    <w:rsid w:val="00CE52F5"/>
    <w:rsid w:val="00CE67CB"/>
    <w:rsid w:val="00CE6E33"/>
    <w:rsid w:val="00CF0296"/>
    <w:rsid w:val="00CF1325"/>
    <w:rsid w:val="00CF6C9E"/>
    <w:rsid w:val="00D00604"/>
    <w:rsid w:val="00D0394C"/>
    <w:rsid w:val="00D042CE"/>
    <w:rsid w:val="00D06EF0"/>
    <w:rsid w:val="00D11804"/>
    <w:rsid w:val="00D11C8E"/>
    <w:rsid w:val="00D13A3D"/>
    <w:rsid w:val="00D14011"/>
    <w:rsid w:val="00D143ED"/>
    <w:rsid w:val="00D14ECB"/>
    <w:rsid w:val="00D15FC5"/>
    <w:rsid w:val="00D20865"/>
    <w:rsid w:val="00D209D7"/>
    <w:rsid w:val="00D218EF"/>
    <w:rsid w:val="00D24EAE"/>
    <w:rsid w:val="00D321FD"/>
    <w:rsid w:val="00D3410B"/>
    <w:rsid w:val="00D361CA"/>
    <w:rsid w:val="00D3733B"/>
    <w:rsid w:val="00D4459F"/>
    <w:rsid w:val="00D4577E"/>
    <w:rsid w:val="00D47197"/>
    <w:rsid w:val="00D501AA"/>
    <w:rsid w:val="00D513C3"/>
    <w:rsid w:val="00D53237"/>
    <w:rsid w:val="00D56924"/>
    <w:rsid w:val="00D5692B"/>
    <w:rsid w:val="00D64D70"/>
    <w:rsid w:val="00D662C5"/>
    <w:rsid w:val="00D6664B"/>
    <w:rsid w:val="00D669A5"/>
    <w:rsid w:val="00D66E47"/>
    <w:rsid w:val="00D6701C"/>
    <w:rsid w:val="00D70182"/>
    <w:rsid w:val="00D70A77"/>
    <w:rsid w:val="00D72004"/>
    <w:rsid w:val="00D747AE"/>
    <w:rsid w:val="00D757ED"/>
    <w:rsid w:val="00D824B6"/>
    <w:rsid w:val="00D84355"/>
    <w:rsid w:val="00D90273"/>
    <w:rsid w:val="00D937D3"/>
    <w:rsid w:val="00D947AB"/>
    <w:rsid w:val="00D95A91"/>
    <w:rsid w:val="00DA00FD"/>
    <w:rsid w:val="00DA1756"/>
    <w:rsid w:val="00DA4127"/>
    <w:rsid w:val="00DA600B"/>
    <w:rsid w:val="00DB1131"/>
    <w:rsid w:val="00DB2A61"/>
    <w:rsid w:val="00DB3704"/>
    <w:rsid w:val="00DB4062"/>
    <w:rsid w:val="00DB5F0A"/>
    <w:rsid w:val="00DB60D2"/>
    <w:rsid w:val="00DC0109"/>
    <w:rsid w:val="00DC074E"/>
    <w:rsid w:val="00DC4FBE"/>
    <w:rsid w:val="00DC513D"/>
    <w:rsid w:val="00DD13F3"/>
    <w:rsid w:val="00DD1750"/>
    <w:rsid w:val="00DD209B"/>
    <w:rsid w:val="00DD4EA6"/>
    <w:rsid w:val="00DD57A0"/>
    <w:rsid w:val="00DD6B65"/>
    <w:rsid w:val="00DE1EC3"/>
    <w:rsid w:val="00DE3BC7"/>
    <w:rsid w:val="00DE4AB0"/>
    <w:rsid w:val="00DE4B2A"/>
    <w:rsid w:val="00DE4E0F"/>
    <w:rsid w:val="00DE51ED"/>
    <w:rsid w:val="00DE79D0"/>
    <w:rsid w:val="00DF168C"/>
    <w:rsid w:val="00DF1BE0"/>
    <w:rsid w:val="00DF47EA"/>
    <w:rsid w:val="00DF6AE7"/>
    <w:rsid w:val="00DF70C4"/>
    <w:rsid w:val="00E00403"/>
    <w:rsid w:val="00E015BA"/>
    <w:rsid w:val="00E042D7"/>
    <w:rsid w:val="00E044B8"/>
    <w:rsid w:val="00E104D4"/>
    <w:rsid w:val="00E13BB2"/>
    <w:rsid w:val="00E2126C"/>
    <w:rsid w:val="00E21417"/>
    <w:rsid w:val="00E21E48"/>
    <w:rsid w:val="00E22B2A"/>
    <w:rsid w:val="00E23330"/>
    <w:rsid w:val="00E261DE"/>
    <w:rsid w:val="00E31954"/>
    <w:rsid w:val="00E3227C"/>
    <w:rsid w:val="00E33118"/>
    <w:rsid w:val="00E331A5"/>
    <w:rsid w:val="00E345B7"/>
    <w:rsid w:val="00E34752"/>
    <w:rsid w:val="00E34E7E"/>
    <w:rsid w:val="00E35325"/>
    <w:rsid w:val="00E37555"/>
    <w:rsid w:val="00E37C48"/>
    <w:rsid w:val="00E37C7A"/>
    <w:rsid w:val="00E37F16"/>
    <w:rsid w:val="00E40B29"/>
    <w:rsid w:val="00E437D8"/>
    <w:rsid w:val="00E535CF"/>
    <w:rsid w:val="00E5466C"/>
    <w:rsid w:val="00E62ED7"/>
    <w:rsid w:val="00E633B1"/>
    <w:rsid w:val="00E63EAC"/>
    <w:rsid w:val="00E652D2"/>
    <w:rsid w:val="00E67DB8"/>
    <w:rsid w:val="00E708A5"/>
    <w:rsid w:val="00E72C90"/>
    <w:rsid w:val="00E75F69"/>
    <w:rsid w:val="00E76051"/>
    <w:rsid w:val="00E809D0"/>
    <w:rsid w:val="00E82E7D"/>
    <w:rsid w:val="00E855C0"/>
    <w:rsid w:val="00E87687"/>
    <w:rsid w:val="00E905DB"/>
    <w:rsid w:val="00E90937"/>
    <w:rsid w:val="00E90983"/>
    <w:rsid w:val="00E92B74"/>
    <w:rsid w:val="00E9424A"/>
    <w:rsid w:val="00E9566F"/>
    <w:rsid w:val="00E9725F"/>
    <w:rsid w:val="00E976DA"/>
    <w:rsid w:val="00EA08F4"/>
    <w:rsid w:val="00EA1B3E"/>
    <w:rsid w:val="00EA1FB8"/>
    <w:rsid w:val="00EA6137"/>
    <w:rsid w:val="00EA6BD9"/>
    <w:rsid w:val="00EA7C8E"/>
    <w:rsid w:val="00EB28D3"/>
    <w:rsid w:val="00EB5999"/>
    <w:rsid w:val="00EB66EF"/>
    <w:rsid w:val="00EB6AC5"/>
    <w:rsid w:val="00EB6DCD"/>
    <w:rsid w:val="00EC2328"/>
    <w:rsid w:val="00EC673A"/>
    <w:rsid w:val="00EC7DE3"/>
    <w:rsid w:val="00EC7FA2"/>
    <w:rsid w:val="00ED0582"/>
    <w:rsid w:val="00ED4FE7"/>
    <w:rsid w:val="00ED7FB9"/>
    <w:rsid w:val="00EE045E"/>
    <w:rsid w:val="00EE07EA"/>
    <w:rsid w:val="00EE2168"/>
    <w:rsid w:val="00EE2DAE"/>
    <w:rsid w:val="00EE58EE"/>
    <w:rsid w:val="00EE775F"/>
    <w:rsid w:val="00EF1E48"/>
    <w:rsid w:val="00EF2BB4"/>
    <w:rsid w:val="00EF4EDC"/>
    <w:rsid w:val="00EF5F96"/>
    <w:rsid w:val="00EF6242"/>
    <w:rsid w:val="00F02D1F"/>
    <w:rsid w:val="00F03078"/>
    <w:rsid w:val="00F0575F"/>
    <w:rsid w:val="00F106F6"/>
    <w:rsid w:val="00F15FE8"/>
    <w:rsid w:val="00F22149"/>
    <w:rsid w:val="00F25263"/>
    <w:rsid w:val="00F265D7"/>
    <w:rsid w:val="00F323CB"/>
    <w:rsid w:val="00F32527"/>
    <w:rsid w:val="00F33AA8"/>
    <w:rsid w:val="00F34219"/>
    <w:rsid w:val="00F3619D"/>
    <w:rsid w:val="00F412CF"/>
    <w:rsid w:val="00F4320A"/>
    <w:rsid w:val="00F435DD"/>
    <w:rsid w:val="00F467BF"/>
    <w:rsid w:val="00F4683F"/>
    <w:rsid w:val="00F46DD4"/>
    <w:rsid w:val="00F47BF0"/>
    <w:rsid w:val="00F50723"/>
    <w:rsid w:val="00F55A92"/>
    <w:rsid w:val="00F56089"/>
    <w:rsid w:val="00F5709C"/>
    <w:rsid w:val="00F61B0C"/>
    <w:rsid w:val="00F63C6C"/>
    <w:rsid w:val="00F65138"/>
    <w:rsid w:val="00F717B1"/>
    <w:rsid w:val="00F73167"/>
    <w:rsid w:val="00F74292"/>
    <w:rsid w:val="00F76C90"/>
    <w:rsid w:val="00F77197"/>
    <w:rsid w:val="00F77B93"/>
    <w:rsid w:val="00F77C94"/>
    <w:rsid w:val="00F80399"/>
    <w:rsid w:val="00F81250"/>
    <w:rsid w:val="00F844B3"/>
    <w:rsid w:val="00F848C1"/>
    <w:rsid w:val="00F84EC9"/>
    <w:rsid w:val="00F85131"/>
    <w:rsid w:val="00F85603"/>
    <w:rsid w:val="00F85661"/>
    <w:rsid w:val="00F87D13"/>
    <w:rsid w:val="00F9380F"/>
    <w:rsid w:val="00F94432"/>
    <w:rsid w:val="00F94668"/>
    <w:rsid w:val="00F9511E"/>
    <w:rsid w:val="00F969DC"/>
    <w:rsid w:val="00F974E3"/>
    <w:rsid w:val="00F97858"/>
    <w:rsid w:val="00F97E54"/>
    <w:rsid w:val="00FA0082"/>
    <w:rsid w:val="00FB01F3"/>
    <w:rsid w:val="00FB1262"/>
    <w:rsid w:val="00FB21EB"/>
    <w:rsid w:val="00FB3485"/>
    <w:rsid w:val="00FB46E5"/>
    <w:rsid w:val="00FB5274"/>
    <w:rsid w:val="00FB71F6"/>
    <w:rsid w:val="00FC0715"/>
    <w:rsid w:val="00FC5707"/>
    <w:rsid w:val="00FD0567"/>
    <w:rsid w:val="00FD11AB"/>
    <w:rsid w:val="00FD695C"/>
    <w:rsid w:val="00FD7A78"/>
    <w:rsid w:val="00FE0732"/>
    <w:rsid w:val="00FE08BA"/>
    <w:rsid w:val="00FE0A09"/>
    <w:rsid w:val="00FE2AE7"/>
    <w:rsid w:val="00FE367C"/>
    <w:rsid w:val="00FE617E"/>
    <w:rsid w:val="00FF6316"/>
    <w:rsid w:val="00FF7CF7"/>
    <w:rsid w:val="02F14F83"/>
    <w:rsid w:val="032D5DF9"/>
    <w:rsid w:val="03E1E6A0"/>
    <w:rsid w:val="0E514863"/>
    <w:rsid w:val="0F34E1B1"/>
    <w:rsid w:val="10736E01"/>
    <w:rsid w:val="144BF132"/>
    <w:rsid w:val="16EA1398"/>
    <w:rsid w:val="19117F84"/>
    <w:rsid w:val="1A6E0F24"/>
    <w:rsid w:val="1EFA3C37"/>
    <w:rsid w:val="204BA888"/>
    <w:rsid w:val="23450910"/>
    <w:rsid w:val="234E007B"/>
    <w:rsid w:val="288A1E07"/>
    <w:rsid w:val="2AB34D99"/>
    <w:rsid w:val="3041F7C2"/>
    <w:rsid w:val="3C2BB1DF"/>
    <w:rsid w:val="42B0C9B8"/>
    <w:rsid w:val="485B9BF4"/>
    <w:rsid w:val="4E3FFE72"/>
    <w:rsid w:val="5094FD3D"/>
    <w:rsid w:val="5759884E"/>
    <w:rsid w:val="5EDD431B"/>
    <w:rsid w:val="60649D2B"/>
    <w:rsid w:val="67C137F1"/>
    <w:rsid w:val="6B6D9E61"/>
    <w:rsid w:val="7C57ABD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45E94"/>
  <w15:chartTrackingRefBased/>
  <w15:docId w15:val="{65CFEFB4-975E-4172-8DDD-0F0359DA5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EC8"/>
    <w:pPr>
      <w:spacing w:after="120" w:line="240" w:lineRule="auto"/>
    </w:pPr>
    <w:rPr>
      <w:rFonts w:ascii="Source Sans Pro" w:hAnsi="Source Sans Pro"/>
      <w:lang w:val="en-US"/>
    </w:rPr>
  </w:style>
  <w:style w:type="paragraph" w:styleId="Heading1">
    <w:name w:val="heading 1"/>
    <w:basedOn w:val="Normal"/>
    <w:next w:val="Normal"/>
    <w:link w:val="Heading1Char"/>
    <w:uiPriority w:val="9"/>
    <w:qFormat/>
    <w:rsid w:val="00405EC8"/>
    <w:pPr>
      <w:keepNext/>
      <w:keepLines/>
      <w:numPr>
        <w:numId w:val="11"/>
      </w:numPr>
      <w:spacing w:before="360" w:after="60"/>
      <w:outlineLvl w:val="0"/>
    </w:pPr>
    <w:rPr>
      <w:rFonts w:ascii="Calibri" w:eastAsiaTheme="majorEastAsia" w:hAnsi="Calibri" w:cstheme="majorBidi"/>
      <w:color w:val="0F4B8F" w:themeColor="text1"/>
      <w:sz w:val="36"/>
      <w:szCs w:val="32"/>
    </w:rPr>
  </w:style>
  <w:style w:type="paragraph" w:styleId="Heading2">
    <w:name w:val="heading 2"/>
    <w:basedOn w:val="Normal"/>
    <w:next w:val="Normal"/>
    <w:link w:val="Heading2Char"/>
    <w:uiPriority w:val="9"/>
    <w:unhideWhenUsed/>
    <w:qFormat/>
    <w:rsid w:val="00405EC8"/>
    <w:pPr>
      <w:keepNext/>
      <w:keepLines/>
      <w:numPr>
        <w:ilvl w:val="1"/>
        <w:numId w:val="11"/>
      </w:numPr>
      <w:spacing w:before="240" w:after="60"/>
      <w:outlineLvl w:val="1"/>
    </w:pPr>
    <w:rPr>
      <w:rFonts w:ascii="Calibri" w:eastAsiaTheme="majorEastAsia" w:hAnsi="Calibri" w:cstheme="majorBidi"/>
      <w:color w:val="0F7DC2" w:themeColor="accent3"/>
      <w:sz w:val="28"/>
      <w:szCs w:val="26"/>
    </w:rPr>
  </w:style>
  <w:style w:type="paragraph" w:styleId="Heading3">
    <w:name w:val="heading 3"/>
    <w:basedOn w:val="Normal"/>
    <w:next w:val="Normal"/>
    <w:link w:val="Heading3Char"/>
    <w:uiPriority w:val="9"/>
    <w:unhideWhenUsed/>
    <w:qFormat/>
    <w:rsid w:val="00405EC8"/>
    <w:pPr>
      <w:keepNext/>
      <w:keepLines/>
      <w:numPr>
        <w:ilvl w:val="2"/>
        <w:numId w:val="11"/>
      </w:numPr>
      <w:spacing w:before="40" w:after="0"/>
      <w:outlineLvl w:val="2"/>
    </w:pPr>
    <w:rPr>
      <w:rFonts w:ascii="Calibri" w:eastAsiaTheme="majorEastAsia" w:hAnsi="Calibri" w:cstheme="majorBidi"/>
      <w:color w:val="0F4B8F" w:themeColor="text1"/>
      <w:sz w:val="24"/>
      <w:szCs w:val="24"/>
    </w:rPr>
  </w:style>
  <w:style w:type="paragraph" w:styleId="Heading4">
    <w:name w:val="heading 4"/>
    <w:basedOn w:val="Normal"/>
    <w:next w:val="Normal"/>
    <w:link w:val="Heading4Char"/>
    <w:uiPriority w:val="9"/>
    <w:unhideWhenUsed/>
    <w:qFormat/>
    <w:rsid w:val="00405EC8"/>
    <w:pPr>
      <w:keepNext/>
      <w:keepLines/>
      <w:numPr>
        <w:ilvl w:val="3"/>
        <w:numId w:val="11"/>
      </w:numPr>
      <w:spacing w:before="40" w:after="0"/>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405EC8"/>
    <w:pPr>
      <w:keepNext/>
      <w:keepLines/>
      <w:numPr>
        <w:ilvl w:val="4"/>
        <w:numId w:val="11"/>
      </w:numPr>
      <w:spacing w:before="40" w:after="0"/>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405EC8"/>
    <w:pPr>
      <w:keepNext/>
      <w:keepLines/>
      <w:numPr>
        <w:ilvl w:val="5"/>
        <w:numId w:val="11"/>
      </w:numPr>
      <w:spacing w:before="40" w:after="0"/>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AA59E7"/>
    <w:pPr>
      <w:keepNext/>
      <w:keepLines/>
      <w:spacing w:before="120"/>
      <w:outlineLvl w:val="6"/>
    </w:pPr>
    <w:rPr>
      <w:rFonts w:asciiTheme="majorHAnsi" w:eastAsiaTheme="majorEastAsia" w:hAnsiTheme="majorHAnsi" w:cstheme="majorBidi"/>
      <w:b/>
      <w:i/>
      <w:iCs/>
      <w:color w:val="0F4B8F"/>
      <w:sz w:val="24"/>
    </w:rPr>
  </w:style>
  <w:style w:type="paragraph" w:styleId="Heading8">
    <w:name w:val="heading 8"/>
    <w:basedOn w:val="Normal"/>
    <w:next w:val="Normal"/>
    <w:link w:val="Heading8Char"/>
    <w:uiPriority w:val="9"/>
    <w:unhideWhenUsed/>
    <w:qFormat/>
    <w:rsid w:val="00405EC8"/>
    <w:pPr>
      <w:keepNext/>
      <w:keepLines/>
      <w:spacing w:before="40" w:after="0"/>
      <w:outlineLvl w:val="7"/>
    </w:pPr>
    <w:rPr>
      <w:rFonts w:asciiTheme="majorHAnsi" w:eastAsiaTheme="majorEastAsia" w:hAnsiTheme="majorHAnsi" w:cstheme="majorBidi"/>
      <w:color w:val="1464BF"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C8"/>
    <w:rPr>
      <w:rFonts w:ascii="Calibri" w:eastAsiaTheme="majorEastAsia" w:hAnsi="Calibri" w:cstheme="majorBidi"/>
      <w:color w:val="0F4B8F" w:themeColor="text1"/>
      <w:sz w:val="36"/>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405EC8"/>
    <w:rPr>
      <w:rFonts w:ascii="Calibri" w:eastAsiaTheme="majorEastAsia" w:hAnsi="Calibri" w:cstheme="majorBidi"/>
      <w:color w:val="0F7DC2" w:themeColor="accent3"/>
      <w:sz w:val="28"/>
      <w:szCs w:val="26"/>
    </w:rPr>
  </w:style>
  <w:style w:type="character" w:customStyle="1" w:styleId="Heading3Char">
    <w:name w:val="Heading 3 Char"/>
    <w:basedOn w:val="DefaultParagraphFont"/>
    <w:link w:val="Heading3"/>
    <w:uiPriority w:val="9"/>
    <w:rsid w:val="00405EC8"/>
    <w:rPr>
      <w:rFonts w:ascii="Calibri" w:eastAsiaTheme="majorEastAsia" w:hAnsi="Calibri" w:cstheme="majorBidi"/>
      <w:color w:val="0F4B8F" w:themeColor="text1"/>
      <w:sz w:val="24"/>
      <w:szCs w:val="24"/>
    </w:rPr>
  </w:style>
  <w:style w:type="character" w:customStyle="1" w:styleId="Heading4Char">
    <w:name w:val="Heading 4 Char"/>
    <w:basedOn w:val="DefaultParagraphFont"/>
    <w:link w:val="Heading4"/>
    <w:uiPriority w:val="9"/>
    <w:rsid w:val="00405EC8"/>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Title">
    <w:name w:val="Title"/>
    <w:basedOn w:val="Normal"/>
    <w:next w:val="Heading1"/>
    <w:link w:val="TitleChar"/>
    <w:uiPriority w:val="10"/>
    <w:qFormat/>
    <w:rsid w:val="00E345B7"/>
    <w:pPr>
      <w:spacing w:before="1920"/>
      <w:ind w:left="2835"/>
      <w:contextualSpacing/>
      <w:jc w:val="right"/>
    </w:pPr>
    <w:rPr>
      <w:rFonts w:ascii="Source Sans Pro SemiBold" w:eastAsiaTheme="majorEastAsia" w:hAnsi="Source Sans Pro SemiBold" w:cstheme="majorBidi"/>
      <w:noProof/>
      <w:color w:val="0F4B8F" w:themeColor="text1"/>
      <w:kern w:val="28"/>
      <w:sz w:val="56"/>
      <w:szCs w:val="56"/>
    </w:rPr>
  </w:style>
  <w:style w:type="character" w:customStyle="1" w:styleId="TitleChar">
    <w:name w:val="Title Char"/>
    <w:basedOn w:val="DefaultParagraphFont"/>
    <w:link w:val="Title"/>
    <w:uiPriority w:val="10"/>
    <w:rsid w:val="00E345B7"/>
    <w:rPr>
      <w:rFonts w:ascii="Source Sans Pro SemiBold" w:eastAsiaTheme="majorEastAsia" w:hAnsi="Source Sans Pro SemiBold" w:cstheme="majorBidi"/>
      <w:noProof/>
      <w:color w:val="0F4B8F" w:themeColor="text1"/>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E708A5"/>
    <w:pPr>
      <w:numPr>
        <w:ilvl w:val="1"/>
      </w:numPr>
      <w:spacing w:before="120" w:after="0"/>
      <w:ind w:left="2835"/>
      <w:jc w:val="right"/>
    </w:pPr>
    <w:rPr>
      <w:rFonts w:cs="Times New Roman"/>
      <w:color w:val="0F4B8F" w:themeColor="text1"/>
      <w:sz w:val="36"/>
    </w:rPr>
  </w:style>
  <w:style w:type="character" w:customStyle="1" w:styleId="SubtitleChar">
    <w:name w:val="Subtitle Char"/>
    <w:basedOn w:val="DefaultParagraphFont"/>
    <w:link w:val="Subtitle"/>
    <w:uiPriority w:val="11"/>
    <w:rsid w:val="00E708A5"/>
    <w:rPr>
      <w:rFonts w:ascii="Source Sans Pro" w:hAnsi="Source Sans Pro" w:cs="Times New Roman"/>
      <w:color w:val="0F4B8F" w:themeColor="text1"/>
      <w:sz w:val="36"/>
    </w:rPr>
  </w:style>
  <w:style w:type="paragraph" w:styleId="TOCHeading">
    <w:name w:val="TOC Heading"/>
    <w:basedOn w:val="Heading1"/>
    <w:next w:val="Normal"/>
    <w:uiPriority w:val="39"/>
    <w:unhideWhenUsed/>
    <w:qFormat/>
    <w:rsid w:val="00DC0109"/>
    <w:pPr>
      <w:numPr>
        <w:numId w:val="0"/>
      </w:numPr>
      <w:outlineLvl w:val="9"/>
    </w:pPr>
    <w:rPr>
      <w:lang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F4B8F"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FooterChar">
    <w:name w:val="Footer Char"/>
    <w:basedOn w:val="DefaultParagraphFont"/>
    <w:link w:val="Footer"/>
    <w:uiPriority w:val="99"/>
    <w:rsid w:val="00CB2FD2"/>
    <w:rPr>
      <w:rFonts w:ascii="Source Sans Pro" w:hAnsi="Source Sans Pro"/>
      <w:noProof/>
      <w:color w:val="808080" w:themeColor="background1" w:themeShade="80"/>
      <w:sz w:val="18"/>
      <w:szCs w:val="20"/>
      <w:lang w:eastAsia="en-GB"/>
    </w:rPr>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405EC8"/>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rPr>
      <w:rFonts w:ascii="Source Sans Pro" w:hAnsi="Source Sans Pro"/>
    </w:rPr>
  </w:style>
  <w:style w:type="character" w:customStyle="1" w:styleId="Heading6Char">
    <w:name w:val="Heading 6 Char"/>
    <w:basedOn w:val="DefaultParagraphFont"/>
    <w:link w:val="Heading6"/>
    <w:uiPriority w:val="9"/>
    <w:rsid w:val="00405EC8"/>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ListParagraph"/>
    <w:link w:val="NumberedListBPChar"/>
    <w:qFormat/>
    <w:rsid w:val="00472274"/>
    <w:pPr>
      <w:numPr>
        <w:numId w:val="9"/>
      </w:numPr>
    </w:pPr>
    <w:rPr>
      <w:noProof/>
      <w:lang w:eastAsia="en-GB"/>
    </w:rPr>
  </w:style>
  <w:style w:type="character" w:customStyle="1" w:styleId="ListParagraphChar">
    <w:name w:val="List Paragraph Char"/>
    <w:basedOn w:val="DefaultParagraphFont"/>
    <w:link w:val="ListParagraph"/>
    <w:uiPriority w:val="34"/>
    <w:rsid w:val="000C047C"/>
  </w:style>
  <w:style w:type="character" w:customStyle="1" w:styleId="EnclosedNumberedListegtextboxortableChar">
    <w:name w:val="Enclosed Numbered List (e.g. textbox or table) Char"/>
    <w:basedOn w:val="ListParagraphChar"/>
    <w:link w:val="EnclosedNumberedListegtextboxortable"/>
    <w:rsid w:val="000C047C"/>
    <w:rPr>
      <w:rFonts w:ascii="Source Sans Pro" w:hAnsi="Source Sans Pro"/>
      <w:color w:val="0F4B8F" w:themeColor="text1"/>
      <w:sz w:val="20"/>
      <w:szCs w:val="20"/>
    </w:rPr>
  </w:style>
  <w:style w:type="paragraph" w:customStyle="1" w:styleId="Bullet">
    <w:name w:val="Bullet"/>
    <w:basedOn w:val="Normal"/>
    <w:link w:val="BulletChar"/>
    <w:rsid w:val="000C047C"/>
    <w:pPr>
      <w:numPr>
        <w:numId w:val="5"/>
      </w:numPr>
    </w:pPr>
  </w:style>
  <w:style w:type="character" w:customStyle="1" w:styleId="NumberedListBPChar">
    <w:name w:val="Numbered List (BP) Char"/>
    <w:basedOn w:val="ListParagraphChar"/>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7"/>
      </w:numPr>
    </w:pPr>
  </w:style>
  <w:style w:type="character" w:customStyle="1" w:styleId="BulletChar">
    <w:name w:val="Bullet Char"/>
    <w:basedOn w:val="DefaultParagraphFont"/>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Heading7Char">
    <w:name w:val="Heading 7 Char"/>
    <w:basedOn w:val="DefaultParagraphFont"/>
    <w:link w:val="Heading7"/>
    <w:uiPriority w:val="9"/>
    <w:rsid w:val="00AA59E7"/>
    <w:rPr>
      <w:rFonts w:asciiTheme="majorHAnsi" w:eastAsiaTheme="majorEastAsia" w:hAnsiTheme="majorHAnsi" w:cstheme="majorBidi"/>
      <w:b/>
      <w:i/>
      <w:iCs/>
      <w:color w:val="0F4B8F"/>
      <w:sz w:val="24"/>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paragraph" w:customStyle="1" w:styleId="Subtitle2">
    <w:name w:val="Subtitle2"/>
    <w:basedOn w:val="Subtitle"/>
    <w:qFormat/>
    <w:rsid w:val="00993779"/>
    <w:rPr>
      <w:color w:val="0F7DC2" w:themeColor="text2"/>
      <w:sz w:val="28"/>
    </w:rPr>
  </w:style>
  <w:style w:type="paragraph" w:customStyle="1" w:styleId="HeaderA">
    <w:name w:val="Header A"/>
    <w:basedOn w:val="Normal"/>
    <w:qFormat/>
    <w:rsid w:val="003264D0"/>
    <w:pPr>
      <w:jc w:val="right"/>
    </w:pPr>
    <w:rPr>
      <w:noProof/>
      <w:color w:val="FFFFFF" w:themeColor="background1"/>
      <w:sz w:val="20"/>
    </w:rPr>
  </w:style>
  <w:style w:type="paragraph" w:customStyle="1" w:styleId="Header2">
    <w:name w:val="Header2"/>
    <w:basedOn w:val="Normal"/>
    <w:qFormat/>
    <w:rsid w:val="00A7037B"/>
    <w:pPr>
      <w:jc w:val="right"/>
    </w:pPr>
    <w:rPr>
      <w:noProof/>
      <w:color w:val="FFFFFF" w:themeColor="background1"/>
      <w:sz w:val="20"/>
    </w:rPr>
  </w:style>
  <w:style w:type="paragraph" w:styleId="ListContinue">
    <w:name w:val="List Continue"/>
    <w:basedOn w:val="Normal"/>
    <w:uiPriority w:val="99"/>
    <w:unhideWhenUsed/>
    <w:rsid w:val="00472274"/>
    <w:pPr>
      <w:ind w:left="714"/>
      <w:contextualSpacing/>
    </w:pPr>
  </w:style>
  <w:style w:type="paragraph" w:styleId="ListContinue2">
    <w:name w:val="List Continue 2"/>
    <w:basedOn w:val="Normal"/>
    <w:uiPriority w:val="99"/>
    <w:unhideWhenUsed/>
    <w:rsid w:val="00472274"/>
    <w:pPr>
      <w:ind w:left="1435"/>
      <w:contextualSpacing/>
    </w:pPr>
  </w:style>
  <w:style w:type="paragraph" w:customStyle="1" w:styleId="Note">
    <w:name w:val="Note"/>
    <w:basedOn w:val="Normal"/>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paragraph" w:customStyle="1" w:styleId="CenteredBlue">
    <w:name w:val="Centered Blue"/>
    <w:basedOn w:val="Normal"/>
    <w:rsid w:val="00A7037B"/>
    <w:pPr>
      <w:jc w:val="center"/>
    </w:pPr>
    <w:rPr>
      <w:rFonts w:eastAsia="Times New Roman" w:cs="Times New Roman"/>
      <w:color w:val="0F4B8F"/>
      <w:szCs w:val="20"/>
    </w:rPr>
  </w:style>
  <w:style w:type="paragraph" w:customStyle="1" w:styleId="HeaderB">
    <w:name w:val="Header B"/>
    <w:basedOn w:val="Normal"/>
    <w:qFormat/>
    <w:rsid w:val="003264D0"/>
    <w:pPr>
      <w:jc w:val="right"/>
    </w:pPr>
    <w:rPr>
      <w:noProof/>
      <w:color w:val="D5E3EF"/>
      <w:sz w:val="20"/>
    </w:rPr>
  </w:style>
  <w:style w:type="character" w:customStyle="1" w:styleId="Heading8Char">
    <w:name w:val="Heading 8 Char"/>
    <w:basedOn w:val="DefaultParagraphFont"/>
    <w:link w:val="Heading8"/>
    <w:uiPriority w:val="9"/>
    <w:rsid w:val="00405EC8"/>
    <w:rPr>
      <w:rFonts w:asciiTheme="majorHAnsi" w:eastAsiaTheme="majorEastAsia" w:hAnsiTheme="majorHAnsi" w:cstheme="majorBidi"/>
      <w:color w:val="1464BF" w:themeColor="text1" w:themeTint="D8"/>
      <w:sz w:val="21"/>
      <w:szCs w:val="21"/>
    </w:rPr>
  </w:style>
  <w:style w:type="paragraph" w:styleId="Index9">
    <w:name w:val="index 9"/>
    <w:basedOn w:val="Normal"/>
    <w:next w:val="Normal"/>
    <w:autoRedefine/>
    <w:uiPriority w:val="99"/>
    <w:unhideWhenUsed/>
    <w:rsid w:val="00405EC8"/>
    <w:pPr>
      <w:spacing w:after="0"/>
      <w:ind w:left="1980" w:hanging="220"/>
    </w:pPr>
  </w:style>
  <w:style w:type="paragraph" w:styleId="NormalWeb">
    <w:name w:val="Normal (Web)"/>
    <w:basedOn w:val="Normal"/>
    <w:uiPriority w:val="99"/>
    <w:semiHidden/>
    <w:unhideWhenUsed/>
    <w:rsid w:val="00903E46"/>
    <w:pPr>
      <w:spacing w:before="100" w:beforeAutospacing="1" w:after="100" w:afterAutospacing="1"/>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unhideWhenUsed/>
    <w:rsid w:val="00ED0582"/>
    <w:pPr>
      <w:spacing w:after="100" w:line="259" w:lineRule="auto"/>
      <w:ind w:left="660"/>
    </w:pPr>
    <w:rPr>
      <w:rFonts w:asciiTheme="minorHAnsi" w:hAnsiTheme="minorHAnsi"/>
      <w:lang w:val="en-GB" w:eastAsia="en-GB"/>
    </w:rPr>
  </w:style>
  <w:style w:type="paragraph" w:styleId="TOC5">
    <w:name w:val="toc 5"/>
    <w:basedOn w:val="Normal"/>
    <w:next w:val="Normal"/>
    <w:autoRedefine/>
    <w:uiPriority w:val="39"/>
    <w:unhideWhenUsed/>
    <w:rsid w:val="00ED0582"/>
    <w:pPr>
      <w:spacing w:after="100" w:line="259" w:lineRule="auto"/>
      <w:ind w:left="880"/>
    </w:pPr>
    <w:rPr>
      <w:rFonts w:asciiTheme="minorHAnsi" w:hAnsiTheme="minorHAnsi"/>
      <w:lang w:val="en-GB" w:eastAsia="en-GB"/>
    </w:rPr>
  </w:style>
  <w:style w:type="paragraph" w:styleId="TOC6">
    <w:name w:val="toc 6"/>
    <w:basedOn w:val="Normal"/>
    <w:next w:val="Normal"/>
    <w:autoRedefine/>
    <w:uiPriority w:val="39"/>
    <w:unhideWhenUsed/>
    <w:rsid w:val="00ED0582"/>
    <w:pPr>
      <w:spacing w:after="100" w:line="259" w:lineRule="auto"/>
      <w:ind w:left="1100"/>
    </w:pPr>
    <w:rPr>
      <w:rFonts w:asciiTheme="minorHAnsi" w:hAnsiTheme="minorHAnsi"/>
      <w:lang w:val="en-GB" w:eastAsia="en-GB"/>
    </w:rPr>
  </w:style>
  <w:style w:type="paragraph" w:styleId="TOC7">
    <w:name w:val="toc 7"/>
    <w:basedOn w:val="Normal"/>
    <w:next w:val="Normal"/>
    <w:autoRedefine/>
    <w:uiPriority w:val="39"/>
    <w:unhideWhenUsed/>
    <w:rsid w:val="00ED0582"/>
    <w:pPr>
      <w:spacing w:after="100" w:line="259" w:lineRule="auto"/>
      <w:ind w:left="1320"/>
    </w:pPr>
    <w:rPr>
      <w:rFonts w:asciiTheme="minorHAnsi" w:hAnsiTheme="minorHAnsi"/>
      <w:lang w:val="en-GB" w:eastAsia="en-GB"/>
    </w:rPr>
  </w:style>
  <w:style w:type="paragraph" w:styleId="TOC8">
    <w:name w:val="toc 8"/>
    <w:basedOn w:val="Normal"/>
    <w:next w:val="Normal"/>
    <w:autoRedefine/>
    <w:uiPriority w:val="39"/>
    <w:unhideWhenUsed/>
    <w:rsid w:val="00ED0582"/>
    <w:pPr>
      <w:spacing w:after="100" w:line="259" w:lineRule="auto"/>
      <w:ind w:left="1540"/>
    </w:pPr>
    <w:rPr>
      <w:rFonts w:asciiTheme="minorHAnsi" w:hAnsiTheme="minorHAnsi"/>
      <w:lang w:val="en-GB" w:eastAsia="en-GB"/>
    </w:rPr>
  </w:style>
  <w:style w:type="paragraph" w:styleId="TOC9">
    <w:name w:val="toc 9"/>
    <w:basedOn w:val="Normal"/>
    <w:next w:val="Normal"/>
    <w:autoRedefine/>
    <w:uiPriority w:val="39"/>
    <w:unhideWhenUsed/>
    <w:rsid w:val="00ED0582"/>
    <w:pPr>
      <w:spacing w:after="100" w:line="259" w:lineRule="auto"/>
      <w:ind w:left="1760"/>
    </w:pPr>
    <w:rPr>
      <w:rFonts w:asciiTheme="minorHAnsi" w:hAnsiTheme="minorHAnsi"/>
      <w:lang w:val="en-GB" w:eastAsia="en-GB"/>
    </w:rPr>
  </w:style>
  <w:style w:type="character" w:styleId="UnresolvedMention">
    <w:name w:val="Unresolved Mention"/>
    <w:basedOn w:val="DefaultParagraphFont"/>
    <w:uiPriority w:val="99"/>
    <w:semiHidden/>
    <w:unhideWhenUsed/>
    <w:rsid w:val="00ED0582"/>
    <w:rPr>
      <w:color w:val="605E5C"/>
      <w:shd w:val="clear" w:color="auto" w:fill="E1DFDD"/>
    </w:rPr>
  </w:style>
  <w:style w:type="paragraph" w:customStyle="1" w:styleId="xmsonormal">
    <w:name w:val="x_msonormal"/>
    <w:basedOn w:val="Normal"/>
    <w:rsid w:val="00AD753C"/>
    <w:pPr>
      <w:spacing w:after="0"/>
    </w:pPr>
    <w:rPr>
      <w:rFonts w:ascii="Calibri" w:eastAsiaTheme="minorHAnsi" w:hAnsi="Calibri" w:cs="Calibri"/>
      <w:lang w:val="en-GB" w:eastAsia="en-GB"/>
    </w:rPr>
  </w:style>
  <w:style w:type="paragraph" w:customStyle="1" w:styleId="xmsoheading7">
    <w:name w:val="x_msoheading7"/>
    <w:basedOn w:val="Normal"/>
    <w:rsid w:val="00AD753C"/>
    <w:pPr>
      <w:keepNext/>
      <w:spacing w:before="120"/>
    </w:pPr>
    <w:rPr>
      <w:rFonts w:ascii="Calibri Light" w:eastAsiaTheme="minorHAnsi" w:hAnsi="Calibri Light" w:cs="Calibri Light"/>
      <w:b/>
      <w:bCs/>
      <w:i/>
      <w:iCs/>
      <w:color w:val="0F4B8F"/>
      <w:sz w:val="24"/>
      <w:szCs w:val="24"/>
      <w:lang w:val="en-GB" w:eastAsia="en-GB"/>
    </w:rPr>
  </w:style>
  <w:style w:type="character" w:styleId="FollowedHyperlink">
    <w:name w:val="FollowedHyperlink"/>
    <w:basedOn w:val="DefaultParagraphFont"/>
    <w:uiPriority w:val="99"/>
    <w:semiHidden/>
    <w:unhideWhenUsed/>
    <w:rsid w:val="00DA600B"/>
    <w:rPr>
      <w:color w:val="0F4B8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1188">
      <w:bodyDiv w:val="1"/>
      <w:marLeft w:val="0"/>
      <w:marRight w:val="0"/>
      <w:marTop w:val="0"/>
      <w:marBottom w:val="0"/>
      <w:divBdr>
        <w:top w:val="none" w:sz="0" w:space="0" w:color="auto"/>
        <w:left w:val="none" w:sz="0" w:space="0" w:color="auto"/>
        <w:bottom w:val="none" w:sz="0" w:space="0" w:color="auto"/>
        <w:right w:val="none" w:sz="0" w:space="0" w:color="auto"/>
      </w:divBdr>
    </w:div>
    <w:div w:id="371273263">
      <w:bodyDiv w:val="1"/>
      <w:marLeft w:val="0"/>
      <w:marRight w:val="0"/>
      <w:marTop w:val="0"/>
      <w:marBottom w:val="0"/>
      <w:divBdr>
        <w:top w:val="none" w:sz="0" w:space="0" w:color="auto"/>
        <w:left w:val="none" w:sz="0" w:space="0" w:color="auto"/>
        <w:bottom w:val="none" w:sz="0" w:space="0" w:color="auto"/>
        <w:right w:val="none" w:sz="0" w:space="0" w:color="auto"/>
      </w:divBdr>
    </w:div>
    <w:div w:id="427118209">
      <w:bodyDiv w:val="1"/>
      <w:marLeft w:val="0"/>
      <w:marRight w:val="0"/>
      <w:marTop w:val="0"/>
      <w:marBottom w:val="0"/>
      <w:divBdr>
        <w:top w:val="none" w:sz="0" w:space="0" w:color="auto"/>
        <w:left w:val="none" w:sz="0" w:space="0" w:color="auto"/>
        <w:bottom w:val="none" w:sz="0" w:space="0" w:color="auto"/>
        <w:right w:val="none" w:sz="0" w:space="0" w:color="auto"/>
      </w:divBdr>
    </w:div>
    <w:div w:id="657197149">
      <w:bodyDiv w:val="1"/>
      <w:marLeft w:val="0"/>
      <w:marRight w:val="0"/>
      <w:marTop w:val="0"/>
      <w:marBottom w:val="0"/>
      <w:divBdr>
        <w:top w:val="none" w:sz="0" w:space="0" w:color="auto"/>
        <w:left w:val="none" w:sz="0" w:space="0" w:color="auto"/>
        <w:bottom w:val="none" w:sz="0" w:space="0" w:color="auto"/>
        <w:right w:val="none" w:sz="0" w:space="0" w:color="auto"/>
      </w:divBdr>
    </w:div>
    <w:div w:id="846485205">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872615555">
      <w:bodyDiv w:val="1"/>
      <w:marLeft w:val="0"/>
      <w:marRight w:val="0"/>
      <w:marTop w:val="0"/>
      <w:marBottom w:val="0"/>
      <w:divBdr>
        <w:top w:val="none" w:sz="0" w:space="0" w:color="auto"/>
        <w:left w:val="none" w:sz="0" w:space="0" w:color="auto"/>
        <w:bottom w:val="none" w:sz="0" w:space="0" w:color="auto"/>
        <w:right w:val="none" w:sz="0" w:space="0" w:color="auto"/>
      </w:divBdr>
    </w:div>
    <w:div w:id="1015495209">
      <w:bodyDiv w:val="1"/>
      <w:marLeft w:val="0"/>
      <w:marRight w:val="0"/>
      <w:marTop w:val="0"/>
      <w:marBottom w:val="0"/>
      <w:divBdr>
        <w:top w:val="none" w:sz="0" w:space="0" w:color="auto"/>
        <w:left w:val="none" w:sz="0" w:space="0" w:color="auto"/>
        <w:bottom w:val="none" w:sz="0" w:space="0" w:color="auto"/>
        <w:right w:val="none" w:sz="0" w:space="0" w:color="auto"/>
      </w:divBdr>
    </w:div>
    <w:div w:id="1052731938">
      <w:bodyDiv w:val="1"/>
      <w:marLeft w:val="0"/>
      <w:marRight w:val="0"/>
      <w:marTop w:val="0"/>
      <w:marBottom w:val="0"/>
      <w:divBdr>
        <w:top w:val="none" w:sz="0" w:space="0" w:color="auto"/>
        <w:left w:val="none" w:sz="0" w:space="0" w:color="auto"/>
        <w:bottom w:val="none" w:sz="0" w:space="0" w:color="auto"/>
        <w:right w:val="none" w:sz="0" w:space="0" w:color="auto"/>
      </w:divBdr>
    </w:div>
    <w:div w:id="1142621525">
      <w:bodyDiv w:val="1"/>
      <w:marLeft w:val="0"/>
      <w:marRight w:val="0"/>
      <w:marTop w:val="0"/>
      <w:marBottom w:val="0"/>
      <w:divBdr>
        <w:top w:val="none" w:sz="0" w:space="0" w:color="auto"/>
        <w:left w:val="none" w:sz="0" w:space="0" w:color="auto"/>
        <w:bottom w:val="none" w:sz="0" w:space="0" w:color="auto"/>
        <w:right w:val="none" w:sz="0" w:space="0" w:color="auto"/>
      </w:divBdr>
    </w:div>
    <w:div w:id="1257402065">
      <w:bodyDiv w:val="1"/>
      <w:marLeft w:val="0"/>
      <w:marRight w:val="0"/>
      <w:marTop w:val="0"/>
      <w:marBottom w:val="0"/>
      <w:divBdr>
        <w:top w:val="none" w:sz="0" w:space="0" w:color="auto"/>
        <w:left w:val="none" w:sz="0" w:space="0" w:color="auto"/>
        <w:bottom w:val="none" w:sz="0" w:space="0" w:color="auto"/>
        <w:right w:val="none" w:sz="0" w:space="0" w:color="auto"/>
      </w:divBdr>
    </w:div>
    <w:div w:id="1467505032">
      <w:bodyDiv w:val="1"/>
      <w:marLeft w:val="0"/>
      <w:marRight w:val="0"/>
      <w:marTop w:val="0"/>
      <w:marBottom w:val="0"/>
      <w:divBdr>
        <w:top w:val="none" w:sz="0" w:space="0" w:color="auto"/>
        <w:left w:val="none" w:sz="0" w:space="0" w:color="auto"/>
        <w:bottom w:val="none" w:sz="0" w:space="0" w:color="auto"/>
        <w:right w:val="none" w:sz="0" w:space="0" w:color="auto"/>
      </w:divBdr>
    </w:div>
    <w:div w:id="1645501384">
      <w:bodyDiv w:val="1"/>
      <w:marLeft w:val="0"/>
      <w:marRight w:val="0"/>
      <w:marTop w:val="0"/>
      <w:marBottom w:val="0"/>
      <w:divBdr>
        <w:top w:val="none" w:sz="0" w:space="0" w:color="auto"/>
        <w:left w:val="none" w:sz="0" w:space="0" w:color="auto"/>
        <w:bottom w:val="none" w:sz="0" w:space="0" w:color="auto"/>
        <w:right w:val="none" w:sz="0" w:space="0" w:color="auto"/>
      </w:divBdr>
    </w:div>
    <w:div w:id="1951281538">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 w:id="2080668868">
      <w:bodyDiv w:val="1"/>
      <w:marLeft w:val="0"/>
      <w:marRight w:val="0"/>
      <w:marTop w:val="0"/>
      <w:marBottom w:val="0"/>
      <w:divBdr>
        <w:top w:val="none" w:sz="0" w:space="0" w:color="auto"/>
        <w:left w:val="none" w:sz="0" w:space="0" w:color="auto"/>
        <w:bottom w:val="none" w:sz="0" w:space="0" w:color="auto"/>
        <w:right w:val="none" w:sz="0" w:space="0" w:color="auto"/>
      </w:divBdr>
    </w:div>
    <w:div w:id="214303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ython.org/downloads/release/python-368/" TargetMode="External"/><Relationship Id="rId26" Type="http://schemas.openxmlformats.org/officeDocument/2006/relationships/hyperlink" Target="https://pypi.org/project/itsdangerous/"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pypi.org/project/Flask/"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ashz30/BluePrism-Automated-Testing.git" TargetMode="External"/><Relationship Id="rId25" Type="http://schemas.openxmlformats.org/officeDocument/2006/relationships/hyperlink" Target="https://pypi.org/project/click/" TargetMode="External"/><Relationship Id="rId33" Type="http://schemas.openxmlformats.org/officeDocument/2006/relationships/hyperlink" Target="https://bpdocs.blueprism.com/bp-6-10/en-us/helpCommandLine.htm?Highlight=process%20command%20line%20options"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portal.blueprism.com/products/current" TargetMode="External"/><Relationship Id="rId20" Type="http://schemas.openxmlformats.org/officeDocument/2006/relationships/hyperlink" Target="https://pypi.org/project/pyodbc/" TargetMode="External"/><Relationship Id="rId29" Type="http://schemas.openxmlformats.org/officeDocument/2006/relationships/image" Target="media/image4.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dutton/Documents/Rebranding/Templates/www.blueprism.com" TargetMode="External"/><Relationship Id="rId24" Type="http://schemas.openxmlformats.org/officeDocument/2006/relationships/hyperlink" Target="https://pypi.org/project/Werkzeug/" TargetMode="External"/><Relationship Id="rId32" Type="http://schemas.openxmlformats.org/officeDocument/2006/relationships/hyperlink" Target="http://127.0.0.1:5000/" TargetMode="External"/><Relationship Id="rId37" Type="http://schemas.openxmlformats.org/officeDocument/2006/relationships/hyperlink" Target="https://community.blueprism.com/communities/dx-communities" TargetMode="External"/><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pypi.org/project/MarkupSafe/" TargetMode="External"/><Relationship Id="rId28" Type="http://schemas.openxmlformats.org/officeDocument/2006/relationships/hyperlink" Target="https://pypi.org/project/pyodbc/" TargetMode="External"/><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www.jetbrains.com/pycharm/download/"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pypi.org/project/Jinja2/" TargetMode="External"/><Relationship Id="rId27" Type="http://schemas.openxmlformats.org/officeDocument/2006/relationships/hyperlink" Target="https://github.com/ashz30/BluePrism-Automated-Testing.gi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owpad xmlns="bedc3ac5-0cf0-4902-8254-ee66bc09315b">false</Showpad>
    <SW_x0020_Version_x0020_ xmlns="bedc3ac5-0cf0-4902-8254-ee66bc09315b" xsi:nil="true"/>
    <Description0 xmlns="bedc3ac5-0cf0-4902-8254-ee66bc09315b" xsi:nil="true"/>
    <Vertical_x0020_ xmlns="bedc3ac5-0cf0-4902-8254-ee66bc09315b" xsi:nil="true"/>
    <Intelligent_x0020_Skill xmlns="bedc3ac5-0cf0-4902-8254-ee66bc09315b"/>
    <Publicity xmlns="bedc3ac5-0cf0-4902-8254-ee66bc09315b" xsi:nil="true"/>
    <ShowpadTest xmlns="bedc3ac5-0cf0-4902-8254-ee66bc09315b" xsi:nil="true"/>
    <Shareable_x003f_ xmlns="bedc3ac5-0cf0-4902-8254-ee66bc09315b">false</Shareable_x003f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2595CBCB579043A4604974EC7D6758" ma:contentTypeVersion="21" ma:contentTypeDescription="Create a new document." ma:contentTypeScope="" ma:versionID="5f9818a7c7417c5c3a2c9092bf2187cd">
  <xsd:schema xmlns:xsd="http://www.w3.org/2001/XMLSchema" xmlns:xs="http://www.w3.org/2001/XMLSchema" xmlns:p="http://schemas.microsoft.com/office/2006/metadata/properties" xmlns:ns2="bedc3ac5-0cf0-4902-8254-ee66bc09315b" xmlns:ns3="5cf15526-e0db-48be-a7b7-9319b1899398" targetNamespace="http://schemas.microsoft.com/office/2006/metadata/properties" ma:root="true" ma:fieldsID="acbdc116ba8638951987bbf9f818dc11" ns2:_="" ns3:_="">
    <xsd:import namespace="bedc3ac5-0cf0-4902-8254-ee66bc09315b"/>
    <xsd:import namespace="5cf15526-e0db-48be-a7b7-9319b1899398"/>
    <xsd:element name="properties">
      <xsd:complexType>
        <xsd:sequence>
          <xsd:element name="documentManagement">
            <xsd:complexType>
              <xsd:all>
                <xsd:element ref="ns2:Vertical_x0020_" minOccurs="0"/>
                <xsd:element ref="ns2:Intelligent_x0020_Skill" minOccurs="0"/>
                <xsd:element ref="ns2:Publicity" minOccurs="0"/>
                <xsd:element ref="ns2:SW_x0020_Version_x0020_" minOccurs="0"/>
                <xsd:element ref="ns2:Description0" minOccurs="0"/>
                <xsd:element ref="ns2:Showpad" minOccurs="0"/>
                <xsd:element ref="ns2:ShowpadTest"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Metadata" minOccurs="0"/>
                <xsd:element ref="ns2:MediaServiceLocation" minOccurs="0"/>
                <xsd:element ref="ns2:Share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c3ac5-0cf0-4902-8254-ee66bc09315b" elementFormDefault="qualified">
    <xsd:import namespace="http://schemas.microsoft.com/office/2006/documentManagement/types"/>
    <xsd:import namespace="http://schemas.microsoft.com/office/infopath/2007/PartnerControls"/>
    <xsd:element name="Vertical_x0020_" ma:index="2" nillable="true" ma:displayName="Vertical " ma:description="Industrial Vertical Demo Targets" ma:format="Dropdown" ma:internalName="Vertical_x0020_" ma:readOnly="false">
      <xsd:simpleType>
        <xsd:restriction base="dms:Choice">
          <xsd:enumeration value="Oil &amp; Gas"/>
          <xsd:enumeration value="Healthcare"/>
          <xsd:enumeration value="Government"/>
          <xsd:enumeration value="Financial Services"/>
          <xsd:enumeration value="Manufacturing"/>
          <xsd:enumeration value="Communications/ Media Technology"/>
        </xsd:restriction>
      </xsd:simpleType>
    </xsd:element>
    <xsd:element name="Intelligent_x0020_Skill" ma:index="3" nillable="true" ma:displayName="Intelligent Skill" ma:description="Intelligent Skill Demo Uses" ma:format="Dropdown" ma:internalName="Intelligent_x0020_Skill" ma:readOnly="false">
      <xsd:complexType>
        <xsd:complexContent>
          <xsd:extension base="dms:MultiChoice">
            <xsd:sequence>
              <xsd:element name="Value" maxOccurs="unbounded" minOccurs="0" nillable="true">
                <xsd:simpleType>
                  <xsd:restriction base="dms:Choice">
                    <xsd:enumeration value="Vision/ Perception"/>
                    <xsd:enumeration value="Natural Language Processing"/>
                    <xsd:enumeration value="Problem Solving"/>
                  </xsd:restriction>
                </xsd:simpleType>
              </xsd:element>
            </xsd:sequence>
          </xsd:extension>
        </xsd:complexContent>
      </xsd:complexType>
    </xsd:element>
    <xsd:element name="Publicity" ma:index="4" nillable="true" ma:displayName="Publicity" ma:description="Who can view this video" ma:format="Dropdown" ma:internalName="Publicity" ma:readOnly="false">
      <xsd:simpleType>
        <xsd:restriction base="dms:Choice">
          <xsd:enumeration value="Partners Only"/>
          <xsd:enumeration value="Internal Only"/>
          <xsd:enumeration value="Public"/>
        </xsd:restriction>
      </xsd:simpleType>
    </xsd:element>
    <xsd:element name="SW_x0020_Version_x0020_" ma:index="5" nillable="true" ma:displayName="SW Version " ma:description="What Version of software Demo was created in" ma:format="Dropdown" ma:internalName="SW_x0020_Version_x0020_" ma:readOnly="false">
      <xsd:simpleType>
        <xsd:restriction base="dms:Choice">
          <xsd:enumeration value="6.2"/>
          <xsd:enumeration value="6.3"/>
          <xsd:enumeration value="6.4"/>
        </xsd:restriction>
      </xsd:simpleType>
    </xsd:element>
    <xsd:element name="Description0" ma:index="6" nillable="true" ma:displayName="Description" ma:description="Provide more information on the content" ma:format="Dropdown" ma:internalName="Description0" ma:readOnly="false">
      <xsd:simpleType>
        <xsd:restriction base="dms:Note">
          <xsd:maxLength value="255"/>
        </xsd:restriction>
      </xsd:simpleType>
    </xsd:element>
    <xsd:element name="Showpad" ma:index="7" nillable="true" ma:displayName="Showpad" ma:default="0" ma:description="sales enablement platform" ma:format="Dropdown" ma:internalName="Showpad" ma:readOnly="false">
      <xsd:simpleType>
        <xsd:restriction base="dms:Boolean"/>
      </xsd:simpleType>
    </xsd:element>
    <xsd:element name="ShowpadTest" ma:index="8" nillable="true" ma:displayName="Version test" ma:description="Add a string here and see what happens when you replace the file with a new version" ma:format="Dropdown" ma:internalName="ShowpadTest" ma:readOnly="false">
      <xsd:simpleType>
        <xsd:restriction base="dms:Text">
          <xsd:maxLength value="255"/>
        </xsd:restriction>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hidden="true" ma:internalName="MediaServiceAutoTags" ma:readOnly="true">
      <xsd:simpleType>
        <xsd:restriction base="dms:Text"/>
      </xsd:simpleType>
    </xsd:element>
    <xsd:element name="MediaServiceOCR" ma:index="12" nillable="true" ma:displayName="MediaServiceOCR"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Metadata" ma:index="25" nillable="true" ma:displayName="MediaServiceMetadata" ma:hidden="true" ma:internalName="MediaServiceMetadata" ma:readOnly="true">
      <xsd:simpleType>
        <xsd:restriction base="dms:Note"/>
      </xsd:simpleType>
    </xsd:element>
    <xsd:element name="MediaServiceLocation" ma:index="26" nillable="true" ma:displayName="Location" ma:internalName="MediaServiceLocation" ma:readOnly="true">
      <xsd:simpleType>
        <xsd:restriction base="dms:Text"/>
      </xsd:simpleType>
    </xsd:element>
    <xsd:element name="Shareable_x003f_" ma:index="27" nillable="true" ma:displayName="Shareable?" ma:default="0" ma:description="Choose Yes to flag this as Shareable on Showpad, No to disable external sharing" ma:format="Dropdown" ma:internalName="Share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cf15526-e0db-48be-a7b7-9319b1899398"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AB7416-4990-496D-819B-D95BB06BFAD8}">
  <ds:schemaRefs>
    <ds:schemaRef ds:uri="http://schemas.openxmlformats.org/officeDocument/2006/bibliography"/>
  </ds:schemaRefs>
</ds:datastoreItem>
</file>

<file path=customXml/itemProps2.xml><?xml version="1.0" encoding="utf-8"?>
<ds:datastoreItem xmlns:ds="http://schemas.openxmlformats.org/officeDocument/2006/customXml" ds:itemID="{5805576A-DD39-4258-912D-00A453BF3380}">
  <ds:schemaRefs>
    <ds:schemaRef ds:uri="http://schemas.microsoft.com/office/2006/metadata/properties"/>
    <ds:schemaRef ds:uri="http://schemas.microsoft.com/office/infopath/2007/PartnerControls"/>
    <ds:schemaRef ds:uri="bedc3ac5-0cf0-4902-8254-ee66bc09315b"/>
  </ds:schemaRefs>
</ds:datastoreItem>
</file>

<file path=customXml/itemProps3.xml><?xml version="1.0" encoding="utf-8"?>
<ds:datastoreItem xmlns:ds="http://schemas.openxmlformats.org/officeDocument/2006/customXml" ds:itemID="{26578FBD-858F-4BE6-B748-412C96DE94D0}">
  <ds:schemaRefs>
    <ds:schemaRef ds:uri="http://schemas.microsoft.com/sharepoint/v3/contenttype/forms"/>
  </ds:schemaRefs>
</ds:datastoreItem>
</file>

<file path=customXml/itemProps4.xml><?xml version="1.0" encoding="utf-8"?>
<ds:datastoreItem xmlns:ds="http://schemas.openxmlformats.org/officeDocument/2006/customXml" ds:itemID="{FEAFD4FA-2312-4920-801C-D431469D3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c3ac5-0cf0-4902-8254-ee66bc09315b"/>
    <ds:schemaRef ds:uri="5cf15526-e0db-48be-a7b7-9319b1899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Blue Prism</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McEwan</dc:creator>
  <cp:keywords/>
  <dc:description/>
  <cp:lastModifiedBy>Ashish Anish Easow</cp:lastModifiedBy>
  <cp:revision>527</cp:revision>
  <cp:lastPrinted>2021-03-23T07:22:00Z</cp:lastPrinted>
  <dcterms:created xsi:type="dcterms:W3CDTF">2020-04-20T08:56:00Z</dcterms:created>
  <dcterms:modified xsi:type="dcterms:W3CDTF">2021-03-23T07:22:00Z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0x010100552595CBCB579043A4604974EC7D6758</vt:lpwstr>
  </property>
</Properties>
</file>