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8081A" w14:textId="77777777" w:rsidR="00880240" w:rsidRDefault="00880240" w:rsidP="00923923">
      <w:pPr>
        <w:pStyle w:val="IATED-PaperTitle"/>
        <w:rPr>
          <w:lang w:val="en-AU"/>
        </w:rPr>
      </w:pPr>
      <w:r>
        <w:rPr>
          <w:lang w:val="en-AU"/>
        </w:rPr>
        <w:t>@CHECK – A MODERN CLASS ATTENDANCE</w:t>
      </w:r>
      <w:r w:rsidRPr="00071CB8">
        <w:rPr>
          <w:lang w:val="en-AU"/>
        </w:rPr>
        <w:t xml:space="preserve"> </w:t>
      </w:r>
      <w:r>
        <w:rPr>
          <w:lang w:val="en-AU"/>
        </w:rPr>
        <w:t>CHECKING</w:t>
      </w:r>
      <w:r w:rsidRPr="00071CB8">
        <w:rPr>
          <w:lang w:val="en-AU"/>
        </w:rPr>
        <w:t xml:space="preserve"> </w:t>
      </w:r>
      <w:r>
        <w:rPr>
          <w:lang w:val="en-AU"/>
        </w:rPr>
        <w:t>TOOL</w:t>
      </w:r>
    </w:p>
    <w:p w14:paraId="01F05BAD" w14:textId="3EF5C4B0" w:rsidR="00675FCD" w:rsidRPr="002403CA" w:rsidRDefault="00FF101B" w:rsidP="00675FCD">
      <w:pPr>
        <w:pStyle w:val="IATED-Authors"/>
        <w:rPr>
          <w:lang w:val="pl-PL"/>
        </w:rPr>
      </w:pPr>
      <w:r w:rsidRPr="002403CA">
        <w:rPr>
          <w:lang w:val="pl-PL"/>
        </w:rPr>
        <w:t>Jassem Krzysztof</w:t>
      </w:r>
      <w:r w:rsidR="00B55A17" w:rsidRPr="002403CA">
        <w:rPr>
          <w:vertAlign w:val="superscript"/>
          <w:lang w:val="pl-PL"/>
        </w:rPr>
        <w:t>1</w:t>
      </w:r>
      <w:r w:rsidR="00B55A17" w:rsidRPr="002403CA">
        <w:rPr>
          <w:lang w:val="pl-PL"/>
        </w:rPr>
        <w:t xml:space="preserve">, </w:t>
      </w:r>
      <w:r w:rsidR="00675FCD">
        <w:rPr>
          <w:lang w:val="pl-PL"/>
        </w:rPr>
        <w:t>Paliwoda Joanna</w:t>
      </w:r>
      <w:r w:rsidR="002403CA" w:rsidRPr="002403CA">
        <w:rPr>
          <w:vertAlign w:val="superscript"/>
          <w:lang w:val="pl-PL"/>
        </w:rPr>
        <w:t>1</w:t>
      </w:r>
      <w:r w:rsidR="00675FCD">
        <w:rPr>
          <w:lang w:val="pl-PL"/>
        </w:rPr>
        <w:t>, Wierzbi</w:t>
      </w:r>
      <w:r w:rsidR="00BA32A4">
        <w:rPr>
          <w:lang w:val="pl-PL"/>
        </w:rPr>
        <w:t>ński</w:t>
      </w:r>
      <w:r w:rsidR="00675FCD">
        <w:rPr>
          <w:lang w:val="pl-PL"/>
        </w:rPr>
        <w:t xml:space="preserve"> Bartłomiej</w:t>
      </w:r>
      <w:r w:rsidR="00675FCD" w:rsidRPr="002403CA">
        <w:rPr>
          <w:vertAlign w:val="superscript"/>
          <w:lang w:val="pl-PL"/>
        </w:rPr>
        <w:t>1</w:t>
      </w:r>
    </w:p>
    <w:p w14:paraId="7CFB26A4" w14:textId="12217261" w:rsidR="00B55A17" w:rsidRPr="00705478" w:rsidRDefault="00B55A17" w:rsidP="002403CA">
      <w:pPr>
        <w:pStyle w:val="IATED-Affiliation"/>
      </w:pPr>
      <w:r w:rsidRPr="00705478">
        <w:rPr>
          <w:vertAlign w:val="superscript"/>
        </w:rPr>
        <w:t>1</w:t>
      </w:r>
      <w:r w:rsidR="002403CA">
        <w:t>Adam Mickiewicz University (POLAND)</w:t>
      </w:r>
    </w:p>
    <w:p w14:paraId="4A065FE8" w14:textId="733376F3" w:rsidR="00B55A17" w:rsidRPr="009017BF" w:rsidRDefault="00B55A17" w:rsidP="009017BF">
      <w:pPr>
        <w:pStyle w:val="Tytu"/>
      </w:pPr>
      <w:r w:rsidRPr="00705478">
        <w:rPr>
          <w:lang w:val="en-GB"/>
        </w:rPr>
        <w:t>Abstract</w:t>
      </w:r>
    </w:p>
    <w:p w14:paraId="5DC36961" w14:textId="77777777" w:rsidR="001E17B3" w:rsidRDefault="001E17B3" w:rsidP="009017BF">
      <w:pPr>
        <w:rPr>
          <w:lang w:val="en-AU"/>
        </w:rPr>
      </w:pPr>
      <w:r>
        <w:rPr>
          <w:lang w:val="en-AU"/>
        </w:rPr>
        <w:t xml:space="preserve">Students’ </w:t>
      </w:r>
      <w:r w:rsidRPr="004D1967">
        <w:rPr>
          <w:lang w:val="en-AU"/>
        </w:rPr>
        <w:t>attendance</w:t>
      </w:r>
      <w:r>
        <w:rPr>
          <w:lang w:val="en-AU"/>
        </w:rPr>
        <w:t xml:space="preserve"> at university classes can be checked in several ways. </w:t>
      </w:r>
      <w:r w:rsidRPr="004D1967">
        <w:rPr>
          <w:lang w:val="en-AU"/>
        </w:rPr>
        <w:t xml:space="preserve">The old-school approach </w:t>
      </w:r>
      <w:r>
        <w:rPr>
          <w:lang w:val="en-AU"/>
        </w:rPr>
        <w:t>–</w:t>
      </w:r>
      <w:r w:rsidRPr="004D1967">
        <w:rPr>
          <w:lang w:val="en-AU"/>
        </w:rPr>
        <w:t xml:space="preserve"> </w:t>
      </w:r>
      <w:r>
        <w:rPr>
          <w:lang w:val="en-AU"/>
        </w:rPr>
        <w:t xml:space="preserve">with students </w:t>
      </w:r>
      <w:r w:rsidRPr="004D1967">
        <w:rPr>
          <w:lang w:val="en-AU"/>
        </w:rPr>
        <w:t>signing</w:t>
      </w:r>
      <w:r>
        <w:rPr>
          <w:lang w:val="en-AU"/>
        </w:rPr>
        <w:t xml:space="preserve"> the attendance list – disorganizes the course of the lecture while typing the attendance list into any type of electronic diary requires extra time from the teacher. Taking attendance orally during class is, in turn, not only time-consuming, but it is also hardly feasible in large groups of students. </w:t>
      </w:r>
    </w:p>
    <w:p w14:paraId="2CAE8395" w14:textId="77777777" w:rsidR="001E17B3" w:rsidRDefault="001E17B3" w:rsidP="001E17B3">
      <w:pPr>
        <w:rPr>
          <w:lang w:val="en-AU"/>
        </w:rPr>
      </w:pPr>
      <w:r>
        <w:rPr>
          <w:lang w:val="en-AU"/>
        </w:rPr>
        <w:t>Client-server solutions might streamline the process. Students could connect to the server using their mobile devices or laptops to confirm their attendance. This procedure, however, requires that they always bring their devices to class. Moreover, additional measures would have to be taken to prevent access to the system from outside the classroom.</w:t>
      </w:r>
    </w:p>
    <w:p w14:paraId="3DFAC0B3" w14:textId="77777777" w:rsidR="001E17B3" w:rsidRDefault="001E17B3" w:rsidP="001E17B3">
      <w:pPr>
        <w:rPr>
          <w:lang w:val="en-AU"/>
        </w:rPr>
      </w:pPr>
      <w:r>
        <w:rPr>
          <w:lang w:val="en-AU"/>
        </w:rPr>
        <w:t xml:space="preserve">Attendance could also be checked by means of dedicated chip card readers – resembling those used in offices which register employees’ working time by storing their clock-in and clock-out times. This technology, however, is relatively costly and requires that students always carry an additional card. </w:t>
      </w:r>
    </w:p>
    <w:p w14:paraId="57BF5723" w14:textId="77777777" w:rsidR="001E17B3" w:rsidRDefault="001E17B3" w:rsidP="001E17B3">
      <w:pPr>
        <w:rPr>
          <w:lang w:val="en-AU"/>
        </w:rPr>
      </w:pPr>
      <w:r>
        <w:rPr>
          <w:lang w:val="en-AU"/>
        </w:rPr>
        <w:t xml:space="preserve">The system developed by a group of students from FMCS (Faculty of Mathematics and Computer Science), Adam Mickiewicz University, </w:t>
      </w:r>
      <w:proofErr w:type="spellStart"/>
      <w:r>
        <w:rPr>
          <w:lang w:val="en-AU"/>
        </w:rPr>
        <w:t>Poznań</w:t>
      </w:r>
      <w:proofErr w:type="spellEnd"/>
      <w:r>
        <w:rPr>
          <w:lang w:val="en-AU"/>
        </w:rPr>
        <w:t>, Poland, is a solution to all of the abovementioned problems. Its users confirm their attendance by means of their standard student cards. As a result, no additional devices are required since the chips on the student cards applied at FMCS are processed using cheap extensions to standard keyboards already in place at the Faculty.</w:t>
      </w:r>
    </w:p>
    <w:p w14:paraId="627EB7D3" w14:textId="77777777" w:rsidR="001E17B3" w:rsidRDefault="001E17B3" w:rsidP="001E17B3">
      <w:pPr>
        <w:rPr>
          <w:lang w:val="en-AU"/>
        </w:rPr>
      </w:pPr>
      <w:r>
        <w:rPr>
          <w:lang w:val="en-AU"/>
        </w:rPr>
        <w:t>The @CHECK system also offers a number of additional functionalities. In the “seating mode”, for example, after having their card read the student can select the seat they would like to take (in the same way one chooses a seat in the cinema). Information on the seating of the students is also available to the teacher, who can see it on his or her computer screen, as a result of which students are no longer anonymous to the lecturer. Moreover, since this information is permanently stored in a database, the teacher can also compare solutions and answers worked out by students sitting next to each other to prevent mutual copying.</w:t>
      </w:r>
    </w:p>
    <w:p w14:paraId="325EF8E3" w14:textId="77777777" w:rsidR="001E17B3" w:rsidRDefault="001E17B3" w:rsidP="001E17B3">
      <w:pPr>
        <w:rPr>
          <w:lang w:val="en-AU"/>
        </w:rPr>
      </w:pPr>
      <w:r>
        <w:rPr>
          <w:lang w:val="en-AU"/>
        </w:rPr>
        <w:t>In the “no-seating mode”, students do not select the seats they would like to take, which substantially shortens the time necessary to check attendance. In the “automatic seating mode”, the system assigns seats to students randomly, which may be useful during tests and examinations. The teacher may also want to apply this mode to make sure that students do not always collaborate in identical teams while working on consecutive tasks.</w:t>
      </w:r>
    </w:p>
    <w:p w14:paraId="007EF123" w14:textId="77777777" w:rsidR="001E17B3" w:rsidRDefault="001E17B3" w:rsidP="001E17B3">
      <w:pPr>
        <w:rPr>
          <w:lang w:val="en-AU"/>
        </w:rPr>
      </w:pPr>
      <w:r>
        <w:rPr>
          <w:lang w:val="en-AU"/>
        </w:rPr>
        <w:t>@CHECK has been successfully tested during a lecture attended by 48 students, and at the moment (March 2020) it is being deployed at FMCS to be tested during 10 courses starting in the summer term of 2020.</w:t>
      </w:r>
    </w:p>
    <w:p w14:paraId="6273B8D9" w14:textId="77777777" w:rsidR="001E17B3" w:rsidRDefault="001E17B3" w:rsidP="001E17B3">
      <w:pPr>
        <w:rPr>
          <w:lang w:val="en-AU"/>
        </w:rPr>
      </w:pPr>
      <w:r>
        <w:rPr>
          <w:lang w:val="en-AU"/>
        </w:rPr>
        <w:t>One of the most important features of the solution is its scalability. The module processing student cards can be easily extended to support any type of chip. As a matter of fact, three different types of student cards are currently in use at FMCS (depending on the date of issue) and all of them are successfully processed by the system.</w:t>
      </w:r>
    </w:p>
    <w:p w14:paraId="42656361" w14:textId="032E1E21" w:rsidR="00B55A17" w:rsidRPr="00705478" w:rsidRDefault="00B55A17" w:rsidP="001E17B3">
      <w:pPr>
        <w:rPr>
          <w:sz w:val="24"/>
          <w:lang w:val="en-GB"/>
        </w:rPr>
      </w:pPr>
      <w:r w:rsidRPr="00705478">
        <w:rPr>
          <w:lang w:val="en-GB"/>
        </w:rPr>
        <w:t xml:space="preserve">Keywords: </w:t>
      </w:r>
      <w:r w:rsidR="00EB77F3">
        <w:rPr>
          <w:lang w:val="en-GB"/>
        </w:rPr>
        <w:t>Atte</w:t>
      </w:r>
      <w:r w:rsidR="00811480">
        <w:rPr>
          <w:lang w:val="en-GB"/>
        </w:rPr>
        <w:t>ndance checking, chip cards</w:t>
      </w:r>
      <w:r w:rsidRPr="00705478">
        <w:rPr>
          <w:lang w:val="en-GB"/>
        </w:rPr>
        <w:t xml:space="preserve">, </w:t>
      </w:r>
      <w:r w:rsidR="007E12B9">
        <w:rPr>
          <w:lang w:val="en-GB"/>
        </w:rPr>
        <w:t xml:space="preserve">innovative technology </w:t>
      </w:r>
    </w:p>
    <w:p w14:paraId="46A2635E" w14:textId="5D389F37" w:rsidR="00B55A17" w:rsidRDefault="004D3018" w:rsidP="00B55A17">
      <w:pPr>
        <w:pStyle w:val="Nagwek1"/>
        <w:rPr>
          <w:lang w:val="en-GB"/>
        </w:rPr>
      </w:pPr>
      <w:r>
        <w:rPr>
          <w:lang w:val="en-GB"/>
        </w:rPr>
        <w:t>INTRODUCTION</w:t>
      </w:r>
    </w:p>
    <w:p w14:paraId="32ED507D" w14:textId="77777777" w:rsidR="00497261" w:rsidRDefault="004C0643" w:rsidP="00951E87">
      <w:r>
        <w:rPr>
          <w:lang w:val="en-AU"/>
        </w:rPr>
        <w:t>Checking s</w:t>
      </w:r>
      <w:r w:rsidR="00951E87">
        <w:rPr>
          <w:lang w:val="en-AU"/>
        </w:rPr>
        <w:t xml:space="preserve">tudents’ </w:t>
      </w:r>
      <w:r w:rsidR="00951E87" w:rsidRPr="004D1967">
        <w:rPr>
          <w:lang w:val="en-AU"/>
        </w:rPr>
        <w:t>attendance</w:t>
      </w:r>
      <w:r w:rsidR="00951E87">
        <w:rPr>
          <w:lang w:val="en-AU"/>
        </w:rPr>
        <w:t xml:space="preserve"> </w:t>
      </w:r>
      <w:r w:rsidR="00A049AE">
        <w:rPr>
          <w:lang w:val="en-AU"/>
        </w:rPr>
        <w:t xml:space="preserve">at a university </w:t>
      </w:r>
      <w:r>
        <w:rPr>
          <w:lang w:val="en-AU"/>
        </w:rPr>
        <w:t xml:space="preserve">may serve </w:t>
      </w:r>
      <w:r w:rsidR="00A049AE">
        <w:rPr>
          <w:lang w:val="en-AU"/>
        </w:rPr>
        <w:t>several goals</w:t>
      </w:r>
      <w:r w:rsidR="0054334E">
        <w:rPr>
          <w:lang w:val="en-AU"/>
        </w:rPr>
        <w:t xml:space="preserve">. </w:t>
      </w:r>
      <w:r w:rsidR="00A049AE">
        <w:rPr>
          <w:lang w:val="en-AU"/>
        </w:rPr>
        <w:t xml:space="preserve">First of all, some </w:t>
      </w:r>
      <w:r w:rsidR="005C1807">
        <w:rPr>
          <w:lang w:val="en-AU"/>
        </w:rPr>
        <w:t>classes are obligatory</w:t>
      </w:r>
      <w:r w:rsidR="006656BB">
        <w:rPr>
          <w:lang w:val="en-AU"/>
        </w:rPr>
        <w:t xml:space="preserve"> for students</w:t>
      </w:r>
      <w:r w:rsidR="005C1807">
        <w:rPr>
          <w:lang w:val="en-AU"/>
        </w:rPr>
        <w:t xml:space="preserve"> </w:t>
      </w:r>
      <w:r w:rsidR="001A523C">
        <w:rPr>
          <w:lang w:val="en-AU"/>
        </w:rPr>
        <w:t xml:space="preserve">– </w:t>
      </w:r>
      <w:r w:rsidR="005C1807">
        <w:rPr>
          <w:lang w:val="en-AU"/>
        </w:rPr>
        <w:t>attendance is a</w:t>
      </w:r>
      <w:r w:rsidR="006269A6">
        <w:rPr>
          <w:lang w:val="en-AU"/>
        </w:rPr>
        <w:t xml:space="preserve"> mandatory condition for ge</w:t>
      </w:r>
      <w:r w:rsidR="00F41D7E">
        <w:rPr>
          <w:lang w:val="en-AU"/>
        </w:rPr>
        <w:t>t</w:t>
      </w:r>
      <w:r w:rsidR="0054334E">
        <w:rPr>
          <w:lang w:val="en-AU"/>
        </w:rPr>
        <w:t>ting</w:t>
      </w:r>
      <w:r w:rsidR="00F41D7E">
        <w:rPr>
          <w:lang w:val="en-AU"/>
        </w:rPr>
        <w:t xml:space="preserve"> a pass </w:t>
      </w:r>
      <w:r w:rsidR="006E4D6F">
        <w:rPr>
          <w:lang w:val="en-AU"/>
        </w:rPr>
        <w:t xml:space="preserve">in the course. </w:t>
      </w:r>
      <w:r w:rsidR="00D3352D">
        <w:rPr>
          <w:lang w:val="en-AU"/>
        </w:rPr>
        <w:t xml:space="preserve">The attendance check is sometimes taken at </w:t>
      </w:r>
      <w:r w:rsidR="00144E0C">
        <w:rPr>
          <w:lang w:val="en-AU"/>
        </w:rPr>
        <w:t>non-</w:t>
      </w:r>
      <w:r w:rsidR="009C49D1">
        <w:rPr>
          <w:lang w:val="en-AU"/>
        </w:rPr>
        <w:t>obligatory</w:t>
      </w:r>
      <w:r w:rsidR="00144E0C">
        <w:rPr>
          <w:lang w:val="en-AU"/>
        </w:rPr>
        <w:t xml:space="preserve"> </w:t>
      </w:r>
      <w:r w:rsidR="004E28CC">
        <w:rPr>
          <w:lang w:val="en-AU"/>
        </w:rPr>
        <w:t>lectures</w:t>
      </w:r>
      <w:r w:rsidR="00144E0C">
        <w:rPr>
          <w:lang w:val="en-AU"/>
        </w:rPr>
        <w:t xml:space="preserve">, </w:t>
      </w:r>
      <w:r w:rsidR="00C91866">
        <w:rPr>
          <w:lang w:val="en-AU"/>
        </w:rPr>
        <w:t>when</w:t>
      </w:r>
      <w:r w:rsidR="000735B6">
        <w:rPr>
          <w:lang w:val="en-AU"/>
        </w:rPr>
        <w:t xml:space="preserve"> systematic </w:t>
      </w:r>
      <w:r w:rsidR="00C91866">
        <w:rPr>
          <w:lang w:val="en-AU"/>
        </w:rPr>
        <w:t>student</w:t>
      </w:r>
      <w:r w:rsidR="00375A3D">
        <w:rPr>
          <w:lang w:val="en-AU"/>
        </w:rPr>
        <w:t xml:space="preserve">s are </w:t>
      </w:r>
      <w:r w:rsidR="000735B6">
        <w:rPr>
          <w:lang w:val="en-AU"/>
        </w:rPr>
        <w:t xml:space="preserve">given </w:t>
      </w:r>
      <w:r w:rsidR="00375A3D">
        <w:rPr>
          <w:lang w:val="en-AU"/>
        </w:rPr>
        <w:t xml:space="preserve">opportunities to achieve credit points. </w:t>
      </w:r>
      <w:r w:rsidR="00604054" w:rsidRPr="00604054">
        <w:t xml:space="preserve">Attendance data lets </w:t>
      </w:r>
      <w:r w:rsidR="00BF11F4">
        <w:t>teachers</w:t>
      </w:r>
      <w:r w:rsidR="00604054" w:rsidRPr="00604054">
        <w:t xml:space="preserve"> analyze statistics</w:t>
      </w:r>
      <w:r w:rsidR="00BF11F4">
        <w:t xml:space="preserve"> </w:t>
      </w:r>
      <w:r w:rsidR="008A0727">
        <w:t xml:space="preserve">in order to </w:t>
      </w:r>
      <w:r w:rsidR="00604054" w:rsidRPr="00604054">
        <w:t xml:space="preserve">find </w:t>
      </w:r>
      <w:r w:rsidR="008A0727">
        <w:t>more attractive</w:t>
      </w:r>
      <w:r w:rsidR="00604054" w:rsidRPr="00604054">
        <w:t xml:space="preserve"> ways to increase student presence in the future.</w:t>
      </w:r>
      <w:r w:rsidR="00497261">
        <w:t xml:space="preserve"> </w:t>
      </w:r>
    </w:p>
    <w:p w14:paraId="5426D744" w14:textId="3EF3571A" w:rsidR="00CC053E" w:rsidRDefault="00792C3A" w:rsidP="00951E87">
      <w:pPr>
        <w:rPr>
          <w:lang w:val="en-AU"/>
        </w:rPr>
      </w:pPr>
      <w:r>
        <w:rPr>
          <w:lang w:val="en-AU"/>
        </w:rPr>
        <w:lastRenderedPageBreak/>
        <w:t>The paper presents a convenient solution for the attendance check</w:t>
      </w:r>
      <w:r w:rsidR="00CC053E">
        <w:rPr>
          <w:lang w:val="en-AU"/>
        </w:rPr>
        <w:t xml:space="preserve"> at a university class</w:t>
      </w:r>
      <w:r w:rsidR="00D54E5E">
        <w:rPr>
          <w:lang w:val="en-AU"/>
        </w:rPr>
        <w:t xml:space="preserve">, which may satisfy </w:t>
      </w:r>
      <w:r w:rsidR="00F65A6E">
        <w:rPr>
          <w:lang w:val="en-AU"/>
        </w:rPr>
        <w:t xml:space="preserve">various </w:t>
      </w:r>
      <w:r w:rsidR="00D54E5E">
        <w:rPr>
          <w:lang w:val="en-AU"/>
        </w:rPr>
        <w:t>teachers’ expectations</w:t>
      </w:r>
      <w:r w:rsidR="00CC053E">
        <w:rPr>
          <w:lang w:val="en-AU"/>
        </w:rPr>
        <w:t>.</w:t>
      </w:r>
      <w:r w:rsidR="00497261">
        <w:rPr>
          <w:lang w:val="en-AU"/>
        </w:rPr>
        <w:t xml:space="preserve"> </w:t>
      </w:r>
      <w:r w:rsidR="00CC053E">
        <w:rPr>
          <w:lang w:val="en-AU"/>
        </w:rPr>
        <w:t>The paper is structured as follows</w:t>
      </w:r>
      <w:r w:rsidR="00FE0BAF">
        <w:rPr>
          <w:lang w:val="en-AU"/>
        </w:rPr>
        <w:t>:</w:t>
      </w:r>
      <w:r w:rsidR="00CC053E">
        <w:rPr>
          <w:lang w:val="en-AU"/>
        </w:rPr>
        <w:t xml:space="preserve"> In Section 2 we </w:t>
      </w:r>
      <w:r w:rsidR="00D3539E">
        <w:rPr>
          <w:lang w:val="en-AU"/>
        </w:rPr>
        <w:t>present</w:t>
      </w:r>
      <w:r w:rsidR="00CC053E">
        <w:rPr>
          <w:lang w:val="en-AU"/>
        </w:rPr>
        <w:t xml:space="preserve"> existing </w:t>
      </w:r>
      <w:r w:rsidR="00F16A36">
        <w:rPr>
          <w:lang w:val="en-AU"/>
        </w:rPr>
        <w:t>methods</w:t>
      </w:r>
      <w:r w:rsidR="00CC053E">
        <w:rPr>
          <w:lang w:val="en-AU"/>
        </w:rPr>
        <w:t xml:space="preserve"> for attendance check</w:t>
      </w:r>
      <w:r w:rsidR="00F16A36">
        <w:rPr>
          <w:lang w:val="en-AU"/>
        </w:rPr>
        <w:t xml:space="preserve"> used at universities</w:t>
      </w:r>
      <w:r w:rsidR="00CC053E">
        <w:rPr>
          <w:lang w:val="en-AU"/>
        </w:rPr>
        <w:t xml:space="preserve">. Section 3 </w:t>
      </w:r>
      <w:r w:rsidR="00D3539E">
        <w:rPr>
          <w:lang w:val="en-AU"/>
        </w:rPr>
        <w:t>discusses solution</w:t>
      </w:r>
      <w:r w:rsidR="00FE2023">
        <w:rPr>
          <w:lang w:val="en-AU"/>
        </w:rPr>
        <w:t xml:space="preserve">s </w:t>
      </w:r>
      <w:r w:rsidR="00F85619">
        <w:rPr>
          <w:lang w:val="en-AU"/>
        </w:rPr>
        <w:t>used in companies to track employees attendance</w:t>
      </w:r>
      <w:r w:rsidR="00812747">
        <w:rPr>
          <w:lang w:val="en-AU"/>
        </w:rPr>
        <w:t xml:space="preserve">, as well as </w:t>
      </w:r>
      <w:r w:rsidR="00A86A0A">
        <w:rPr>
          <w:lang w:val="en-AU"/>
        </w:rPr>
        <w:t>potential applicability</w:t>
      </w:r>
      <w:r w:rsidR="00FE0BAF">
        <w:rPr>
          <w:lang w:val="en-AU"/>
        </w:rPr>
        <w:t xml:space="preserve"> of these </w:t>
      </w:r>
      <w:r w:rsidR="00C73F2C">
        <w:rPr>
          <w:lang w:val="en-AU"/>
        </w:rPr>
        <w:t>solutions</w:t>
      </w:r>
      <w:r w:rsidR="00A86A0A">
        <w:rPr>
          <w:lang w:val="en-AU"/>
        </w:rPr>
        <w:t xml:space="preserve"> for </w:t>
      </w:r>
      <w:r w:rsidR="00952A62">
        <w:rPr>
          <w:lang w:val="en-AU"/>
        </w:rPr>
        <w:t>educational</w:t>
      </w:r>
      <w:r w:rsidR="00A86A0A">
        <w:rPr>
          <w:lang w:val="en-AU"/>
        </w:rPr>
        <w:t xml:space="preserve"> needs</w:t>
      </w:r>
      <w:r w:rsidR="000169FB">
        <w:rPr>
          <w:rStyle w:val="Odwoanieprzypisudolnego"/>
        </w:rPr>
        <w:footnoteReference w:id="2"/>
      </w:r>
      <w:r w:rsidR="00A86A0A">
        <w:rPr>
          <w:lang w:val="en-AU"/>
        </w:rPr>
        <w:t xml:space="preserve">. </w:t>
      </w:r>
      <w:r w:rsidR="000D19EE">
        <w:rPr>
          <w:lang w:val="en-AU"/>
        </w:rPr>
        <w:t xml:space="preserve">In </w:t>
      </w:r>
      <w:r w:rsidR="00A86A0A">
        <w:rPr>
          <w:lang w:val="en-AU"/>
        </w:rPr>
        <w:t>Section</w:t>
      </w:r>
      <w:r w:rsidR="003F2BB7">
        <w:rPr>
          <w:lang w:val="en-AU"/>
        </w:rPr>
        <w:t xml:space="preserve"> 4</w:t>
      </w:r>
      <w:r w:rsidR="000D19EE">
        <w:rPr>
          <w:lang w:val="en-AU"/>
        </w:rPr>
        <w:t xml:space="preserve"> we describe our application</w:t>
      </w:r>
      <w:r w:rsidR="003F2BB7">
        <w:rPr>
          <w:lang w:val="en-AU"/>
        </w:rPr>
        <w:t>, which has been implemented at FMCS</w:t>
      </w:r>
      <w:r w:rsidR="001D7090">
        <w:rPr>
          <w:lang w:val="en-AU"/>
        </w:rPr>
        <w:t>, in the co-operation of computer science students and their teacher</w:t>
      </w:r>
      <w:r w:rsidR="001515C1">
        <w:rPr>
          <w:lang w:val="en-AU"/>
        </w:rPr>
        <w:t>s</w:t>
      </w:r>
      <w:r w:rsidR="003F2BB7">
        <w:rPr>
          <w:lang w:val="en-AU"/>
        </w:rPr>
        <w:t xml:space="preserve">. </w:t>
      </w:r>
      <w:r w:rsidR="0007680D">
        <w:rPr>
          <w:lang w:val="en-AU"/>
        </w:rPr>
        <w:t xml:space="preserve">In Section 5 we describe experiments with testing and deploying the system. </w:t>
      </w:r>
      <w:r w:rsidR="003F2BB7">
        <w:rPr>
          <w:lang w:val="en-AU"/>
        </w:rPr>
        <w:t xml:space="preserve">We conclude </w:t>
      </w:r>
      <w:r w:rsidR="00743E9B">
        <w:rPr>
          <w:lang w:val="en-AU"/>
        </w:rPr>
        <w:t>our work</w:t>
      </w:r>
      <w:r w:rsidR="0007680D">
        <w:rPr>
          <w:lang w:val="en-AU"/>
        </w:rPr>
        <w:t xml:space="preserve">, by </w:t>
      </w:r>
      <w:r w:rsidR="00B65B05">
        <w:rPr>
          <w:lang w:val="en-AU"/>
        </w:rPr>
        <w:t xml:space="preserve">pointing out the system’s advantages </w:t>
      </w:r>
      <w:r w:rsidR="00B046AF">
        <w:rPr>
          <w:lang w:val="en-AU"/>
        </w:rPr>
        <w:t xml:space="preserve">in </w:t>
      </w:r>
      <w:r w:rsidR="00743E9B">
        <w:rPr>
          <w:lang w:val="en-AU"/>
        </w:rPr>
        <w:t xml:space="preserve">Section </w:t>
      </w:r>
      <w:r w:rsidR="00B65B05">
        <w:rPr>
          <w:lang w:val="en-AU"/>
        </w:rPr>
        <w:t>6</w:t>
      </w:r>
      <w:r w:rsidR="00743E9B">
        <w:rPr>
          <w:lang w:val="en-AU"/>
        </w:rPr>
        <w:t>.</w:t>
      </w:r>
    </w:p>
    <w:p w14:paraId="319C4B59" w14:textId="6DC72AEC" w:rsidR="000664C7" w:rsidRDefault="00F16A36" w:rsidP="000664C7">
      <w:pPr>
        <w:pStyle w:val="Nagwek1"/>
        <w:rPr>
          <w:lang w:val="en-GB"/>
        </w:rPr>
      </w:pPr>
      <w:r>
        <w:rPr>
          <w:lang w:val="en-GB"/>
        </w:rPr>
        <w:t xml:space="preserve">METHODS </w:t>
      </w:r>
      <w:r w:rsidR="005717C8">
        <w:rPr>
          <w:lang w:val="en-GB"/>
        </w:rPr>
        <w:t>for Attendance Check</w:t>
      </w:r>
      <w:r>
        <w:rPr>
          <w:lang w:val="en-GB"/>
        </w:rPr>
        <w:t xml:space="preserve"> </w:t>
      </w:r>
      <w:r w:rsidR="00B046AF">
        <w:rPr>
          <w:lang w:val="en-GB"/>
        </w:rPr>
        <w:t xml:space="preserve">used in </w:t>
      </w:r>
      <w:r w:rsidR="00051B5F">
        <w:rPr>
          <w:lang w:val="en-GB"/>
        </w:rPr>
        <w:t xml:space="preserve">HIGH </w:t>
      </w:r>
      <w:r w:rsidR="00B046AF">
        <w:rPr>
          <w:lang w:val="en-GB"/>
        </w:rPr>
        <w:t>education</w:t>
      </w:r>
    </w:p>
    <w:p w14:paraId="6274B04C" w14:textId="4CE6F04D" w:rsidR="000664C7" w:rsidRDefault="00A651EE" w:rsidP="0062472F">
      <w:pPr>
        <w:pStyle w:val="Nagwek2"/>
        <w:rPr>
          <w:lang w:val="en-GB"/>
        </w:rPr>
      </w:pPr>
      <w:r w:rsidRPr="00A651EE">
        <w:rPr>
          <w:lang w:val="en-GB"/>
        </w:rPr>
        <w:t>The verbal check</w:t>
      </w:r>
    </w:p>
    <w:p w14:paraId="529DA9D7" w14:textId="3E0B48D8" w:rsidR="000555D6" w:rsidRPr="000555D6" w:rsidRDefault="000555D6" w:rsidP="000555D6">
      <w:pPr>
        <w:rPr>
          <w:lang w:val="en-GB"/>
        </w:rPr>
      </w:pPr>
      <w:r>
        <w:rPr>
          <w:lang w:val="en-GB"/>
        </w:rPr>
        <w:t xml:space="preserve">The verbal old-school method </w:t>
      </w:r>
      <w:r w:rsidR="00BE3F85">
        <w:rPr>
          <w:lang w:val="en-GB"/>
        </w:rPr>
        <w:t xml:space="preserve">of attendance check is probably the most commonly used at </w:t>
      </w:r>
      <w:r w:rsidR="00A0277B">
        <w:rPr>
          <w:lang w:val="en-GB"/>
        </w:rPr>
        <w:t>schools of any type.</w:t>
      </w:r>
      <w:r w:rsidR="00A94751">
        <w:rPr>
          <w:lang w:val="en-GB"/>
        </w:rPr>
        <w:t xml:space="preserve"> It consists in the teacher calling the student’s name and ticki</w:t>
      </w:r>
      <w:r w:rsidR="000725E0">
        <w:rPr>
          <w:lang w:val="en-GB"/>
        </w:rPr>
        <w:t>ng the attendance/absence in a diary</w:t>
      </w:r>
      <w:r w:rsidR="001C78A3">
        <w:rPr>
          <w:lang w:val="en-GB"/>
        </w:rPr>
        <w:t>. The method consum</w:t>
      </w:r>
      <w:r w:rsidR="00A52144">
        <w:rPr>
          <w:lang w:val="en-GB"/>
        </w:rPr>
        <w:t>es time during</w:t>
      </w:r>
      <w:r w:rsidR="0010689B">
        <w:rPr>
          <w:lang w:val="en-GB"/>
        </w:rPr>
        <w:t xml:space="preserve"> the class, </w:t>
      </w:r>
      <w:r w:rsidR="00A52144">
        <w:rPr>
          <w:lang w:val="en-GB"/>
        </w:rPr>
        <w:t xml:space="preserve">takes additional teacher’s </w:t>
      </w:r>
      <w:r w:rsidR="00822A1E">
        <w:rPr>
          <w:lang w:val="en-GB"/>
        </w:rPr>
        <w:t xml:space="preserve">time at the end of the </w:t>
      </w:r>
      <w:r w:rsidR="00274C4A">
        <w:rPr>
          <w:lang w:val="en-GB"/>
        </w:rPr>
        <w:t xml:space="preserve">term </w:t>
      </w:r>
      <w:r w:rsidR="00822A1E">
        <w:rPr>
          <w:lang w:val="en-GB"/>
        </w:rPr>
        <w:t>to cre</w:t>
      </w:r>
      <w:r w:rsidR="009E0F86">
        <w:rPr>
          <w:lang w:val="en-GB"/>
        </w:rPr>
        <w:t>ate students attendance records, and is prone to various kinds of mistakes and errors.</w:t>
      </w:r>
      <w:r w:rsidR="00A52144">
        <w:rPr>
          <w:lang w:val="en-GB"/>
        </w:rPr>
        <w:t xml:space="preserve"> </w:t>
      </w:r>
    </w:p>
    <w:p w14:paraId="198E1561" w14:textId="7A13688A" w:rsidR="00392E3C" w:rsidRDefault="00392E3C" w:rsidP="00EE532F">
      <w:pPr>
        <w:pStyle w:val="Nagwek2"/>
      </w:pPr>
      <w:r>
        <w:t>Class attendance</w:t>
      </w:r>
      <w:r w:rsidR="001A160D">
        <w:t xml:space="preserve"> </w:t>
      </w:r>
      <w:r>
        <w:t>sheet</w:t>
      </w:r>
    </w:p>
    <w:p w14:paraId="070EFF57" w14:textId="680959CB" w:rsidR="00691A83" w:rsidRDefault="00691A83" w:rsidP="00507BEE">
      <w:r>
        <w:t xml:space="preserve">This method is characteristic of high education. The teachers </w:t>
      </w:r>
      <w:r w:rsidR="00595035">
        <w:t xml:space="preserve">prepares a separate attendance sheet for </w:t>
      </w:r>
      <w:r w:rsidR="009E2A1A">
        <w:t>a class</w:t>
      </w:r>
      <w:r w:rsidR="00595035">
        <w:t xml:space="preserve"> </w:t>
      </w:r>
      <w:r w:rsidR="00595035" w:rsidRPr="00507BEE">
        <w:t>and the student</w:t>
      </w:r>
      <w:r w:rsidR="009E2A1A">
        <w:t>s</w:t>
      </w:r>
      <w:r w:rsidR="00595035" w:rsidRPr="00507BEE">
        <w:t xml:space="preserve"> sign their names. </w:t>
      </w:r>
      <w:r w:rsidR="003C7186">
        <w:t xml:space="preserve">When the </w:t>
      </w:r>
      <w:r w:rsidR="00284147" w:rsidRPr="00507BEE">
        <w:t>class</w:t>
      </w:r>
      <w:r w:rsidR="003C7186">
        <w:t xml:space="preserve"> is over</w:t>
      </w:r>
      <w:r w:rsidR="00284147" w:rsidRPr="00507BEE">
        <w:t xml:space="preserve">, the teacher usually </w:t>
      </w:r>
      <w:r w:rsidR="00323D17" w:rsidRPr="00507BEE">
        <w:t>writ</w:t>
      </w:r>
      <w:r w:rsidR="00284147" w:rsidRPr="00507BEE">
        <w:t xml:space="preserve">es </w:t>
      </w:r>
      <w:r w:rsidR="00323D17" w:rsidRPr="00507BEE">
        <w:t xml:space="preserve">down </w:t>
      </w:r>
      <w:r w:rsidR="004A3066" w:rsidRPr="00507BEE">
        <w:t xml:space="preserve">the attendance </w:t>
      </w:r>
      <w:r w:rsidR="00323D17" w:rsidRPr="00507BEE">
        <w:t xml:space="preserve">in a teacher’s paper notebook </w:t>
      </w:r>
      <w:r w:rsidR="004C1655" w:rsidRPr="00507BEE">
        <w:t>or a</w:t>
      </w:r>
      <w:r w:rsidR="003C7186">
        <w:t xml:space="preserve"> spread</w:t>
      </w:r>
      <w:r w:rsidR="004C1655" w:rsidRPr="00507BEE">
        <w:t>sheet. The method consume</w:t>
      </w:r>
      <w:r w:rsidR="005A4A32" w:rsidRPr="00507BEE">
        <w:t xml:space="preserve">s less time during the </w:t>
      </w:r>
      <w:r w:rsidR="00507BEE">
        <w:t>lecture</w:t>
      </w:r>
      <w:r w:rsidR="00D26DC0">
        <w:t xml:space="preserve"> </w:t>
      </w:r>
      <w:r w:rsidR="00D26DC0" w:rsidRPr="00507BEE">
        <w:t>than the verbal check</w:t>
      </w:r>
      <w:r w:rsidR="00507BEE">
        <w:t>,</w:t>
      </w:r>
      <w:r w:rsidR="00507BEE" w:rsidRPr="00507BEE">
        <w:t xml:space="preserve"> as </w:t>
      </w:r>
      <w:r w:rsidR="00507BEE">
        <w:t xml:space="preserve">the </w:t>
      </w:r>
      <w:r w:rsidR="005A4A32" w:rsidRPr="00507BEE">
        <w:t xml:space="preserve">sheet usually circulates around the </w:t>
      </w:r>
      <w:r w:rsidR="00507BEE">
        <w:t>students</w:t>
      </w:r>
      <w:r w:rsidR="00D26DC0">
        <w:t>. However, the method</w:t>
      </w:r>
      <w:r w:rsidR="005A4A32" w:rsidRPr="00507BEE">
        <w:t xml:space="preserve"> takes more teacher’s time between classes.</w:t>
      </w:r>
      <w:r w:rsidR="005A4A32">
        <w:t xml:space="preserve"> </w:t>
      </w:r>
      <w:r w:rsidR="007B17AC">
        <w:t xml:space="preserve">The other downside is that </w:t>
      </w:r>
      <w:r w:rsidR="00D03220">
        <w:t>the student may sign in their absent colleagues.</w:t>
      </w:r>
    </w:p>
    <w:p w14:paraId="0A067469" w14:textId="1AB155A6" w:rsidR="00263A0B" w:rsidRDefault="00263A0B" w:rsidP="00263A0B">
      <w:pPr>
        <w:pStyle w:val="Nagwek2"/>
      </w:pPr>
      <w:r>
        <w:t>On-line check</w:t>
      </w:r>
    </w:p>
    <w:p w14:paraId="202F7635" w14:textId="2DDD60BF" w:rsidR="001C5651" w:rsidRDefault="000A53E9" w:rsidP="001C5651">
      <w:r>
        <w:t xml:space="preserve">The attendance at on-line courses may be </w:t>
      </w:r>
      <w:r w:rsidR="0086546A">
        <w:t>checked using the dedicated software.</w:t>
      </w:r>
      <w:r w:rsidR="00BE1520">
        <w:t xml:space="preserve"> An example </w:t>
      </w:r>
      <w:r w:rsidR="00EF23CD">
        <w:t>is</w:t>
      </w:r>
      <w:r w:rsidR="00B5192E">
        <w:t xml:space="preserve"> </w:t>
      </w:r>
      <w:r w:rsidR="00D10AA5">
        <w:t xml:space="preserve">the </w:t>
      </w:r>
      <w:proofErr w:type="spellStart"/>
      <w:r w:rsidR="00BE1520">
        <w:t>MyA</w:t>
      </w:r>
      <w:r w:rsidR="00F832FA">
        <w:t>T</w:t>
      </w:r>
      <w:proofErr w:type="spellEnd"/>
      <w:r w:rsidR="0086546A">
        <w:t xml:space="preserve"> </w:t>
      </w:r>
      <w:r w:rsidR="006F44E1">
        <w:t>[</w:t>
      </w:r>
      <w:r w:rsidR="007D6844">
        <w:t>2</w:t>
      </w:r>
      <w:r w:rsidR="006F44E1">
        <w:t>]</w:t>
      </w:r>
      <w:r w:rsidR="00D10AA5">
        <w:t xml:space="preserve"> service</w:t>
      </w:r>
      <w:hyperlink w:history="1">
        <w:r w:rsidR="00957E21" w:rsidRPr="00E35302">
          <w:rPr>
            <w:rStyle w:val="Hipercze"/>
          </w:rPr>
          <w:t>, which allows teacher</w:t>
        </w:r>
        <w:r w:rsidR="00D10AA5">
          <w:rPr>
            <w:rStyle w:val="Hipercze"/>
          </w:rPr>
          <w:t>s</w:t>
        </w:r>
        <w:r w:rsidR="00957E21" w:rsidRPr="00E35302">
          <w:rPr>
            <w:rStyle w:val="Hipercze"/>
          </w:rPr>
          <w:t xml:space="preserve"> to check the attendance at on-line courses on a device of their choice. The software landing page describes the solution in the following way: “</w:t>
        </w:r>
      </w:hyperlink>
      <w:r w:rsidR="00CB083C" w:rsidRPr="00E516F0">
        <w:t>Once you have entered or imported your list of students and classes, taking attendance for each of them is as simple as selecting the class and tapping on each student in the list from any device anywhere.</w:t>
      </w:r>
      <w:r w:rsidR="00E516F0" w:rsidRPr="00E516F0">
        <w:t>”</w:t>
      </w:r>
    </w:p>
    <w:p w14:paraId="08B22199" w14:textId="03A1BBF6" w:rsidR="00957E21" w:rsidRPr="001C5651" w:rsidRDefault="00957E21" w:rsidP="001C5651">
      <w:r>
        <w:t xml:space="preserve">The Microsoft Teams platform </w:t>
      </w:r>
      <w:r w:rsidR="001D1888">
        <w:t xml:space="preserve">has </w:t>
      </w:r>
      <w:r>
        <w:t xml:space="preserve">gained popularity </w:t>
      </w:r>
      <w:r w:rsidR="003C7D81">
        <w:t xml:space="preserve">as the educational tool during the Covid-19 epidemy. </w:t>
      </w:r>
      <w:r w:rsidR="00A835D3">
        <w:t xml:space="preserve">The </w:t>
      </w:r>
      <w:r w:rsidR="006362FB">
        <w:t xml:space="preserve">users </w:t>
      </w:r>
      <w:r w:rsidR="001D1888">
        <w:t>are</w:t>
      </w:r>
      <w:r w:rsidR="006362FB">
        <w:t xml:space="preserve"> highly interested in the functionality of attendance</w:t>
      </w:r>
      <w:r w:rsidR="001D1888">
        <w:t xml:space="preserve"> check</w:t>
      </w:r>
      <w:r w:rsidR="006362FB">
        <w:t xml:space="preserve">. The question: “How </w:t>
      </w:r>
      <w:r w:rsidR="00156935">
        <w:t xml:space="preserve">to </w:t>
      </w:r>
      <w:r w:rsidR="000474FF">
        <w:t>R</w:t>
      </w:r>
      <w:r w:rsidR="00156935">
        <w:t xml:space="preserve">ecord </w:t>
      </w:r>
      <w:r w:rsidR="000474FF">
        <w:t>A</w:t>
      </w:r>
      <w:r w:rsidR="00156935">
        <w:t xml:space="preserve">ttendance </w:t>
      </w:r>
      <w:r w:rsidR="000474FF">
        <w:t>in Microsoft Teams</w:t>
      </w:r>
      <w:r w:rsidR="007170ED">
        <w:t>”</w:t>
      </w:r>
      <w:r w:rsidR="000474FF">
        <w:t xml:space="preserve"> asked </w:t>
      </w:r>
      <w:r w:rsidR="008D51CD">
        <w:t>to Microsoft Community had 1</w:t>
      </w:r>
      <w:r w:rsidR="00057E68">
        <w:t>76</w:t>
      </w:r>
      <w:r w:rsidR="008D51CD">
        <w:t xml:space="preserve"> “followers</w:t>
      </w:r>
      <w:r w:rsidR="00DC45B2">
        <w:t>”</w:t>
      </w:r>
      <w:r w:rsidR="008D51CD">
        <w:t xml:space="preserve"> (</w:t>
      </w:r>
      <w:r w:rsidR="002E100F">
        <w:t>users who clicked “I have the same question” button)</w:t>
      </w:r>
      <w:r w:rsidR="00DC45B2">
        <w:t xml:space="preserve"> on the 26</w:t>
      </w:r>
      <w:r w:rsidR="00DC45B2" w:rsidRPr="00DC45B2">
        <w:rPr>
          <w:vertAlign w:val="superscript"/>
        </w:rPr>
        <w:t>th</w:t>
      </w:r>
      <w:r w:rsidR="00DC45B2">
        <w:t xml:space="preserve"> of April 2020</w:t>
      </w:r>
      <w:r w:rsidR="002E100F">
        <w:t xml:space="preserve">. Figure 1. </w:t>
      </w:r>
      <w:r w:rsidR="0024366B">
        <w:t>presents the answer from the Microsoft engineer</w:t>
      </w:r>
      <w:r w:rsidR="00262888">
        <w:t xml:space="preserve"> (the screenshot comes from [</w:t>
      </w:r>
      <w:r w:rsidR="007D6844">
        <w:t>3</w:t>
      </w:r>
      <w:r w:rsidR="00262888">
        <w:t>]).</w:t>
      </w:r>
    </w:p>
    <w:p w14:paraId="776597DB" w14:textId="77777777" w:rsidR="00F25928" w:rsidRDefault="00DE53CE" w:rsidP="00F25928">
      <w:pPr>
        <w:keepNext/>
      </w:pPr>
      <w:r>
        <w:rPr>
          <w:noProof/>
        </w:rPr>
        <w:lastRenderedPageBreak/>
        <w:drawing>
          <wp:inline distT="0" distB="0" distL="0" distR="0" wp14:anchorId="37F8BB0C" wp14:editId="0526578B">
            <wp:extent cx="5600700" cy="253700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255" cy="2539069"/>
                    </a:xfrm>
                    <a:prstGeom prst="rect">
                      <a:avLst/>
                    </a:prstGeom>
                    <a:noFill/>
                    <a:ln>
                      <a:noFill/>
                    </a:ln>
                  </pic:spPr>
                </pic:pic>
              </a:graphicData>
            </a:graphic>
          </wp:inline>
        </w:drawing>
      </w:r>
    </w:p>
    <w:p w14:paraId="02BC98E5" w14:textId="3FF199B6" w:rsidR="00263A0B" w:rsidRDefault="00F25928" w:rsidP="00003814">
      <w:pPr>
        <w:pStyle w:val="IATED-CaptionTables"/>
      </w:pPr>
      <w:r>
        <w:t xml:space="preserve">Figure </w:t>
      </w:r>
      <w:r>
        <w:fldChar w:fldCharType="begin"/>
      </w:r>
      <w:r>
        <w:instrText xml:space="preserve"> SEQ Figure \* ARABIC </w:instrText>
      </w:r>
      <w:r>
        <w:fldChar w:fldCharType="separate"/>
      </w:r>
      <w:r w:rsidR="006C3439">
        <w:rPr>
          <w:noProof/>
        </w:rPr>
        <w:t>1</w:t>
      </w:r>
      <w:r>
        <w:fldChar w:fldCharType="end"/>
      </w:r>
      <w:r>
        <w:t>. On-line check in Microsoft Teams</w:t>
      </w:r>
    </w:p>
    <w:p w14:paraId="77AA5F34" w14:textId="2677C157" w:rsidR="00B86FD2" w:rsidRDefault="004A6AF3" w:rsidP="004A6AF3">
      <w:pPr>
        <w:rPr>
          <w:lang w:val="en-GB"/>
        </w:rPr>
      </w:pPr>
      <w:r>
        <w:rPr>
          <w:lang w:val="en-GB"/>
        </w:rPr>
        <w:t xml:space="preserve">It turns out, however, that </w:t>
      </w:r>
      <w:r w:rsidR="00DA43D8">
        <w:rPr>
          <w:lang w:val="en-GB"/>
        </w:rPr>
        <w:t xml:space="preserve">there exists a possibility of incorporating the attendance check to </w:t>
      </w:r>
      <w:r w:rsidR="000226FA">
        <w:rPr>
          <w:lang w:val="en-GB"/>
        </w:rPr>
        <w:t xml:space="preserve">the </w:t>
      </w:r>
      <w:r w:rsidR="00526855">
        <w:rPr>
          <w:lang w:val="en-GB"/>
        </w:rPr>
        <w:t xml:space="preserve">software. </w:t>
      </w:r>
      <w:r w:rsidR="00D34020">
        <w:rPr>
          <w:lang w:val="en-GB"/>
        </w:rPr>
        <w:t>Ms Teams allows for the</w:t>
      </w:r>
      <w:r w:rsidR="00792C8D">
        <w:rPr>
          <w:lang w:val="en-GB"/>
        </w:rPr>
        <w:t xml:space="preserve"> development</w:t>
      </w:r>
      <w:r w:rsidR="0041073A">
        <w:rPr>
          <w:lang w:val="en-GB"/>
        </w:rPr>
        <w:t xml:space="preserve"> of additional plugins</w:t>
      </w:r>
      <w:r w:rsidR="00AA5A18">
        <w:rPr>
          <w:lang w:val="en-GB"/>
        </w:rPr>
        <w:t>.</w:t>
      </w:r>
      <w:r w:rsidR="00792C8D">
        <w:rPr>
          <w:lang w:val="en-GB"/>
        </w:rPr>
        <w:t xml:space="preserve"> Such a plugin – for </w:t>
      </w:r>
      <w:r w:rsidR="00316EF1">
        <w:rPr>
          <w:lang w:val="en-GB"/>
        </w:rPr>
        <w:t xml:space="preserve">the </w:t>
      </w:r>
      <w:r w:rsidR="00792C8D">
        <w:rPr>
          <w:lang w:val="en-GB"/>
        </w:rPr>
        <w:t xml:space="preserve">attendance check has been </w:t>
      </w:r>
      <w:r w:rsidR="00106E3E">
        <w:rPr>
          <w:lang w:val="en-GB"/>
        </w:rPr>
        <w:t>ordered by Adam Mickiewicz University</w:t>
      </w:r>
      <w:r w:rsidR="004E0A52">
        <w:rPr>
          <w:lang w:val="en-GB"/>
        </w:rPr>
        <w:t xml:space="preserve"> (AMU)</w:t>
      </w:r>
      <w:r w:rsidR="00106E3E">
        <w:rPr>
          <w:lang w:val="en-GB"/>
        </w:rPr>
        <w:t>.</w:t>
      </w:r>
      <w:r w:rsidR="00AA5A18">
        <w:rPr>
          <w:lang w:val="en-GB"/>
        </w:rPr>
        <w:t xml:space="preserve"> A</w:t>
      </w:r>
      <w:r w:rsidR="00316EF1">
        <w:rPr>
          <w:lang w:val="en-GB"/>
        </w:rPr>
        <w:t>n AMU</w:t>
      </w:r>
      <w:r w:rsidR="00AA5A18">
        <w:rPr>
          <w:lang w:val="en-GB"/>
        </w:rPr>
        <w:t xml:space="preserve"> teacher</w:t>
      </w:r>
      <w:r w:rsidR="00A45E24">
        <w:rPr>
          <w:lang w:val="en-GB"/>
        </w:rPr>
        <w:t xml:space="preserve"> can</w:t>
      </w:r>
      <w:r w:rsidR="00316EF1">
        <w:rPr>
          <w:lang w:val="en-GB"/>
        </w:rPr>
        <w:t xml:space="preserve"> now</w:t>
      </w:r>
      <w:r w:rsidR="00A45E24">
        <w:rPr>
          <w:lang w:val="en-GB"/>
        </w:rPr>
        <w:t xml:space="preserve"> add a new card to the MS Teams</w:t>
      </w:r>
      <w:r w:rsidR="00764698">
        <w:rPr>
          <w:lang w:val="en-GB"/>
        </w:rPr>
        <w:t xml:space="preserve"> menu</w:t>
      </w:r>
      <w:r w:rsidR="00697B95">
        <w:rPr>
          <w:lang w:val="en-GB"/>
        </w:rPr>
        <w:t>,</w:t>
      </w:r>
      <w:r w:rsidR="00540D38" w:rsidRPr="00540D38">
        <w:rPr>
          <w:noProof/>
        </w:rPr>
        <w:t xml:space="preserve"> </w:t>
      </w:r>
      <w:r w:rsidR="00A45E24">
        <w:rPr>
          <w:lang w:val="en-GB"/>
        </w:rPr>
        <w:t xml:space="preserve"> as shown in Figure 2</w:t>
      </w:r>
      <w:r w:rsidR="00764698">
        <w:rPr>
          <w:lang w:val="en-GB"/>
        </w:rPr>
        <w:t>.</w:t>
      </w:r>
    </w:p>
    <w:p w14:paraId="1B722183" w14:textId="77777777" w:rsidR="00764698" w:rsidRDefault="00764698" w:rsidP="00764698">
      <w:pPr>
        <w:keepNext/>
        <w:jc w:val="center"/>
      </w:pPr>
      <w:r>
        <w:rPr>
          <w:noProof/>
          <w:lang w:val="en-GB"/>
        </w:rPr>
        <w:drawing>
          <wp:inline distT="0" distB="0" distL="0" distR="0" wp14:anchorId="77915401" wp14:editId="58889FFE">
            <wp:extent cx="3596640" cy="45720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457200"/>
                    </a:xfrm>
                    <a:prstGeom prst="rect">
                      <a:avLst/>
                    </a:prstGeom>
                    <a:noFill/>
                    <a:ln>
                      <a:noFill/>
                    </a:ln>
                  </pic:spPr>
                </pic:pic>
              </a:graphicData>
            </a:graphic>
          </wp:inline>
        </w:drawing>
      </w:r>
    </w:p>
    <w:p w14:paraId="0141711F" w14:textId="53FF3888" w:rsidR="00764698" w:rsidRDefault="00764698" w:rsidP="00764698">
      <w:pPr>
        <w:pStyle w:val="Legenda"/>
        <w:rPr>
          <w:lang w:val="en-GB"/>
        </w:rPr>
      </w:pPr>
      <w:r>
        <w:t xml:space="preserve">Figure </w:t>
      </w:r>
      <w:r>
        <w:fldChar w:fldCharType="begin"/>
      </w:r>
      <w:r>
        <w:instrText xml:space="preserve"> SEQ Figure \* ARABIC </w:instrText>
      </w:r>
      <w:r>
        <w:fldChar w:fldCharType="separate"/>
      </w:r>
      <w:r w:rsidR="006C3439">
        <w:rPr>
          <w:noProof/>
        </w:rPr>
        <w:t>2</w:t>
      </w:r>
      <w:r>
        <w:fldChar w:fldCharType="end"/>
      </w:r>
      <w:r>
        <w:rPr>
          <w:noProof/>
        </w:rPr>
        <w:t>. Adding a new card in MS Teams</w:t>
      </w:r>
    </w:p>
    <w:p w14:paraId="1E57E0B7" w14:textId="7D7B6A5C" w:rsidR="00764698" w:rsidRDefault="00622143" w:rsidP="004A6AF3">
      <w:pPr>
        <w:rPr>
          <w:lang w:val="en-GB"/>
        </w:rPr>
      </w:pPr>
      <w:r>
        <w:rPr>
          <w:lang w:val="en-GB"/>
        </w:rPr>
        <w:t>A</w:t>
      </w:r>
      <w:r w:rsidR="00C26C2D">
        <w:rPr>
          <w:lang w:val="en-GB"/>
        </w:rPr>
        <w:t xml:space="preserve"> teacher may select a special card called “Panel </w:t>
      </w:r>
      <w:proofErr w:type="spellStart"/>
      <w:r w:rsidR="00C26C2D">
        <w:rPr>
          <w:lang w:val="en-GB"/>
        </w:rPr>
        <w:t>listy</w:t>
      </w:r>
      <w:proofErr w:type="spellEnd"/>
      <w:r w:rsidR="00C26C2D">
        <w:rPr>
          <w:lang w:val="en-GB"/>
        </w:rPr>
        <w:t xml:space="preserve"> </w:t>
      </w:r>
      <w:proofErr w:type="spellStart"/>
      <w:r w:rsidR="00C26C2D">
        <w:rPr>
          <w:lang w:val="en-GB"/>
        </w:rPr>
        <w:t>obecności</w:t>
      </w:r>
      <w:proofErr w:type="spellEnd"/>
      <w:r w:rsidR="00C26C2D">
        <w:rPr>
          <w:lang w:val="en-GB"/>
        </w:rPr>
        <w:t xml:space="preserve">” (“Attendance list panel”), and </w:t>
      </w:r>
      <w:r w:rsidR="00890602">
        <w:rPr>
          <w:lang w:val="en-GB"/>
        </w:rPr>
        <w:t>then use it at the class (Figure 3).</w:t>
      </w:r>
    </w:p>
    <w:p w14:paraId="299C92ED" w14:textId="6B72A58E" w:rsidR="00E95D4E" w:rsidRDefault="004B408E" w:rsidP="004526FD">
      <w:pPr>
        <w:keepNext/>
        <w:jc w:val="center"/>
      </w:pPr>
      <w:r>
        <w:rPr>
          <w:noProof/>
          <w:lang w:val="en-GB"/>
        </w:rPr>
        <w:drawing>
          <wp:inline distT="0" distB="0" distL="0" distR="0" wp14:anchorId="7187786F" wp14:editId="6D2A21FF">
            <wp:extent cx="5006340" cy="472440"/>
            <wp:effectExtent l="0" t="0" r="381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40" cy="472440"/>
                    </a:xfrm>
                    <a:prstGeom prst="rect">
                      <a:avLst/>
                    </a:prstGeom>
                    <a:noFill/>
                    <a:ln>
                      <a:noFill/>
                    </a:ln>
                  </pic:spPr>
                </pic:pic>
              </a:graphicData>
            </a:graphic>
          </wp:inline>
        </w:drawing>
      </w:r>
    </w:p>
    <w:p w14:paraId="357C46A7" w14:textId="5C76D677" w:rsidR="00890602" w:rsidRDefault="00E95D4E" w:rsidP="00E95D4E">
      <w:pPr>
        <w:pStyle w:val="IATED-CaptionTables"/>
      </w:pPr>
      <w:r>
        <w:t xml:space="preserve">Figure </w:t>
      </w:r>
      <w:r>
        <w:fldChar w:fldCharType="begin"/>
      </w:r>
      <w:r>
        <w:instrText xml:space="preserve"> SEQ Figure \* ARABIC </w:instrText>
      </w:r>
      <w:r>
        <w:fldChar w:fldCharType="separate"/>
      </w:r>
      <w:r w:rsidR="006C3439">
        <w:rPr>
          <w:noProof/>
        </w:rPr>
        <w:t>3</w:t>
      </w:r>
      <w:r>
        <w:fldChar w:fldCharType="end"/>
      </w:r>
      <w:r>
        <w:t>. Attendance list panel in MS Teams</w:t>
      </w:r>
    </w:p>
    <w:p w14:paraId="70090E36" w14:textId="1892CEA0" w:rsidR="00B611EC" w:rsidRDefault="00263E54" w:rsidP="004A6AF3">
      <w:pPr>
        <w:rPr>
          <w:lang w:val="en-GB"/>
        </w:rPr>
      </w:pPr>
      <w:r>
        <w:rPr>
          <w:lang w:val="en-GB"/>
        </w:rPr>
        <w:t xml:space="preserve">The attendance may be checked in two ways. The teacher may </w:t>
      </w:r>
      <w:r w:rsidR="000C087A">
        <w:rPr>
          <w:lang w:val="en-GB"/>
        </w:rPr>
        <w:t>ti</w:t>
      </w:r>
      <w:r>
        <w:rPr>
          <w:lang w:val="en-GB"/>
        </w:rPr>
        <w:t xml:space="preserve">ck </w:t>
      </w:r>
      <w:r w:rsidR="000C087A">
        <w:rPr>
          <w:lang w:val="en-GB"/>
        </w:rPr>
        <w:t xml:space="preserve">a checkbox for each student present at the </w:t>
      </w:r>
      <w:r w:rsidR="00A70B06">
        <w:rPr>
          <w:lang w:val="en-GB"/>
        </w:rPr>
        <w:t>class (</w:t>
      </w:r>
      <w:r w:rsidR="00F81846">
        <w:rPr>
          <w:lang w:val="en-GB"/>
        </w:rPr>
        <w:t>potentially confirming the attendance by vocal contact)</w:t>
      </w:r>
      <w:r w:rsidR="0045125E">
        <w:rPr>
          <w:lang w:val="en-GB"/>
        </w:rPr>
        <w:t xml:space="preserve"> or a teacher may generate a password that is visible for students </w:t>
      </w:r>
      <w:r w:rsidR="000F2C95">
        <w:rPr>
          <w:lang w:val="en-GB"/>
        </w:rPr>
        <w:t>for a</w:t>
      </w:r>
      <w:r w:rsidR="005079C8">
        <w:rPr>
          <w:lang w:val="en-GB"/>
        </w:rPr>
        <w:t xml:space="preserve"> selected </w:t>
      </w:r>
      <w:r w:rsidR="000F2C95">
        <w:rPr>
          <w:lang w:val="en-GB"/>
        </w:rPr>
        <w:t xml:space="preserve">period </w:t>
      </w:r>
      <w:r w:rsidR="005079C8">
        <w:rPr>
          <w:lang w:val="en-GB"/>
        </w:rPr>
        <w:t xml:space="preserve">of time </w:t>
      </w:r>
      <w:r w:rsidR="00665188">
        <w:rPr>
          <w:lang w:val="en-GB"/>
        </w:rPr>
        <w:t xml:space="preserve">and allow the students to </w:t>
      </w:r>
      <w:r w:rsidR="005079C8">
        <w:rPr>
          <w:lang w:val="en-GB"/>
        </w:rPr>
        <w:t xml:space="preserve">confirm </w:t>
      </w:r>
      <w:r w:rsidR="00A86019">
        <w:rPr>
          <w:lang w:val="en-GB"/>
        </w:rPr>
        <w:t>their attendance</w:t>
      </w:r>
      <w:r w:rsidR="006B1A62">
        <w:rPr>
          <w:lang w:val="en-GB"/>
        </w:rPr>
        <w:t xml:space="preserve"> independently</w:t>
      </w:r>
      <w:r w:rsidR="00A86019">
        <w:rPr>
          <w:lang w:val="en-GB"/>
        </w:rPr>
        <w:t>, provided they know the password.</w:t>
      </w:r>
      <w:r w:rsidR="00BB5B3E">
        <w:rPr>
          <w:lang w:val="en-GB"/>
        </w:rPr>
        <w:t xml:space="preserve"> </w:t>
      </w:r>
      <w:r w:rsidR="00B611EC">
        <w:rPr>
          <w:lang w:val="en-GB"/>
        </w:rPr>
        <w:t xml:space="preserve">The attendance at each class is </w:t>
      </w:r>
      <w:r w:rsidR="00BB5B3E">
        <w:rPr>
          <w:lang w:val="en-GB"/>
        </w:rPr>
        <w:t xml:space="preserve">recorded in the </w:t>
      </w:r>
      <w:r w:rsidR="00FD0ED4">
        <w:rPr>
          <w:lang w:val="en-GB"/>
        </w:rPr>
        <w:t xml:space="preserve">MS-Excel </w:t>
      </w:r>
      <w:r w:rsidR="00BB5B3E">
        <w:rPr>
          <w:lang w:val="en-GB"/>
        </w:rPr>
        <w:t xml:space="preserve">sheet. </w:t>
      </w:r>
    </w:p>
    <w:p w14:paraId="7C3377A9" w14:textId="5339FB9D" w:rsidR="009058C3" w:rsidRPr="004A6AF3" w:rsidRDefault="009058C3" w:rsidP="004A6AF3">
      <w:pPr>
        <w:rPr>
          <w:lang w:val="en-GB"/>
        </w:rPr>
      </w:pPr>
      <w:r>
        <w:rPr>
          <w:lang w:val="en-GB"/>
        </w:rPr>
        <w:t>Th</w:t>
      </w:r>
      <w:r w:rsidR="006B4B3A">
        <w:rPr>
          <w:lang w:val="en-GB"/>
        </w:rPr>
        <w:t xml:space="preserve">e online check is less </w:t>
      </w:r>
      <w:r w:rsidR="00404CA2">
        <w:rPr>
          <w:lang w:val="en-GB"/>
        </w:rPr>
        <w:t>time-</w:t>
      </w:r>
      <w:r w:rsidR="006B4B3A">
        <w:rPr>
          <w:lang w:val="en-GB"/>
        </w:rPr>
        <w:t>consuming tha</w:t>
      </w:r>
      <w:r w:rsidR="00CD1163">
        <w:rPr>
          <w:lang w:val="en-GB"/>
        </w:rPr>
        <w:t>n</w:t>
      </w:r>
      <w:r w:rsidR="006B4B3A">
        <w:rPr>
          <w:lang w:val="en-GB"/>
        </w:rPr>
        <w:t xml:space="preserve"> previous methods (even in the scenario </w:t>
      </w:r>
      <w:r w:rsidR="00B611EC">
        <w:rPr>
          <w:lang w:val="en-GB"/>
        </w:rPr>
        <w:t>of vocal confirmation</w:t>
      </w:r>
      <w:r w:rsidR="00B03498">
        <w:rPr>
          <w:lang w:val="en-GB"/>
        </w:rPr>
        <w:t xml:space="preserve"> the teacher’s </w:t>
      </w:r>
      <w:r w:rsidR="00783D30">
        <w:rPr>
          <w:lang w:val="en-GB"/>
        </w:rPr>
        <w:t>does not waste time</w:t>
      </w:r>
      <w:r w:rsidR="00D359C0">
        <w:rPr>
          <w:lang w:val="en-GB"/>
        </w:rPr>
        <w:t xml:space="preserve"> </w:t>
      </w:r>
      <w:r w:rsidR="00783D30">
        <w:rPr>
          <w:lang w:val="en-GB"/>
        </w:rPr>
        <w:t>for</w:t>
      </w:r>
      <w:r w:rsidR="00D359C0">
        <w:rPr>
          <w:lang w:val="en-GB"/>
        </w:rPr>
        <w:t xml:space="preserve"> </w:t>
      </w:r>
      <w:r w:rsidR="00D85007">
        <w:rPr>
          <w:lang w:val="en-GB"/>
        </w:rPr>
        <w:t>copying the</w:t>
      </w:r>
      <w:r w:rsidR="00D359C0">
        <w:rPr>
          <w:lang w:val="en-GB"/>
        </w:rPr>
        <w:t xml:space="preserve"> attendance to a notepad or a</w:t>
      </w:r>
      <w:r w:rsidR="00AE32B8">
        <w:rPr>
          <w:lang w:val="en-GB"/>
        </w:rPr>
        <w:t xml:space="preserve"> </w:t>
      </w:r>
      <w:r w:rsidR="001A160D">
        <w:rPr>
          <w:lang w:val="en-GB"/>
        </w:rPr>
        <w:t>spread</w:t>
      </w:r>
      <w:r w:rsidR="00AE32B8">
        <w:rPr>
          <w:lang w:val="en-GB"/>
        </w:rPr>
        <w:t>sheet)</w:t>
      </w:r>
      <w:r w:rsidR="00E71240">
        <w:rPr>
          <w:lang w:val="en-GB"/>
        </w:rPr>
        <w:t xml:space="preserve">. The password feature </w:t>
      </w:r>
      <w:r w:rsidR="00AD681E">
        <w:rPr>
          <w:lang w:val="en-GB"/>
        </w:rPr>
        <w:t xml:space="preserve">impedes the </w:t>
      </w:r>
      <w:r w:rsidR="00E452A6">
        <w:rPr>
          <w:lang w:val="en-GB"/>
        </w:rPr>
        <w:t xml:space="preserve">absent </w:t>
      </w:r>
      <w:r w:rsidR="00DA6AE3">
        <w:rPr>
          <w:lang w:val="en-GB"/>
        </w:rPr>
        <w:t>students from signing in</w:t>
      </w:r>
      <w:r w:rsidR="00E452A6">
        <w:rPr>
          <w:lang w:val="en-GB"/>
        </w:rPr>
        <w:t xml:space="preserve"> but </w:t>
      </w:r>
      <w:r w:rsidR="006411E5">
        <w:rPr>
          <w:lang w:val="en-GB"/>
        </w:rPr>
        <w:t>this safety measure is easy to break</w:t>
      </w:r>
      <w:r w:rsidR="00587263">
        <w:rPr>
          <w:lang w:val="en-GB"/>
        </w:rPr>
        <w:t xml:space="preserve"> (the password may be immediately sent to an absent student by a colleague).</w:t>
      </w:r>
    </w:p>
    <w:p w14:paraId="2CD1C0B5" w14:textId="343BFBB3" w:rsidR="00392E3C" w:rsidRDefault="00392E3C" w:rsidP="00DF730B">
      <w:pPr>
        <w:pStyle w:val="Nagwek2"/>
      </w:pPr>
      <w:r>
        <w:t>Attendance app</w:t>
      </w:r>
      <w:r w:rsidR="00DF730B">
        <w:t>s</w:t>
      </w:r>
      <w:r>
        <w:t xml:space="preserve"> for students</w:t>
      </w:r>
    </w:p>
    <w:p w14:paraId="375729AA" w14:textId="036876F1" w:rsidR="00E1507A" w:rsidRDefault="00392E3C" w:rsidP="009017BF">
      <w:pPr>
        <w:rPr>
          <w:lang w:val="en-AU"/>
        </w:rPr>
      </w:pPr>
      <w:r w:rsidRPr="00392E3C">
        <w:rPr>
          <w:lang w:val="en-AU"/>
        </w:rPr>
        <w:t>This method involves tracking software</w:t>
      </w:r>
      <w:r w:rsidR="00E44A67">
        <w:rPr>
          <w:lang w:val="en-AU"/>
        </w:rPr>
        <w:t xml:space="preserve"> installed by students at their mobile devices.</w:t>
      </w:r>
      <w:r w:rsidR="00E1507A">
        <w:rPr>
          <w:lang w:val="en-AU"/>
        </w:rPr>
        <w:t xml:space="preserve"> Students confirm their attendance</w:t>
      </w:r>
      <w:r w:rsidR="00BA1E99">
        <w:rPr>
          <w:lang w:val="en-AU"/>
        </w:rPr>
        <w:t xml:space="preserve"> by means of the application</w:t>
      </w:r>
      <w:r w:rsidR="00FB57E6">
        <w:rPr>
          <w:lang w:val="en-AU"/>
        </w:rPr>
        <w:t xml:space="preserve"> </w:t>
      </w:r>
      <w:r w:rsidR="00BA1E99">
        <w:rPr>
          <w:lang w:val="en-AU"/>
        </w:rPr>
        <w:t>connected to the server that gathers the infor</w:t>
      </w:r>
      <w:r w:rsidR="006E3E48">
        <w:rPr>
          <w:lang w:val="en-AU"/>
        </w:rPr>
        <w:t>m</w:t>
      </w:r>
      <w:r w:rsidR="00BA1E99">
        <w:rPr>
          <w:lang w:val="en-AU"/>
        </w:rPr>
        <w:t>ation</w:t>
      </w:r>
      <w:r w:rsidR="00E1507A">
        <w:rPr>
          <w:lang w:val="en-AU"/>
        </w:rPr>
        <w:t xml:space="preserve">. This procedure, however, requires </w:t>
      </w:r>
      <w:r w:rsidR="006E3E48">
        <w:rPr>
          <w:lang w:val="en-AU"/>
        </w:rPr>
        <w:t xml:space="preserve">the students to </w:t>
      </w:r>
      <w:r w:rsidR="00E1507A">
        <w:rPr>
          <w:lang w:val="en-AU"/>
        </w:rPr>
        <w:t>bring their devices to class</w:t>
      </w:r>
      <w:r w:rsidR="006E3E48">
        <w:rPr>
          <w:lang w:val="en-AU"/>
        </w:rPr>
        <w:t>es</w:t>
      </w:r>
      <w:r w:rsidR="00E1507A">
        <w:rPr>
          <w:lang w:val="en-AU"/>
        </w:rPr>
        <w:t>. Moreover, additional</w:t>
      </w:r>
      <w:r w:rsidR="006E3E48">
        <w:rPr>
          <w:lang w:val="en-AU"/>
        </w:rPr>
        <w:t xml:space="preserve"> safety </w:t>
      </w:r>
      <w:r w:rsidR="00E1507A">
        <w:rPr>
          <w:lang w:val="en-AU"/>
        </w:rPr>
        <w:t xml:space="preserve">measures </w:t>
      </w:r>
      <w:r w:rsidR="008F5B66">
        <w:rPr>
          <w:lang w:val="en-AU"/>
        </w:rPr>
        <w:t>(such as temporaril</w:t>
      </w:r>
      <w:r w:rsidR="005D3275">
        <w:rPr>
          <w:lang w:val="en-AU"/>
        </w:rPr>
        <w:t>y visible</w:t>
      </w:r>
      <w:r w:rsidR="008F5B66">
        <w:rPr>
          <w:lang w:val="en-AU"/>
        </w:rPr>
        <w:t xml:space="preserve"> passwords) need </w:t>
      </w:r>
      <w:r w:rsidR="00E1507A">
        <w:rPr>
          <w:lang w:val="en-AU"/>
        </w:rPr>
        <w:t>to be taken to prevent access to the system from outside the classroom.</w:t>
      </w:r>
    </w:p>
    <w:p w14:paraId="364485E3" w14:textId="1D2A4D35" w:rsidR="005B03E0" w:rsidRDefault="007F0BE4" w:rsidP="009017BF">
      <w:pPr>
        <w:rPr>
          <w:lang w:val="en-AU"/>
        </w:rPr>
      </w:pPr>
      <w:r>
        <w:rPr>
          <w:lang w:val="en-AU"/>
        </w:rPr>
        <w:t xml:space="preserve">The downsides of all </w:t>
      </w:r>
      <w:r w:rsidR="005B03E0">
        <w:rPr>
          <w:lang w:val="en-AU"/>
        </w:rPr>
        <w:t xml:space="preserve">above-mentioned </w:t>
      </w:r>
      <w:r>
        <w:rPr>
          <w:lang w:val="en-AU"/>
        </w:rPr>
        <w:t>solutions</w:t>
      </w:r>
      <w:r w:rsidR="005B03E0">
        <w:rPr>
          <w:lang w:val="en-AU"/>
        </w:rPr>
        <w:t xml:space="preserve"> incline</w:t>
      </w:r>
      <w:r w:rsidR="00AB6E76">
        <w:rPr>
          <w:lang w:val="en-AU"/>
        </w:rPr>
        <w:t xml:space="preserve"> university teachers </w:t>
      </w:r>
      <w:r w:rsidR="005B03E0">
        <w:rPr>
          <w:lang w:val="en-AU"/>
        </w:rPr>
        <w:t>to look for the solution</w:t>
      </w:r>
      <w:r w:rsidR="00AB6E76">
        <w:rPr>
          <w:lang w:val="en-AU"/>
        </w:rPr>
        <w:t>s</w:t>
      </w:r>
      <w:r w:rsidR="005B03E0">
        <w:rPr>
          <w:lang w:val="en-AU"/>
        </w:rPr>
        <w:t xml:space="preserve"> applied in companies.</w:t>
      </w:r>
    </w:p>
    <w:p w14:paraId="3BD770CC" w14:textId="7B5700D3" w:rsidR="007F0BE4" w:rsidRDefault="00966B6C" w:rsidP="00966B6C">
      <w:pPr>
        <w:pStyle w:val="Nagwek1"/>
        <w:rPr>
          <w:lang w:val="en-AU"/>
        </w:rPr>
      </w:pPr>
      <w:r>
        <w:rPr>
          <w:lang w:val="en-AU"/>
        </w:rPr>
        <w:lastRenderedPageBreak/>
        <w:t>Methods for attendance check at companies</w:t>
      </w:r>
      <w:r w:rsidR="007F0BE4">
        <w:rPr>
          <w:lang w:val="en-AU"/>
        </w:rPr>
        <w:t xml:space="preserve"> </w:t>
      </w:r>
    </w:p>
    <w:p w14:paraId="7D2C4A84" w14:textId="2DC0F030" w:rsidR="001A160D" w:rsidRDefault="00EB0349" w:rsidP="001755F1">
      <w:pPr>
        <w:pStyle w:val="Nagwek2"/>
        <w:rPr>
          <w:lang w:val="en-AU"/>
        </w:rPr>
      </w:pPr>
      <w:r w:rsidRPr="001F151A">
        <w:rPr>
          <w:lang w:val="en-AU"/>
        </w:rPr>
        <w:t>Entering time in a spreadsheet</w:t>
      </w:r>
    </w:p>
    <w:p w14:paraId="2882B335" w14:textId="29208A65" w:rsidR="00EB0349" w:rsidRPr="001F151A" w:rsidRDefault="00EB7125" w:rsidP="00EB0349">
      <w:pPr>
        <w:rPr>
          <w:lang w:val="en-AU"/>
        </w:rPr>
      </w:pPr>
      <w:r>
        <w:rPr>
          <w:lang w:val="en-AU"/>
        </w:rPr>
        <w:t xml:space="preserve">The employee marks his working hours in a spreadsheet. </w:t>
      </w:r>
      <w:r w:rsidR="00A75605">
        <w:rPr>
          <w:lang w:val="en-AU"/>
        </w:rPr>
        <w:t>Th</w:t>
      </w:r>
      <w:r>
        <w:rPr>
          <w:lang w:val="en-AU"/>
        </w:rPr>
        <w:t>e</w:t>
      </w:r>
      <w:r w:rsidR="00A75605">
        <w:rPr>
          <w:lang w:val="en-AU"/>
        </w:rPr>
        <w:t xml:space="preserve"> method </w:t>
      </w:r>
      <w:r w:rsidR="0017116B">
        <w:rPr>
          <w:lang w:val="en-AU"/>
        </w:rPr>
        <w:t>may be</w:t>
      </w:r>
      <w:r>
        <w:rPr>
          <w:lang w:val="en-AU"/>
        </w:rPr>
        <w:t xml:space="preserve"> realized in two scenarios: </w:t>
      </w:r>
      <w:r w:rsidR="004D32C1">
        <w:rPr>
          <w:lang w:val="en-AU"/>
        </w:rPr>
        <w:t>the working hours are entered by a doorman or a</w:t>
      </w:r>
      <w:r w:rsidR="008A3260">
        <w:rPr>
          <w:lang w:val="en-AU"/>
        </w:rPr>
        <w:t>ny</w:t>
      </w:r>
      <w:r w:rsidR="004D32C1">
        <w:rPr>
          <w:lang w:val="en-AU"/>
        </w:rPr>
        <w:t xml:space="preserve"> </w:t>
      </w:r>
      <w:r w:rsidR="008A3260">
        <w:rPr>
          <w:lang w:val="en-AU"/>
        </w:rPr>
        <w:t xml:space="preserve">other </w:t>
      </w:r>
      <w:r w:rsidR="004D32C1">
        <w:rPr>
          <w:lang w:val="en-AU"/>
        </w:rPr>
        <w:t>person</w:t>
      </w:r>
      <w:r w:rsidR="008A3260">
        <w:rPr>
          <w:lang w:val="en-AU"/>
        </w:rPr>
        <w:t xml:space="preserve"> designated for the task or </w:t>
      </w:r>
      <w:r>
        <w:rPr>
          <w:lang w:val="en-AU"/>
        </w:rPr>
        <w:t>the employee</w:t>
      </w:r>
      <w:r w:rsidR="005F1A04">
        <w:rPr>
          <w:lang w:val="en-AU"/>
        </w:rPr>
        <w:t>s</w:t>
      </w:r>
      <w:r>
        <w:rPr>
          <w:lang w:val="en-AU"/>
        </w:rPr>
        <w:t xml:space="preserve"> </w:t>
      </w:r>
      <w:r w:rsidR="008A3260">
        <w:rPr>
          <w:lang w:val="en-AU"/>
        </w:rPr>
        <w:t xml:space="preserve">mark the </w:t>
      </w:r>
      <w:r w:rsidR="005F1A04">
        <w:rPr>
          <w:lang w:val="en-AU"/>
        </w:rPr>
        <w:t>working hours on their own</w:t>
      </w:r>
      <w:r w:rsidR="008857A7">
        <w:rPr>
          <w:lang w:val="en-AU"/>
        </w:rPr>
        <w:t xml:space="preserve">. The first scenario is unrealistic to be applied in education. </w:t>
      </w:r>
      <w:r w:rsidR="004344FC">
        <w:rPr>
          <w:lang w:val="en-AU"/>
        </w:rPr>
        <w:t xml:space="preserve">The other scenario would </w:t>
      </w:r>
      <w:r w:rsidR="0017116B">
        <w:rPr>
          <w:lang w:val="en-AU"/>
        </w:rPr>
        <w:t>unable teachers to control the attendance.</w:t>
      </w:r>
    </w:p>
    <w:p w14:paraId="38171996" w14:textId="7404734A" w:rsidR="00C54970" w:rsidRDefault="001F151A" w:rsidP="00967FAB">
      <w:pPr>
        <w:pStyle w:val="Nagwek2"/>
        <w:rPr>
          <w:lang w:val="en-AU"/>
        </w:rPr>
      </w:pPr>
      <w:r w:rsidRPr="001F151A">
        <w:rPr>
          <w:lang w:val="en-AU"/>
        </w:rPr>
        <w:t>Mobile attendance system</w:t>
      </w:r>
    </w:p>
    <w:p w14:paraId="5AE48D36" w14:textId="524C9D12" w:rsidR="001F151A" w:rsidRPr="001F151A" w:rsidRDefault="00967FAB" w:rsidP="00C54970">
      <w:pPr>
        <w:rPr>
          <w:lang w:val="en-AU" w:eastAsia="pl-PL"/>
        </w:rPr>
      </w:pPr>
      <w:r>
        <w:rPr>
          <w:lang w:val="en-AU"/>
        </w:rPr>
        <w:t>Mobile systems (based on GPS) enable work</w:t>
      </w:r>
      <w:r w:rsidR="00825550">
        <w:rPr>
          <w:lang w:val="en-AU"/>
        </w:rPr>
        <w:t>er</w:t>
      </w:r>
      <w:r>
        <w:rPr>
          <w:lang w:val="en-AU"/>
        </w:rPr>
        <w:t xml:space="preserve">s to </w:t>
      </w:r>
      <w:r w:rsidR="00962712">
        <w:rPr>
          <w:lang w:val="en-AU"/>
        </w:rPr>
        <w:t xml:space="preserve">mark their attendance </w:t>
      </w:r>
      <w:r w:rsidR="006D095B">
        <w:rPr>
          <w:lang w:val="en-AU"/>
        </w:rPr>
        <w:t>at the location required by em</w:t>
      </w:r>
      <w:r w:rsidR="00630F22">
        <w:rPr>
          <w:lang w:val="en-AU"/>
        </w:rPr>
        <w:t xml:space="preserve">ployer. </w:t>
      </w:r>
      <w:r w:rsidR="005F5C17">
        <w:rPr>
          <w:lang w:val="en-AU"/>
        </w:rPr>
        <w:t xml:space="preserve">The employee confirms their </w:t>
      </w:r>
      <w:r w:rsidR="0084474F">
        <w:rPr>
          <w:lang w:val="en-AU"/>
        </w:rPr>
        <w:t>presence at work by just logging in</w:t>
      </w:r>
      <w:r w:rsidR="00A10E35">
        <w:rPr>
          <w:lang w:val="en-AU"/>
        </w:rPr>
        <w:t xml:space="preserve"> at any place they currently stay.</w:t>
      </w:r>
      <w:r w:rsidR="0084474F">
        <w:rPr>
          <w:lang w:val="en-AU"/>
        </w:rPr>
        <w:t xml:space="preserve"> Such a solution could be applied for </w:t>
      </w:r>
      <w:r w:rsidR="00B35278">
        <w:rPr>
          <w:lang w:val="en-AU"/>
        </w:rPr>
        <w:t>on-line teaching</w:t>
      </w:r>
      <w:r w:rsidR="006A09AD">
        <w:rPr>
          <w:lang w:val="en-AU"/>
        </w:rPr>
        <w:t xml:space="preserve">, although the situation that the teacher requires the students to </w:t>
      </w:r>
      <w:r w:rsidR="001A1447">
        <w:rPr>
          <w:lang w:val="en-AU"/>
        </w:rPr>
        <w:t xml:space="preserve">stay at the required location </w:t>
      </w:r>
      <w:r w:rsidR="00784369">
        <w:rPr>
          <w:lang w:val="en-AU"/>
        </w:rPr>
        <w:t xml:space="preserve">during classes does not </w:t>
      </w:r>
      <w:r w:rsidR="001A1447">
        <w:rPr>
          <w:lang w:val="en-AU"/>
        </w:rPr>
        <w:t xml:space="preserve">seem </w:t>
      </w:r>
      <w:r w:rsidR="00825550">
        <w:rPr>
          <w:lang w:val="en-AU"/>
        </w:rPr>
        <w:t xml:space="preserve">to occur </w:t>
      </w:r>
      <w:r w:rsidR="003842FD">
        <w:rPr>
          <w:lang w:val="en-AU"/>
        </w:rPr>
        <w:t>frequent</w:t>
      </w:r>
      <w:r w:rsidR="00825550">
        <w:rPr>
          <w:lang w:val="en-AU"/>
        </w:rPr>
        <w:t>ly.</w:t>
      </w:r>
      <w:r w:rsidR="001A1447">
        <w:rPr>
          <w:lang w:val="en-AU"/>
        </w:rPr>
        <w:t xml:space="preserve"> </w:t>
      </w:r>
    </w:p>
    <w:p w14:paraId="5A9D22E5" w14:textId="77777777" w:rsidR="001D0454" w:rsidRDefault="001D0454" w:rsidP="001D0454">
      <w:pPr>
        <w:pStyle w:val="Nagwek2"/>
        <w:rPr>
          <w:lang w:val="en-AU"/>
        </w:rPr>
      </w:pPr>
      <w:r w:rsidRPr="001F151A">
        <w:rPr>
          <w:lang w:val="en-AU"/>
        </w:rPr>
        <w:t>Employee attendance app</w:t>
      </w:r>
    </w:p>
    <w:p w14:paraId="2B2F6AB5" w14:textId="0BD9B0C4" w:rsidR="00BE15B7" w:rsidRDefault="00657542" w:rsidP="001D0454">
      <w:pPr>
        <w:rPr>
          <w:lang w:val="en-AU"/>
        </w:rPr>
      </w:pPr>
      <w:r>
        <w:rPr>
          <w:lang w:val="en-AU"/>
        </w:rPr>
        <w:t>In this method an employee enter</w:t>
      </w:r>
      <w:r w:rsidR="007B6434">
        <w:rPr>
          <w:lang w:val="en-AU"/>
        </w:rPr>
        <w:t>s</w:t>
      </w:r>
      <w:r>
        <w:rPr>
          <w:lang w:val="en-AU"/>
        </w:rPr>
        <w:t xml:space="preserve"> their working hours in the application</w:t>
      </w:r>
      <w:r w:rsidR="00035C30">
        <w:rPr>
          <w:lang w:val="en-AU"/>
        </w:rPr>
        <w:t xml:space="preserve">. This makes it possible to check the attendance data both for employers and the employees. </w:t>
      </w:r>
      <w:r w:rsidR="00205E3E">
        <w:rPr>
          <w:lang w:val="en-AU"/>
        </w:rPr>
        <w:t xml:space="preserve">The employer, however, has little control on </w:t>
      </w:r>
      <w:r w:rsidR="003965E9">
        <w:rPr>
          <w:lang w:val="en-AU"/>
        </w:rPr>
        <w:t>the employee, who c</w:t>
      </w:r>
      <w:r w:rsidR="006D4C3C">
        <w:rPr>
          <w:lang w:val="en-AU"/>
        </w:rPr>
        <w:t>an</w:t>
      </w:r>
      <w:r w:rsidR="003965E9">
        <w:rPr>
          <w:lang w:val="en-AU"/>
        </w:rPr>
        <w:t xml:space="preserve"> enter the start of their work from any location</w:t>
      </w:r>
      <w:r w:rsidR="00ED46C8">
        <w:rPr>
          <w:lang w:val="en-AU"/>
        </w:rPr>
        <w:t xml:space="preserve">. </w:t>
      </w:r>
      <w:r w:rsidR="005A3DC1">
        <w:rPr>
          <w:lang w:val="en-AU"/>
        </w:rPr>
        <w:t xml:space="preserve">Similar solutions are used in </w:t>
      </w:r>
      <w:r w:rsidR="00FE14C0">
        <w:rPr>
          <w:lang w:val="en-AU"/>
        </w:rPr>
        <w:t xml:space="preserve">on-line </w:t>
      </w:r>
      <w:r w:rsidR="005A3DC1">
        <w:rPr>
          <w:lang w:val="en-AU"/>
        </w:rPr>
        <w:t xml:space="preserve">education – see Section 2.3 for examples. They </w:t>
      </w:r>
      <w:r w:rsidR="004A4435">
        <w:rPr>
          <w:lang w:val="en-AU"/>
        </w:rPr>
        <w:t>share the same downside – lack of control over students</w:t>
      </w:r>
      <w:r w:rsidR="00ED45E0">
        <w:rPr>
          <w:lang w:val="en-AU"/>
        </w:rPr>
        <w:t>’</w:t>
      </w:r>
      <w:r w:rsidR="004A4435">
        <w:rPr>
          <w:lang w:val="en-AU"/>
        </w:rPr>
        <w:t xml:space="preserve"> real </w:t>
      </w:r>
      <w:r w:rsidR="00FA6145">
        <w:rPr>
          <w:lang w:val="en-AU"/>
        </w:rPr>
        <w:t xml:space="preserve">attendance. </w:t>
      </w:r>
    </w:p>
    <w:p w14:paraId="19A66B4A" w14:textId="10625901" w:rsidR="00FF2EEA" w:rsidRDefault="00FF2EEA" w:rsidP="00FF2EEA">
      <w:pPr>
        <w:pStyle w:val="Nagwek2"/>
        <w:rPr>
          <w:lang w:val="en-AU"/>
        </w:rPr>
      </w:pPr>
      <w:r>
        <w:rPr>
          <w:lang w:val="en-AU"/>
        </w:rPr>
        <w:t>Coded access</w:t>
      </w:r>
    </w:p>
    <w:p w14:paraId="27FD3ECD" w14:textId="63D76E32" w:rsidR="00FF2EEA" w:rsidRPr="00FF2EEA" w:rsidRDefault="006D5B60" w:rsidP="00FF2EEA">
      <w:pPr>
        <w:rPr>
          <w:lang w:val="en-AU"/>
        </w:rPr>
      </w:pPr>
      <w:r>
        <w:rPr>
          <w:lang w:val="en-AU"/>
        </w:rPr>
        <w:t>In this method the employee’s identi</w:t>
      </w:r>
      <w:r w:rsidR="00976571">
        <w:rPr>
          <w:lang w:val="en-AU"/>
        </w:rPr>
        <w:t xml:space="preserve">ty is verified during entry and exit. The </w:t>
      </w:r>
      <w:r w:rsidR="00AD037C">
        <w:rPr>
          <w:lang w:val="en-AU"/>
        </w:rPr>
        <w:t xml:space="preserve">entry/exit times are automatically converted into working ours and stored in the database. </w:t>
      </w:r>
      <w:r w:rsidR="00FF36D3">
        <w:rPr>
          <w:lang w:val="en-AU"/>
        </w:rPr>
        <w:t>There exist several technical solutions for this method. The employee</w:t>
      </w:r>
      <w:r w:rsidR="001739D7">
        <w:rPr>
          <w:lang w:val="en-AU"/>
        </w:rPr>
        <w:t>s</w:t>
      </w:r>
      <w:r w:rsidR="00FF36D3">
        <w:rPr>
          <w:lang w:val="en-AU"/>
        </w:rPr>
        <w:t xml:space="preserve"> ma</w:t>
      </w:r>
      <w:r w:rsidR="005663D0">
        <w:rPr>
          <w:lang w:val="en-AU"/>
        </w:rPr>
        <w:t xml:space="preserve">y be identified by a unique code they have to type in </w:t>
      </w:r>
      <w:r w:rsidR="00C65330">
        <w:rPr>
          <w:lang w:val="en-AU"/>
        </w:rPr>
        <w:t xml:space="preserve">before the access is given, they may be </w:t>
      </w:r>
      <w:r w:rsidR="001739D7">
        <w:rPr>
          <w:lang w:val="en-AU"/>
        </w:rPr>
        <w:t xml:space="preserve">automatically </w:t>
      </w:r>
      <w:r w:rsidR="00C65330">
        <w:rPr>
          <w:lang w:val="en-AU"/>
        </w:rPr>
        <w:t>recognized by their fingerprints or face</w:t>
      </w:r>
      <w:r w:rsidR="001739D7">
        <w:rPr>
          <w:lang w:val="en-AU"/>
        </w:rPr>
        <w:t>s</w:t>
      </w:r>
      <w:r w:rsidR="00ED45E0">
        <w:rPr>
          <w:lang w:val="en-AU"/>
        </w:rPr>
        <w:t>, etc</w:t>
      </w:r>
      <w:r w:rsidR="00C65330">
        <w:rPr>
          <w:lang w:val="en-AU"/>
        </w:rPr>
        <w:t xml:space="preserve">. </w:t>
      </w:r>
      <w:r w:rsidR="00FF37A5">
        <w:rPr>
          <w:lang w:val="en-AU"/>
        </w:rPr>
        <w:t>All these solutions are expensive</w:t>
      </w:r>
      <w:r w:rsidR="002D1FEB">
        <w:rPr>
          <w:lang w:val="en-AU"/>
        </w:rPr>
        <w:t>. If used for</w:t>
      </w:r>
      <w:r w:rsidR="008367E3">
        <w:rPr>
          <w:lang w:val="en-AU"/>
        </w:rPr>
        <w:t xml:space="preserve"> the</w:t>
      </w:r>
      <w:r w:rsidR="002D1FEB">
        <w:rPr>
          <w:lang w:val="en-AU"/>
        </w:rPr>
        <w:t xml:space="preserve"> attendance check</w:t>
      </w:r>
      <w:r w:rsidR="00A14AD3">
        <w:rPr>
          <w:lang w:val="en-AU"/>
        </w:rPr>
        <w:t xml:space="preserve"> at universities</w:t>
      </w:r>
      <w:r w:rsidR="002D1FEB">
        <w:rPr>
          <w:lang w:val="en-AU"/>
        </w:rPr>
        <w:t>, the</w:t>
      </w:r>
      <w:r w:rsidR="004679B9">
        <w:rPr>
          <w:lang w:val="en-AU"/>
        </w:rPr>
        <w:t xml:space="preserve"> methods</w:t>
      </w:r>
      <w:r w:rsidR="002D1FEB">
        <w:rPr>
          <w:lang w:val="en-AU"/>
        </w:rPr>
        <w:t xml:space="preserve"> would not be welcome by students as they infringe </w:t>
      </w:r>
      <w:r w:rsidR="004679B9">
        <w:rPr>
          <w:lang w:val="en-AU"/>
        </w:rPr>
        <w:t xml:space="preserve">students’ </w:t>
      </w:r>
      <w:r w:rsidR="002D1FEB">
        <w:rPr>
          <w:lang w:val="en-AU"/>
        </w:rPr>
        <w:t>privacy.</w:t>
      </w:r>
    </w:p>
    <w:p w14:paraId="1695EADE" w14:textId="4F1C5780" w:rsidR="000D6090" w:rsidRDefault="001F151A" w:rsidP="000D6090">
      <w:pPr>
        <w:pStyle w:val="Nagwek2"/>
        <w:rPr>
          <w:lang w:val="en-AU"/>
        </w:rPr>
      </w:pPr>
      <w:r w:rsidRPr="001F151A">
        <w:rPr>
          <w:lang w:val="en-AU"/>
        </w:rPr>
        <w:t>Card swipe system</w:t>
      </w:r>
    </w:p>
    <w:p w14:paraId="0D0A4642" w14:textId="393AFA4E" w:rsidR="001F151A" w:rsidRDefault="004D5373" w:rsidP="00C54970">
      <w:pPr>
        <w:rPr>
          <w:lang w:val="en-AU"/>
        </w:rPr>
      </w:pPr>
      <w:r>
        <w:rPr>
          <w:lang w:val="en-AU"/>
        </w:rPr>
        <w:t xml:space="preserve">Card swipe systems are </w:t>
      </w:r>
      <w:r w:rsidR="00AC316D">
        <w:rPr>
          <w:lang w:val="en-AU"/>
        </w:rPr>
        <w:t xml:space="preserve">very popular in offices. </w:t>
      </w:r>
      <w:r w:rsidR="00A55A6C">
        <w:rPr>
          <w:lang w:val="en-AU"/>
        </w:rPr>
        <w:t xml:space="preserve">The employee must swipe the card in order to get into the office, as well as to leave it. </w:t>
      </w:r>
      <w:r w:rsidR="007A06B7">
        <w:rPr>
          <w:lang w:val="en-AU"/>
        </w:rPr>
        <w:t xml:space="preserve">Some </w:t>
      </w:r>
      <w:r w:rsidR="004419E8">
        <w:rPr>
          <w:lang w:val="en-AU"/>
        </w:rPr>
        <w:t>employers</w:t>
      </w:r>
      <w:r w:rsidR="007A06B7">
        <w:rPr>
          <w:lang w:val="en-AU"/>
        </w:rPr>
        <w:t xml:space="preserve"> require </w:t>
      </w:r>
      <w:r w:rsidR="00AA666C">
        <w:rPr>
          <w:lang w:val="en-AU"/>
        </w:rPr>
        <w:t xml:space="preserve">the use of the swipe </w:t>
      </w:r>
      <w:r w:rsidR="004419E8">
        <w:rPr>
          <w:lang w:val="en-AU"/>
        </w:rPr>
        <w:t xml:space="preserve">card </w:t>
      </w:r>
      <w:r w:rsidR="00AA666C">
        <w:rPr>
          <w:lang w:val="en-AU"/>
        </w:rPr>
        <w:t>on the entering to the employee</w:t>
      </w:r>
      <w:r w:rsidR="004419E8">
        <w:rPr>
          <w:lang w:val="en-AU"/>
        </w:rPr>
        <w:t>’</w:t>
      </w:r>
      <w:r w:rsidR="00AA666C">
        <w:rPr>
          <w:lang w:val="en-AU"/>
        </w:rPr>
        <w:t xml:space="preserve">s working room (to </w:t>
      </w:r>
      <w:r w:rsidR="003B7D23">
        <w:rPr>
          <w:lang w:val="en-AU"/>
        </w:rPr>
        <w:t>calculate the effective working time</w:t>
      </w:r>
      <w:r w:rsidR="00F8502A">
        <w:rPr>
          <w:lang w:val="en-AU"/>
        </w:rPr>
        <w:t xml:space="preserve"> by deducing </w:t>
      </w:r>
      <w:r w:rsidR="003B7D23">
        <w:rPr>
          <w:lang w:val="en-AU"/>
        </w:rPr>
        <w:t xml:space="preserve">the rest time spent e.g. in the canteen). </w:t>
      </w:r>
      <w:r w:rsidR="00CB5BF0">
        <w:rPr>
          <w:lang w:val="en-AU"/>
        </w:rPr>
        <w:t>The</w:t>
      </w:r>
      <w:r w:rsidR="001F151A" w:rsidRPr="001F151A">
        <w:rPr>
          <w:lang w:val="en-AU"/>
        </w:rPr>
        <w:t xml:space="preserve"> attendance data is used for payroll and other documentation</w:t>
      </w:r>
      <w:r w:rsidR="00CB5BF0">
        <w:rPr>
          <w:lang w:val="en-AU"/>
        </w:rPr>
        <w:t>.</w:t>
      </w:r>
      <w:r w:rsidR="007D0F5F">
        <w:rPr>
          <w:lang w:val="en-AU"/>
        </w:rPr>
        <w:t xml:space="preserve"> </w:t>
      </w:r>
      <w:r w:rsidR="00E5008B">
        <w:rPr>
          <w:lang w:val="en-AU"/>
        </w:rPr>
        <w:t xml:space="preserve">Applied for the education, the solution would be costly, as </w:t>
      </w:r>
      <w:r w:rsidR="00CC6E28">
        <w:rPr>
          <w:lang w:val="en-AU"/>
        </w:rPr>
        <w:t xml:space="preserve">the teachers would expect the students to swipe the cards on entering to the classroom rather than to the </w:t>
      </w:r>
      <w:r w:rsidR="00317C90">
        <w:rPr>
          <w:lang w:val="en-AU"/>
        </w:rPr>
        <w:t>university building.</w:t>
      </w:r>
    </w:p>
    <w:p w14:paraId="2AD55505" w14:textId="07D2B614" w:rsidR="004D3018" w:rsidRDefault="00662CF9" w:rsidP="004D3018">
      <w:pPr>
        <w:pStyle w:val="Nagwek1"/>
        <w:rPr>
          <w:lang w:val="en-GB"/>
        </w:rPr>
      </w:pPr>
      <w:r>
        <w:rPr>
          <w:lang w:val="en-GB"/>
        </w:rPr>
        <w:t>@CHECK</w:t>
      </w:r>
      <w:r w:rsidR="002028AF">
        <w:rPr>
          <w:lang w:val="en-GB"/>
        </w:rPr>
        <w:t xml:space="preserve"> – the attendance check system</w:t>
      </w:r>
      <w:r w:rsidR="002A1E96">
        <w:rPr>
          <w:lang w:val="en-GB"/>
        </w:rPr>
        <w:t xml:space="preserve"> using student cards</w:t>
      </w:r>
    </w:p>
    <w:p w14:paraId="7F2A31C8" w14:textId="3687FD21" w:rsidR="00946C2E" w:rsidRDefault="00662CF9" w:rsidP="000B48A3">
      <w:pPr>
        <w:rPr>
          <w:lang w:val="en-AU"/>
        </w:rPr>
      </w:pPr>
      <w:r>
        <w:rPr>
          <w:lang w:val="en-AU"/>
        </w:rPr>
        <w:t>@C</w:t>
      </w:r>
      <w:r w:rsidR="002A1E96">
        <w:rPr>
          <w:lang w:val="en-AU"/>
        </w:rPr>
        <w:t>HECK</w:t>
      </w:r>
      <w:r w:rsidR="007D6A38">
        <w:rPr>
          <w:lang w:val="en-AU"/>
        </w:rPr>
        <w:t xml:space="preserve"> is the application </w:t>
      </w:r>
      <w:r w:rsidR="000B48A3">
        <w:rPr>
          <w:lang w:val="en-AU"/>
        </w:rPr>
        <w:t xml:space="preserve">developed by a group of </w:t>
      </w:r>
      <w:r w:rsidR="007D6A38">
        <w:rPr>
          <w:lang w:val="en-AU"/>
        </w:rPr>
        <w:t>M</w:t>
      </w:r>
      <w:r w:rsidR="002A1E96">
        <w:rPr>
          <w:lang w:val="en-AU"/>
        </w:rPr>
        <w:t>S</w:t>
      </w:r>
      <w:r w:rsidR="007D6A38">
        <w:rPr>
          <w:lang w:val="en-AU"/>
        </w:rPr>
        <w:t xml:space="preserve">c </w:t>
      </w:r>
      <w:r w:rsidR="000B48A3">
        <w:rPr>
          <w:lang w:val="en-AU"/>
        </w:rPr>
        <w:t>students from FMCS</w:t>
      </w:r>
      <w:r w:rsidR="00135CAD">
        <w:rPr>
          <w:lang w:val="en-AU"/>
        </w:rPr>
        <w:t xml:space="preserve"> in the </w:t>
      </w:r>
      <w:r w:rsidR="005474BC">
        <w:rPr>
          <w:lang w:val="en-AU"/>
        </w:rPr>
        <w:t>winter semester 2019/2020</w:t>
      </w:r>
      <w:r w:rsidR="00135CAD">
        <w:rPr>
          <w:lang w:val="en-AU"/>
        </w:rPr>
        <w:t xml:space="preserve">, </w:t>
      </w:r>
      <w:r w:rsidR="005474BC">
        <w:rPr>
          <w:lang w:val="en-AU"/>
        </w:rPr>
        <w:t>in the co-operation of</w:t>
      </w:r>
      <w:r w:rsidR="00135CAD">
        <w:rPr>
          <w:lang w:val="en-AU"/>
        </w:rPr>
        <w:t xml:space="preserve"> </w:t>
      </w:r>
      <w:r w:rsidR="00CE285C">
        <w:rPr>
          <w:lang w:val="en-AU"/>
        </w:rPr>
        <w:t xml:space="preserve">their </w:t>
      </w:r>
      <w:r w:rsidR="005474BC">
        <w:rPr>
          <w:lang w:val="en-AU"/>
        </w:rPr>
        <w:t xml:space="preserve">teachers, who expressed their expectations </w:t>
      </w:r>
      <w:r w:rsidR="00946C2E">
        <w:rPr>
          <w:lang w:val="en-AU"/>
        </w:rPr>
        <w:t>towards the system</w:t>
      </w:r>
      <w:r w:rsidR="000B48A3">
        <w:rPr>
          <w:lang w:val="en-AU"/>
        </w:rPr>
        <w:t xml:space="preserve">. </w:t>
      </w:r>
    </w:p>
    <w:p w14:paraId="3484A81A" w14:textId="34169D92" w:rsidR="000B48A3" w:rsidRDefault="004B7C8C" w:rsidP="000B48A3">
      <w:pPr>
        <w:rPr>
          <w:lang w:val="en-AU"/>
        </w:rPr>
      </w:pPr>
      <w:r>
        <w:rPr>
          <w:lang w:val="en-AU"/>
        </w:rPr>
        <w:t xml:space="preserve">The system </w:t>
      </w:r>
      <w:r w:rsidR="000B48A3">
        <w:rPr>
          <w:lang w:val="en-AU"/>
        </w:rPr>
        <w:t>users confirm their attendance by means of their standard student cards.</w:t>
      </w:r>
      <w:r w:rsidR="00893778">
        <w:rPr>
          <w:lang w:val="en-AU"/>
        </w:rPr>
        <w:t xml:space="preserve"> </w:t>
      </w:r>
      <w:r w:rsidR="0086589F">
        <w:rPr>
          <w:lang w:val="en-AU"/>
        </w:rPr>
        <w:t>N</w:t>
      </w:r>
      <w:r w:rsidR="000B48A3">
        <w:rPr>
          <w:lang w:val="en-AU"/>
        </w:rPr>
        <w:t xml:space="preserve">o additional devices are required since student cards applied at FMCS are </w:t>
      </w:r>
      <w:r w:rsidR="00C11E8D">
        <w:rPr>
          <w:lang w:val="en-AU"/>
        </w:rPr>
        <w:t>read</w:t>
      </w:r>
      <w:r w:rsidR="000B48A3">
        <w:rPr>
          <w:lang w:val="en-AU"/>
        </w:rPr>
        <w:t xml:space="preserve"> </w:t>
      </w:r>
      <w:r w:rsidR="00C11E8D">
        <w:rPr>
          <w:lang w:val="en-AU"/>
        </w:rPr>
        <w:t>by</w:t>
      </w:r>
      <w:r w:rsidR="000B48A3">
        <w:rPr>
          <w:lang w:val="en-AU"/>
        </w:rPr>
        <w:t xml:space="preserve"> cheap extensions to standard keyboards already in place at the Faculty.</w:t>
      </w:r>
    </w:p>
    <w:p w14:paraId="5A5DC3D9" w14:textId="7E8BF14B" w:rsidR="002D3C6A" w:rsidRDefault="002D3C6A" w:rsidP="000B48A3">
      <w:pPr>
        <w:rPr>
          <w:lang w:val="en-AU"/>
        </w:rPr>
      </w:pPr>
      <w:r>
        <w:rPr>
          <w:lang w:val="en-AU"/>
        </w:rPr>
        <w:t xml:space="preserve">The architecture of the system is client-server. The server </w:t>
      </w:r>
      <w:r w:rsidR="00D829CF">
        <w:rPr>
          <w:lang w:val="en-AU"/>
        </w:rPr>
        <w:t xml:space="preserve">keeps track of the attendances and stores them in the database. The client </w:t>
      </w:r>
      <w:r w:rsidR="00E8117B">
        <w:rPr>
          <w:lang w:val="en-AU"/>
        </w:rPr>
        <w:t xml:space="preserve">application intended </w:t>
      </w:r>
      <w:r w:rsidR="001156F0">
        <w:rPr>
          <w:lang w:val="en-AU"/>
        </w:rPr>
        <w:t xml:space="preserve">for </w:t>
      </w:r>
      <w:r w:rsidR="004A200A">
        <w:rPr>
          <w:lang w:val="en-AU"/>
        </w:rPr>
        <w:t xml:space="preserve">the student </w:t>
      </w:r>
      <w:r w:rsidR="00D8157C">
        <w:rPr>
          <w:lang w:val="en-AU"/>
        </w:rPr>
        <w:t>verif</w:t>
      </w:r>
      <w:r w:rsidR="001156F0">
        <w:rPr>
          <w:lang w:val="en-AU"/>
        </w:rPr>
        <w:t>ies</w:t>
      </w:r>
      <w:r w:rsidR="00D8157C">
        <w:rPr>
          <w:lang w:val="en-AU"/>
        </w:rPr>
        <w:t xml:space="preserve"> attendance and select</w:t>
      </w:r>
      <w:r w:rsidR="00F91BD1">
        <w:rPr>
          <w:lang w:val="en-AU"/>
        </w:rPr>
        <w:t>s</w:t>
      </w:r>
      <w:r w:rsidR="00D8157C">
        <w:rPr>
          <w:lang w:val="en-AU"/>
        </w:rPr>
        <w:t xml:space="preserve"> the</w:t>
      </w:r>
      <w:r w:rsidR="00FE5160">
        <w:rPr>
          <w:lang w:val="en-AU"/>
        </w:rPr>
        <w:t>ir</w:t>
      </w:r>
      <w:r w:rsidR="00D8157C">
        <w:rPr>
          <w:lang w:val="en-AU"/>
        </w:rPr>
        <w:t xml:space="preserve"> seat</w:t>
      </w:r>
      <w:r w:rsidR="00FE5160">
        <w:rPr>
          <w:lang w:val="en-AU"/>
        </w:rPr>
        <w:t>ing</w:t>
      </w:r>
      <w:r w:rsidR="00104003">
        <w:rPr>
          <w:lang w:val="en-AU"/>
        </w:rPr>
        <w:t>s</w:t>
      </w:r>
      <w:r w:rsidR="00F91BD1">
        <w:rPr>
          <w:lang w:val="en-AU"/>
        </w:rPr>
        <w:t>. T</w:t>
      </w:r>
      <w:r w:rsidR="001156F0">
        <w:rPr>
          <w:lang w:val="en-AU"/>
        </w:rPr>
        <w:t xml:space="preserve">he </w:t>
      </w:r>
      <w:r w:rsidR="00F91BD1">
        <w:rPr>
          <w:lang w:val="en-AU"/>
        </w:rPr>
        <w:t xml:space="preserve">client </w:t>
      </w:r>
      <w:r w:rsidR="00E8117B">
        <w:rPr>
          <w:lang w:val="en-AU"/>
        </w:rPr>
        <w:t xml:space="preserve">application intended for the teacher </w:t>
      </w:r>
      <w:r w:rsidR="007776FD">
        <w:rPr>
          <w:lang w:val="en-AU"/>
        </w:rPr>
        <w:t xml:space="preserve">plans the course, </w:t>
      </w:r>
      <w:r w:rsidR="001032C3">
        <w:rPr>
          <w:lang w:val="en-AU"/>
        </w:rPr>
        <w:t xml:space="preserve">visualizes the </w:t>
      </w:r>
      <w:r w:rsidR="00FE5160">
        <w:rPr>
          <w:lang w:val="en-AU"/>
        </w:rPr>
        <w:t>students’ seating</w:t>
      </w:r>
      <w:r w:rsidR="00104003">
        <w:rPr>
          <w:lang w:val="en-AU"/>
        </w:rPr>
        <w:t>s</w:t>
      </w:r>
      <w:r w:rsidR="001032C3">
        <w:rPr>
          <w:lang w:val="en-AU"/>
        </w:rPr>
        <w:t xml:space="preserve"> and </w:t>
      </w:r>
      <w:r w:rsidR="007776FD">
        <w:rPr>
          <w:lang w:val="en-AU"/>
        </w:rPr>
        <w:t>returns</w:t>
      </w:r>
      <w:r w:rsidR="001032C3">
        <w:rPr>
          <w:lang w:val="en-AU"/>
        </w:rPr>
        <w:t xml:space="preserve"> attendance statistics.</w:t>
      </w:r>
    </w:p>
    <w:p w14:paraId="79FC68E1" w14:textId="1811A640" w:rsidR="00893778" w:rsidRDefault="009854A5" w:rsidP="00893778">
      <w:pPr>
        <w:pStyle w:val="Nagwek2"/>
        <w:rPr>
          <w:lang w:val="en-AU"/>
        </w:rPr>
      </w:pPr>
      <w:r>
        <w:rPr>
          <w:lang w:val="en-AU"/>
        </w:rPr>
        <w:t>Planning</w:t>
      </w:r>
      <w:r w:rsidR="0064692B">
        <w:rPr>
          <w:lang w:val="en-AU"/>
        </w:rPr>
        <w:t xml:space="preserve"> the course</w:t>
      </w:r>
    </w:p>
    <w:p w14:paraId="0CAD4D5F" w14:textId="5D6B41BC" w:rsidR="0064692B" w:rsidRDefault="00F77D35" w:rsidP="0064692B">
      <w:pPr>
        <w:rPr>
          <w:lang w:val="en-AU"/>
        </w:rPr>
      </w:pPr>
      <w:r>
        <w:rPr>
          <w:lang w:val="en-AU"/>
        </w:rPr>
        <w:t xml:space="preserve">At </w:t>
      </w:r>
      <w:r w:rsidR="003845C0">
        <w:rPr>
          <w:lang w:val="en-AU"/>
        </w:rPr>
        <w:t xml:space="preserve">the beginning of the </w:t>
      </w:r>
      <w:r w:rsidR="00942D6E">
        <w:rPr>
          <w:lang w:val="en-AU"/>
        </w:rPr>
        <w:t>term</w:t>
      </w:r>
      <w:r w:rsidR="003845C0">
        <w:rPr>
          <w:lang w:val="en-AU"/>
        </w:rPr>
        <w:t xml:space="preserve"> the teacher adds </w:t>
      </w:r>
      <w:r w:rsidR="0015013B">
        <w:rPr>
          <w:lang w:val="en-AU"/>
        </w:rPr>
        <w:t>plans of the</w:t>
      </w:r>
      <w:r w:rsidR="00942D6E">
        <w:rPr>
          <w:lang w:val="en-AU"/>
        </w:rPr>
        <w:t>ir</w:t>
      </w:r>
      <w:r w:rsidR="00DE14A4">
        <w:rPr>
          <w:lang w:val="en-AU"/>
        </w:rPr>
        <w:t xml:space="preserve"> </w:t>
      </w:r>
      <w:r w:rsidR="00942D6E">
        <w:rPr>
          <w:lang w:val="en-AU"/>
        </w:rPr>
        <w:t>courses</w:t>
      </w:r>
      <w:r w:rsidR="00B13070">
        <w:rPr>
          <w:lang w:val="en-AU"/>
        </w:rPr>
        <w:t xml:space="preserve">. </w:t>
      </w:r>
      <w:r w:rsidR="0015013B">
        <w:rPr>
          <w:lang w:val="en-AU"/>
        </w:rPr>
        <w:t>For each course t</w:t>
      </w:r>
      <w:r w:rsidR="00B13070">
        <w:rPr>
          <w:lang w:val="en-AU"/>
        </w:rPr>
        <w:t xml:space="preserve">he </w:t>
      </w:r>
      <w:r w:rsidR="00261F5D">
        <w:rPr>
          <w:lang w:val="en-AU"/>
        </w:rPr>
        <w:t xml:space="preserve">teacher types in </w:t>
      </w:r>
      <w:r w:rsidR="0015013B">
        <w:rPr>
          <w:lang w:val="en-AU"/>
        </w:rPr>
        <w:t xml:space="preserve">its </w:t>
      </w:r>
      <w:r w:rsidR="00261F5D">
        <w:rPr>
          <w:lang w:val="en-AU"/>
        </w:rPr>
        <w:t xml:space="preserve">name, day of the week, starting time, and </w:t>
      </w:r>
      <w:r w:rsidR="000A5D18">
        <w:rPr>
          <w:lang w:val="en-AU"/>
        </w:rPr>
        <w:t xml:space="preserve">the name </w:t>
      </w:r>
      <w:r w:rsidR="000B2C23">
        <w:rPr>
          <w:lang w:val="en-AU"/>
        </w:rPr>
        <w:t xml:space="preserve">(id) </w:t>
      </w:r>
      <w:r w:rsidR="000A5D18">
        <w:rPr>
          <w:lang w:val="en-AU"/>
        </w:rPr>
        <w:t xml:space="preserve">of the classroom. </w:t>
      </w:r>
      <w:r w:rsidR="007C0E58">
        <w:rPr>
          <w:lang w:val="en-AU"/>
        </w:rPr>
        <w:t>By default, t</w:t>
      </w:r>
      <w:r w:rsidR="00A233FC">
        <w:rPr>
          <w:lang w:val="en-AU"/>
        </w:rPr>
        <w:t xml:space="preserve">he </w:t>
      </w:r>
      <w:r w:rsidR="007C0E58">
        <w:rPr>
          <w:lang w:val="en-AU"/>
        </w:rPr>
        <w:t>system assumes that the classes are held regularly on the weekly basis</w:t>
      </w:r>
      <w:r w:rsidR="000B2C23">
        <w:rPr>
          <w:lang w:val="en-AU"/>
        </w:rPr>
        <w:t xml:space="preserve"> in the same classroom</w:t>
      </w:r>
      <w:r w:rsidR="007C0E58">
        <w:rPr>
          <w:lang w:val="en-AU"/>
        </w:rPr>
        <w:t xml:space="preserve">. </w:t>
      </w:r>
      <w:r w:rsidR="0044254F">
        <w:rPr>
          <w:lang w:val="en-AU"/>
        </w:rPr>
        <w:t>Once the course has been planned, t</w:t>
      </w:r>
      <w:r w:rsidR="007F5C72">
        <w:rPr>
          <w:lang w:val="en-AU"/>
        </w:rPr>
        <w:t xml:space="preserve">he system is </w:t>
      </w:r>
      <w:r w:rsidR="0039488A">
        <w:rPr>
          <w:lang w:val="en-AU"/>
        </w:rPr>
        <w:t xml:space="preserve">ready </w:t>
      </w:r>
      <w:r w:rsidR="007F5C72">
        <w:rPr>
          <w:lang w:val="en-AU"/>
        </w:rPr>
        <w:t xml:space="preserve">for students’ registration at all scheduled </w:t>
      </w:r>
      <w:r w:rsidR="00EB7D5F">
        <w:rPr>
          <w:lang w:val="en-AU"/>
        </w:rPr>
        <w:t xml:space="preserve">dates in the </w:t>
      </w:r>
      <w:r w:rsidR="000D3836">
        <w:rPr>
          <w:lang w:val="en-AU"/>
        </w:rPr>
        <w:t>term</w:t>
      </w:r>
      <w:r w:rsidR="00EB7D5F">
        <w:rPr>
          <w:lang w:val="en-AU"/>
        </w:rPr>
        <w:t>.</w:t>
      </w:r>
    </w:p>
    <w:p w14:paraId="3B3C0B04" w14:textId="1C8DA00B" w:rsidR="00BC08F8" w:rsidRDefault="00BC08F8" w:rsidP="0098551A">
      <w:pPr>
        <w:pStyle w:val="Nagwek2"/>
        <w:rPr>
          <w:lang w:val="en-AU"/>
        </w:rPr>
      </w:pPr>
      <w:r>
        <w:rPr>
          <w:lang w:val="en-AU"/>
        </w:rPr>
        <w:lastRenderedPageBreak/>
        <w:t>Starting the check</w:t>
      </w:r>
    </w:p>
    <w:p w14:paraId="00418E62" w14:textId="2BACEAB8" w:rsidR="002D22BB" w:rsidRPr="002D22BB" w:rsidRDefault="002D22BB" w:rsidP="002D22BB">
      <w:pPr>
        <w:rPr>
          <w:lang w:val="en-AU"/>
        </w:rPr>
      </w:pPr>
      <w:r>
        <w:rPr>
          <w:lang w:val="en-AU"/>
        </w:rPr>
        <w:t xml:space="preserve">The teacher </w:t>
      </w:r>
      <w:r w:rsidR="000366F7">
        <w:rPr>
          <w:lang w:val="en-AU"/>
        </w:rPr>
        <w:t xml:space="preserve">starts the attendance check at the time of </w:t>
      </w:r>
      <w:r w:rsidR="00271898">
        <w:rPr>
          <w:lang w:val="en-AU"/>
        </w:rPr>
        <w:t>their</w:t>
      </w:r>
      <w:r w:rsidR="00CB1361">
        <w:rPr>
          <w:lang w:val="en-AU"/>
        </w:rPr>
        <w:t xml:space="preserve"> choice. </w:t>
      </w:r>
      <w:r w:rsidR="00A87C13">
        <w:rPr>
          <w:lang w:val="en-AU"/>
        </w:rPr>
        <w:t xml:space="preserve">If the checking time coincides with the time scheduled for </w:t>
      </w:r>
      <w:r w:rsidR="00411C6E">
        <w:rPr>
          <w:lang w:val="en-AU"/>
        </w:rPr>
        <w:t xml:space="preserve">one of the courses, the teacher does not have to </w:t>
      </w:r>
      <w:r w:rsidR="008E3986">
        <w:rPr>
          <w:lang w:val="en-AU"/>
        </w:rPr>
        <w:t>type in the information on the course</w:t>
      </w:r>
      <w:r w:rsidR="00055301">
        <w:rPr>
          <w:lang w:val="en-AU"/>
        </w:rPr>
        <w:t xml:space="preserve"> once more. On starting the check the teacher choos</w:t>
      </w:r>
      <w:r w:rsidR="00C04A4E">
        <w:rPr>
          <w:lang w:val="en-AU"/>
        </w:rPr>
        <w:t>es</w:t>
      </w:r>
      <w:r w:rsidR="00055301">
        <w:rPr>
          <w:lang w:val="en-AU"/>
        </w:rPr>
        <w:t xml:space="preserve"> the </w:t>
      </w:r>
      <w:r w:rsidR="00055301" w:rsidRPr="00E2345D">
        <w:rPr>
          <w:i/>
          <w:iCs/>
          <w:lang w:val="en-AU"/>
        </w:rPr>
        <w:t>attendance mod</w:t>
      </w:r>
      <w:r w:rsidR="004975C1" w:rsidRPr="00E2345D">
        <w:rPr>
          <w:i/>
          <w:iCs/>
          <w:lang w:val="en-AU"/>
        </w:rPr>
        <w:t>e</w:t>
      </w:r>
      <w:r w:rsidR="004975C1">
        <w:rPr>
          <w:lang w:val="en-AU"/>
        </w:rPr>
        <w:t xml:space="preserve">. The </w:t>
      </w:r>
      <w:r w:rsidR="004975C1" w:rsidRPr="00D520DA">
        <w:rPr>
          <w:i/>
          <w:iCs/>
          <w:lang w:val="en-AU"/>
        </w:rPr>
        <w:t>seating mode</w:t>
      </w:r>
      <w:r w:rsidR="004975C1">
        <w:rPr>
          <w:lang w:val="en-AU"/>
        </w:rPr>
        <w:t xml:space="preserve"> (</w:t>
      </w:r>
      <w:r w:rsidR="00D520DA">
        <w:rPr>
          <w:lang w:val="en-AU"/>
        </w:rPr>
        <w:t>s</w:t>
      </w:r>
      <w:r w:rsidR="004975C1">
        <w:rPr>
          <w:lang w:val="en-AU"/>
        </w:rPr>
        <w:t xml:space="preserve">ee. </w:t>
      </w:r>
      <w:r w:rsidR="00D520DA">
        <w:rPr>
          <w:lang w:val="en-AU"/>
        </w:rPr>
        <w:t>4.3.1.)</w:t>
      </w:r>
      <w:r w:rsidR="004975C1">
        <w:rPr>
          <w:lang w:val="en-AU"/>
        </w:rPr>
        <w:t xml:space="preserve"> </w:t>
      </w:r>
      <w:r w:rsidR="00D520DA">
        <w:rPr>
          <w:lang w:val="en-AU"/>
        </w:rPr>
        <w:t>is selected by default.</w:t>
      </w:r>
    </w:p>
    <w:p w14:paraId="57143DC5" w14:textId="3E256261" w:rsidR="00810D0B" w:rsidRDefault="0098551A" w:rsidP="0098551A">
      <w:pPr>
        <w:pStyle w:val="Nagwek2"/>
        <w:rPr>
          <w:lang w:val="en-AU"/>
        </w:rPr>
      </w:pPr>
      <w:r>
        <w:rPr>
          <w:lang w:val="en-AU"/>
        </w:rPr>
        <w:t>Checking the attendance</w:t>
      </w:r>
    </w:p>
    <w:p w14:paraId="535830DF" w14:textId="027DE016" w:rsidR="0098551A" w:rsidRDefault="0098551A" w:rsidP="0098551A">
      <w:pPr>
        <w:rPr>
          <w:lang w:val="en-AU"/>
        </w:rPr>
      </w:pPr>
      <w:r>
        <w:rPr>
          <w:lang w:val="en-AU"/>
        </w:rPr>
        <w:t xml:space="preserve">On entering the classroom </w:t>
      </w:r>
      <w:r w:rsidR="00C04A4E">
        <w:rPr>
          <w:lang w:val="en-AU"/>
        </w:rPr>
        <w:t>a</w:t>
      </w:r>
      <w:r>
        <w:rPr>
          <w:lang w:val="en-AU"/>
        </w:rPr>
        <w:t xml:space="preserve"> student approaches </w:t>
      </w:r>
      <w:r w:rsidR="002B3BDC">
        <w:rPr>
          <w:lang w:val="en-AU"/>
        </w:rPr>
        <w:t xml:space="preserve">the designated computer </w:t>
      </w:r>
      <w:r w:rsidR="00222B17">
        <w:rPr>
          <w:lang w:val="en-AU"/>
        </w:rPr>
        <w:t>with the</w:t>
      </w:r>
      <w:r w:rsidR="002D6963">
        <w:rPr>
          <w:lang w:val="en-AU"/>
        </w:rPr>
        <w:t xml:space="preserve"> </w:t>
      </w:r>
      <w:r w:rsidR="00222B17">
        <w:rPr>
          <w:lang w:val="en-AU"/>
        </w:rPr>
        <w:t>@</w:t>
      </w:r>
      <w:r w:rsidR="00E2345D">
        <w:rPr>
          <w:lang w:val="en-AU"/>
        </w:rPr>
        <w:t>CHECK</w:t>
      </w:r>
      <w:r w:rsidR="00222B17">
        <w:rPr>
          <w:lang w:val="en-AU"/>
        </w:rPr>
        <w:t xml:space="preserve"> client installed </w:t>
      </w:r>
      <w:r w:rsidR="002B3BDC">
        <w:rPr>
          <w:lang w:val="en-AU"/>
        </w:rPr>
        <w:t xml:space="preserve">(it may be </w:t>
      </w:r>
      <w:r w:rsidR="00B93164">
        <w:rPr>
          <w:lang w:val="en-AU"/>
        </w:rPr>
        <w:t xml:space="preserve">the same computer as </w:t>
      </w:r>
      <w:r w:rsidR="00795594">
        <w:rPr>
          <w:lang w:val="en-AU"/>
        </w:rPr>
        <w:t xml:space="preserve">intended for </w:t>
      </w:r>
      <w:r w:rsidR="00FF2500">
        <w:rPr>
          <w:lang w:val="en-AU"/>
        </w:rPr>
        <w:t>displaying the teacher’s presentation).</w:t>
      </w:r>
      <w:r w:rsidR="00086D07">
        <w:rPr>
          <w:lang w:val="en-AU"/>
        </w:rPr>
        <w:t xml:space="preserve"> The computer should be connected to the card</w:t>
      </w:r>
      <w:r w:rsidR="00771AC8">
        <w:rPr>
          <w:lang w:val="en-AU"/>
        </w:rPr>
        <w:t>-</w:t>
      </w:r>
      <w:r w:rsidR="00086D07">
        <w:rPr>
          <w:lang w:val="en-AU"/>
        </w:rPr>
        <w:t>reading device</w:t>
      </w:r>
      <w:r w:rsidR="00456AB6">
        <w:rPr>
          <w:lang w:val="en-AU"/>
        </w:rPr>
        <w:t>. At FMCS the reading devices are embedded into standard keyboards</w:t>
      </w:r>
      <w:r w:rsidR="007D3E56">
        <w:rPr>
          <w:lang w:val="en-AU"/>
        </w:rPr>
        <w:t>. T</w:t>
      </w:r>
      <w:r w:rsidR="0079169C">
        <w:rPr>
          <w:lang w:val="en-AU"/>
        </w:rPr>
        <w:t>heir cost is not higher than 10</w:t>
      </w:r>
      <w:r w:rsidR="00BE76C1">
        <w:rPr>
          <w:rFonts w:cs="Arial"/>
          <w:lang w:val="en-AU"/>
        </w:rPr>
        <w:t>€</w:t>
      </w:r>
      <w:r w:rsidR="00BE76C1">
        <w:rPr>
          <w:lang w:val="en-AU"/>
        </w:rPr>
        <w:t xml:space="preserve"> </w:t>
      </w:r>
      <w:r w:rsidR="0079169C">
        <w:rPr>
          <w:lang w:val="en-AU"/>
        </w:rPr>
        <w:t>per item.</w:t>
      </w:r>
    </w:p>
    <w:p w14:paraId="03BB41F3" w14:textId="1AC9A84B" w:rsidR="007D3E56" w:rsidRDefault="007D3E56" w:rsidP="0098551A">
      <w:pPr>
        <w:rPr>
          <w:lang w:val="en-AU"/>
        </w:rPr>
      </w:pPr>
      <w:r>
        <w:rPr>
          <w:lang w:val="en-AU"/>
        </w:rPr>
        <w:t xml:space="preserve">The student swipes </w:t>
      </w:r>
      <w:r w:rsidR="006622EC">
        <w:rPr>
          <w:lang w:val="en-AU"/>
        </w:rPr>
        <w:t>their</w:t>
      </w:r>
      <w:r>
        <w:rPr>
          <w:lang w:val="en-AU"/>
        </w:rPr>
        <w:t xml:space="preserve"> card in the reading device. The </w:t>
      </w:r>
      <w:r w:rsidR="00025F13">
        <w:rPr>
          <w:lang w:val="en-AU"/>
        </w:rPr>
        <w:t xml:space="preserve">confirmation of the student’s name appears </w:t>
      </w:r>
      <w:r w:rsidR="00BE76C1">
        <w:rPr>
          <w:lang w:val="en-AU"/>
        </w:rPr>
        <w:t>in</w:t>
      </w:r>
      <w:r w:rsidR="00025F13">
        <w:rPr>
          <w:lang w:val="en-AU"/>
        </w:rPr>
        <w:t xml:space="preserve"> the computer screen. In the unlikely event that the student card is not r</w:t>
      </w:r>
      <w:r w:rsidR="000A064F">
        <w:rPr>
          <w:lang w:val="en-AU"/>
        </w:rPr>
        <w:t>e</w:t>
      </w:r>
      <w:r w:rsidR="00025F13">
        <w:rPr>
          <w:lang w:val="en-AU"/>
        </w:rPr>
        <w:t xml:space="preserve">ad properly or the student is not at the possession of </w:t>
      </w:r>
      <w:r w:rsidR="00BE76C1">
        <w:rPr>
          <w:lang w:val="en-AU"/>
        </w:rPr>
        <w:t>their</w:t>
      </w:r>
      <w:r w:rsidR="00025F13">
        <w:rPr>
          <w:lang w:val="en-AU"/>
        </w:rPr>
        <w:t xml:space="preserve"> card</w:t>
      </w:r>
      <w:r w:rsidR="00330C28">
        <w:rPr>
          <w:lang w:val="en-AU"/>
        </w:rPr>
        <w:t>, the student</w:t>
      </w:r>
      <w:r w:rsidR="00BE76C1">
        <w:rPr>
          <w:lang w:val="en-AU"/>
        </w:rPr>
        <w:t>’s</w:t>
      </w:r>
      <w:r w:rsidR="00330C28">
        <w:rPr>
          <w:lang w:val="en-AU"/>
        </w:rPr>
        <w:t xml:space="preserve"> </w:t>
      </w:r>
      <w:r w:rsidR="00AE7130">
        <w:rPr>
          <w:lang w:val="en-AU"/>
        </w:rPr>
        <w:t>index n</w:t>
      </w:r>
      <w:r w:rsidR="000A064F">
        <w:rPr>
          <w:lang w:val="en-AU"/>
        </w:rPr>
        <w:t>umber may be typed in</w:t>
      </w:r>
      <w:r w:rsidR="00BE76C1">
        <w:rPr>
          <w:lang w:val="en-AU"/>
        </w:rPr>
        <w:t xml:space="preserve"> instead</w:t>
      </w:r>
      <w:r w:rsidR="00AE7130">
        <w:rPr>
          <w:lang w:val="en-AU"/>
        </w:rPr>
        <w:t xml:space="preserve"> – with the same effect as swiping </w:t>
      </w:r>
      <w:r w:rsidR="000A064F">
        <w:rPr>
          <w:lang w:val="en-AU"/>
        </w:rPr>
        <w:t>the</w:t>
      </w:r>
      <w:r w:rsidR="00AE7130">
        <w:rPr>
          <w:lang w:val="en-AU"/>
        </w:rPr>
        <w:t xml:space="preserve"> card.</w:t>
      </w:r>
    </w:p>
    <w:p w14:paraId="4CF64E72" w14:textId="45FBE503" w:rsidR="00F4418C" w:rsidRDefault="00F4418C" w:rsidP="0098551A">
      <w:pPr>
        <w:rPr>
          <w:lang w:val="en-AU"/>
        </w:rPr>
      </w:pPr>
      <w:r>
        <w:rPr>
          <w:lang w:val="en-AU"/>
        </w:rPr>
        <w:t xml:space="preserve">The </w:t>
      </w:r>
      <w:r w:rsidR="00BA4830">
        <w:rPr>
          <w:lang w:val="en-AU"/>
        </w:rPr>
        <w:t>next action</w:t>
      </w:r>
      <w:r>
        <w:rPr>
          <w:lang w:val="en-AU"/>
        </w:rPr>
        <w:t xml:space="preserve"> of the system </w:t>
      </w:r>
      <w:r w:rsidR="00186B67">
        <w:rPr>
          <w:lang w:val="en-AU"/>
        </w:rPr>
        <w:t xml:space="preserve">depends </w:t>
      </w:r>
      <w:r w:rsidR="004447D8">
        <w:rPr>
          <w:lang w:val="en-AU"/>
        </w:rPr>
        <w:t xml:space="preserve">on the </w:t>
      </w:r>
      <w:r w:rsidR="007B7355">
        <w:rPr>
          <w:lang w:val="en-AU"/>
        </w:rPr>
        <w:t xml:space="preserve">attendance </w:t>
      </w:r>
      <w:r w:rsidR="004447D8">
        <w:rPr>
          <w:lang w:val="en-AU"/>
        </w:rPr>
        <w:t>mode selected</w:t>
      </w:r>
      <w:r w:rsidR="009805BC">
        <w:rPr>
          <w:lang w:val="en-AU"/>
        </w:rPr>
        <w:t xml:space="preserve"> by the teacher</w:t>
      </w:r>
      <w:r w:rsidR="007B7355">
        <w:rPr>
          <w:lang w:val="en-AU"/>
        </w:rPr>
        <w:t xml:space="preserve"> for the class</w:t>
      </w:r>
      <w:r w:rsidR="009805BC">
        <w:rPr>
          <w:lang w:val="en-AU"/>
        </w:rPr>
        <w:t>.</w:t>
      </w:r>
    </w:p>
    <w:p w14:paraId="33003346" w14:textId="219F6E3E" w:rsidR="0062472F" w:rsidRPr="0098551A" w:rsidRDefault="00CB1361" w:rsidP="00CB1361">
      <w:pPr>
        <w:pStyle w:val="Nagwek3"/>
        <w:rPr>
          <w:lang w:val="en-AU"/>
        </w:rPr>
      </w:pPr>
      <w:r>
        <w:rPr>
          <w:lang w:val="en-AU"/>
        </w:rPr>
        <w:t>Seating mode</w:t>
      </w:r>
    </w:p>
    <w:p w14:paraId="62DA27A3" w14:textId="2AC3E413" w:rsidR="006B17AC" w:rsidRDefault="000B48A3" w:rsidP="000B48A3">
      <w:pPr>
        <w:rPr>
          <w:lang w:val="en-AU"/>
        </w:rPr>
      </w:pPr>
      <w:r>
        <w:rPr>
          <w:lang w:val="en-AU"/>
        </w:rPr>
        <w:t xml:space="preserve">In the “seating mode” after having their card read the student can select the seat they would like to take (in the same way one chooses a seat in the cinema). </w:t>
      </w:r>
      <w:r w:rsidR="006B17AC">
        <w:rPr>
          <w:lang w:val="en-AU"/>
        </w:rPr>
        <w:t xml:space="preserve">This is shown in Figure 4. </w:t>
      </w:r>
    </w:p>
    <w:p w14:paraId="2F1873E5" w14:textId="77777777" w:rsidR="009E7902" w:rsidRDefault="00490988" w:rsidP="009E7902">
      <w:pPr>
        <w:keepNext/>
      </w:pPr>
      <w:r>
        <w:rPr>
          <w:noProof/>
          <w:lang w:val="en-AU"/>
        </w:rPr>
        <w:drawing>
          <wp:inline distT="0" distB="0" distL="0" distR="0" wp14:anchorId="6E676A71" wp14:editId="28AD085D">
            <wp:extent cx="5753100" cy="21717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p w14:paraId="6643712C" w14:textId="0369AC2F" w:rsidR="00490988" w:rsidRDefault="009E7902" w:rsidP="009E7902">
      <w:pPr>
        <w:pStyle w:val="IATED-CaptionTables"/>
        <w:rPr>
          <w:lang w:val="en-AU"/>
        </w:rPr>
      </w:pPr>
      <w:r>
        <w:t xml:space="preserve">Figure </w:t>
      </w:r>
      <w:r>
        <w:fldChar w:fldCharType="begin"/>
      </w:r>
      <w:r>
        <w:instrText xml:space="preserve"> SEQ Figure \* ARABIC </w:instrText>
      </w:r>
      <w:r>
        <w:fldChar w:fldCharType="separate"/>
      </w:r>
      <w:r w:rsidR="006C3439">
        <w:rPr>
          <w:noProof/>
        </w:rPr>
        <w:t>4</w:t>
      </w:r>
      <w:r>
        <w:fldChar w:fldCharType="end"/>
      </w:r>
      <w:r>
        <w:t xml:space="preserve">. </w:t>
      </w:r>
      <w:r w:rsidR="00E22582">
        <w:t>Selecting</w:t>
      </w:r>
      <w:r>
        <w:t xml:space="preserve"> a seat</w:t>
      </w:r>
    </w:p>
    <w:p w14:paraId="4A5C0296" w14:textId="002DD43E" w:rsidR="009E7902" w:rsidRDefault="00E22582" w:rsidP="009E7902">
      <w:pPr>
        <w:rPr>
          <w:lang w:val="en-AU"/>
        </w:rPr>
      </w:pPr>
      <w:r>
        <w:rPr>
          <w:lang w:val="en-AU"/>
        </w:rPr>
        <w:t xml:space="preserve">The system </w:t>
      </w:r>
      <w:r w:rsidR="00AF6449">
        <w:rPr>
          <w:lang w:val="en-AU"/>
        </w:rPr>
        <w:t xml:space="preserve">displays the setting of seats characteristic </w:t>
      </w:r>
      <w:r w:rsidR="005F79FA">
        <w:rPr>
          <w:lang w:val="en-AU"/>
        </w:rPr>
        <w:t xml:space="preserve">for the classroom. Figure 4 presents the computer laboratory with 13 available seats </w:t>
      </w:r>
      <w:r w:rsidR="006D791C">
        <w:rPr>
          <w:lang w:val="en-AU"/>
        </w:rPr>
        <w:t>located in three rows. At the moment shown in Figure 4, three seats are already taken and the student</w:t>
      </w:r>
      <w:r w:rsidR="00AA0F3E">
        <w:rPr>
          <w:lang w:val="en-AU"/>
        </w:rPr>
        <w:t xml:space="preserve"> has the choice among the 10 remaining ones.</w:t>
      </w:r>
      <w:r w:rsidR="00E30AB6">
        <w:rPr>
          <w:lang w:val="en-AU"/>
        </w:rPr>
        <w:t xml:space="preserve"> </w:t>
      </w:r>
      <w:r w:rsidR="006D791C">
        <w:rPr>
          <w:lang w:val="en-AU"/>
        </w:rPr>
        <w:t xml:space="preserve"> </w:t>
      </w:r>
      <w:r w:rsidR="005F79FA">
        <w:rPr>
          <w:lang w:val="en-AU"/>
        </w:rPr>
        <w:t xml:space="preserve">  </w:t>
      </w:r>
    </w:p>
    <w:p w14:paraId="2EE45ADC" w14:textId="4901490F" w:rsidR="00C9279D" w:rsidRDefault="00764966" w:rsidP="00764966">
      <w:pPr>
        <w:pStyle w:val="Nagwek3"/>
        <w:rPr>
          <w:lang w:val="en-AU"/>
        </w:rPr>
      </w:pPr>
      <w:r>
        <w:rPr>
          <w:lang w:val="en-AU"/>
        </w:rPr>
        <w:t>No</w:t>
      </w:r>
      <w:r w:rsidR="000028AD">
        <w:rPr>
          <w:lang w:val="en-AU"/>
        </w:rPr>
        <w:t>-</w:t>
      </w:r>
      <w:r>
        <w:rPr>
          <w:lang w:val="en-AU"/>
        </w:rPr>
        <w:t>seating mode</w:t>
      </w:r>
    </w:p>
    <w:p w14:paraId="09581CC4" w14:textId="650B9DF6" w:rsidR="005B7E36" w:rsidRDefault="009E7902" w:rsidP="009E7902">
      <w:pPr>
        <w:rPr>
          <w:lang w:val="en-AU"/>
        </w:rPr>
      </w:pPr>
      <w:r>
        <w:rPr>
          <w:lang w:val="en-AU"/>
        </w:rPr>
        <w:t xml:space="preserve">In the “no-seating mode”, students do not select the seats they would like to take, which substantially shortens the time necessary to check attendance. </w:t>
      </w:r>
      <w:r w:rsidR="0033471D">
        <w:rPr>
          <w:lang w:val="en-AU"/>
        </w:rPr>
        <w:t xml:space="preserve">This feature is particularly helpful during lectures </w:t>
      </w:r>
      <w:r w:rsidR="00DD1E44">
        <w:rPr>
          <w:lang w:val="en-AU"/>
        </w:rPr>
        <w:t>presented to large groups of students.</w:t>
      </w:r>
    </w:p>
    <w:p w14:paraId="09B7E12E" w14:textId="09FF1BCB" w:rsidR="00DD1E44" w:rsidRDefault="00DD1E44" w:rsidP="00DD1E44">
      <w:pPr>
        <w:pStyle w:val="Nagwek3"/>
        <w:rPr>
          <w:lang w:val="en-AU"/>
        </w:rPr>
      </w:pPr>
      <w:r>
        <w:rPr>
          <w:lang w:val="en-AU"/>
        </w:rPr>
        <w:t>Automatic mode</w:t>
      </w:r>
    </w:p>
    <w:p w14:paraId="0206B3C6" w14:textId="36290B12" w:rsidR="009E7902" w:rsidRDefault="009E7902" w:rsidP="009E7902">
      <w:pPr>
        <w:rPr>
          <w:lang w:val="en-AU"/>
        </w:rPr>
      </w:pPr>
      <w:r>
        <w:rPr>
          <w:lang w:val="en-AU"/>
        </w:rPr>
        <w:t>In the “automatic mode”</w:t>
      </w:r>
      <w:r w:rsidR="000E0279">
        <w:rPr>
          <w:lang w:val="en-AU"/>
        </w:rPr>
        <w:t xml:space="preserve"> (Figure </w:t>
      </w:r>
      <w:r w:rsidR="007B60A6">
        <w:rPr>
          <w:lang w:val="en-AU"/>
        </w:rPr>
        <w:t>5</w:t>
      </w:r>
      <w:r w:rsidR="000E0279">
        <w:rPr>
          <w:lang w:val="en-AU"/>
        </w:rPr>
        <w:t>)</w:t>
      </w:r>
      <w:r>
        <w:rPr>
          <w:lang w:val="en-AU"/>
        </w:rPr>
        <w:t>, the system assigns seats to students randomly, which may be useful during tests and examinations. The teacher may also want to apply this mode to make sure that students do not always collaborate in identical teams while working on consecutive tasks.</w:t>
      </w:r>
    </w:p>
    <w:p w14:paraId="58695D07" w14:textId="77777777" w:rsidR="00D47246" w:rsidRDefault="00525BD1" w:rsidP="00D47246">
      <w:pPr>
        <w:keepNext/>
      </w:pPr>
      <w:r>
        <w:rPr>
          <w:noProof/>
          <w:lang w:val="en-AU"/>
        </w:rPr>
        <w:lastRenderedPageBreak/>
        <w:drawing>
          <wp:inline distT="0" distB="0" distL="0" distR="0" wp14:anchorId="1B205EC4" wp14:editId="62BFD4DC">
            <wp:extent cx="5753100" cy="2148840"/>
            <wp:effectExtent l="0" t="0" r="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148840"/>
                    </a:xfrm>
                    <a:prstGeom prst="rect">
                      <a:avLst/>
                    </a:prstGeom>
                    <a:noFill/>
                    <a:ln>
                      <a:noFill/>
                    </a:ln>
                  </pic:spPr>
                </pic:pic>
              </a:graphicData>
            </a:graphic>
          </wp:inline>
        </w:drawing>
      </w:r>
    </w:p>
    <w:p w14:paraId="4CA6D5DA" w14:textId="6F35B40A" w:rsidR="009E7902" w:rsidRDefault="00D47246" w:rsidP="00D47246">
      <w:pPr>
        <w:pStyle w:val="IATED-CaptionTables"/>
      </w:pPr>
      <w:r>
        <w:t xml:space="preserve">Figure </w:t>
      </w:r>
      <w:r>
        <w:fldChar w:fldCharType="begin"/>
      </w:r>
      <w:r>
        <w:instrText xml:space="preserve"> SEQ Figure \* ARABIC </w:instrText>
      </w:r>
      <w:r>
        <w:fldChar w:fldCharType="separate"/>
      </w:r>
      <w:r w:rsidR="006C3439">
        <w:rPr>
          <w:noProof/>
        </w:rPr>
        <w:t>5</w:t>
      </w:r>
      <w:r>
        <w:fldChar w:fldCharType="end"/>
      </w:r>
      <w:r>
        <w:t>. Automatic seating mode</w:t>
      </w:r>
    </w:p>
    <w:p w14:paraId="5A055275" w14:textId="51FBC3EC" w:rsidR="00BC2C9A" w:rsidRDefault="00062EC6" w:rsidP="00BC2C9A">
      <w:pPr>
        <w:rPr>
          <w:lang w:val="en-GB"/>
        </w:rPr>
      </w:pPr>
      <w:r>
        <w:rPr>
          <w:lang w:val="en-GB"/>
        </w:rPr>
        <w:t>F</w:t>
      </w:r>
      <w:r w:rsidR="00376449">
        <w:rPr>
          <w:lang w:val="en-GB"/>
        </w:rPr>
        <w:t>i</w:t>
      </w:r>
      <w:r>
        <w:rPr>
          <w:lang w:val="en-GB"/>
        </w:rPr>
        <w:t xml:space="preserve">gure </w:t>
      </w:r>
      <w:r w:rsidR="007B60A6">
        <w:rPr>
          <w:lang w:val="en-GB"/>
        </w:rPr>
        <w:t>5</w:t>
      </w:r>
      <w:r w:rsidR="00FA1F29">
        <w:rPr>
          <w:lang w:val="en-GB"/>
        </w:rPr>
        <w:t xml:space="preserve"> shows</w:t>
      </w:r>
      <w:r w:rsidR="009969E2">
        <w:rPr>
          <w:lang w:val="en-GB"/>
        </w:rPr>
        <w:t xml:space="preserve"> how </w:t>
      </w:r>
      <w:r>
        <w:rPr>
          <w:lang w:val="en-GB"/>
        </w:rPr>
        <w:t xml:space="preserve">the student, </w:t>
      </w:r>
      <w:r w:rsidR="00376449">
        <w:rPr>
          <w:lang w:val="en-GB"/>
        </w:rPr>
        <w:t>h</w:t>
      </w:r>
      <w:r w:rsidR="00BC2C9A">
        <w:rPr>
          <w:lang w:val="en-GB"/>
        </w:rPr>
        <w:t xml:space="preserve">aving checked the attendance, </w:t>
      </w:r>
      <w:r>
        <w:rPr>
          <w:lang w:val="en-GB"/>
        </w:rPr>
        <w:t xml:space="preserve">is suggested the seat </w:t>
      </w:r>
      <w:r w:rsidR="00376449">
        <w:rPr>
          <w:lang w:val="en-GB"/>
        </w:rPr>
        <w:t xml:space="preserve">selected randomly </w:t>
      </w:r>
      <w:r>
        <w:rPr>
          <w:lang w:val="en-GB"/>
        </w:rPr>
        <w:t>by the system.</w:t>
      </w:r>
    </w:p>
    <w:p w14:paraId="060EF9BE" w14:textId="0D141DA6" w:rsidR="00773B2D" w:rsidRDefault="00773B2D" w:rsidP="00773B2D">
      <w:pPr>
        <w:pStyle w:val="Nagwek2"/>
        <w:rPr>
          <w:lang w:val="en-GB"/>
        </w:rPr>
      </w:pPr>
      <w:r>
        <w:rPr>
          <w:lang w:val="en-GB"/>
        </w:rPr>
        <w:t>Viewing the classroom</w:t>
      </w:r>
    </w:p>
    <w:p w14:paraId="505D8DB8" w14:textId="3F559708" w:rsidR="00773B2D" w:rsidRDefault="00773B2D" w:rsidP="00773B2D">
      <w:pPr>
        <w:rPr>
          <w:lang w:val="en-AU"/>
        </w:rPr>
      </w:pPr>
      <w:r>
        <w:rPr>
          <w:lang w:val="en-AU"/>
        </w:rPr>
        <w:t xml:space="preserve">Information on the seating of the students is available to the teacher (Figure </w:t>
      </w:r>
      <w:r w:rsidR="004238C6">
        <w:rPr>
          <w:lang w:val="en-AU"/>
        </w:rPr>
        <w:t>6</w:t>
      </w:r>
      <w:r>
        <w:rPr>
          <w:lang w:val="en-AU"/>
        </w:rPr>
        <w:t xml:space="preserve">), who can see it </w:t>
      </w:r>
      <w:r w:rsidR="00621DCE">
        <w:rPr>
          <w:lang w:val="en-AU"/>
        </w:rPr>
        <w:t>i</w:t>
      </w:r>
      <w:r>
        <w:rPr>
          <w:lang w:val="en-AU"/>
        </w:rPr>
        <w:t xml:space="preserve">n </w:t>
      </w:r>
      <w:r w:rsidR="009969E2">
        <w:rPr>
          <w:lang w:val="en-AU"/>
        </w:rPr>
        <w:t xml:space="preserve">the </w:t>
      </w:r>
      <w:r>
        <w:rPr>
          <w:lang w:val="en-AU"/>
        </w:rPr>
        <w:t xml:space="preserve"> computer screen, as a result of which students are no longer anonymous to the lecturer. </w:t>
      </w:r>
    </w:p>
    <w:p w14:paraId="3012AF93" w14:textId="77777777" w:rsidR="00773B2D" w:rsidRDefault="00773B2D" w:rsidP="00773B2D">
      <w:pPr>
        <w:keepNext/>
        <w:jc w:val="center"/>
      </w:pPr>
      <w:r>
        <w:rPr>
          <w:noProof/>
          <w:lang w:val="en-AU"/>
        </w:rPr>
        <w:drawing>
          <wp:inline distT="0" distB="0" distL="0" distR="0" wp14:anchorId="4E918AC8" wp14:editId="40860847">
            <wp:extent cx="3970020" cy="2909451"/>
            <wp:effectExtent l="0" t="0" r="0" b="571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5459" cy="2935423"/>
                    </a:xfrm>
                    <a:prstGeom prst="rect">
                      <a:avLst/>
                    </a:prstGeom>
                    <a:noFill/>
                    <a:ln>
                      <a:noFill/>
                    </a:ln>
                  </pic:spPr>
                </pic:pic>
              </a:graphicData>
            </a:graphic>
          </wp:inline>
        </w:drawing>
      </w:r>
    </w:p>
    <w:p w14:paraId="57E66B2D" w14:textId="68EE8192" w:rsidR="00773B2D" w:rsidRDefault="00773B2D" w:rsidP="00773B2D">
      <w:pPr>
        <w:pStyle w:val="IATED-CaptionTables"/>
        <w:rPr>
          <w:lang w:val="en-AU"/>
        </w:rPr>
      </w:pPr>
      <w:r>
        <w:t xml:space="preserve">Figure </w:t>
      </w:r>
      <w:r>
        <w:fldChar w:fldCharType="begin"/>
      </w:r>
      <w:r>
        <w:instrText xml:space="preserve"> SEQ Figure \* ARABIC </w:instrText>
      </w:r>
      <w:r>
        <w:fldChar w:fldCharType="separate"/>
      </w:r>
      <w:r w:rsidR="006C3439">
        <w:rPr>
          <w:noProof/>
        </w:rPr>
        <w:t>6</w:t>
      </w:r>
      <w:r>
        <w:fldChar w:fldCharType="end"/>
      </w:r>
      <w:r>
        <w:t>. View of the classroom from the teacher's perspective</w:t>
      </w:r>
      <w:r>
        <w:rPr>
          <w:rStyle w:val="Odwoanieprzypisukocowego"/>
        </w:rPr>
        <w:endnoteReference w:id="1"/>
      </w:r>
    </w:p>
    <w:p w14:paraId="58622917" w14:textId="260EFE11" w:rsidR="00BF6DA2" w:rsidRDefault="00BF6DA2" w:rsidP="00773B2D">
      <w:pPr>
        <w:rPr>
          <w:lang w:val="en-AU"/>
        </w:rPr>
      </w:pPr>
      <w:r>
        <w:rPr>
          <w:lang w:val="en-AU"/>
        </w:rPr>
        <w:t xml:space="preserve">The teacher may wish to see the </w:t>
      </w:r>
      <w:r w:rsidR="00D97598">
        <w:rPr>
          <w:lang w:val="en-AU"/>
        </w:rPr>
        <w:t xml:space="preserve">present students in the form of a sorted </w:t>
      </w:r>
      <w:r>
        <w:rPr>
          <w:lang w:val="en-AU"/>
        </w:rPr>
        <w:t xml:space="preserve">list </w:t>
      </w:r>
      <w:r w:rsidR="00D97598">
        <w:rPr>
          <w:lang w:val="en-AU"/>
        </w:rPr>
        <w:t xml:space="preserve">(Figure </w:t>
      </w:r>
      <w:r w:rsidR="004238C6">
        <w:rPr>
          <w:lang w:val="en-AU"/>
        </w:rPr>
        <w:t>7</w:t>
      </w:r>
      <w:r w:rsidR="00D97598">
        <w:rPr>
          <w:lang w:val="en-AU"/>
        </w:rPr>
        <w:t xml:space="preserve">). The teacher </w:t>
      </w:r>
      <w:r w:rsidR="00621DCE">
        <w:rPr>
          <w:lang w:val="en-AU"/>
        </w:rPr>
        <w:t>can</w:t>
      </w:r>
      <w:r w:rsidR="00D97598">
        <w:rPr>
          <w:lang w:val="en-AU"/>
        </w:rPr>
        <w:t xml:space="preserve"> select a student from the list and add a note</w:t>
      </w:r>
      <w:r w:rsidR="00B669A6">
        <w:rPr>
          <w:lang w:val="en-AU"/>
        </w:rPr>
        <w:t xml:space="preserve">, e.g. </w:t>
      </w:r>
      <w:r w:rsidR="00D97598">
        <w:rPr>
          <w:lang w:val="en-AU"/>
        </w:rPr>
        <w:t xml:space="preserve">on </w:t>
      </w:r>
      <w:r w:rsidR="00B669A6">
        <w:rPr>
          <w:lang w:val="en-AU"/>
        </w:rPr>
        <w:t xml:space="preserve">student’s activity or delay (in Figure </w:t>
      </w:r>
      <w:r w:rsidR="004238C6">
        <w:rPr>
          <w:lang w:val="en-AU"/>
        </w:rPr>
        <w:t>7</w:t>
      </w:r>
      <w:r w:rsidR="00B669A6">
        <w:rPr>
          <w:lang w:val="en-AU"/>
        </w:rPr>
        <w:t xml:space="preserve">, the teacher noted that </w:t>
      </w:r>
      <w:r w:rsidR="007410AC">
        <w:rPr>
          <w:lang w:val="en-AU"/>
        </w:rPr>
        <w:t xml:space="preserve">the student named </w:t>
      </w:r>
      <w:proofErr w:type="spellStart"/>
      <w:r w:rsidR="00B669A6">
        <w:rPr>
          <w:lang w:val="en-AU"/>
        </w:rPr>
        <w:t>Kacper</w:t>
      </w:r>
      <w:proofErr w:type="spellEnd"/>
      <w:r w:rsidR="00B669A6">
        <w:rPr>
          <w:lang w:val="en-AU"/>
        </w:rPr>
        <w:t xml:space="preserve"> </w:t>
      </w:r>
      <w:proofErr w:type="spellStart"/>
      <w:r w:rsidR="00B669A6">
        <w:rPr>
          <w:lang w:val="en-AU"/>
        </w:rPr>
        <w:t>Kot</w:t>
      </w:r>
      <w:proofErr w:type="spellEnd"/>
      <w:r w:rsidR="00B669A6">
        <w:rPr>
          <w:lang w:val="en-AU"/>
        </w:rPr>
        <w:t xml:space="preserve"> wa</w:t>
      </w:r>
      <w:r w:rsidR="00F44B34">
        <w:rPr>
          <w:lang w:val="en-AU"/>
        </w:rPr>
        <w:t>s</w:t>
      </w:r>
      <w:r w:rsidR="00B669A6">
        <w:rPr>
          <w:lang w:val="en-AU"/>
        </w:rPr>
        <w:t xml:space="preserve"> 10 minutes late for the class.</w:t>
      </w:r>
      <w:r w:rsidR="00F44B34">
        <w:rPr>
          <w:lang w:val="en-AU"/>
        </w:rPr>
        <w:t>)</w:t>
      </w:r>
      <w:r>
        <w:rPr>
          <w:lang w:val="en-AU"/>
        </w:rPr>
        <w:t xml:space="preserve"> </w:t>
      </w:r>
    </w:p>
    <w:p w14:paraId="79A02CC6" w14:textId="77777777" w:rsidR="004238C6" w:rsidRDefault="000F6B96" w:rsidP="004238C6">
      <w:pPr>
        <w:keepNext/>
      </w:pPr>
      <w:r>
        <w:rPr>
          <w:noProof/>
          <w:lang w:val="en-GB"/>
        </w:rPr>
        <w:lastRenderedPageBreak/>
        <w:drawing>
          <wp:inline distT="0" distB="0" distL="0" distR="0" wp14:anchorId="76E3BED9" wp14:editId="73BA4847">
            <wp:extent cx="5753100" cy="3329940"/>
            <wp:effectExtent l="0" t="0" r="0"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329940"/>
                    </a:xfrm>
                    <a:prstGeom prst="rect">
                      <a:avLst/>
                    </a:prstGeom>
                    <a:noFill/>
                    <a:ln>
                      <a:noFill/>
                    </a:ln>
                  </pic:spPr>
                </pic:pic>
              </a:graphicData>
            </a:graphic>
          </wp:inline>
        </w:drawing>
      </w:r>
    </w:p>
    <w:p w14:paraId="570BD4C1" w14:textId="35467FF0" w:rsidR="000F6B96" w:rsidRDefault="004238C6" w:rsidP="004238C6">
      <w:pPr>
        <w:pStyle w:val="Legenda"/>
        <w:jc w:val="both"/>
        <w:rPr>
          <w:lang w:val="en-GB"/>
        </w:rPr>
      </w:pPr>
      <w:r>
        <w:t xml:space="preserve">Figure </w:t>
      </w:r>
      <w:r>
        <w:fldChar w:fldCharType="begin"/>
      </w:r>
      <w:r>
        <w:instrText xml:space="preserve"> SEQ Figure \* ARABIC </w:instrText>
      </w:r>
      <w:r>
        <w:fldChar w:fldCharType="separate"/>
      </w:r>
      <w:r w:rsidR="006C3439">
        <w:rPr>
          <w:noProof/>
        </w:rPr>
        <w:t>7</w:t>
      </w:r>
      <w:r>
        <w:fldChar w:fldCharType="end"/>
      </w:r>
      <w:r>
        <w:t>. Adding a note on student's activity</w:t>
      </w:r>
    </w:p>
    <w:p w14:paraId="003BA447" w14:textId="38A0F4A5" w:rsidR="00256F1F" w:rsidRDefault="00BE7484" w:rsidP="00BE7484">
      <w:pPr>
        <w:pStyle w:val="Nagwek2"/>
        <w:rPr>
          <w:lang w:val="en-GB"/>
        </w:rPr>
      </w:pPr>
      <w:r>
        <w:rPr>
          <w:lang w:val="en-GB"/>
        </w:rPr>
        <w:t>Keeping track of the attendance</w:t>
      </w:r>
    </w:p>
    <w:p w14:paraId="19F45F25" w14:textId="72BADA46" w:rsidR="00780F16" w:rsidRDefault="00780F16" w:rsidP="00780F16">
      <w:pPr>
        <w:rPr>
          <w:lang w:val="en-AU"/>
        </w:rPr>
      </w:pPr>
      <w:r>
        <w:rPr>
          <w:lang w:val="en-AU"/>
        </w:rPr>
        <w:t xml:space="preserve">The information on the </w:t>
      </w:r>
      <w:r w:rsidR="00F44B34">
        <w:rPr>
          <w:lang w:val="en-AU"/>
        </w:rPr>
        <w:t>attendance</w:t>
      </w:r>
      <w:r w:rsidR="00B10CA6">
        <w:rPr>
          <w:lang w:val="en-AU"/>
        </w:rPr>
        <w:t xml:space="preserve"> as well as </w:t>
      </w:r>
      <w:r w:rsidR="00F96E59">
        <w:rPr>
          <w:lang w:val="en-AU"/>
        </w:rPr>
        <w:t xml:space="preserve">on </w:t>
      </w:r>
      <w:r w:rsidR="00B10CA6">
        <w:rPr>
          <w:lang w:val="en-AU"/>
        </w:rPr>
        <w:t>the seating of the students</w:t>
      </w:r>
      <w:r w:rsidR="00F44B34">
        <w:rPr>
          <w:lang w:val="en-AU"/>
        </w:rPr>
        <w:t xml:space="preserve">, </w:t>
      </w:r>
      <w:r>
        <w:rPr>
          <w:lang w:val="en-AU"/>
        </w:rPr>
        <w:t>may be saved into the spreadsheet</w:t>
      </w:r>
      <w:r w:rsidR="00C061AB">
        <w:rPr>
          <w:lang w:val="en-AU"/>
        </w:rPr>
        <w:t xml:space="preserve"> (Figure 8).</w:t>
      </w:r>
    </w:p>
    <w:p w14:paraId="11D63D1A" w14:textId="77777777" w:rsidR="00780F16" w:rsidRPr="00780F16" w:rsidRDefault="00780F16" w:rsidP="00780F16">
      <w:pPr>
        <w:rPr>
          <w:lang w:val="en-AU"/>
        </w:rPr>
      </w:pPr>
    </w:p>
    <w:p w14:paraId="52ECB46E" w14:textId="165464A2" w:rsidR="003633B9" w:rsidRDefault="00EE2688" w:rsidP="003633B9">
      <w:pPr>
        <w:keepNext/>
        <w:jc w:val="center"/>
      </w:pPr>
      <w:r>
        <w:rPr>
          <w:noProof/>
        </w:rPr>
        <w:drawing>
          <wp:inline distT="0" distB="0" distL="0" distR="0" wp14:anchorId="61CE08AD" wp14:editId="3F8EF993">
            <wp:extent cx="3248926" cy="3474720"/>
            <wp:effectExtent l="0" t="0" r="889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3944" cy="3512172"/>
                    </a:xfrm>
                    <a:prstGeom prst="rect">
                      <a:avLst/>
                    </a:prstGeom>
                    <a:noFill/>
                    <a:ln>
                      <a:noFill/>
                    </a:ln>
                  </pic:spPr>
                </pic:pic>
              </a:graphicData>
            </a:graphic>
          </wp:inline>
        </w:drawing>
      </w:r>
    </w:p>
    <w:p w14:paraId="7EB5815C" w14:textId="09A37B77" w:rsidR="001E00A9" w:rsidRDefault="003633B9" w:rsidP="003633B9">
      <w:pPr>
        <w:pStyle w:val="Legenda"/>
      </w:pPr>
      <w:r>
        <w:t xml:space="preserve">Figure </w:t>
      </w:r>
      <w:r>
        <w:fldChar w:fldCharType="begin"/>
      </w:r>
      <w:r>
        <w:instrText xml:space="preserve"> SEQ Figure \* ARABIC </w:instrText>
      </w:r>
      <w:r>
        <w:fldChar w:fldCharType="separate"/>
      </w:r>
      <w:r w:rsidR="006C3439">
        <w:rPr>
          <w:noProof/>
        </w:rPr>
        <w:t>8</w:t>
      </w:r>
      <w:r>
        <w:fldChar w:fldCharType="end"/>
      </w:r>
      <w:r>
        <w:t xml:space="preserve">. Attendance </w:t>
      </w:r>
      <w:proofErr w:type="spellStart"/>
      <w:r>
        <w:t>spredsheet</w:t>
      </w:r>
      <w:proofErr w:type="spellEnd"/>
    </w:p>
    <w:p w14:paraId="46419C13" w14:textId="230B1C69" w:rsidR="00C061AB" w:rsidRDefault="00C061AB" w:rsidP="002D3F25">
      <w:r>
        <w:rPr>
          <w:lang w:val="en-AU"/>
        </w:rPr>
        <w:t>The</w:t>
      </w:r>
      <w:r w:rsidR="00583FA1">
        <w:rPr>
          <w:lang w:val="en-AU"/>
        </w:rPr>
        <w:t xml:space="preserve"> first column </w:t>
      </w:r>
      <w:r w:rsidR="00174218">
        <w:rPr>
          <w:lang w:val="en-AU"/>
        </w:rPr>
        <w:t>identifies the class</w:t>
      </w:r>
      <w:r w:rsidR="00583FA1">
        <w:rPr>
          <w:lang w:val="en-AU"/>
        </w:rPr>
        <w:t>, the secon</w:t>
      </w:r>
      <w:r w:rsidR="00174218">
        <w:rPr>
          <w:lang w:val="en-AU"/>
        </w:rPr>
        <w:t>d is the studen</w:t>
      </w:r>
      <w:r w:rsidR="00051C54">
        <w:rPr>
          <w:lang w:val="en-AU"/>
        </w:rPr>
        <w:t>t</w:t>
      </w:r>
      <w:r w:rsidR="00174218">
        <w:rPr>
          <w:lang w:val="en-AU"/>
        </w:rPr>
        <w:t xml:space="preserve">’s index </w:t>
      </w:r>
      <w:r w:rsidR="00051C54">
        <w:rPr>
          <w:lang w:val="en-AU"/>
        </w:rPr>
        <w:t>number</w:t>
      </w:r>
      <w:r w:rsidR="00174218">
        <w:rPr>
          <w:lang w:val="en-AU"/>
        </w:rPr>
        <w:t xml:space="preserve">. </w:t>
      </w:r>
      <w:r w:rsidR="00D96A76">
        <w:rPr>
          <w:lang w:val="en-AU"/>
        </w:rPr>
        <w:t xml:space="preserve">Third and fourth column contain  </w:t>
      </w:r>
      <w:r w:rsidR="00DA69EB">
        <w:rPr>
          <w:lang w:val="en-AU"/>
        </w:rPr>
        <w:t xml:space="preserve">students’ </w:t>
      </w:r>
      <w:r w:rsidR="00D96A76">
        <w:rPr>
          <w:lang w:val="en-AU"/>
        </w:rPr>
        <w:t>surname</w:t>
      </w:r>
      <w:r w:rsidR="00DA69EB">
        <w:rPr>
          <w:lang w:val="en-AU"/>
        </w:rPr>
        <w:t>s</w:t>
      </w:r>
      <w:r w:rsidR="00D96A76">
        <w:rPr>
          <w:lang w:val="en-AU"/>
        </w:rPr>
        <w:t xml:space="preserve"> and forename</w:t>
      </w:r>
      <w:r w:rsidR="00DA69EB">
        <w:rPr>
          <w:lang w:val="en-AU"/>
        </w:rPr>
        <w:t>s</w:t>
      </w:r>
      <w:r w:rsidR="00D96A76">
        <w:rPr>
          <w:lang w:val="en-AU"/>
        </w:rPr>
        <w:t xml:space="preserve">. The fifth column </w:t>
      </w:r>
      <w:r w:rsidR="00B569F4">
        <w:rPr>
          <w:lang w:val="en-AU"/>
        </w:rPr>
        <w:t>is</w:t>
      </w:r>
      <w:r w:rsidR="009621FB">
        <w:rPr>
          <w:lang w:val="en-AU"/>
        </w:rPr>
        <w:t xml:space="preserve"> the number of the seat</w:t>
      </w:r>
      <w:r w:rsidR="00B569F4">
        <w:rPr>
          <w:lang w:val="en-AU"/>
        </w:rPr>
        <w:t xml:space="preserve"> taken by the student</w:t>
      </w:r>
      <w:r w:rsidR="009621FB">
        <w:rPr>
          <w:lang w:val="en-AU"/>
        </w:rPr>
        <w:t xml:space="preserve"> and the sixth </w:t>
      </w:r>
      <w:r w:rsidR="00B569F4">
        <w:rPr>
          <w:lang w:val="en-AU"/>
        </w:rPr>
        <w:t>column (empty at the screenshot)</w:t>
      </w:r>
      <w:r w:rsidR="009621FB">
        <w:rPr>
          <w:lang w:val="en-AU"/>
        </w:rPr>
        <w:t xml:space="preserve"> stores the teacher’s notes. </w:t>
      </w:r>
      <w:r w:rsidR="00EC1322">
        <w:rPr>
          <w:lang w:val="en-AU"/>
        </w:rPr>
        <w:t xml:space="preserve">Thanks to the </w:t>
      </w:r>
      <w:r w:rsidR="00EC1322">
        <w:rPr>
          <w:lang w:val="en-AU"/>
        </w:rPr>
        <w:lastRenderedPageBreak/>
        <w:t>knowledge o</w:t>
      </w:r>
      <w:r w:rsidR="00AF68D0">
        <w:rPr>
          <w:lang w:val="en-AU"/>
        </w:rPr>
        <w:t>f</w:t>
      </w:r>
      <w:r w:rsidR="00EC1322">
        <w:rPr>
          <w:lang w:val="en-AU"/>
        </w:rPr>
        <w:t xml:space="preserve"> students’ seating t</w:t>
      </w:r>
      <w:r>
        <w:rPr>
          <w:lang w:val="en-AU"/>
        </w:rPr>
        <w:t>he teacher can compare solutions and answers worked out by students sitting next to each other to prevent mutual copying.</w:t>
      </w:r>
    </w:p>
    <w:p w14:paraId="6C2CB532" w14:textId="498E38FB" w:rsidR="005604C5" w:rsidRDefault="002D3F25" w:rsidP="00BC2C9A">
      <w:pPr>
        <w:rPr>
          <w:lang w:val="en-GB"/>
        </w:rPr>
      </w:pPr>
      <w:r>
        <w:t>The attendance at all classes may be also viewed in an edit window (Figure 9).</w:t>
      </w:r>
      <w:r w:rsidR="00182B78">
        <w:t xml:space="preserve"> The teacher may add a note (blue button) or delete an attendance (red button).</w:t>
      </w:r>
    </w:p>
    <w:p w14:paraId="0A8917F1" w14:textId="77777777" w:rsidR="006C3439" w:rsidRDefault="006C3439" w:rsidP="00182B78">
      <w:pPr>
        <w:keepNext/>
        <w:jc w:val="center"/>
      </w:pPr>
      <w:r>
        <w:rPr>
          <w:noProof/>
          <w:lang w:val="en-GB"/>
        </w:rPr>
        <w:drawing>
          <wp:inline distT="0" distB="0" distL="0" distR="0" wp14:anchorId="1C6C4C48" wp14:editId="59FBD80D">
            <wp:extent cx="5433060" cy="2608707"/>
            <wp:effectExtent l="0" t="0" r="0" b="127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779" cy="2612413"/>
                    </a:xfrm>
                    <a:prstGeom prst="rect">
                      <a:avLst/>
                    </a:prstGeom>
                    <a:noFill/>
                    <a:ln>
                      <a:noFill/>
                    </a:ln>
                  </pic:spPr>
                </pic:pic>
              </a:graphicData>
            </a:graphic>
          </wp:inline>
        </w:drawing>
      </w:r>
    </w:p>
    <w:p w14:paraId="7448ADE2" w14:textId="6BEBDF93" w:rsidR="00256F1F" w:rsidRDefault="006C3439" w:rsidP="006C3439">
      <w:pPr>
        <w:pStyle w:val="IATED-CaptionTables"/>
      </w:pPr>
      <w:r>
        <w:t xml:space="preserve">Figure </w:t>
      </w:r>
      <w:r>
        <w:fldChar w:fldCharType="begin"/>
      </w:r>
      <w:r>
        <w:instrText xml:space="preserve"> SEQ Figure \* ARABIC </w:instrText>
      </w:r>
      <w:r>
        <w:fldChar w:fldCharType="separate"/>
      </w:r>
      <w:r>
        <w:rPr>
          <w:noProof/>
        </w:rPr>
        <w:t>9</w:t>
      </w:r>
      <w:r>
        <w:fldChar w:fldCharType="end"/>
      </w:r>
      <w:r>
        <w:t xml:space="preserve">. Attendance </w:t>
      </w:r>
      <w:r w:rsidR="00182B78">
        <w:t>edit window</w:t>
      </w:r>
    </w:p>
    <w:p w14:paraId="7F8636C7" w14:textId="125CA80A" w:rsidR="00822316" w:rsidRDefault="00C71520" w:rsidP="00C71520">
      <w:pPr>
        <w:pStyle w:val="Nagwek1"/>
      </w:pPr>
      <w:r>
        <w:t>Experiments and deployment</w:t>
      </w:r>
    </w:p>
    <w:p w14:paraId="3FFAB3AB" w14:textId="397A79C7" w:rsidR="00A746A0" w:rsidRDefault="000B48A3" w:rsidP="000B48A3">
      <w:pPr>
        <w:rPr>
          <w:lang w:val="en-AU"/>
        </w:rPr>
      </w:pPr>
      <w:r>
        <w:rPr>
          <w:lang w:val="en-AU"/>
        </w:rPr>
        <w:t xml:space="preserve">@CHECK has been successfully tested during </w:t>
      </w:r>
      <w:r w:rsidR="00A746A0">
        <w:rPr>
          <w:lang w:val="en-AU"/>
        </w:rPr>
        <w:t xml:space="preserve">a </w:t>
      </w:r>
      <w:r w:rsidR="00482190">
        <w:rPr>
          <w:lang w:val="en-AU"/>
        </w:rPr>
        <w:t xml:space="preserve">laboratory </w:t>
      </w:r>
      <w:r w:rsidR="00DC639C">
        <w:rPr>
          <w:lang w:val="en-AU"/>
        </w:rPr>
        <w:t>c</w:t>
      </w:r>
      <w:r w:rsidR="00482190">
        <w:rPr>
          <w:lang w:val="en-AU"/>
        </w:rPr>
        <w:t>lass</w:t>
      </w:r>
      <w:r w:rsidR="00DC639C">
        <w:rPr>
          <w:lang w:val="en-AU"/>
        </w:rPr>
        <w:t xml:space="preserve"> </w:t>
      </w:r>
      <w:r w:rsidR="00A746A0">
        <w:rPr>
          <w:lang w:val="en-AU"/>
        </w:rPr>
        <w:t xml:space="preserve">and </w:t>
      </w:r>
      <w:r>
        <w:rPr>
          <w:lang w:val="en-AU"/>
        </w:rPr>
        <w:t>a lecture</w:t>
      </w:r>
      <w:r w:rsidR="00A746A0">
        <w:rPr>
          <w:lang w:val="en-AU"/>
        </w:rPr>
        <w:t xml:space="preserve">. </w:t>
      </w:r>
      <w:r w:rsidR="00A552B0">
        <w:rPr>
          <w:lang w:val="en-AU"/>
        </w:rPr>
        <w:t xml:space="preserve">The laboratory </w:t>
      </w:r>
      <w:r w:rsidR="00482190">
        <w:rPr>
          <w:lang w:val="en-AU"/>
        </w:rPr>
        <w:t xml:space="preserve">class </w:t>
      </w:r>
      <w:r w:rsidR="00A552B0">
        <w:rPr>
          <w:lang w:val="en-AU"/>
        </w:rPr>
        <w:t xml:space="preserve">was attended by 25 students sitting in two </w:t>
      </w:r>
      <w:r w:rsidR="00A64EAC">
        <w:rPr>
          <w:lang w:val="en-AU"/>
        </w:rPr>
        <w:t xml:space="preserve">neighbouring </w:t>
      </w:r>
      <w:r w:rsidR="00A552B0">
        <w:rPr>
          <w:lang w:val="en-AU"/>
        </w:rPr>
        <w:t>class</w:t>
      </w:r>
      <w:r w:rsidR="00F10964">
        <w:rPr>
          <w:lang w:val="en-AU"/>
        </w:rPr>
        <w:t>rooms</w:t>
      </w:r>
      <w:r w:rsidR="00A552B0">
        <w:rPr>
          <w:lang w:val="en-AU"/>
        </w:rPr>
        <w:t xml:space="preserve">, each </w:t>
      </w:r>
      <w:r w:rsidR="00DC639C">
        <w:rPr>
          <w:lang w:val="en-AU"/>
        </w:rPr>
        <w:t>having</w:t>
      </w:r>
      <w:r w:rsidR="00A552B0">
        <w:rPr>
          <w:lang w:val="en-AU"/>
        </w:rPr>
        <w:t xml:space="preserve"> a different </w:t>
      </w:r>
      <w:r w:rsidR="003D4C47">
        <w:rPr>
          <w:lang w:val="en-AU"/>
        </w:rPr>
        <w:t xml:space="preserve">setting of students’ seats. The attendance </w:t>
      </w:r>
      <w:r w:rsidR="00A64EAC">
        <w:rPr>
          <w:lang w:val="en-AU"/>
        </w:rPr>
        <w:t xml:space="preserve">client program </w:t>
      </w:r>
      <w:r w:rsidR="003D4C47">
        <w:rPr>
          <w:lang w:val="en-AU"/>
        </w:rPr>
        <w:t xml:space="preserve">was </w:t>
      </w:r>
      <w:r w:rsidR="00A64EAC">
        <w:rPr>
          <w:lang w:val="en-AU"/>
        </w:rPr>
        <w:t>installed at one of the computers</w:t>
      </w:r>
      <w:r w:rsidR="00F10964">
        <w:rPr>
          <w:lang w:val="en-AU"/>
        </w:rPr>
        <w:t>,</w:t>
      </w:r>
      <w:r w:rsidR="00A64EAC">
        <w:rPr>
          <w:lang w:val="en-AU"/>
        </w:rPr>
        <w:t xml:space="preserve"> standing near the entry to one of the classrooms.</w:t>
      </w:r>
      <w:r w:rsidR="00CA59E9">
        <w:rPr>
          <w:lang w:val="en-AU"/>
        </w:rPr>
        <w:t xml:space="preserve"> The attendance mode was set </w:t>
      </w:r>
      <w:r w:rsidR="00CE571F">
        <w:rPr>
          <w:lang w:val="en-AU"/>
        </w:rPr>
        <w:t>to</w:t>
      </w:r>
      <w:r w:rsidR="00CA59E9">
        <w:rPr>
          <w:lang w:val="en-AU"/>
        </w:rPr>
        <w:t xml:space="preserve"> “seating”</w:t>
      </w:r>
      <w:r w:rsidR="00B00945">
        <w:rPr>
          <w:lang w:val="en-AU"/>
        </w:rPr>
        <w:t xml:space="preserve"> and each student selected their seat after checking attendance.</w:t>
      </w:r>
      <w:r w:rsidR="00856BDE">
        <w:rPr>
          <w:lang w:val="en-AU"/>
        </w:rPr>
        <w:t xml:space="preserve"> The system worked as expected.</w:t>
      </w:r>
    </w:p>
    <w:p w14:paraId="0B64A374" w14:textId="4F6E9635" w:rsidR="006E4B09" w:rsidRDefault="006E4B09" w:rsidP="000B48A3">
      <w:pPr>
        <w:rPr>
          <w:lang w:val="en-AU"/>
        </w:rPr>
      </w:pPr>
      <w:r>
        <w:rPr>
          <w:lang w:val="en-AU"/>
        </w:rPr>
        <w:t xml:space="preserve">The lecture was </w:t>
      </w:r>
      <w:r w:rsidR="000B48A3">
        <w:rPr>
          <w:lang w:val="en-AU"/>
        </w:rPr>
        <w:t>attended by 48 students</w:t>
      </w:r>
      <w:r>
        <w:rPr>
          <w:lang w:val="en-AU"/>
        </w:rPr>
        <w:t>.</w:t>
      </w:r>
      <w:r w:rsidR="0027567F">
        <w:rPr>
          <w:lang w:val="en-AU"/>
        </w:rPr>
        <w:t xml:space="preserve"> The </w:t>
      </w:r>
      <w:r w:rsidR="00797728">
        <w:rPr>
          <w:lang w:val="en-AU"/>
        </w:rPr>
        <w:t xml:space="preserve">@CHECK </w:t>
      </w:r>
      <w:r w:rsidR="0027567F">
        <w:rPr>
          <w:lang w:val="en-AU"/>
        </w:rPr>
        <w:t>computer was located</w:t>
      </w:r>
      <w:r w:rsidR="00797728">
        <w:rPr>
          <w:lang w:val="en-AU"/>
        </w:rPr>
        <w:t xml:space="preserve"> near the entry to the hall. The attendance mode was set </w:t>
      </w:r>
      <w:r w:rsidR="00CE571F">
        <w:rPr>
          <w:lang w:val="en-AU"/>
        </w:rPr>
        <w:t>to</w:t>
      </w:r>
      <w:r w:rsidR="00797728">
        <w:rPr>
          <w:lang w:val="en-AU"/>
        </w:rPr>
        <w:t xml:space="preserve"> “automatic”. All students cards were properly recognized by the system.</w:t>
      </w:r>
    </w:p>
    <w:p w14:paraId="775C578D" w14:textId="6FBC605B" w:rsidR="00CB416D" w:rsidRDefault="00CB416D" w:rsidP="000B48A3">
      <w:pPr>
        <w:rPr>
          <w:lang w:val="en-AU"/>
        </w:rPr>
      </w:pPr>
      <w:r>
        <w:rPr>
          <w:lang w:val="en-AU"/>
        </w:rPr>
        <w:t>At the beginning of the summer semester</w:t>
      </w:r>
      <w:r w:rsidR="00851D5A">
        <w:rPr>
          <w:lang w:val="en-AU"/>
        </w:rPr>
        <w:t>, whi</w:t>
      </w:r>
      <w:r w:rsidR="00B84E67">
        <w:rPr>
          <w:lang w:val="en-AU"/>
        </w:rPr>
        <w:t>c</w:t>
      </w:r>
      <w:r w:rsidR="00851D5A">
        <w:rPr>
          <w:lang w:val="en-AU"/>
        </w:rPr>
        <w:t>h started on the 2</w:t>
      </w:r>
      <w:r w:rsidR="00684DDA">
        <w:rPr>
          <w:lang w:val="en-AU"/>
        </w:rPr>
        <w:t>4</w:t>
      </w:r>
      <w:r w:rsidR="00684DDA" w:rsidRPr="00684DDA">
        <w:rPr>
          <w:vertAlign w:val="superscript"/>
          <w:lang w:val="en-AU"/>
        </w:rPr>
        <w:t>th</w:t>
      </w:r>
      <w:r w:rsidR="00684DDA">
        <w:rPr>
          <w:lang w:val="en-AU"/>
        </w:rPr>
        <w:t xml:space="preserve"> of February 20, </w:t>
      </w:r>
      <w:r w:rsidR="009814BF">
        <w:rPr>
          <w:lang w:val="en-AU"/>
        </w:rPr>
        <w:t>six</w:t>
      </w:r>
      <w:r w:rsidR="00684DDA">
        <w:rPr>
          <w:lang w:val="en-AU"/>
        </w:rPr>
        <w:t xml:space="preserve"> teachers of </w:t>
      </w:r>
      <w:r w:rsidR="009814BF">
        <w:rPr>
          <w:lang w:val="en-AU"/>
        </w:rPr>
        <w:t xml:space="preserve">FMCS agreed to test the software at their classes. The number of courses </w:t>
      </w:r>
      <w:r w:rsidR="0012653F">
        <w:rPr>
          <w:lang w:val="en-AU"/>
        </w:rPr>
        <w:t xml:space="preserve">to be tested was set to 10. The server </w:t>
      </w:r>
      <w:r w:rsidR="00D60D58">
        <w:rPr>
          <w:lang w:val="en-AU"/>
        </w:rPr>
        <w:t xml:space="preserve">version was installed at the faculty machine and the clients were installed at selected computers in the classrooms </w:t>
      </w:r>
      <w:r w:rsidR="00CB294B">
        <w:rPr>
          <w:lang w:val="en-AU"/>
        </w:rPr>
        <w:t xml:space="preserve">scheduled to host the courses. The Covid-19 </w:t>
      </w:r>
      <w:r w:rsidR="00710A46">
        <w:rPr>
          <w:lang w:val="en-AU"/>
        </w:rPr>
        <w:t xml:space="preserve">virus </w:t>
      </w:r>
      <w:r w:rsidR="00CB294B">
        <w:rPr>
          <w:lang w:val="en-AU"/>
        </w:rPr>
        <w:t>epidemy abruptly broke the experiments.</w:t>
      </w:r>
      <w:r w:rsidR="00D60D58">
        <w:rPr>
          <w:lang w:val="en-AU"/>
        </w:rPr>
        <w:t xml:space="preserve"> </w:t>
      </w:r>
    </w:p>
    <w:p w14:paraId="27960BBE" w14:textId="25C4EC0D" w:rsidR="000B48A3" w:rsidRDefault="000B48A3" w:rsidP="000B48A3">
      <w:pPr>
        <w:rPr>
          <w:lang w:val="en-AU"/>
        </w:rPr>
      </w:pPr>
      <w:r>
        <w:rPr>
          <w:lang w:val="en-AU"/>
        </w:rPr>
        <w:t xml:space="preserve">One of the most important features of the solution is its scalability. The module processing student cards can be easily extended to support any type of </w:t>
      </w:r>
      <w:r w:rsidR="00F90BD6">
        <w:rPr>
          <w:lang w:val="en-AU"/>
        </w:rPr>
        <w:t xml:space="preserve">a </w:t>
      </w:r>
      <w:r>
        <w:rPr>
          <w:lang w:val="en-AU"/>
        </w:rPr>
        <w:t>chip. As a matter of fact, three different types of student cards are currently in use at FMCS (depending on the date of issue) and all of them are successfully processed by the system.</w:t>
      </w:r>
      <w:r w:rsidR="00393B1A">
        <w:rPr>
          <w:lang w:val="en-AU"/>
        </w:rPr>
        <w:t xml:space="preserve"> </w:t>
      </w:r>
      <w:r w:rsidR="005B3357">
        <w:rPr>
          <w:lang w:val="en-AU"/>
        </w:rPr>
        <w:t xml:space="preserve">This makes us believe that </w:t>
      </w:r>
      <w:r w:rsidR="005E5392">
        <w:rPr>
          <w:lang w:val="en-AU"/>
        </w:rPr>
        <w:t xml:space="preserve">adapting </w:t>
      </w:r>
      <w:r w:rsidR="00137726">
        <w:rPr>
          <w:lang w:val="en-AU"/>
        </w:rPr>
        <w:t xml:space="preserve">the system to </w:t>
      </w:r>
      <w:r w:rsidR="005B3357">
        <w:rPr>
          <w:lang w:val="en-AU"/>
        </w:rPr>
        <w:t>other types of chips</w:t>
      </w:r>
      <w:r w:rsidR="00137726">
        <w:rPr>
          <w:lang w:val="en-AU"/>
        </w:rPr>
        <w:t xml:space="preserve"> </w:t>
      </w:r>
      <w:r w:rsidR="00B97934">
        <w:rPr>
          <w:lang w:val="en-AU"/>
        </w:rPr>
        <w:t>does not require much effort</w:t>
      </w:r>
      <w:r w:rsidR="005E5392">
        <w:rPr>
          <w:lang w:val="en-AU"/>
        </w:rPr>
        <w:t>.</w:t>
      </w:r>
      <w:r w:rsidR="005B3357">
        <w:rPr>
          <w:lang w:val="en-AU"/>
        </w:rPr>
        <w:t xml:space="preserve"> </w:t>
      </w:r>
      <w:r w:rsidR="00D51D2F">
        <w:rPr>
          <w:lang w:val="en-AU"/>
        </w:rPr>
        <w:t xml:space="preserve">The software </w:t>
      </w:r>
      <w:r w:rsidR="00082CCB">
        <w:rPr>
          <w:lang w:val="en-AU"/>
        </w:rPr>
        <w:t>supports</w:t>
      </w:r>
      <w:r w:rsidR="00D51D2F">
        <w:rPr>
          <w:lang w:val="en-AU"/>
        </w:rPr>
        <w:t xml:space="preserve"> </w:t>
      </w:r>
      <w:r w:rsidR="009B170D">
        <w:rPr>
          <w:lang w:val="en-AU"/>
        </w:rPr>
        <w:t xml:space="preserve">use in other languages than the current one (Polish). </w:t>
      </w:r>
      <w:r w:rsidR="00FB6178">
        <w:rPr>
          <w:lang w:val="en-AU"/>
        </w:rPr>
        <w:t>N</w:t>
      </w:r>
      <w:r w:rsidR="00203691">
        <w:rPr>
          <w:lang w:val="en-AU"/>
        </w:rPr>
        <w:t xml:space="preserve">ew </w:t>
      </w:r>
      <w:r w:rsidR="001C1B7A">
        <w:rPr>
          <w:lang w:val="en-AU"/>
        </w:rPr>
        <w:t>settings for classroom</w:t>
      </w:r>
      <w:r w:rsidR="00FB6178">
        <w:rPr>
          <w:lang w:val="en-AU"/>
        </w:rPr>
        <w:t xml:space="preserve"> seats</w:t>
      </w:r>
      <w:r w:rsidR="001C1B7A">
        <w:rPr>
          <w:lang w:val="en-AU"/>
        </w:rPr>
        <w:t xml:space="preserve"> may be easily defined in the system</w:t>
      </w:r>
      <w:r w:rsidR="005B3357">
        <w:rPr>
          <w:lang w:val="en-AU"/>
        </w:rPr>
        <w:t xml:space="preserve">. </w:t>
      </w:r>
      <w:r w:rsidR="001C1B7A">
        <w:rPr>
          <w:lang w:val="en-AU"/>
        </w:rPr>
        <w:t xml:space="preserve">  </w:t>
      </w:r>
    </w:p>
    <w:p w14:paraId="67D34D2B" w14:textId="14D93178" w:rsidR="00E533F4" w:rsidRDefault="00E533F4" w:rsidP="00E533F4">
      <w:pPr>
        <w:pStyle w:val="Nagwek1"/>
        <w:rPr>
          <w:lang w:val="en-AU"/>
        </w:rPr>
      </w:pPr>
      <w:r>
        <w:rPr>
          <w:lang w:val="en-AU"/>
        </w:rPr>
        <w:t>conclusions</w:t>
      </w:r>
    </w:p>
    <w:p w14:paraId="602BE25D" w14:textId="0D2BA314" w:rsidR="00756DAA" w:rsidRDefault="007B1D85" w:rsidP="009B170D">
      <w:pPr>
        <w:rPr>
          <w:lang w:val="en-AU"/>
        </w:rPr>
      </w:pPr>
      <w:r>
        <w:rPr>
          <w:lang w:val="en-AU"/>
        </w:rPr>
        <w:t>The paper</w:t>
      </w:r>
      <w:r w:rsidR="009E3B76">
        <w:rPr>
          <w:lang w:val="en-AU"/>
        </w:rPr>
        <w:t xml:space="preserve"> presents a </w:t>
      </w:r>
      <w:r w:rsidR="00154098">
        <w:rPr>
          <w:lang w:val="en-AU"/>
        </w:rPr>
        <w:t>tool</w:t>
      </w:r>
      <w:r w:rsidR="009E3B76">
        <w:rPr>
          <w:lang w:val="en-AU"/>
        </w:rPr>
        <w:t xml:space="preserve"> for attendance check</w:t>
      </w:r>
      <w:r w:rsidR="00F831E6">
        <w:rPr>
          <w:lang w:val="en-AU"/>
        </w:rPr>
        <w:t>,</w:t>
      </w:r>
      <w:r w:rsidR="009E3B76">
        <w:rPr>
          <w:lang w:val="en-AU"/>
        </w:rPr>
        <w:t xml:space="preserve"> worked out by the students of FMCS in the collaboration with their teachers. </w:t>
      </w:r>
      <w:r w:rsidR="00154098">
        <w:rPr>
          <w:lang w:val="en-AU"/>
        </w:rPr>
        <w:t xml:space="preserve">The solution resembles </w:t>
      </w:r>
      <w:r w:rsidR="00FB6178">
        <w:rPr>
          <w:lang w:val="en-AU"/>
        </w:rPr>
        <w:t>a</w:t>
      </w:r>
      <w:r w:rsidR="00154098">
        <w:rPr>
          <w:lang w:val="en-AU"/>
        </w:rPr>
        <w:t xml:space="preserve"> swipe card system and has a few advantages over </w:t>
      </w:r>
      <w:r w:rsidR="00481DA0">
        <w:rPr>
          <w:lang w:val="en-AU"/>
        </w:rPr>
        <w:t>other methods</w:t>
      </w:r>
      <w:r w:rsidR="007335E1">
        <w:rPr>
          <w:lang w:val="en-AU"/>
        </w:rPr>
        <w:t xml:space="preserve"> used for the task.</w:t>
      </w:r>
    </w:p>
    <w:p w14:paraId="3E084369" w14:textId="4ACC6F8B" w:rsidR="006876DC" w:rsidRDefault="007E7792" w:rsidP="00DE713A">
      <w:pPr>
        <w:pStyle w:val="Nagwek2"/>
        <w:rPr>
          <w:lang w:val="en-AU"/>
        </w:rPr>
      </w:pPr>
      <w:r>
        <w:rPr>
          <w:lang w:val="en-AU"/>
        </w:rPr>
        <w:t>Time</w:t>
      </w:r>
      <w:r w:rsidR="00DE713A">
        <w:rPr>
          <w:lang w:val="en-AU"/>
        </w:rPr>
        <w:t xml:space="preserve"> effectiveness</w:t>
      </w:r>
    </w:p>
    <w:p w14:paraId="12E0272F" w14:textId="25D702BA" w:rsidR="00DE713A" w:rsidRPr="00DE713A" w:rsidRDefault="00DE713A" w:rsidP="00DE713A">
      <w:pPr>
        <w:rPr>
          <w:lang w:val="en-AU"/>
        </w:rPr>
      </w:pPr>
      <w:r>
        <w:rPr>
          <w:lang w:val="en-AU"/>
        </w:rPr>
        <w:t xml:space="preserve">Comparing to standard procedures </w:t>
      </w:r>
      <w:r w:rsidR="0071316B">
        <w:rPr>
          <w:lang w:val="en-AU"/>
        </w:rPr>
        <w:t xml:space="preserve">(e.g. verbal checking) </w:t>
      </w:r>
      <w:r w:rsidR="00A5316D">
        <w:rPr>
          <w:lang w:val="en-AU"/>
        </w:rPr>
        <w:t>@CHECK</w:t>
      </w:r>
      <w:r w:rsidR="004B5A97">
        <w:rPr>
          <w:lang w:val="en-AU"/>
        </w:rPr>
        <w:t xml:space="preserve"> saves time spen</w:t>
      </w:r>
      <w:r w:rsidR="00A5316D">
        <w:rPr>
          <w:lang w:val="en-AU"/>
        </w:rPr>
        <w:t>t</w:t>
      </w:r>
      <w:r w:rsidR="004B5A97">
        <w:rPr>
          <w:lang w:val="en-AU"/>
        </w:rPr>
        <w:t xml:space="preserve"> </w:t>
      </w:r>
      <w:r w:rsidR="0071316B">
        <w:rPr>
          <w:lang w:val="en-AU"/>
        </w:rPr>
        <w:t xml:space="preserve">during the </w:t>
      </w:r>
      <w:r w:rsidR="00A5316D">
        <w:rPr>
          <w:lang w:val="en-AU"/>
        </w:rPr>
        <w:t>class</w:t>
      </w:r>
      <w:r w:rsidR="0071316B">
        <w:rPr>
          <w:lang w:val="en-AU"/>
        </w:rPr>
        <w:t xml:space="preserve"> </w:t>
      </w:r>
      <w:r w:rsidR="00A5316D">
        <w:rPr>
          <w:lang w:val="en-AU"/>
        </w:rPr>
        <w:t xml:space="preserve">and teacher’s time </w:t>
      </w:r>
      <w:r w:rsidR="00F167F4">
        <w:rPr>
          <w:lang w:val="en-AU"/>
        </w:rPr>
        <w:t xml:space="preserve">spent </w:t>
      </w:r>
      <w:r w:rsidR="00A5316D">
        <w:rPr>
          <w:lang w:val="en-AU"/>
        </w:rPr>
        <w:t>between</w:t>
      </w:r>
      <w:r w:rsidR="002560E2">
        <w:rPr>
          <w:lang w:val="en-AU"/>
        </w:rPr>
        <w:t xml:space="preserve"> </w:t>
      </w:r>
      <w:r w:rsidR="007335E1">
        <w:rPr>
          <w:lang w:val="en-AU"/>
        </w:rPr>
        <w:t xml:space="preserve">classes </w:t>
      </w:r>
      <w:r w:rsidR="002560E2">
        <w:rPr>
          <w:lang w:val="en-AU"/>
        </w:rPr>
        <w:t>– for reporting and statistics</w:t>
      </w:r>
      <w:r w:rsidR="00A5316D">
        <w:rPr>
          <w:lang w:val="en-AU"/>
        </w:rPr>
        <w:t>.</w:t>
      </w:r>
    </w:p>
    <w:p w14:paraId="7A912C69" w14:textId="39513080" w:rsidR="006876DC" w:rsidRDefault="006876DC" w:rsidP="00956667">
      <w:pPr>
        <w:pStyle w:val="Nagwek2"/>
        <w:rPr>
          <w:lang w:val="en-AU"/>
        </w:rPr>
      </w:pPr>
      <w:r>
        <w:rPr>
          <w:lang w:val="en-AU"/>
        </w:rPr>
        <w:lastRenderedPageBreak/>
        <w:t>Low cost</w:t>
      </w:r>
    </w:p>
    <w:p w14:paraId="7ABE8320" w14:textId="7BAEDB4B" w:rsidR="00956667" w:rsidRPr="00956667" w:rsidRDefault="00956667" w:rsidP="00956667">
      <w:pPr>
        <w:rPr>
          <w:lang w:val="en-AU"/>
        </w:rPr>
      </w:pPr>
      <w:r>
        <w:rPr>
          <w:lang w:val="en-AU"/>
        </w:rPr>
        <w:t xml:space="preserve">The solution is </w:t>
      </w:r>
      <w:r w:rsidR="00C80FB3">
        <w:rPr>
          <w:lang w:val="en-AU"/>
        </w:rPr>
        <w:t>low-costed. It</w:t>
      </w:r>
      <w:r>
        <w:rPr>
          <w:lang w:val="en-AU"/>
        </w:rPr>
        <w:t xml:space="preserve"> require</w:t>
      </w:r>
      <w:r w:rsidR="00F167F4">
        <w:rPr>
          <w:lang w:val="en-AU"/>
        </w:rPr>
        <w:t>s</w:t>
      </w:r>
      <w:r>
        <w:rPr>
          <w:lang w:val="en-AU"/>
        </w:rPr>
        <w:t xml:space="preserve"> </w:t>
      </w:r>
      <w:r w:rsidR="00C80FB3">
        <w:rPr>
          <w:lang w:val="en-AU"/>
        </w:rPr>
        <w:t xml:space="preserve">no additional equipment at the FCMS; in case of </w:t>
      </w:r>
      <w:r w:rsidR="00F167F4">
        <w:rPr>
          <w:lang w:val="en-AU"/>
        </w:rPr>
        <w:t>deployment</w:t>
      </w:r>
      <w:r w:rsidR="00C80FB3">
        <w:rPr>
          <w:lang w:val="en-AU"/>
        </w:rPr>
        <w:t xml:space="preserve"> outside FMCS the </w:t>
      </w:r>
      <w:r w:rsidR="005D50A5">
        <w:rPr>
          <w:lang w:val="en-AU"/>
        </w:rPr>
        <w:t xml:space="preserve">cost for the </w:t>
      </w:r>
      <w:r w:rsidR="00F167F4">
        <w:rPr>
          <w:lang w:val="en-AU"/>
        </w:rPr>
        <w:t>additional</w:t>
      </w:r>
      <w:r w:rsidR="005D50A5">
        <w:rPr>
          <w:lang w:val="en-AU"/>
        </w:rPr>
        <w:t xml:space="preserve"> equipment is ca </w:t>
      </w:r>
      <w:r w:rsidR="00982698">
        <w:rPr>
          <w:lang w:val="en-AU"/>
        </w:rPr>
        <w:t xml:space="preserve">one-time </w:t>
      </w:r>
      <w:r w:rsidR="005D50A5">
        <w:rPr>
          <w:lang w:val="en-AU"/>
        </w:rPr>
        <w:t>10</w:t>
      </w:r>
      <w:r w:rsidR="009021A0">
        <w:rPr>
          <w:rFonts w:cs="Arial"/>
          <w:lang w:val="en-AU"/>
        </w:rPr>
        <w:t>€</w:t>
      </w:r>
      <w:r w:rsidR="005D50A5">
        <w:rPr>
          <w:lang w:val="en-AU"/>
        </w:rPr>
        <w:t xml:space="preserve"> </w:t>
      </w:r>
      <w:r w:rsidR="00982698">
        <w:rPr>
          <w:lang w:val="en-AU"/>
        </w:rPr>
        <w:t xml:space="preserve">purchase </w:t>
      </w:r>
      <w:r w:rsidR="005D50A5">
        <w:rPr>
          <w:lang w:val="en-AU"/>
        </w:rPr>
        <w:t xml:space="preserve">per classroom (for the </w:t>
      </w:r>
      <w:r w:rsidR="009021A0">
        <w:rPr>
          <w:lang w:val="en-AU"/>
        </w:rPr>
        <w:t xml:space="preserve">special </w:t>
      </w:r>
      <w:r w:rsidR="005D50A5">
        <w:rPr>
          <w:lang w:val="en-AU"/>
        </w:rPr>
        <w:t xml:space="preserve">keyboard or dedicated chip reader). </w:t>
      </w:r>
    </w:p>
    <w:p w14:paraId="31E0D279" w14:textId="46CA01B0" w:rsidR="007E7792" w:rsidRDefault="007E7792" w:rsidP="0087429E">
      <w:pPr>
        <w:pStyle w:val="Nagwek2"/>
        <w:rPr>
          <w:lang w:val="en-AU"/>
        </w:rPr>
      </w:pPr>
      <w:r>
        <w:rPr>
          <w:lang w:val="en-AU"/>
        </w:rPr>
        <w:t>S</w:t>
      </w:r>
      <w:r w:rsidR="00C340E1">
        <w:rPr>
          <w:lang w:val="en-AU"/>
        </w:rPr>
        <w:t>tudents’ privac</w:t>
      </w:r>
      <w:r w:rsidR="005B79E0">
        <w:rPr>
          <w:lang w:val="en-AU"/>
        </w:rPr>
        <w:t>y</w:t>
      </w:r>
    </w:p>
    <w:p w14:paraId="4CFFD730" w14:textId="4ACF98BA" w:rsidR="0087429E" w:rsidRDefault="0029616F" w:rsidP="0087429E">
      <w:pPr>
        <w:rPr>
          <w:lang w:val="en-AU"/>
        </w:rPr>
      </w:pPr>
      <w:r>
        <w:rPr>
          <w:lang w:val="en-AU"/>
        </w:rPr>
        <w:t xml:space="preserve">Before each attendance check the teacher is required to </w:t>
      </w:r>
      <w:r w:rsidR="00961073">
        <w:rPr>
          <w:lang w:val="en-AU"/>
        </w:rPr>
        <w:t>input a verifying</w:t>
      </w:r>
      <w:r>
        <w:rPr>
          <w:lang w:val="en-AU"/>
        </w:rPr>
        <w:t xml:space="preserve"> code</w:t>
      </w:r>
      <w:r w:rsidR="00C340E1">
        <w:rPr>
          <w:lang w:val="en-AU"/>
        </w:rPr>
        <w:t>. The students attendance is known only to the teacher.</w:t>
      </w:r>
    </w:p>
    <w:p w14:paraId="434BEA0A" w14:textId="6CFD5F7C" w:rsidR="005B79E0" w:rsidRDefault="000626F7" w:rsidP="005B79E0">
      <w:pPr>
        <w:pStyle w:val="Nagwek2"/>
        <w:rPr>
          <w:lang w:val="en-AU"/>
        </w:rPr>
      </w:pPr>
      <w:r>
        <w:rPr>
          <w:lang w:val="en-AU"/>
        </w:rPr>
        <w:t>Cheating prevention</w:t>
      </w:r>
    </w:p>
    <w:p w14:paraId="7367EC13" w14:textId="2DFBDEFE" w:rsidR="000626F7" w:rsidRDefault="000626F7" w:rsidP="009B170D">
      <w:pPr>
        <w:rPr>
          <w:lang w:val="en-AU"/>
        </w:rPr>
      </w:pPr>
      <w:r>
        <w:rPr>
          <w:lang w:val="en-AU"/>
        </w:rPr>
        <w:t xml:space="preserve">No system cannot be broken. </w:t>
      </w:r>
      <w:r w:rsidR="00D80936">
        <w:rPr>
          <w:lang w:val="en-AU"/>
        </w:rPr>
        <w:t>Using @CHECK a</w:t>
      </w:r>
      <w:r w:rsidR="007B1E2E">
        <w:rPr>
          <w:lang w:val="en-AU"/>
        </w:rPr>
        <w:t xml:space="preserve"> student may </w:t>
      </w:r>
      <w:r w:rsidR="00DD7EC6">
        <w:rPr>
          <w:lang w:val="en-AU"/>
        </w:rPr>
        <w:t>confirm</w:t>
      </w:r>
      <w:r w:rsidR="00F22CAF">
        <w:rPr>
          <w:lang w:val="en-AU"/>
        </w:rPr>
        <w:t xml:space="preserve"> the attendance of the absent </w:t>
      </w:r>
      <w:r w:rsidR="007B1E2E">
        <w:rPr>
          <w:lang w:val="en-AU"/>
        </w:rPr>
        <w:t xml:space="preserve">colleague </w:t>
      </w:r>
      <w:r w:rsidR="00F22CAF">
        <w:rPr>
          <w:lang w:val="en-AU"/>
        </w:rPr>
        <w:t xml:space="preserve">with </w:t>
      </w:r>
      <w:r w:rsidR="00AE17DA">
        <w:rPr>
          <w:lang w:val="en-AU"/>
        </w:rPr>
        <w:t xml:space="preserve">their </w:t>
      </w:r>
      <w:r w:rsidR="005F6E34">
        <w:rPr>
          <w:lang w:val="en-AU"/>
        </w:rPr>
        <w:t xml:space="preserve">borrowed </w:t>
      </w:r>
      <w:r w:rsidR="00AE17DA">
        <w:rPr>
          <w:lang w:val="en-AU"/>
        </w:rPr>
        <w:t xml:space="preserve">student card. </w:t>
      </w:r>
      <w:r w:rsidR="00025947">
        <w:rPr>
          <w:lang w:val="en-AU"/>
        </w:rPr>
        <w:t>This</w:t>
      </w:r>
      <w:r w:rsidR="00DD7EC6">
        <w:rPr>
          <w:lang w:val="en-AU"/>
        </w:rPr>
        <w:t xml:space="preserve">, however, </w:t>
      </w:r>
      <w:r w:rsidR="00025947">
        <w:rPr>
          <w:lang w:val="en-AU"/>
        </w:rPr>
        <w:t>require</w:t>
      </w:r>
      <w:r w:rsidR="00DD7EC6">
        <w:rPr>
          <w:lang w:val="en-AU"/>
        </w:rPr>
        <w:t>s</w:t>
      </w:r>
      <w:r w:rsidR="00025947">
        <w:rPr>
          <w:lang w:val="en-AU"/>
        </w:rPr>
        <w:t xml:space="preserve"> more “initiative” tha</w:t>
      </w:r>
      <w:r w:rsidR="00B13F12">
        <w:rPr>
          <w:lang w:val="en-AU"/>
        </w:rPr>
        <w:t>n just ticking the colleagues name in on-line solutions.</w:t>
      </w:r>
    </w:p>
    <w:p w14:paraId="6F94A2DC" w14:textId="47C5D9D1" w:rsidR="00DE713A" w:rsidRDefault="004B5A97" w:rsidP="00B13F12">
      <w:pPr>
        <w:pStyle w:val="Nagwek2"/>
        <w:rPr>
          <w:lang w:val="en-AU"/>
        </w:rPr>
      </w:pPr>
      <w:r>
        <w:rPr>
          <w:lang w:val="en-AU"/>
        </w:rPr>
        <w:t>Flexibility</w:t>
      </w:r>
    </w:p>
    <w:p w14:paraId="0C420F14" w14:textId="21E005C5" w:rsidR="00B13F12" w:rsidRPr="00B13F12" w:rsidRDefault="00B13F12" w:rsidP="00B13F12">
      <w:pPr>
        <w:rPr>
          <w:lang w:val="en-AU"/>
        </w:rPr>
      </w:pPr>
      <w:r>
        <w:rPr>
          <w:lang w:val="en-AU"/>
        </w:rPr>
        <w:t xml:space="preserve">The system may be used in </w:t>
      </w:r>
      <w:r w:rsidR="0053495B">
        <w:rPr>
          <w:lang w:val="en-AU"/>
        </w:rPr>
        <w:t xml:space="preserve">various scenarios. The reporting and </w:t>
      </w:r>
      <w:r w:rsidR="005F6E34">
        <w:rPr>
          <w:lang w:val="en-AU"/>
        </w:rPr>
        <w:t xml:space="preserve">the </w:t>
      </w:r>
      <w:r w:rsidR="0053495B">
        <w:rPr>
          <w:lang w:val="en-AU"/>
        </w:rPr>
        <w:t xml:space="preserve">statistics may be </w:t>
      </w:r>
      <w:r w:rsidR="00220E87">
        <w:rPr>
          <w:lang w:val="en-AU"/>
        </w:rPr>
        <w:t>viewed</w:t>
      </w:r>
      <w:r w:rsidR="00641883">
        <w:rPr>
          <w:lang w:val="en-AU"/>
        </w:rPr>
        <w:t xml:space="preserve"> by the teacher by means of systems edit windows or </w:t>
      </w:r>
      <w:r w:rsidR="008E1E7A">
        <w:rPr>
          <w:lang w:val="en-AU"/>
        </w:rPr>
        <w:t>MS-E</w:t>
      </w:r>
      <w:r w:rsidR="00641883">
        <w:rPr>
          <w:lang w:val="en-AU"/>
        </w:rPr>
        <w:t>xcel spreadsheets.</w:t>
      </w:r>
    </w:p>
    <w:p w14:paraId="311FA567" w14:textId="3121F263" w:rsidR="004B5A97" w:rsidRDefault="004B5A97" w:rsidP="00641883">
      <w:pPr>
        <w:pStyle w:val="Nagwek2"/>
        <w:rPr>
          <w:lang w:val="en-AU"/>
        </w:rPr>
      </w:pPr>
      <w:r>
        <w:rPr>
          <w:lang w:val="en-AU"/>
        </w:rPr>
        <w:t>Scalability</w:t>
      </w:r>
    </w:p>
    <w:p w14:paraId="7E5C7E74" w14:textId="0ABB0996" w:rsidR="004B23CD" w:rsidRDefault="004B23CD" w:rsidP="004B23CD">
      <w:pPr>
        <w:rPr>
          <w:lang w:val="en-AU"/>
        </w:rPr>
      </w:pPr>
      <w:r>
        <w:rPr>
          <w:lang w:val="en-AU"/>
        </w:rPr>
        <w:t xml:space="preserve">We believe that adapting the system to the needs of other schools would require little effort. </w:t>
      </w:r>
      <w:r w:rsidR="00C42B5B">
        <w:rPr>
          <w:lang w:val="en-AU"/>
        </w:rPr>
        <w:t>S</w:t>
      </w:r>
      <w:r w:rsidR="00A23443">
        <w:rPr>
          <w:lang w:val="en-AU"/>
        </w:rPr>
        <w:t xml:space="preserve">tudent chip cards apply similar </w:t>
      </w:r>
      <w:r w:rsidR="00C42B5B">
        <w:rPr>
          <w:lang w:val="en-AU"/>
        </w:rPr>
        <w:t>formats</w:t>
      </w:r>
      <w:r w:rsidR="00186E93">
        <w:rPr>
          <w:lang w:val="en-AU"/>
        </w:rPr>
        <w:t xml:space="preserve">. Even now, </w:t>
      </w:r>
      <w:r w:rsidR="0016193C">
        <w:rPr>
          <w:lang w:val="en-AU"/>
        </w:rPr>
        <w:t xml:space="preserve">@CHECK </w:t>
      </w:r>
      <w:r w:rsidR="00186E93">
        <w:rPr>
          <w:lang w:val="en-AU"/>
        </w:rPr>
        <w:t xml:space="preserve">successfully processes three different chip types.  </w:t>
      </w:r>
    </w:p>
    <w:p w14:paraId="1F364B43" w14:textId="142DF540" w:rsidR="00407C8A" w:rsidRPr="004B23CD" w:rsidRDefault="00407C8A" w:rsidP="004B23CD">
      <w:pPr>
        <w:rPr>
          <w:lang w:val="en-AU"/>
        </w:rPr>
      </w:pPr>
      <w:r>
        <w:rPr>
          <w:lang w:val="en-AU"/>
        </w:rPr>
        <w:t xml:space="preserve">The adaption for specific classrooms is not obligatory. A </w:t>
      </w:r>
      <w:r w:rsidR="002A7C42">
        <w:rPr>
          <w:lang w:val="en-AU"/>
        </w:rPr>
        <w:t xml:space="preserve">default </w:t>
      </w:r>
      <w:r>
        <w:rPr>
          <w:lang w:val="en-AU"/>
        </w:rPr>
        <w:t>class</w:t>
      </w:r>
      <w:r w:rsidR="002A7C42">
        <w:rPr>
          <w:lang w:val="en-AU"/>
        </w:rPr>
        <w:t>room type is</w:t>
      </w:r>
      <w:r>
        <w:rPr>
          <w:lang w:val="en-AU"/>
        </w:rPr>
        <w:t xml:space="preserve"> </w:t>
      </w:r>
      <w:r w:rsidR="006F2DCB">
        <w:rPr>
          <w:lang w:val="en-AU"/>
        </w:rPr>
        <w:t xml:space="preserve">defined in the system </w:t>
      </w:r>
      <w:r w:rsidR="002A7C42">
        <w:rPr>
          <w:lang w:val="en-AU"/>
        </w:rPr>
        <w:t xml:space="preserve">by the number of </w:t>
      </w:r>
      <w:r w:rsidR="006F2DCB">
        <w:rPr>
          <w:lang w:val="en-AU"/>
        </w:rPr>
        <w:t>rows</w:t>
      </w:r>
      <w:r w:rsidR="002A7C42">
        <w:rPr>
          <w:lang w:val="en-AU"/>
        </w:rPr>
        <w:t xml:space="preserve"> and the number of seat</w:t>
      </w:r>
      <w:r w:rsidR="00C153C6">
        <w:rPr>
          <w:lang w:val="en-AU"/>
        </w:rPr>
        <w:t>s</w:t>
      </w:r>
      <w:r w:rsidR="002A7C42">
        <w:rPr>
          <w:lang w:val="en-AU"/>
        </w:rPr>
        <w:t xml:space="preserve"> in each row;</w:t>
      </w:r>
      <w:r w:rsidR="006F2DCB">
        <w:rPr>
          <w:lang w:val="en-AU"/>
        </w:rPr>
        <w:t xml:space="preserve"> most </w:t>
      </w:r>
      <w:r w:rsidR="004E4CE0">
        <w:rPr>
          <w:lang w:val="en-AU"/>
        </w:rPr>
        <w:t>class</w:t>
      </w:r>
      <w:r w:rsidR="002A7C42">
        <w:rPr>
          <w:lang w:val="en-AU"/>
        </w:rPr>
        <w:t>room</w:t>
      </w:r>
      <w:r w:rsidR="008A11CA">
        <w:rPr>
          <w:lang w:val="en-AU"/>
        </w:rPr>
        <w:t xml:space="preserve"> </w:t>
      </w:r>
      <w:proofErr w:type="spellStart"/>
      <w:r w:rsidR="008A11CA">
        <w:rPr>
          <w:lang w:val="en-AU"/>
        </w:rPr>
        <w:t>setiings</w:t>
      </w:r>
      <w:proofErr w:type="spellEnd"/>
      <w:r w:rsidR="004E4CE0">
        <w:rPr>
          <w:lang w:val="en-AU"/>
        </w:rPr>
        <w:t xml:space="preserve"> may be represented this way</w:t>
      </w:r>
      <w:r w:rsidR="002A7C42">
        <w:rPr>
          <w:lang w:val="en-AU"/>
        </w:rPr>
        <w:t>.</w:t>
      </w:r>
    </w:p>
    <w:p w14:paraId="4A34D5AE" w14:textId="3FDFD478" w:rsidR="007E7792" w:rsidRDefault="000C76A7" w:rsidP="002A7C42">
      <w:pPr>
        <w:pStyle w:val="Nagwek2"/>
        <w:rPr>
          <w:lang w:val="en-AU"/>
        </w:rPr>
      </w:pPr>
      <w:r>
        <w:rPr>
          <w:lang w:val="en-AU"/>
        </w:rPr>
        <w:t xml:space="preserve">Uniqueness </w:t>
      </w:r>
    </w:p>
    <w:p w14:paraId="60E9D3DB" w14:textId="6B387605" w:rsidR="00725546" w:rsidRDefault="00B03ECB" w:rsidP="00725546">
      <w:pPr>
        <w:rPr>
          <w:lang w:val="en-AU"/>
        </w:rPr>
      </w:pPr>
      <w:r>
        <w:rPr>
          <w:lang w:val="en-AU"/>
        </w:rPr>
        <w:t xml:space="preserve">The system provides a unique feature – three seating modes, which may prove very helpful in </w:t>
      </w:r>
      <w:r w:rsidR="000C76A7">
        <w:rPr>
          <w:lang w:val="en-AU"/>
        </w:rPr>
        <w:t>teaching</w:t>
      </w:r>
      <w:r w:rsidR="00072037">
        <w:rPr>
          <w:lang w:val="en-AU"/>
        </w:rPr>
        <w:t xml:space="preserve">. </w:t>
      </w:r>
      <w:r w:rsidR="004D7C59">
        <w:rPr>
          <w:lang w:val="en-AU"/>
        </w:rPr>
        <w:t>The</w:t>
      </w:r>
      <w:r w:rsidR="00725546">
        <w:rPr>
          <w:lang w:val="en-AU"/>
        </w:rPr>
        <w:t xml:space="preserve"> students are no longer anonymous to the </w:t>
      </w:r>
      <w:r w:rsidR="004D7C59">
        <w:rPr>
          <w:lang w:val="en-AU"/>
        </w:rPr>
        <w:t>teacher</w:t>
      </w:r>
      <w:r w:rsidR="00F831E6">
        <w:rPr>
          <w:lang w:val="en-AU"/>
        </w:rPr>
        <w:t xml:space="preserve">. </w:t>
      </w:r>
      <w:r w:rsidR="00972FC1">
        <w:rPr>
          <w:lang w:val="en-AU"/>
        </w:rPr>
        <w:t>T</w:t>
      </w:r>
      <w:r w:rsidR="00F831E6">
        <w:rPr>
          <w:lang w:val="en-AU"/>
        </w:rPr>
        <w:t xml:space="preserve">he teacher </w:t>
      </w:r>
      <w:r w:rsidR="00725546">
        <w:rPr>
          <w:lang w:val="en-AU"/>
        </w:rPr>
        <w:t>can compare solutions and answers worked out by students sitting next to each other to prevent mutual copying.</w:t>
      </w:r>
      <w:r w:rsidR="00972FC1">
        <w:rPr>
          <w:lang w:val="en-AU"/>
        </w:rPr>
        <w:t xml:space="preserve"> The teacher</w:t>
      </w:r>
      <w:r w:rsidR="00875734">
        <w:rPr>
          <w:lang w:val="en-AU"/>
        </w:rPr>
        <w:t xml:space="preserve"> can also use the system to seat students randomly</w:t>
      </w:r>
      <w:r w:rsidR="008A11CA">
        <w:rPr>
          <w:lang w:val="en-AU"/>
        </w:rPr>
        <w:t xml:space="preserve"> during test and exams.</w:t>
      </w:r>
    </w:p>
    <w:p w14:paraId="3187B5C9" w14:textId="77777777" w:rsidR="00F31F19" w:rsidRDefault="00756DAA" w:rsidP="009B170D">
      <w:pPr>
        <w:rPr>
          <w:lang w:val="en-AU"/>
        </w:rPr>
      </w:pPr>
      <w:r>
        <w:rPr>
          <w:lang w:val="en-AU"/>
        </w:rPr>
        <w:t xml:space="preserve">It is worth noting that the whole system was invented, planned, </w:t>
      </w:r>
      <w:r w:rsidR="005C0BF3">
        <w:rPr>
          <w:lang w:val="en-AU"/>
        </w:rPr>
        <w:t xml:space="preserve">documented and deployed by a group of four students (two </w:t>
      </w:r>
      <w:r w:rsidR="002866F9">
        <w:rPr>
          <w:lang w:val="en-AU"/>
        </w:rPr>
        <w:t>students of computer science and two student</w:t>
      </w:r>
      <w:r w:rsidR="00F31F19">
        <w:rPr>
          <w:lang w:val="en-AU"/>
        </w:rPr>
        <w:t>s</w:t>
      </w:r>
      <w:r w:rsidR="002866F9">
        <w:rPr>
          <w:lang w:val="en-AU"/>
        </w:rPr>
        <w:t xml:space="preserve"> of data analysis) </w:t>
      </w:r>
      <w:r w:rsidR="00F31F19">
        <w:rPr>
          <w:lang w:val="en-AU"/>
        </w:rPr>
        <w:t>with</w:t>
      </w:r>
      <w:r w:rsidR="00DA3D98">
        <w:rPr>
          <w:lang w:val="en-AU"/>
        </w:rPr>
        <w:t xml:space="preserve">in one semester lasting less than 4 months. </w:t>
      </w:r>
      <w:bookmarkStart w:id="0" w:name="_GoBack"/>
      <w:bookmarkEnd w:id="0"/>
    </w:p>
    <w:p w14:paraId="633FA9D2" w14:textId="742E5BE1" w:rsidR="009B170D" w:rsidRDefault="009B170D" w:rsidP="009B170D">
      <w:pPr>
        <w:rPr>
          <w:lang w:val="en-AU"/>
        </w:rPr>
      </w:pPr>
      <w:r>
        <w:rPr>
          <w:lang w:val="en-AU"/>
        </w:rPr>
        <w:t xml:space="preserve">We strongly believe that the system may </w:t>
      </w:r>
      <w:r w:rsidR="00037B7C">
        <w:rPr>
          <w:lang w:val="en-AU"/>
        </w:rPr>
        <w:t xml:space="preserve">be easily adapted to </w:t>
      </w:r>
      <w:r>
        <w:rPr>
          <w:lang w:val="en-AU"/>
        </w:rPr>
        <w:t>serve academies all over the world.</w:t>
      </w:r>
    </w:p>
    <w:p w14:paraId="68449E73" w14:textId="1DC3A543" w:rsidR="00F30CA6" w:rsidRDefault="008B27B7" w:rsidP="005A79F9">
      <w:pPr>
        <w:pStyle w:val="IATED-ACKREFERENCES"/>
      </w:pPr>
      <w:r>
        <w:t>Refe</w:t>
      </w:r>
      <w:r w:rsidR="00654D60">
        <w:t>rences</w:t>
      </w:r>
    </w:p>
    <w:p w14:paraId="335E22C5" w14:textId="05DE69B1" w:rsidR="00A25EE8" w:rsidRPr="007D6844" w:rsidRDefault="00403DE5" w:rsidP="008C7C19">
      <w:pPr>
        <w:pStyle w:val="IATED-References"/>
        <w:rPr>
          <w:lang w:val="en-AU"/>
        </w:rPr>
      </w:pPr>
      <w:r>
        <w:t>“</w:t>
      </w:r>
      <w:r>
        <w:t>Attendance tracking – how to track and check attendance</w:t>
      </w:r>
      <w:r>
        <w:t xml:space="preserve">”, </w:t>
      </w:r>
      <w:r w:rsidR="00C401EA">
        <w:t>Accessed</w:t>
      </w:r>
      <w:r>
        <w:t xml:space="preserve"> 26 April, 2020</w:t>
      </w:r>
      <w:r w:rsidR="0014454B">
        <w:t xml:space="preserve">. </w:t>
      </w:r>
      <w:r>
        <w:t xml:space="preserve"> </w:t>
      </w:r>
      <w:r w:rsidR="00C401EA">
        <w:t xml:space="preserve">Retrieved from </w:t>
      </w:r>
      <w:hyperlink r:id="rId20" w:history="1">
        <w:r w:rsidR="00A25EE8" w:rsidRPr="00C401EA">
          <w:rPr>
            <w:rStyle w:val="Hipercze"/>
            <w:lang w:val="en-AU"/>
          </w:rPr>
          <w:t>https://clockify.me/blog/business/tracking-checking-attendance/</w:t>
        </w:r>
      </w:hyperlink>
    </w:p>
    <w:p w14:paraId="4089721C" w14:textId="0A3255EF" w:rsidR="007D6844" w:rsidRPr="001F6D09" w:rsidRDefault="007D6844" w:rsidP="001F6D09">
      <w:pPr>
        <w:pStyle w:val="IATED-References"/>
      </w:pPr>
      <w:r>
        <w:t>“</w:t>
      </w:r>
      <w:proofErr w:type="spellStart"/>
      <w:r>
        <w:t>MyAT's</w:t>
      </w:r>
      <w:proofErr w:type="spellEnd"/>
      <w:r>
        <w:t xml:space="preserve"> attendance tracking, student grading and parent messaging features”. Accessed 26 April 2020. Retrieved from </w:t>
      </w:r>
      <w:r w:rsidRPr="0014454B">
        <w:t>https://www.myattendancetracker.com</w:t>
      </w:r>
    </w:p>
    <w:p w14:paraId="2DACB5D0" w14:textId="77777777" w:rsidR="00AC6A4E" w:rsidRDefault="005359C0" w:rsidP="005B65A4">
      <w:pPr>
        <w:pStyle w:val="IATED-References"/>
      </w:pPr>
      <w:r>
        <w:t xml:space="preserve">Answers at </w:t>
      </w:r>
      <w:r w:rsidR="00235C54">
        <w:t xml:space="preserve">Microsoft Community, </w:t>
      </w:r>
      <w:r w:rsidR="00C13654" w:rsidRPr="00C13654">
        <w:t xml:space="preserve">Accessed </w:t>
      </w:r>
      <w:r w:rsidR="00C13654">
        <w:t>26</w:t>
      </w:r>
      <w:r w:rsidR="00C13654" w:rsidRPr="00C13654">
        <w:t xml:space="preserve"> </w:t>
      </w:r>
      <w:r w:rsidR="00C13654">
        <w:t>April</w:t>
      </w:r>
      <w:r w:rsidR="00C13654" w:rsidRPr="00C13654">
        <w:t>, 20</w:t>
      </w:r>
      <w:r w:rsidR="00C13654">
        <w:t>20</w:t>
      </w:r>
      <w:r w:rsidR="00C13654" w:rsidRPr="00C13654">
        <w:t xml:space="preserve">. Retrieved from </w:t>
      </w:r>
      <w:hyperlink r:id="rId21" w:history="1">
        <w:r w:rsidR="00DC2362" w:rsidRPr="00BD4463">
          <w:rPr>
            <w:rStyle w:val="Hipercze"/>
          </w:rPr>
          <w:t>https://answers.microsoft.com/en-us/education_ms/forum/all/how-to-record-attendance-in-microsoft-teams/28e6dfc1-4e86-4c7a-b4c2-cbd8b9047105</w:t>
        </w:r>
      </w:hyperlink>
    </w:p>
    <w:p w14:paraId="7EDD0FDA" w14:textId="77777777" w:rsidR="00654D60" w:rsidRPr="00654D60" w:rsidRDefault="00654D60" w:rsidP="00654D60"/>
    <w:sectPr w:rsidR="00654D60" w:rsidRPr="00654D60">
      <w:pgSz w:w="11906" w:h="16838" w:code="9"/>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30F47" w14:textId="77777777" w:rsidR="005F48EF" w:rsidRDefault="005F48EF" w:rsidP="00896823">
      <w:pPr>
        <w:spacing w:before="0" w:after="0"/>
      </w:pPr>
      <w:r>
        <w:separator/>
      </w:r>
    </w:p>
  </w:endnote>
  <w:endnote w:type="continuationSeparator" w:id="0">
    <w:p w14:paraId="4F74ED40" w14:textId="77777777" w:rsidR="005F48EF" w:rsidRDefault="005F48EF" w:rsidP="00896823">
      <w:pPr>
        <w:spacing w:before="0" w:after="0"/>
      </w:pPr>
      <w:r>
        <w:continuationSeparator/>
      </w:r>
    </w:p>
  </w:endnote>
  <w:endnote w:id="1">
    <w:p w14:paraId="70F85BAA" w14:textId="1668F6ED" w:rsidR="00773B2D" w:rsidRPr="001C00C4" w:rsidRDefault="00773B2D" w:rsidP="00773B2D">
      <w:pPr>
        <w:pStyle w:val="Tekstprzypisukocowego"/>
        <w:rPr>
          <w:lang w:val="en-AU"/>
        </w:rPr>
      </w:pPr>
      <w:r>
        <w:rPr>
          <w:rStyle w:val="Odwoanieprzypisukocowego"/>
        </w:rPr>
        <w:endnoteRef/>
      </w:r>
      <w:r>
        <w:t xml:space="preserve"> </w:t>
      </w:r>
      <w:r w:rsidRPr="001C00C4">
        <w:rPr>
          <w:lang w:val="en-AU"/>
        </w:rPr>
        <w:t>All the students’ names used i</w:t>
      </w:r>
      <w:r>
        <w:rPr>
          <w:lang w:val="en-AU"/>
        </w:rPr>
        <w:t>n the</w:t>
      </w:r>
      <w:r w:rsidR="00B86368">
        <w:rPr>
          <w:lang w:val="en-AU"/>
        </w:rPr>
        <w:t xml:space="preserve"> screenshots</w:t>
      </w:r>
      <w:r>
        <w:rPr>
          <w:lang w:val="en-AU"/>
        </w:rPr>
        <w:t xml:space="preserve"> are fictious.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A70A6" w14:textId="77777777" w:rsidR="005F48EF" w:rsidRDefault="005F48EF" w:rsidP="00896823">
      <w:pPr>
        <w:spacing w:before="0" w:after="0"/>
      </w:pPr>
    </w:p>
  </w:footnote>
  <w:footnote w:type="continuationSeparator" w:id="0">
    <w:p w14:paraId="0014FA13" w14:textId="77777777" w:rsidR="005F48EF" w:rsidRDefault="005F48EF" w:rsidP="00896823">
      <w:pPr>
        <w:spacing w:before="0" w:after="0"/>
      </w:pPr>
    </w:p>
  </w:footnote>
  <w:footnote w:type="continuationNotice" w:id="1">
    <w:p w14:paraId="506E4E1A" w14:textId="77777777" w:rsidR="005F48EF" w:rsidRDefault="005F48EF">
      <w:pPr>
        <w:spacing w:before="0" w:after="0"/>
      </w:pPr>
    </w:p>
  </w:footnote>
  <w:footnote w:id="2">
    <w:p w14:paraId="39625718" w14:textId="5E5D8110" w:rsidR="000169FB" w:rsidRPr="00B74AEC" w:rsidRDefault="000169FB" w:rsidP="00B60066">
      <w:pPr>
        <w:rPr>
          <w:lang w:val="en-AU"/>
        </w:rPr>
      </w:pPr>
      <w:r>
        <w:rPr>
          <w:rStyle w:val="Odwoanieprzypisudolnego"/>
        </w:rPr>
        <w:footnoteRef/>
      </w:r>
      <w:r>
        <w:t xml:space="preserve"> </w:t>
      </w:r>
      <w:r w:rsidR="005E0BBB">
        <w:t xml:space="preserve">Some </w:t>
      </w:r>
      <w:r w:rsidR="005E0BBB">
        <w:rPr>
          <w:lang w:val="en-AU"/>
        </w:rPr>
        <w:t xml:space="preserve">methods </w:t>
      </w:r>
      <w:r w:rsidR="00B74AEC" w:rsidRPr="00B74AEC">
        <w:rPr>
          <w:lang w:val="en-AU"/>
        </w:rPr>
        <w:t>des</w:t>
      </w:r>
      <w:r w:rsidR="005E0BBB">
        <w:rPr>
          <w:lang w:val="en-AU"/>
        </w:rPr>
        <w:t>cribed</w:t>
      </w:r>
      <w:r w:rsidR="00B74AEC" w:rsidRPr="00B74AEC">
        <w:rPr>
          <w:lang w:val="en-AU"/>
        </w:rPr>
        <w:t xml:space="preserve"> in Sections 2 and 3</w:t>
      </w:r>
      <w:r w:rsidR="00B74AEC">
        <w:rPr>
          <w:lang w:val="en-AU"/>
        </w:rPr>
        <w:t xml:space="preserve"> </w:t>
      </w:r>
      <w:r w:rsidR="00A25EE8">
        <w:rPr>
          <w:lang w:val="en-AU"/>
        </w:rPr>
        <w:t>are based on [1]</w:t>
      </w:r>
      <w:r w:rsidR="00812747">
        <w:rPr>
          <w:lang w:val="en-A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3301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B12A8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09AD8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22033D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0EEC7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4A60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94E6BB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64C6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2D054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6141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F9A85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15694"/>
    <w:multiLevelType w:val="multilevel"/>
    <w:tmpl w:val="B36A799E"/>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2" w15:restartNumberingAfterBreak="0">
    <w:nsid w:val="04E621A7"/>
    <w:multiLevelType w:val="multilevel"/>
    <w:tmpl w:val="9BEAEA0A"/>
    <w:lvl w:ilvl="0">
      <w:start w:val="1"/>
      <w:numFmt w:val="none"/>
      <w:suff w:val="space"/>
      <w:lvlText w:val="Keywords - "/>
      <w:lvlJc w:val="left"/>
      <w:pPr>
        <w:ind w:left="0" w:firstLine="567"/>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7993B05"/>
    <w:multiLevelType w:val="multilevel"/>
    <w:tmpl w:val="D4A2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3255A"/>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0F73588A"/>
    <w:multiLevelType w:val="hybridMultilevel"/>
    <w:tmpl w:val="D41CD24A"/>
    <w:lvl w:ilvl="0" w:tplc="C088DD10">
      <w:start w:val="1"/>
      <w:numFmt w:val="decimal"/>
      <w:lvlText w:val="[%1]"/>
      <w:lvlJc w:val="left"/>
      <w:pPr>
        <w:tabs>
          <w:tab w:val="num" w:pos="360"/>
        </w:tabs>
        <w:ind w:left="36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103F6DB4"/>
    <w:multiLevelType w:val="multilevel"/>
    <w:tmpl w:val="55C6EB36"/>
    <w:lvl w:ilvl="0">
      <w:start w:val="1"/>
      <w:numFmt w:val="none"/>
      <w:suff w:val="space"/>
      <w:lvlText w:val="Keywords - "/>
      <w:lvlJc w:val="left"/>
      <w:pPr>
        <w:ind w:left="0" w:firstLine="340"/>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715341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5197BA8"/>
    <w:multiLevelType w:val="multilevel"/>
    <w:tmpl w:val="3104B88E"/>
    <w:lvl w:ilvl="0">
      <w:start w:val="1"/>
      <w:numFmt w:val="none"/>
      <w:suff w:val="space"/>
      <w:lvlText w:val="Abstracts - "/>
      <w:lvlJc w:val="left"/>
      <w:pPr>
        <w:ind w:left="0" w:firstLine="0"/>
      </w:pPr>
      <w:rPr>
        <w:rFonts w:ascii="Arial" w:hAnsi="Arial"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762267A"/>
    <w:multiLevelType w:val="multilevel"/>
    <w:tmpl w:val="89506A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88128C4"/>
    <w:multiLevelType w:val="multilevel"/>
    <w:tmpl w:val="5C5CCD1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 w15:restartNumberingAfterBreak="0">
    <w:nsid w:val="305A3A1D"/>
    <w:multiLevelType w:val="hybridMultilevel"/>
    <w:tmpl w:val="A1F85188"/>
    <w:lvl w:ilvl="0" w:tplc="368E63DA">
      <w:start w:val="1"/>
      <w:numFmt w:val="decimal"/>
      <w:pStyle w:val="IATED-References"/>
      <w:lvlText w:val="[%1]"/>
      <w:lvlJc w:val="left"/>
      <w:pPr>
        <w:tabs>
          <w:tab w:val="num" w:pos="360"/>
        </w:tabs>
        <w:ind w:left="36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BE4551C"/>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7EA2D20"/>
    <w:multiLevelType w:val="multilevel"/>
    <w:tmpl w:val="7A4A061E"/>
    <w:lvl w:ilvl="0">
      <w:start w:val="1"/>
      <w:numFmt w:val="none"/>
      <w:suff w:val="space"/>
      <w:lvlText w:val="Keywords - "/>
      <w:lvlJc w:val="left"/>
      <w:pPr>
        <w:ind w:left="567" w:firstLine="0"/>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9841C1C"/>
    <w:multiLevelType w:val="hybridMultilevel"/>
    <w:tmpl w:val="42D4254C"/>
    <w:lvl w:ilvl="0" w:tplc="433816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220653E"/>
    <w:multiLevelType w:val="multilevel"/>
    <w:tmpl w:val="A1C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178B8"/>
    <w:multiLevelType w:val="multilevel"/>
    <w:tmpl w:val="71A2BCCA"/>
    <w:lvl w:ilvl="0">
      <w:start w:val="1"/>
      <w:numFmt w:val="none"/>
      <w:suff w:val="space"/>
      <w:lvlText w:val="Abstracts - "/>
      <w:lvlJc w:val="left"/>
      <w:pPr>
        <w:ind w:left="0" w:firstLine="0"/>
      </w:pPr>
      <w:rPr>
        <w:rFonts w:ascii="Arial" w:hAnsi="Arial"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590E345F"/>
    <w:multiLevelType w:val="hybridMultilevel"/>
    <w:tmpl w:val="D41CD24A"/>
    <w:lvl w:ilvl="0" w:tplc="4542615E">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1EB5168"/>
    <w:multiLevelType w:val="multilevel"/>
    <w:tmpl w:val="B4BC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47E8A"/>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5902524"/>
    <w:multiLevelType w:val="multilevel"/>
    <w:tmpl w:val="402A187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1" w15:restartNumberingAfterBreak="0">
    <w:nsid w:val="675C7D47"/>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77E18D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960400"/>
    <w:multiLevelType w:val="multilevel"/>
    <w:tmpl w:val="9C0E51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upp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0"/>
  </w:num>
  <w:num w:numId="2">
    <w:abstractNumId w:val="24"/>
  </w:num>
  <w:num w:numId="3">
    <w:abstractNumId w:val="27"/>
  </w:num>
  <w:num w:numId="4">
    <w:abstractNumId w:val="15"/>
  </w:num>
  <w:num w:numId="5">
    <w:abstractNumId w:val="21"/>
  </w:num>
  <w:num w:numId="6">
    <w:abstractNumId w:val="20"/>
  </w:num>
  <w:num w:numId="7">
    <w:abstractNumId w:val="16"/>
  </w:num>
  <w:num w:numId="8">
    <w:abstractNumId w:val="22"/>
  </w:num>
  <w:num w:numId="9">
    <w:abstractNumId w:val="29"/>
  </w:num>
  <w:num w:numId="10">
    <w:abstractNumId w:val="26"/>
  </w:num>
  <w:num w:numId="11">
    <w:abstractNumId w:val="17"/>
  </w:num>
  <w:num w:numId="12">
    <w:abstractNumId w:val="23"/>
  </w:num>
  <w:num w:numId="13">
    <w:abstractNumId w:val="12"/>
  </w:num>
  <w:num w:numId="14">
    <w:abstractNumId w:val="18"/>
  </w:num>
  <w:num w:numId="15">
    <w:abstractNumId w:val="11"/>
  </w:num>
  <w:num w:numId="16">
    <w:abstractNumId w:val="19"/>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31"/>
  </w:num>
  <w:num w:numId="20">
    <w:abstractNumId w:val="33"/>
  </w:num>
  <w:num w:numId="21">
    <w:abstractNumId w:val="32"/>
  </w:num>
  <w:num w:numId="22">
    <w:abstractNumId w:val="9"/>
  </w:num>
  <w:num w:numId="23">
    <w:abstractNumId w:val="4"/>
  </w:num>
  <w:num w:numId="24">
    <w:abstractNumId w:val="3"/>
  </w:num>
  <w:num w:numId="25">
    <w:abstractNumId w:val="2"/>
  </w:num>
  <w:num w:numId="26">
    <w:abstractNumId w:val="7"/>
  </w:num>
  <w:num w:numId="27">
    <w:abstractNumId w:val="6"/>
  </w:num>
  <w:num w:numId="28">
    <w:abstractNumId w:val="5"/>
  </w:num>
  <w:num w:numId="29">
    <w:abstractNumId w:val="0"/>
  </w:num>
  <w:num w:numId="30">
    <w:abstractNumId w:val="1"/>
  </w:num>
  <w:num w:numId="31">
    <w:abstractNumId w:val="10"/>
  </w:num>
  <w:num w:numId="32">
    <w:abstractNumId w:val="8"/>
  </w:num>
  <w:num w:numId="33">
    <w:abstractNumId w:val="13"/>
  </w:num>
  <w:num w:numId="34">
    <w:abstractNumId w:val="2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BC"/>
    <w:rsid w:val="000028AD"/>
    <w:rsid w:val="00003814"/>
    <w:rsid w:val="000067EE"/>
    <w:rsid w:val="000169FB"/>
    <w:rsid w:val="000226FA"/>
    <w:rsid w:val="00025947"/>
    <w:rsid w:val="00025F13"/>
    <w:rsid w:val="000326FB"/>
    <w:rsid w:val="00035C30"/>
    <w:rsid w:val="000366F7"/>
    <w:rsid w:val="00037174"/>
    <w:rsid w:val="00037B7C"/>
    <w:rsid w:val="00042F07"/>
    <w:rsid w:val="000474FF"/>
    <w:rsid w:val="00051B5F"/>
    <w:rsid w:val="00051C54"/>
    <w:rsid w:val="00055301"/>
    <w:rsid w:val="000555D6"/>
    <w:rsid w:val="00057E68"/>
    <w:rsid w:val="000626F7"/>
    <w:rsid w:val="00062EC6"/>
    <w:rsid w:val="000664C7"/>
    <w:rsid w:val="00072037"/>
    <w:rsid w:val="000725E0"/>
    <w:rsid w:val="000735B6"/>
    <w:rsid w:val="0007591E"/>
    <w:rsid w:val="0007680D"/>
    <w:rsid w:val="00082CCB"/>
    <w:rsid w:val="00086D07"/>
    <w:rsid w:val="000A064F"/>
    <w:rsid w:val="000A53E9"/>
    <w:rsid w:val="000A5D18"/>
    <w:rsid w:val="000B2C23"/>
    <w:rsid w:val="000B48A3"/>
    <w:rsid w:val="000B79F9"/>
    <w:rsid w:val="000C087A"/>
    <w:rsid w:val="000C76A7"/>
    <w:rsid w:val="000D19EE"/>
    <w:rsid w:val="000D3836"/>
    <w:rsid w:val="000D6090"/>
    <w:rsid w:val="000E0279"/>
    <w:rsid w:val="000F2C95"/>
    <w:rsid w:val="000F6B96"/>
    <w:rsid w:val="001032C3"/>
    <w:rsid w:val="00104003"/>
    <w:rsid w:val="0010689B"/>
    <w:rsid w:val="00106E3E"/>
    <w:rsid w:val="001156F0"/>
    <w:rsid w:val="00115C98"/>
    <w:rsid w:val="00117BB0"/>
    <w:rsid w:val="0012653F"/>
    <w:rsid w:val="00135CAD"/>
    <w:rsid w:val="00137726"/>
    <w:rsid w:val="0014454B"/>
    <w:rsid w:val="00144E0C"/>
    <w:rsid w:val="0015013B"/>
    <w:rsid w:val="001515C1"/>
    <w:rsid w:val="00154098"/>
    <w:rsid w:val="00156935"/>
    <w:rsid w:val="0016193C"/>
    <w:rsid w:val="0017116B"/>
    <w:rsid w:val="001739D7"/>
    <w:rsid w:val="00174218"/>
    <w:rsid w:val="001755F1"/>
    <w:rsid w:val="00175BCA"/>
    <w:rsid w:val="00182B78"/>
    <w:rsid w:val="00186B67"/>
    <w:rsid w:val="00186E93"/>
    <w:rsid w:val="001A1447"/>
    <w:rsid w:val="001A160D"/>
    <w:rsid w:val="001A523C"/>
    <w:rsid w:val="001C00C4"/>
    <w:rsid w:val="001C1B7A"/>
    <w:rsid w:val="001C221A"/>
    <w:rsid w:val="001C50E1"/>
    <w:rsid w:val="001C5651"/>
    <w:rsid w:val="001C78A3"/>
    <w:rsid w:val="001D0454"/>
    <w:rsid w:val="001D1888"/>
    <w:rsid w:val="001D4A6C"/>
    <w:rsid w:val="001D7090"/>
    <w:rsid w:val="001E00A9"/>
    <w:rsid w:val="001E17B3"/>
    <w:rsid w:val="001F151A"/>
    <w:rsid w:val="001F6D09"/>
    <w:rsid w:val="002028AF"/>
    <w:rsid w:val="00203691"/>
    <w:rsid w:val="00205E3E"/>
    <w:rsid w:val="00220E87"/>
    <w:rsid w:val="00222B17"/>
    <w:rsid w:val="00235C54"/>
    <w:rsid w:val="002403CA"/>
    <w:rsid w:val="0024366B"/>
    <w:rsid w:val="00244BC9"/>
    <w:rsid w:val="00244CA9"/>
    <w:rsid w:val="00252190"/>
    <w:rsid w:val="002522DB"/>
    <w:rsid w:val="002560E2"/>
    <w:rsid w:val="00256F1F"/>
    <w:rsid w:val="00261F5D"/>
    <w:rsid w:val="00262888"/>
    <w:rsid w:val="00263A0B"/>
    <w:rsid w:val="00263E54"/>
    <w:rsid w:val="00265BFD"/>
    <w:rsid w:val="00271898"/>
    <w:rsid w:val="00274C4A"/>
    <w:rsid w:val="0027567F"/>
    <w:rsid w:val="00284147"/>
    <w:rsid w:val="002866F9"/>
    <w:rsid w:val="002935BB"/>
    <w:rsid w:val="002947E6"/>
    <w:rsid w:val="0029616F"/>
    <w:rsid w:val="002A1E96"/>
    <w:rsid w:val="002A7C42"/>
    <w:rsid w:val="002B3BDC"/>
    <w:rsid w:val="002C61B0"/>
    <w:rsid w:val="002D1FEB"/>
    <w:rsid w:val="002D22BB"/>
    <w:rsid w:val="002D3C6A"/>
    <w:rsid w:val="002D3F25"/>
    <w:rsid w:val="002D6963"/>
    <w:rsid w:val="002E100F"/>
    <w:rsid w:val="002E267D"/>
    <w:rsid w:val="00316EF1"/>
    <w:rsid w:val="00317C90"/>
    <w:rsid w:val="00317FA0"/>
    <w:rsid w:val="00321610"/>
    <w:rsid w:val="00323D17"/>
    <w:rsid w:val="00330C28"/>
    <w:rsid w:val="00332D19"/>
    <w:rsid w:val="0033471D"/>
    <w:rsid w:val="003633B9"/>
    <w:rsid w:val="00364C0A"/>
    <w:rsid w:val="00366FD0"/>
    <w:rsid w:val="00374870"/>
    <w:rsid w:val="00375A3D"/>
    <w:rsid w:val="00376449"/>
    <w:rsid w:val="003842FD"/>
    <w:rsid w:val="003845C0"/>
    <w:rsid w:val="00390E07"/>
    <w:rsid w:val="00392E3C"/>
    <w:rsid w:val="00393B1A"/>
    <w:rsid w:val="0039488A"/>
    <w:rsid w:val="003965E9"/>
    <w:rsid w:val="003B7D23"/>
    <w:rsid w:val="003C7186"/>
    <w:rsid w:val="003C78D4"/>
    <w:rsid w:val="003C7D81"/>
    <w:rsid w:val="003D4C47"/>
    <w:rsid w:val="003F2BB7"/>
    <w:rsid w:val="0040330A"/>
    <w:rsid w:val="00403DE5"/>
    <w:rsid w:val="00404CA2"/>
    <w:rsid w:val="00407C1A"/>
    <w:rsid w:val="00407C8A"/>
    <w:rsid w:val="0041073A"/>
    <w:rsid w:val="00411C6E"/>
    <w:rsid w:val="004238C6"/>
    <w:rsid w:val="004337D8"/>
    <w:rsid w:val="004344FC"/>
    <w:rsid w:val="004419E8"/>
    <w:rsid w:val="0044254F"/>
    <w:rsid w:val="004447D8"/>
    <w:rsid w:val="0045125E"/>
    <w:rsid w:val="004526FD"/>
    <w:rsid w:val="00456AB6"/>
    <w:rsid w:val="004630AC"/>
    <w:rsid w:val="004679B9"/>
    <w:rsid w:val="00481DA0"/>
    <w:rsid w:val="00482190"/>
    <w:rsid w:val="00490988"/>
    <w:rsid w:val="00497261"/>
    <w:rsid w:val="004975C1"/>
    <w:rsid w:val="004A200A"/>
    <w:rsid w:val="004A3066"/>
    <w:rsid w:val="004A4435"/>
    <w:rsid w:val="004A6AF3"/>
    <w:rsid w:val="004B23CD"/>
    <w:rsid w:val="004B408E"/>
    <w:rsid w:val="004B5A97"/>
    <w:rsid w:val="004B7C8C"/>
    <w:rsid w:val="004C0643"/>
    <w:rsid w:val="004C1655"/>
    <w:rsid w:val="004D3018"/>
    <w:rsid w:val="004D32C1"/>
    <w:rsid w:val="004D5373"/>
    <w:rsid w:val="004D5C63"/>
    <w:rsid w:val="004D7C59"/>
    <w:rsid w:val="004E0A52"/>
    <w:rsid w:val="004E28CC"/>
    <w:rsid w:val="004E4CE0"/>
    <w:rsid w:val="005079C8"/>
    <w:rsid w:val="00507BEE"/>
    <w:rsid w:val="00523895"/>
    <w:rsid w:val="00525BD1"/>
    <w:rsid w:val="00526855"/>
    <w:rsid w:val="0053495B"/>
    <w:rsid w:val="005359C0"/>
    <w:rsid w:val="00540D38"/>
    <w:rsid w:val="0054334E"/>
    <w:rsid w:val="0054557D"/>
    <w:rsid w:val="005474BC"/>
    <w:rsid w:val="00560182"/>
    <w:rsid w:val="005604C5"/>
    <w:rsid w:val="005663D0"/>
    <w:rsid w:val="005717C8"/>
    <w:rsid w:val="00573E70"/>
    <w:rsid w:val="00583FA1"/>
    <w:rsid w:val="00587263"/>
    <w:rsid w:val="00595035"/>
    <w:rsid w:val="005A1785"/>
    <w:rsid w:val="005A3DC1"/>
    <w:rsid w:val="005A4A32"/>
    <w:rsid w:val="005A79F9"/>
    <w:rsid w:val="005B03E0"/>
    <w:rsid w:val="005B3357"/>
    <w:rsid w:val="005B79E0"/>
    <w:rsid w:val="005B7E36"/>
    <w:rsid w:val="005C0BF3"/>
    <w:rsid w:val="005C1807"/>
    <w:rsid w:val="005C2917"/>
    <w:rsid w:val="005D3275"/>
    <w:rsid w:val="005D50A5"/>
    <w:rsid w:val="005E0BBB"/>
    <w:rsid w:val="005E1742"/>
    <w:rsid w:val="005E5392"/>
    <w:rsid w:val="005E773F"/>
    <w:rsid w:val="005F1A04"/>
    <w:rsid w:val="005F48EF"/>
    <w:rsid w:val="005F5C17"/>
    <w:rsid w:val="005F67FA"/>
    <w:rsid w:val="005F6E34"/>
    <w:rsid w:val="005F79FA"/>
    <w:rsid w:val="006009A2"/>
    <w:rsid w:val="006032F6"/>
    <w:rsid w:val="00604054"/>
    <w:rsid w:val="00614916"/>
    <w:rsid w:val="00621DCE"/>
    <w:rsid w:val="00622143"/>
    <w:rsid w:val="0062472F"/>
    <w:rsid w:val="006269A6"/>
    <w:rsid w:val="00630F22"/>
    <w:rsid w:val="006362FB"/>
    <w:rsid w:val="006411E5"/>
    <w:rsid w:val="00641883"/>
    <w:rsid w:val="0064692B"/>
    <w:rsid w:val="00654D60"/>
    <w:rsid w:val="00657542"/>
    <w:rsid w:val="006622EC"/>
    <w:rsid w:val="00662CF9"/>
    <w:rsid w:val="00663F64"/>
    <w:rsid w:val="00665188"/>
    <w:rsid w:val="006656BB"/>
    <w:rsid w:val="00675FCD"/>
    <w:rsid w:val="00684DDA"/>
    <w:rsid w:val="006876DC"/>
    <w:rsid w:val="00691A83"/>
    <w:rsid w:val="00697B95"/>
    <w:rsid w:val="006A09AD"/>
    <w:rsid w:val="006B17AC"/>
    <w:rsid w:val="006B1A62"/>
    <w:rsid w:val="006B4B3A"/>
    <w:rsid w:val="006C3439"/>
    <w:rsid w:val="006D095B"/>
    <w:rsid w:val="006D46BC"/>
    <w:rsid w:val="006D4C3C"/>
    <w:rsid w:val="006D5B60"/>
    <w:rsid w:val="006D791C"/>
    <w:rsid w:val="006E3E48"/>
    <w:rsid w:val="006E4B09"/>
    <w:rsid w:val="006E4D6F"/>
    <w:rsid w:val="006F2DCB"/>
    <w:rsid w:val="006F44E1"/>
    <w:rsid w:val="006F5BD7"/>
    <w:rsid w:val="006F738A"/>
    <w:rsid w:val="00710A46"/>
    <w:rsid w:val="0071316B"/>
    <w:rsid w:val="007162D4"/>
    <w:rsid w:val="007170ED"/>
    <w:rsid w:val="007209CB"/>
    <w:rsid w:val="00725546"/>
    <w:rsid w:val="007335E1"/>
    <w:rsid w:val="007410AC"/>
    <w:rsid w:val="00743E9B"/>
    <w:rsid w:val="00756DAA"/>
    <w:rsid w:val="00764698"/>
    <w:rsid w:val="00764966"/>
    <w:rsid w:val="00771AC8"/>
    <w:rsid w:val="00773B2D"/>
    <w:rsid w:val="007776FD"/>
    <w:rsid w:val="00780F16"/>
    <w:rsid w:val="00783D30"/>
    <w:rsid w:val="00784369"/>
    <w:rsid w:val="0079169C"/>
    <w:rsid w:val="00792C3A"/>
    <w:rsid w:val="00792C8D"/>
    <w:rsid w:val="00795594"/>
    <w:rsid w:val="00797728"/>
    <w:rsid w:val="007A0386"/>
    <w:rsid w:val="007A06B7"/>
    <w:rsid w:val="007A0913"/>
    <w:rsid w:val="007B17AC"/>
    <w:rsid w:val="007B1D85"/>
    <w:rsid w:val="007B1E2E"/>
    <w:rsid w:val="007B60A6"/>
    <w:rsid w:val="007B6434"/>
    <w:rsid w:val="007B7355"/>
    <w:rsid w:val="007C0E58"/>
    <w:rsid w:val="007C51D9"/>
    <w:rsid w:val="007D0F5F"/>
    <w:rsid w:val="007D3E56"/>
    <w:rsid w:val="007D6844"/>
    <w:rsid w:val="007D6A38"/>
    <w:rsid w:val="007E12B9"/>
    <w:rsid w:val="007E3343"/>
    <w:rsid w:val="007E7792"/>
    <w:rsid w:val="007F0BE4"/>
    <w:rsid w:val="007F5C72"/>
    <w:rsid w:val="008018BC"/>
    <w:rsid w:val="00810D0B"/>
    <w:rsid w:val="00811480"/>
    <w:rsid w:val="00812747"/>
    <w:rsid w:val="00822316"/>
    <w:rsid w:val="00822A1E"/>
    <w:rsid w:val="00823210"/>
    <w:rsid w:val="00825550"/>
    <w:rsid w:val="00835CB0"/>
    <w:rsid w:val="008367E3"/>
    <w:rsid w:val="0084474F"/>
    <w:rsid w:val="00844D3A"/>
    <w:rsid w:val="00846D0C"/>
    <w:rsid w:val="00851D5A"/>
    <w:rsid w:val="00856BDE"/>
    <w:rsid w:val="00861813"/>
    <w:rsid w:val="0086546A"/>
    <w:rsid w:val="0086589F"/>
    <w:rsid w:val="00866932"/>
    <w:rsid w:val="0087429E"/>
    <w:rsid w:val="00875734"/>
    <w:rsid w:val="00880240"/>
    <w:rsid w:val="008857A7"/>
    <w:rsid w:val="00890602"/>
    <w:rsid w:val="00893778"/>
    <w:rsid w:val="00896823"/>
    <w:rsid w:val="008A0727"/>
    <w:rsid w:val="008A11CA"/>
    <w:rsid w:val="008A3260"/>
    <w:rsid w:val="008A584C"/>
    <w:rsid w:val="008A69CE"/>
    <w:rsid w:val="008B27B7"/>
    <w:rsid w:val="008D51CD"/>
    <w:rsid w:val="008E1E7A"/>
    <w:rsid w:val="008E3986"/>
    <w:rsid w:val="008F4417"/>
    <w:rsid w:val="008F5B66"/>
    <w:rsid w:val="009017BF"/>
    <w:rsid w:val="009021A0"/>
    <w:rsid w:val="009058C3"/>
    <w:rsid w:val="00923923"/>
    <w:rsid w:val="0093178E"/>
    <w:rsid w:val="00942D6E"/>
    <w:rsid w:val="009463A0"/>
    <w:rsid w:val="00946C2E"/>
    <w:rsid w:val="00951E87"/>
    <w:rsid w:val="00952A62"/>
    <w:rsid w:val="00956667"/>
    <w:rsid w:val="009572FC"/>
    <w:rsid w:val="00957E21"/>
    <w:rsid w:val="00961073"/>
    <w:rsid w:val="009621FB"/>
    <w:rsid w:val="00962712"/>
    <w:rsid w:val="00966B6C"/>
    <w:rsid w:val="00967FAB"/>
    <w:rsid w:val="00972FC1"/>
    <w:rsid w:val="00976571"/>
    <w:rsid w:val="009805BC"/>
    <w:rsid w:val="009807D8"/>
    <w:rsid w:val="009814BF"/>
    <w:rsid w:val="00982698"/>
    <w:rsid w:val="009854A5"/>
    <w:rsid w:val="0098551A"/>
    <w:rsid w:val="009939F1"/>
    <w:rsid w:val="009969E2"/>
    <w:rsid w:val="009B170D"/>
    <w:rsid w:val="009C2D2D"/>
    <w:rsid w:val="009C49D1"/>
    <w:rsid w:val="009D29F1"/>
    <w:rsid w:val="009E0F86"/>
    <w:rsid w:val="009E2A1A"/>
    <w:rsid w:val="009E3B76"/>
    <w:rsid w:val="009E7902"/>
    <w:rsid w:val="009F548D"/>
    <w:rsid w:val="00A0277B"/>
    <w:rsid w:val="00A03697"/>
    <w:rsid w:val="00A049AE"/>
    <w:rsid w:val="00A10E35"/>
    <w:rsid w:val="00A14AD3"/>
    <w:rsid w:val="00A233FC"/>
    <w:rsid w:val="00A23443"/>
    <w:rsid w:val="00A25EE8"/>
    <w:rsid w:val="00A34344"/>
    <w:rsid w:val="00A37D07"/>
    <w:rsid w:val="00A432A2"/>
    <w:rsid w:val="00A45E24"/>
    <w:rsid w:val="00A52144"/>
    <w:rsid w:val="00A5316D"/>
    <w:rsid w:val="00A552B0"/>
    <w:rsid w:val="00A55A6C"/>
    <w:rsid w:val="00A63F3A"/>
    <w:rsid w:val="00A64E81"/>
    <w:rsid w:val="00A64EAC"/>
    <w:rsid w:val="00A651EE"/>
    <w:rsid w:val="00A70B06"/>
    <w:rsid w:val="00A746A0"/>
    <w:rsid w:val="00A75605"/>
    <w:rsid w:val="00A82365"/>
    <w:rsid w:val="00A835D3"/>
    <w:rsid w:val="00A86019"/>
    <w:rsid w:val="00A86A0A"/>
    <w:rsid w:val="00A87C13"/>
    <w:rsid w:val="00A94751"/>
    <w:rsid w:val="00AA0F3E"/>
    <w:rsid w:val="00AA3FF8"/>
    <w:rsid w:val="00AA5A18"/>
    <w:rsid w:val="00AA666C"/>
    <w:rsid w:val="00AB3BA0"/>
    <w:rsid w:val="00AB6E76"/>
    <w:rsid w:val="00AC316D"/>
    <w:rsid w:val="00AC6A4E"/>
    <w:rsid w:val="00AD037C"/>
    <w:rsid w:val="00AD681E"/>
    <w:rsid w:val="00AE17DA"/>
    <w:rsid w:val="00AE32B8"/>
    <w:rsid w:val="00AE7130"/>
    <w:rsid w:val="00AF2C84"/>
    <w:rsid w:val="00AF6449"/>
    <w:rsid w:val="00AF68D0"/>
    <w:rsid w:val="00B00945"/>
    <w:rsid w:val="00B03498"/>
    <w:rsid w:val="00B03ECB"/>
    <w:rsid w:val="00B046AF"/>
    <w:rsid w:val="00B10CA6"/>
    <w:rsid w:val="00B13070"/>
    <w:rsid w:val="00B13F12"/>
    <w:rsid w:val="00B35278"/>
    <w:rsid w:val="00B45895"/>
    <w:rsid w:val="00B5192E"/>
    <w:rsid w:val="00B55A17"/>
    <w:rsid w:val="00B569F4"/>
    <w:rsid w:val="00B60066"/>
    <w:rsid w:val="00B6078A"/>
    <w:rsid w:val="00B611EC"/>
    <w:rsid w:val="00B65B05"/>
    <w:rsid w:val="00B669A6"/>
    <w:rsid w:val="00B74AEC"/>
    <w:rsid w:val="00B84E67"/>
    <w:rsid w:val="00B86368"/>
    <w:rsid w:val="00B86FD2"/>
    <w:rsid w:val="00B93164"/>
    <w:rsid w:val="00B97934"/>
    <w:rsid w:val="00BA1E99"/>
    <w:rsid w:val="00BA32A4"/>
    <w:rsid w:val="00BA4830"/>
    <w:rsid w:val="00BB5B3E"/>
    <w:rsid w:val="00BB5DEB"/>
    <w:rsid w:val="00BC08F8"/>
    <w:rsid w:val="00BC2C9A"/>
    <w:rsid w:val="00BE1520"/>
    <w:rsid w:val="00BE15B7"/>
    <w:rsid w:val="00BE3F85"/>
    <w:rsid w:val="00BE7484"/>
    <w:rsid w:val="00BE76C1"/>
    <w:rsid w:val="00BF11F4"/>
    <w:rsid w:val="00BF22F0"/>
    <w:rsid w:val="00BF6DA2"/>
    <w:rsid w:val="00C02C5B"/>
    <w:rsid w:val="00C04A4E"/>
    <w:rsid w:val="00C061AB"/>
    <w:rsid w:val="00C11E8D"/>
    <w:rsid w:val="00C13654"/>
    <w:rsid w:val="00C153C6"/>
    <w:rsid w:val="00C2118B"/>
    <w:rsid w:val="00C26C2D"/>
    <w:rsid w:val="00C340E1"/>
    <w:rsid w:val="00C401EA"/>
    <w:rsid w:val="00C42B5B"/>
    <w:rsid w:val="00C54970"/>
    <w:rsid w:val="00C65330"/>
    <w:rsid w:val="00C66FCB"/>
    <w:rsid w:val="00C71520"/>
    <w:rsid w:val="00C73F2C"/>
    <w:rsid w:val="00C80FB3"/>
    <w:rsid w:val="00C91866"/>
    <w:rsid w:val="00C9279D"/>
    <w:rsid w:val="00C9454E"/>
    <w:rsid w:val="00CA59E9"/>
    <w:rsid w:val="00CB083C"/>
    <w:rsid w:val="00CB1361"/>
    <w:rsid w:val="00CB294B"/>
    <w:rsid w:val="00CB416D"/>
    <w:rsid w:val="00CB5BF0"/>
    <w:rsid w:val="00CB7761"/>
    <w:rsid w:val="00CC053E"/>
    <w:rsid w:val="00CC6E28"/>
    <w:rsid w:val="00CD1163"/>
    <w:rsid w:val="00CD18EF"/>
    <w:rsid w:val="00CD2467"/>
    <w:rsid w:val="00CD77A4"/>
    <w:rsid w:val="00CE285C"/>
    <w:rsid w:val="00CE571F"/>
    <w:rsid w:val="00CF605F"/>
    <w:rsid w:val="00D02723"/>
    <w:rsid w:val="00D03220"/>
    <w:rsid w:val="00D10AA5"/>
    <w:rsid w:val="00D137BD"/>
    <w:rsid w:val="00D15834"/>
    <w:rsid w:val="00D2351C"/>
    <w:rsid w:val="00D26DC0"/>
    <w:rsid w:val="00D331A1"/>
    <w:rsid w:val="00D3352D"/>
    <w:rsid w:val="00D34020"/>
    <w:rsid w:val="00D3539E"/>
    <w:rsid w:val="00D359C0"/>
    <w:rsid w:val="00D363F4"/>
    <w:rsid w:val="00D4005C"/>
    <w:rsid w:val="00D47246"/>
    <w:rsid w:val="00D51D2F"/>
    <w:rsid w:val="00D520DA"/>
    <w:rsid w:val="00D54E5E"/>
    <w:rsid w:val="00D57BC9"/>
    <w:rsid w:val="00D60D58"/>
    <w:rsid w:val="00D80115"/>
    <w:rsid w:val="00D80936"/>
    <w:rsid w:val="00D8157C"/>
    <w:rsid w:val="00D829CF"/>
    <w:rsid w:val="00D85007"/>
    <w:rsid w:val="00D9451D"/>
    <w:rsid w:val="00D96A76"/>
    <w:rsid w:val="00D97598"/>
    <w:rsid w:val="00DA3D98"/>
    <w:rsid w:val="00DA43D8"/>
    <w:rsid w:val="00DA545B"/>
    <w:rsid w:val="00DA69EB"/>
    <w:rsid w:val="00DA6AE3"/>
    <w:rsid w:val="00DB22EE"/>
    <w:rsid w:val="00DB7D47"/>
    <w:rsid w:val="00DC2362"/>
    <w:rsid w:val="00DC45B2"/>
    <w:rsid w:val="00DC639C"/>
    <w:rsid w:val="00DC71A0"/>
    <w:rsid w:val="00DD1E44"/>
    <w:rsid w:val="00DD7EC6"/>
    <w:rsid w:val="00DE14A4"/>
    <w:rsid w:val="00DE53CE"/>
    <w:rsid w:val="00DE713A"/>
    <w:rsid w:val="00DF1746"/>
    <w:rsid w:val="00DF730B"/>
    <w:rsid w:val="00E1507A"/>
    <w:rsid w:val="00E22582"/>
    <w:rsid w:val="00E2345D"/>
    <w:rsid w:val="00E30AB6"/>
    <w:rsid w:val="00E44A67"/>
    <w:rsid w:val="00E452A6"/>
    <w:rsid w:val="00E5008B"/>
    <w:rsid w:val="00E516F0"/>
    <w:rsid w:val="00E533F4"/>
    <w:rsid w:val="00E71240"/>
    <w:rsid w:val="00E8117B"/>
    <w:rsid w:val="00E854C6"/>
    <w:rsid w:val="00E95D4E"/>
    <w:rsid w:val="00EA3A2C"/>
    <w:rsid w:val="00EA65F2"/>
    <w:rsid w:val="00EB0349"/>
    <w:rsid w:val="00EB7125"/>
    <w:rsid w:val="00EB77F3"/>
    <w:rsid w:val="00EB7D5F"/>
    <w:rsid w:val="00EC1322"/>
    <w:rsid w:val="00ED0368"/>
    <w:rsid w:val="00ED22B0"/>
    <w:rsid w:val="00ED45E0"/>
    <w:rsid w:val="00ED46C8"/>
    <w:rsid w:val="00EE2688"/>
    <w:rsid w:val="00EE532F"/>
    <w:rsid w:val="00EF23CD"/>
    <w:rsid w:val="00F10964"/>
    <w:rsid w:val="00F14888"/>
    <w:rsid w:val="00F167D2"/>
    <w:rsid w:val="00F167F4"/>
    <w:rsid w:val="00F16A36"/>
    <w:rsid w:val="00F209C2"/>
    <w:rsid w:val="00F22CAF"/>
    <w:rsid w:val="00F25928"/>
    <w:rsid w:val="00F27B4E"/>
    <w:rsid w:val="00F30CA6"/>
    <w:rsid w:val="00F31F19"/>
    <w:rsid w:val="00F32AD0"/>
    <w:rsid w:val="00F41D7E"/>
    <w:rsid w:val="00F43070"/>
    <w:rsid w:val="00F4418C"/>
    <w:rsid w:val="00F44B34"/>
    <w:rsid w:val="00F64142"/>
    <w:rsid w:val="00F65A6E"/>
    <w:rsid w:val="00F77D35"/>
    <w:rsid w:val="00F81846"/>
    <w:rsid w:val="00F831E6"/>
    <w:rsid w:val="00F832FA"/>
    <w:rsid w:val="00F8502A"/>
    <w:rsid w:val="00F85619"/>
    <w:rsid w:val="00F90BD6"/>
    <w:rsid w:val="00F91BD1"/>
    <w:rsid w:val="00F9497B"/>
    <w:rsid w:val="00F96E59"/>
    <w:rsid w:val="00FA1F29"/>
    <w:rsid w:val="00FA4736"/>
    <w:rsid w:val="00FA6145"/>
    <w:rsid w:val="00FB57E6"/>
    <w:rsid w:val="00FB6178"/>
    <w:rsid w:val="00FD0ED4"/>
    <w:rsid w:val="00FD0F31"/>
    <w:rsid w:val="00FD3B00"/>
    <w:rsid w:val="00FE0BAF"/>
    <w:rsid w:val="00FE14C0"/>
    <w:rsid w:val="00FE2023"/>
    <w:rsid w:val="00FE5160"/>
    <w:rsid w:val="00FF101B"/>
    <w:rsid w:val="00FF2500"/>
    <w:rsid w:val="00FF2EEA"/>
    <w:rsid w:val="00FF36D3"/>
    <w:rsid w:val="00FF37A5"/>
  </w:rsids>
  <m:mathPr>
    <m:mathFont m:val="Cambria Math"/>
    <m:brkBin m:val="before"/>
    <m:brkBinSub m:val="--"/>
    <m:smallFrac m:val="0"/>
    <m:dispDef m:val="0"/>
    <m:lMargin m:val="0"/>
    <m:rMargin m:val="0"/>
    <m:defJc m:val="centerGroup"/>
    <m:wrapRight/>
    <m:intLim m:val="subSup"/>
    <m:naryLim m:val="subSup"/>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4B256E"/>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aliases w:val="IATED-Text"/>
    <w:qFormat/>
    <w:rsid w:val="005E1742"/>
    <w:pPr>
      <w:spacing w:before="120" w:after="120"/>
      <w:jc w:val="both"/>
    </w:pPr>
    <w:rPr>
      <w:rFonts w:ascii="Arial" w:hAnsi="Arial"/>
      <w:szCs w:val="24"/>
      <w:lang w:val="en-US" w:eastAsia="es-ES"/>
    </w:rPr>
  </w:style>
  <w:style w:type="paragraph" w:styleId="Nagwek1">
    <w:name w:val="heading 1"/>
    <w:aliases w:val="IATED-Section"/>
    <w:next w:val="Normalny"/>
    <w:link w:val="Nagwek1Znak"/>
    <w:qFormat/>
    <w:rsid w:val="005E1742"/>
    <w:pPr>
      <w:keepNext/>
      <w:numPr>
        <w:numId w:val="15"/>
      </w:numPr>
      <w:spacing w:before="360" w:after="60"/>
      <w:outlineLvl w:val="0"/>
    </w:pPr>
    <w:rPr>
      <w:rFonts w:ascii="Arial" w:hAnsi="Arial"/>
      <w:b/>
      <w:bCs/>
      <w:caps/>
      <w:kern w:val="32"/>
      <w:sz w:val="24"/>
      <w:szCs w:val="32"/>
      <w:lang w:val="en-US" w:eastAsia="es-ES"/>
    </w:rPr>
  </w:style>
  <w:style w:type="paragraph" w:styleId="Nagwek2">
    <w:name w:val="heading 2"/>
    <w:aliases w:val="IATED-Subsection"/>
    <w:next w:val="Normalny"/>
    <w:link w:val="Nagwek2Znak"/>
    <w:qFormat/>
    <w:rsid w:val="005E1742"/>
    <w:pPr>
      <w:keepNext/>
      <w:numPr>
        <w:ilvl w:val="1"/>
        <w:numId w:val="15"/>
      </w:numPr>
      <w:spacing w:before="240" w:after="60"/>
      <w:outlineLvl w:val="1"/>
    </w:pPr>
    <w:rPr>
      <w:rFonts w:ascii="Arial" w:hAnsi="Arial"/>
      <w:b/>
      <w:bCs/>
      <w:iCs/>
      <w:sz w:val="24"/>
      <w:szCs w:val="28"/>
      <w:lang w:val="en-US" w:eastAsia="es-ES"/>
    </w:rPr>
  </w:style>
  <w:style w:type="paragraph" w:styleId="Nagwek3">
    <w:name w:val="heading 3"/>
    <w:aliases w:val="IATED-Subsubsection"/>
    <w:basedOn w:val="Normalny"/>
    <w:next w:val="Normalny"/>
    <w:link w:val="Nagwek3Znak"/>
    <w:qFormat/>
    <w:rsid w:val="005E1742"/>
    <w:pPr>
      <w:keepNext/>
      <w:numPr>
        <w:ilvl w:val="2"/>
        <w:numId w:val="15"/>
      </w:numPr>
      <w:spacing w:before="180" w:after="60"/>
      <w:outlineLvl w:val="2"/>
    </w:pPr>
    <w:rPr>
      <w:bCs/>
      <w:i/>
      <w:sz w:val="22"/>
      <w:szCs w:val="26"/>
    </w:rPr>
  </w:style>
  <w:style w:type="paragraph" w:styleId="Nagwek4">
    <w:name w:val="heading 4"/>
    <w:basedOn w:val="Normalny"/>
    <w:next w:val="Normalny"/>
    <w:link w:val="Nagwek4Znak"/>
    <w:qFormat/>
    <w:rsid w:val="00996EF6"/>
    <w:pPr>
      <w:keepNext/>
      <w:numPr>
        <w:ilvl w:val="3"/>
        <w:numId w:val="15"/>
      </w:numPr>
      <w:spacing w:before="240" w:after="60"/>
      <w:outlineLvl w:val="3"/>
    </w:pPr>
    <w:rPr>
      <w:rFonts w:ascii="Cambria" w:hAnsi="Cambria"/>
      <w:b/>
      <w:bCs/>
      <w:sz w:val="28"/>
      <w:szCs w:val="28"/>
    </w:rPr>
  </w:style>
  <w:style w:type="paragraph" w:styleId="Nagwek5">
    <w:name w:val="heading 5"/>
    <w:basedOn w:val="Normalny"/>
    <w:next w:val="Normalny"/>
    <w:link w:val="Nagwek5Znak"/>
    <w:qFormat/>
    <w:rsid w:val="00996EF6"/>
    <w:pPr>
      <w:numPr>
        <w:ilvl w:val="4"/>
        <w:numId w:val="15"/>
      </w:numPr>
      <w:spacing w:before="240" w:after="60"/>
      <w:outlineLvl w:val="4"/>
    </w:pPr>
    <w:rPr>
      <w:rFonts w:ascii="Cambria" w:hAnsi="Cambria"/>
      <w:b/>
      <w:bCs/>
      <w:i/>
      <w:iCs/>
      <w:sz w:val="26"/>
      <w:szCs w:val="26"/>
    </w:rPr>
  </w:style>
  <w:style w:type="paragraph" w:styleId="Nagwek6">
    <w:name w:val="heading 6"/>
    <w:basedOn w:val="Normalny"/>
    <w:next w:val="Normalny"/>
    <w:link w:val="Nagwek6Znak"/>
    <w:qFormat/>
    <w:rsid w:val="00996EF6"/>
    <w:pPr>
      <w:numPr>
        <w:ilvl w:val="5"/>
        <w:numId w:val="15"/>
      </w:numPr>
      <w:spacing w:before="240" w:after="60"/>
      <w:outlineLvl w:val="5"/>
    </w:pPr>
    <w:rPr>
      <w:rFonts w:ascii="Cambria" w:hAnsi="Cambria"/>
      <w:b/>
      <w:bCs/>
      <w:sz w:val="22"/>
      <w:szCs w:val="22"/>
    </w:rPr>
  </w:style>
  <w:style w:type="paragraph" w:styleId="Nagwek7">
    <w:name w:val="heading 7"/>
    <w:basedOn w:val="Normalny"/>
    <w:next w:val="Normalny"/>
    <w:link w:val="Nagwek7Znak"/>
    <w:qFormat/>
    <w:rsid w:val="00996EF6"/>
    <w:pPr>
      <w:numPr>
        <w:ilvl w:val="6"/>
        <w:numId w:val="15"/>
      </w:numPr>
      <w:spacing w:before="240" w:after="60"/>
      <w:outlineLvl w:val="6"/>
    </w:pPr>
    <w:rPr>
      <w:rFonts w:ascii="Cambria" w:hAnsi="Cambria"/>
    </w:rPr>
  </w:style>
  <w:style w:type="paragraph" w:styleId="Nagwek8">
    <w:name w:val="heading 8"/>
    <w:basedOn w:val="Normalny"/>
    <w:next w:val="Normalny"/>
    <w:link w:val="Nagwek8Znak"/>
    <w:qFormat/>
    <w:rsid w:val="00996EF6"/>
    <w:pPr>
      <w:numPr>
        <w:ilvl w:val="7"/>
        <w:numId w:val="15"/>
      </w:numPr>
      <w:spacing w:before="240" w:after="60"/>
      <w:outlineLvl w:val="7"/>
    </w:pPr>
    <w:rPr>
      <w:rFonts w:ascii="Cambria" w:hAnsi="Cambria"/>
      <w:i/>
      <w:iCs/>
    </w:rPr>
  </w:style>
  <w:style w:type="paragraph" w:styleId="Nagwek9">
    <w:name w:val="heading 9"/>
    <w:basedOn w:val="Normalny"/>
    <w:next w:val="Normalny"/>
    <w:link w:val="Nagwek9Znak"/>
    <w:qFormat/>
    <w:rsid w:val="00996EF6"/>
    <w:pPr>
      <w:numPr>
        <w:ilvl w:val="8"/>
        <w:numId w:val="15"/>
      </w:numPr>
      <w:spacing w:before="240" w:after="60"/>
      <w:outlineLvl w:val="8"/>
    </w:pPr>
    <w:rPr>
      <w:rFonts w:ascii="Calibri" w:hAnsi="Calibri"/>
      <w:sz w:val="22"/>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aliases w:val="IATED-Title"/>
    <w:basedOn w:val="Normalny"/>
    <w:qFormat/>
    <w:rsid w:val="00D57BC9"/>
    <w:pPr>
      <w:spacing w:before="480"/>
      <w:jc w:val="center"/>
    </w:pPr>
    <w:rPr>
      <w:b/>
      <w:bCs/>
      <w:sz w:val="24"/>
    </w:rPr>
  </w:style>
  <w:style w:type="paragraph" w:customStyle="1" w:styleId="IATED-PaperTitle">
    <w:name w:val="IATED-Paper Title"/>
    <w:next w:val="IATED-Authors"/>
    <w:qFormat/>
    <w:rsid w:val="005E1742"/>
    <w:pPr>
      <w:spacing w:before="240" w:after="240"/>
      <w:jc w:val="center"/>
    </w:pPr>
    <w:rPr>
      <w:rFonts w:ascii="Arial" w:hAnsi="Arial" w:cs="Arial"/>
      <w:b/>
      <w:bCs/>
      <w:caps/>
      <w:sz w:val="28"/>
      <w:szCs w:val="24"/>
      <w:lang w:val="en-US" w:eastAsia="es-ES"/>
    </w:rPr>
  </w:style>
  <w:style w:type="paragraph" w:customStyle="1" w:styleId="IATED-Authors">
    <w:name w:val="IATED-Authors"/>
    <w:next w:val="IATED-Affiliation"/>
    <w:qFormat/>
    <w:rsid w:val="005E1742"/>
    <w:pPr>
      <w:spacing w:after="120"/>
      <w:jc w:val="center"/>
    </w:pPr>
    <w:rPr>
      <w:rFonts w:ascii="Arial" w:hAnsi="Arial" w:cs="Arial"/>
      <w:b/>
      <w:bCs/>
      <w:sz w:val="24"/>
      <w:szCs w:val="24"/>
      <w:lang w:val="en-US" w:eastAsia="es-ES"/>
    </w:rPr>
  </w:style>
  <w:style w:type="paragraph" w:customStyle="1" w:styleId="IATED-Affiliation">
    <w:name w:val="IATED-Affiliation"/>
    <w:qFormat/>
    <w:rsid w:val="005E1742"/>
    <w:pPr>
      <w:jc w:val="center"/>
    </w:pPr>
    <w:rPr>
      <w:rFonts w:ascii="Arial" w:hAnsi="Arial" w:cs="Arial"/>
      <w:i/>
      <w:sz w:val="22"/>
      <w:szCs w:val="24"/>
      <w:lang w:val="en-US" w:eastAsia="es-ES"/>
    </w:rPr>
  </w:style>
  <w:style w:type="paragraph" w:styleId="Tekstprzypisudolnego">
    <w:name w:val="footnote text"/>
    <w:basedOn w:val="Normalny"/>
    <w:link w:val="TekstprzypisudolnegoZnak"/>
    <w:rsid w:val="00896823"/>
    <w:pPr>
      <w:spacing w:before="0" w:after="60"/>
    </w:pPr>
    <w:rPr>
      <w:sz w:val="16"/>
    </w:rPr>
  </w:style>
  <w:style w:type="paragraph" w:customStyle="1" w:styleId="IATED-email">
    <w:name w:val="IATED-email"/>
    <w:qFormat/>
    <w:rsid w:val="005E1742"/>
    <w:pPr>
      <w:spacing w:after="480"/>
      <w:jc w:val="center"/>
    </w:pPr>
    <w:rPr>
      <w:rFonts w:ascii="Arial" w:hAnsi="Arial" w:cs="Arial"/>
      <w:i/>
      <w:iCs/>
      <w:sz w:val="22"/>
      <w:szCs w:val="24"/>
      <w:lang w:val="en-US" w:eastAsia="es-ES"/>
    </w:rPr>
  </w:style>
  <w:style w:type="paragraph" w:customStyle="1" w:styleId="IATED-References">
    <w:name w:val="IATED-References"/>
    <w:basedOn w:val="Tytu"/>
    <w:autoRedefine/>
    <w:qFormat/>
    <w:rsid w:val="008A584C"/>
    <w:pPr>
      <w:numPr>
        <w:numId w:val="5"/>
      </w:numPr>
      <w:tabs>
        <w:tab w:val="clear" w:pos="360"/>
        <w:tab w:val="left" w:pos="567"/>
      </w:tabs>
      <w:spacing w:before="120"/>
      <w:ind w:left="567" w:hanging="567"/>
      <w:jc w:val="left"/>
    </w:pPr>
    <w:rPr>
      <w:rFonts w:cs="Arial"/>
      <w:b w:val="0"/>
      <w:bCs w:val="0"/>
      <w:sz w:val="20"/>
      <w:shd w:val="clear" w:color="auto" w:fill="FFFFFF"/>
    </w:rPr>
  </w:style>
  <w:style w:type="character" w:customStyle="1" w:styleId="TekstprzypisudolnegoZnak">
    <w:name w:val="Tekst przypisu dolnego Znak"/>
    <w:link w:val="Tekstprzypisudolnego"/>
    <w:rsid w:val="00896823"/>
    <w:rPr>
      <w:rFonts w:ascii="Arial" w:hAnsi="Arial"/>
      <w:sz w:val="16"/>
      <w:szCs w:val="24"/>
      <w:lang w:val="en-US"/>
    </w:rPr>
  </w:style>
  <w:style w:type="character" w:customStyle="1" w:styleId="Nagwek2Znak">
    <w:name w:val="Nagłówek 2 Znak"/>
    <w:aliases w:val="IATED-Subsection Znak"/>
    <w:link w:val="Nagwek2"/>
    <w:rsid w:val="005E1742"/>
    <w:rPr>
      <w:rFonts w:ascii="Arial" w:hAnsi="Arial"/>
      <w:b/>
      <w:bCs/>
      <w:iCs/>
      <w:sz w:val="24"/>
      <w:szCs w:val="28"/>
    </w:rPr>
  </w:style>
  <w:style w:type="character" w:customStyle="1" w:styleId="Nagwek3Znak">
    <w:name w:val="Nagłówek 3 Znak"/>
    <w:aliases w:val="IATED-Subsubsection Znak"/>
    <w:link w:val="Nagwek3"/>
    <w:rsid w:val="005E1742"/>
    <w:rPr>
      <w:rFonts w:ascii="Arial" w:hAnsi="Arial"/>
      <w:bCs/>
      <w:i/>
      <w:sz w:val="22"/>
      <w:szCs w:val="26"/>
    </w:rPr>
  </w:style>
  <w:style w:type="character" w:customStyle="1" w:styleId="Nagwek4Znak">
    <w:name w:val="Nagłówek 4 Znak"/>
    <w:link w:val="Nagwek4"/>
    <w:rsid w:val="00996EF6"/>
    <w:rPr>
      <w:rFonts w:ascii="Cambria" w:hAnsi="Cambria"/>
      <w:b/>
      <w:bCs/>
      <w:sz w:val="28"/>
      <w:szCs w:val="28"/>
      <w:lang w:val="es-ES" w:eastAsia="es-ES"/>
    </w:rPr>
  </w:style>
  <w:style w:type="character" w:customStyle="1" w:styleId="Nagwek5Znak">
    <w:name w:val="Nagłówek 5 Znak"/>
    <w:link w:val="Nagwek5"/>
    <w:rsid w:val="00996EF6"/>
    <w:rPr>
      <w:rFonts w:ascii="Cambria" w:hAnsi="Cambria"/>
      <w:b/>
      <w:bCs/>
      <w:i/>
      <w:iCs/>
      <w:sz w:val="26"/>
      <w:szCs w:val="26"/>
      <w:lang w:val="es-ES" w:eastAsia="es-ES"/>
    </w:rPr>
  </w:style>
  <w:style w:type="character" w:customStyle="1" w:styleId="Nagwek6Znak">
    <w:name w:val="Nagłówek 6 Znak"/>
    <w:link w:val="Nagwek6"/>
    <w:rsid w:val="00996EF6"/>
    <w:rPr>
      <w:rFonts w:ascii="Cambria" w:hAnsi="Cambria"/>
      <w:b/>
      <w:bCs/>
      <w:sz w:val="22"/>
      <w:szCs w:val="22"/>
      <w:lang w:val="es-ES" w:eastAsia="es-ES"/>
    </w:rPr>
  </w:style>
  <w:style w:type="character" w:customStyle="1" w:styleId="Nagwek7Znak">
    <w:name w:val="Nagłówek 7 Znak"/>
    <w:link w:val="Nagwek7"/>
    <w:rsid w:val="00996EF6"/>
    <w:rPr>
      <w:rFonts w:ascii="Cambria" w:hAnsi="Cambria"/>
      <w:szCs w:val="24"/>
      <w:lang w:val="es-ES" w:eastAsia="es-ES"/>
    </w:rPr>
  </w:style>
  <w:style w:type="character" w:customStyle="1" w:styleId="Nagwek8Znak">
    <w:name w:val="Nagłówek 8 Znak"/>
    <w:link w:val="Nagwek8"/>
    <w:rsid w:val="00996EF6"/>
    <w:rPr>
      <w:rFonts w:ascii="Cambria" w:hAnsi="Cambria"/>
      <w:i/>
      <w:iCs/>
      <w:szCs w:val="24"/>
      <w:lang w:val="es-ES" w:eastAsia="es-ES"/>
    </w:rPr>
  </w:style>
  <w:style w:type="character" w:customStyle="1" w:styleId="Nagwek9Znak">
    <w:name w:val="Nagłówek 9 Znak"/>
    <w:link w:val="Nagwek9"/>
    <w:rsid w:val="00996EF6"/>
    <w:rPr>
      <w:rFonts w:ascii="Calibri" w:hAnsi="Calibri"/>
      <w:sz w:val="22"/>
      <w:szCs w:val="22"/>
      <w:lang w:val="es-ES" w:eastAsia="es-ES"/>
    </w:rPr>
  </w:style>
  <w:style w:type="character" w:customStyle="1" w:styleId="Nagwek1Znak">
    <w:name w:val="Nagłówek 1 Znak"/>
    <w:aliases w:val="IATED-Section Znak"/>
    <w:link w:val="Nagwek1"/>
    <w:rsid w:val="005E1742"/>
    <w:rPr>
      <w:rFonts w:ascii="Arial" w:hAnsi="Arial"/>
      <w:b/>
      <w:bCs/>
      <w:caps/>
      <w:kern w:val="32"/>
      <w:sz w:val="24"/>
      <w:szCs w:val="32"/>
    </w:rPr>
  </w:style>
  <w:style w:type="paragraph" w:styleId="Mapadokumentu">
    <w:name w:val="Document Map"/>
    <w:basedOn w:val="Normalny"/>
    <w:link w:val="MapadokumentuZnak"/>
    <w:rsid w:val="001D548D"/>
    <w:rPr>
      <w:rFonts w:ascii="Lucida Grande" w:hAnsi="Lucida Grande"/>
      <w:sz w:val="24"/>
    </w:rPr>
  </w:style>
  <w:style w:type="character" w:customStyle="1" w:styleId="MapadokumentuZnak">
    <w:name w:val="Mapa dokumentu Znak"/>
    <w:link w:val="Mapadokumentu"/>
    <w:rsid w:val="001D548D"/>
    <w:rPr>
      <w:rFonts w:ascii="Lucida Grande" w:hAnsi="Lucida Grande"/>
      <w:sz w:val="24"/>
      <w:szCs w:val="24"/>
      <w:lang w:val="es-ES" w:eastAsia="es-ES"/>
    </w:rPr>
  </w:style>
  <w:style w:type="character" w:styleId="Odwoanieprzypisudolnego">
    <w:name w:val="footnote reference"/>
    <w:rsid w:val="005E1742"/>
    <w:rPr>
      <w:noProof w:val="0"/>
      <w:vertAlign w:val="superscript"/>
      <w:lang w:val="en-US"/>
    </w:rPr>
  </w:style>
  <w:style w:type="table" w:styleId="Tabela-Siatka">
    <w:name w:val="Table Grid"/>
    <w:basedOn w:val="Standardowy"/>
    <w:rsid w:val="00FD3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aliases w:val="IATED Figures and Tables"/>
    <w:basedOn w:val="Normalny"/>
    <w:next w:val="Normalny"/>
    <w:qFormat/>
    <w:rsid w:val="00BB5DEB"/>
    <w:pPr>
      <w:jc w:val="center"/>
    </w:pPr>
    <w:rPr>
      <w:bCs/>
      <w:i/>
      <w:szCs w:val="20"/>
    </w:rPr>
  </w:style>
  <w:style w:type="paragraph" w:styleId="Tekstdymka">
    <w:name w:val="Balloon Text"/>
    <w:basedOn w:val="Normalny"/>
    <w:link w:val="TekstdymkaZnak"/>
    <w:rsid w:val="00EA3A2C"/>
    <w:pPr>
      <w:spacing w:before="0" w:after="0"/>
    </w:pPr>
    <w:rPr>
      <w:rFonts w:ascii="Lucida Grande" w:hAnsi="Lucida Grande" w:cs="Lucida Grande"/>
      <w:sz w:val="18"/>
      <w:szCs w:val="18"/>
    </w:rPr>
  </w:style>
  <w:style w:type="character" w:customStyle="1" w:styleId="TekstdymkaZnak">
    <w:name w:val="Tekst dymka Znak"/>
    <w:link w:val="Tekstdymka"/>
    <w:rsid w:val="00EA3A2C"/>
    <w:rPr>
      <w:rFonts w:ascii="Lucida Grande" w:hAnsi="Lucida Grande" w:cs="Lucida Grande"/>
      <w:sz w:val="18"/>
      <w:szCs w:val="18"/>
      <w:lang w:val="en-US"/>
    </w:rPr>
  </w:style>
  <w:style w:type="paragraph" w:customStyle="1" w:styleId="IATED-CaptionTables">
    <w:name w:val="IATED-CaptionTables"/>
    <w:basedOn w:val="Legenda"/>
    <w:next w:val="Normalny"/>
    <w:qFormat/>
    <w:rsid w:val="00EA3A2C"/>
    <w:pPr>
      <w:spacing w:before="240"/>
    </w:pPr>
    <w:rPr>
      <w:lang w:val="en-GB"/>
    </w:rPr>
  </w:style>
  <w:style w:type="paragraph" w:customStyle="1" w:styleId="IATED-CaptionFigures">
    <w:name w:val="IATED-CaptionFigures"/>
    <w:basedOn w:val="Legenda"/>
    <w:next w:val="Normalny"/>
    <w:qFormat/>
    <w:rsid w:val="00EA65F2"/>
    <w:pPr>
      <w:spacing w:after="240"/>
    </w:pPr>
    <w:rPr>
      <w:lang w:val="en-GB"/>
    </w:rPr>
  </w:style>
  <w:style w:type="character" w:styleId="Hipercze">
    <w:name w:val="Hyperlink"/>
    <w:rsid w:val="00EA65F2"/>
    <w:rPr>
      <w:color w:val="auto"/>
      <w:u w:val="none"/>
    </w:rPr>
  </w:style>
  <w:style w:type="character" w:styleId="UyteHipercze">
    <w:name w:val="FollowedHyperlink"/>
    <w:rsid w:val="00EA65F2"/>
    <w:rPr>
      <w:color w:val="auto"/>
      <w:u w:val="none"/>
    </w:rPr>
  </w:style>
  <w:style w:type="paragraph" w:styleId="Lista">
    <w:name w:val="List"/>
    <w:basedOn w:val="Normalny"/>
    <w:rsid w:val="00332D19"/>
    <w:pPr>
      <w:spacing w:before="60" w:after="60"/>
      <w:ind w:left="284" w:hanging="284"/>
      <w:contextualSpacing/>
    </w:pPr>
  </w:style>
  <w:style w:type="paragraph" w:customStyle="1" w:styleId="IATED-ACKREFERENCES">
    <w:name w:val="IATED-ACK &amp; REFERENCES"/>
    <w:basedOn w:val="Normalny"/>
    <w:qFormat/>
    <w:rsid w:val="00F64142"/>
    <w:pPr>
      <w:keepNext/>
      <w:spacing w:before="360" w:after="60"/>
    </w:pPr>
    <w:rPr>
      <w:b/>
      <w:bCs/>
      <w:caps/>
      <w:sz w:val="24"/>
    </w:rPr>
  </w:style>
  <w:style w:type="character" w:styleId="Uwydatnienie">
    <w:name w:val="Emphasis"/>
    <w:basedOn w:val="Domylnaczcionkaakapitu"/>
    <w:uiPriority w:val="20"/>
    <w:qFormat/>
    <w:rsid w:val="00F30CA6"/>
    <w:rPr>
      <w:i/>
      <w:iCs/>
    </w:rPr>
  </w:style>
  <w:style w:type="paragraph" w:styleId="NormalnyWeb">
    <w:name w:val="Normal (Web)"/>
    <w:basedOn w:val="Normalny"/>
    <w:uiPriority w:val="99"/>
    <w:unhideWhenUsed/>
    <w:rsid w:val="001F151A"/>
    <w:pPr>
      <w:spacing w:before="100" w:beforeAutospacing="1" w:after="100" w:afterAutospacing="1"/>
      <w:jc w:val="left"/>
    </w:pPr>
    <w:rPr>
      <w:rFonts w:ascii="Times New Roman" w:hAnsi="Times New Roman"/>
      <w:sz w:val="24"/>
      <w:lang w:val="pl-PL" w:eastAsia="pl-PL"/>
    </w:rPr>
  </w:style>
  <w:style w:type="character" w:styleId="Nierozpoznanawzmianka">
    <w:name w:val="Unresolved Mention"/>
    <w:basedOn w:val="Domylnaczcionkaakapitu"/>
    <w:uiPriority w:val="99"/>
    <w:semiHidden/>
    <w:unhideWhenUsed/>
    <w:rsid w:val="00E516F0"/>
    <w:rPr>
      <w:color w:val="605E5C"/>
      <w:shd w:val="clear" w:color="auto" w:fill="E1DFDD"/>
    </w:rPr>
  </w:style>
  <w:style w:type="paragraph" w:styleId="Tekstprzypisukocowego">
    <w:name w:val="endnote text"/>
    <w:basedOn w:val="Normalny"/>
    <w:link w:val="TekstprzypisukocowegoZnak"/>
    <w:rsid w:val="001C00C4"/>
    <w:pPr>
      <w:spacing w:before="0" w:after="0"/>
    </w:pPr>
    <w:rPr>
      <w:szCs w:val="20"/>
    </w:rPr>
  </w:style>
  <w:style w:type="character" w:customStyle="1" w:styleId="TekstprzypisukocowegoZnak">
    <w:name w:val="Tekst przypisu końcowego Znak"/>
    <w:basedOn w:val="Domylnaczcionkaakapitu"/>
    <w:link w:val="Tekstprzypisukocowego"/>
    <w:rsid w:val="001C00C4"/>
    <w:rPr>
      <w:rFonts w:ascii="Arial" w:hAnsi="Arial"/>
      <w:lang w:val="en-US" w:eastAsia="es-ES"/>
    </w:rPr>
  </w:style>
  <w:style w:type="character" w:styleId="Odwoanieprzypisukocowego">
    <w:name w:val="endnote reference"/>
    <w:basedOn w:val="Domylnaczcionkaakapitu"/>
    <w:rsid w:val="001C0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195233">
      <w:bodyDiv w:val="1"/>
      <w:marLeft w:val="0"/>
      <w:marRight w:val="0"/>
      <w:marTop w:val="0"/>
      <w:marBottom w:val="0"/>
      <w:divBdr>
        <w:top w:val="none" w:sz="0" w:space="0" w:color="auto"/>
        <w:left w:val="none" w:sz="0" w:space="0" w:color="auto"/>
        <w:bottom w:val="none" w:sz="0" w:space="0" w:color="auto"/>
        <w:right w:val="none" w:sz="0" w:space="0" w:color="auto"/>
      </w:divBdr>
    </w:div>
    <w:div w:id="802817610">
      <w:bodyDiv w:val="1"/>
      <w:marLeft w:val="0"/>
      <w:marRight w:val="0"/>
      <w:marTop w:val="0"/>
      <w:marBottom w:val="0"/>
      <w:divBdr>
        <w:top w:val="none" w:sz="0" w:space="0" w:color="auto"/>
        <w:left w:val="none" w:sz="0" w:space="0" w:color="auto"/>
        <w:bottom w:val="none" w:sz="0" w:space="0" w:color="auto"/>
        <w:right w:val="none" w:sz="0" w:space="0" w:color="auto"/>
      </w:divBdr>
    </w:div>
    <w:div w:id="861208686">
      <w:bodyDiv w:val="1"/>
      <w:marLeft w:val="0"/>
      <w:marRight w:val="0"/>
      <w:marTop w:val="0"/>
      <w:marBottom w:val="0"/>
      <w:divBdr>
        <w:top w:val="none" w:sz="0" w:space="0" w:color="auto"/>
        <w:left w:val="none" w:sz="0" w:space="0" w:color="auto"/>
        <w:bottom w:val="none" w:sz="0" w:space="0" w:color="auto"/>
        <w:right w:val="none" w:sz="0" w:space="0" w:color="auto"/>
      </w:divBdr>
    </w:div>
    <w:div w:id="176934803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answers.microsoft.com/en-us/education_ms/forum/all/how-to-record-attendance-in-microsoft-teams/28e6dfc1-4e86-4c7a-b4c2-cbd8b904710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lockify.me/blog/business/tracking-checking-attend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3645E2305EDCB4BA54E0CDA75A9BF6D" ma:contentTypeVersion="13" ma:contentTypeDescription="Utwórz nowy dokument." ma:contentTypeScope="" ma:versionID="57ba7041364c0369f0ff210f6916a610">
  <xsd:schema xmlns:xsd="http://www.w3.org/2001/XMLSchema" xmlns:xs="http://www.w3.org/2001/XMLSchema" xmlns:p="http://schemas.microsoft.com/office/2006/metadata/properties" xmlns:ns3="772fc34b-f7a9-443c-969f-d666efe0cce2" xmlns:ns4="ac760d53-c85c-4cf9-aeaa-dd2c71c02fe0" targetNamespace="http://schemas.microsoft.com/office/2006/metadata/properties" ma:root="true" ma:fieldsID="12f1d14362d8bb44da306814f8b4a00d" ns3:_="" ns4:_="">
    <xsd:import namespace="772fc34b-f7a9-443c-969f-d666efe0cce2"/>
    <xsd:import namespace="ac760d53-c85c-4cf9-aeaa-dd2c71c02f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fc34b-f7a9-443c-969f-d666efe0cce2" elementFormDefault="qualified">
    <xsd:import namespace="http://schemas.microsoft.com/office/2006/documentManagement/types"/>
    <xsd:import namespace="http://schemas.microsoft.com/office/infopath/2007/PartnerControls"/>
    <xsd:element name="SharedWithUsers" ma:index="8" nillable="true" ma:displayName="Udostępniani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description="" ma:internalName="SharedWithDetails" ma:readOnly="true">
      <xsd:simpleType>
        <xsd:restriction base="dms:Note">
          <xsd:maxLength value="255"/>
        </xsd:restriction>
      </xsd:simpleType>
    </xsd:element>
    <xsd:element name="SharingHintHash" ma:index="10" nillable="true" ma:displayName="Skrót wskazówki dotyczącej udostępniania"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760d53-c85c-4cf9-aeaa-dd2c71c02f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A1032-EDAA-48BF-AC48-5FC856A72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fc34b-f7a9-443c-969f-d666efe0cce2"/>
    <ds:schemaRef ds:uri="ac760d53-c85c-4cf9-aeaa-dd2c71c02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510D23-D055-40DC-8399-A871F789481B}">
  <ds:schemaRefs>
    <ds:schemaRef ds:uri="http://schemas.microsoft.com/sharepoint/v3/contenttype/forms"/>
  </ds:schemaRefs>
</ds:datastoreItem>
</file>

<file path=customXml/itemProps3.xml><?xml version="1.0" encoding="utf-8"?>
<ds:datastoreItem xmlns:ds="http://schemas.openxmlformats.org/officeDocument/2006/customXml" ds:itemID="{5942577E-D04F-45F6-9190-D059EECD2C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0973E6-0C77-4965-ABB2-91741094D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3089</Words>
  <Characters>18538</Characters>
  <Application>Microsoft Office Word</Application>
  <DocSecurity>0</DocSecurity>
  <Lines>154</Lines>
  <Paragraphs>43</Paragraphs>
  <ScaleCrop>false</ScaleCrop>
  <HeadingPairs>
    <vt:vector size="6" baseType="variant">
      <vt:variant>
        <vt:lpstr>Tytuł</vt:lpstr>
      </vt:variant>
      <vt:variant>
        <vt:i4>1</vt:i4>
      </vt:variant>
      <vt:variant>
        <vt:lpstr>Título</vt:lpstr>
      </vt:variant>
      <vt:variant>
        <vt:i4>1</vt:i4>
      </vt:variant>
      <vt:variant>
        <vt:lpstr>Headings</vt:lpstr>
      </vt:variant>
      <vt:variant>
        <vt:i4>9</vt:i4>
      </vt:variant>
    </vt:vector>
  </HeadingPairs>
  <TitlesOfParts>
    <vt:vector size="11" baseType="lpstr">
      <vt:lpstr>IATED PAPER Template</vt:lpstr>
      <vt:lpstr>IATED PAPER Template</vt:lpstr>
      <vt:lpstr>INTRODUCTION [Arial, 12-point, bold, upper case and left alig.]</vt:lpstr>
      <vt:lpstr>METHODOLOGY</vt:lpstr>
      <vt:lpstr>RESULTS</vt:lpstr>
      <vt:lpstr>    Subsection [Arial 12, bold, left alignment and capitalize the first letter]</vt:lpstr>
      <vt:lpstr>        Sub-subsection: Guidelines for Abbreviations and Acronyms</vt:lpstr>
      <vt:lpstr>        Sub-subsection: Guidelines for Figures and Tables</vt:lpstr>
      <vt:lpstr>        Sub-subsection: Guidelines for Page numbers and Footnotes</vt:lpstr>
      <vt:lpstr>        Sub-subsection: Guidelines for References</vt:lpstr>
      <vt:lpstr>CONCLUSIONS</vt:lpstr>
    </vt:vector>
  </TitlesOfParts>
  <Manager/>
  <Company/>
  <LinksUpToDate>false</LinksUpToDate>
  <CharactersWithSpaces>21584</CharactersWithSpaces>
  <SharedDoc>false</SharedDoc>
  <HyperlinkBase/>
  <HLinks>
    <vt:vector size="12" baseType="variant">
      <vt:variant>
        <vt:i4>131187</vt:i4>
      </vt:variant>
      <vt:variant>
        <vt:i4>3</vt:i4>
      </vt:variant>
      <vt:variant>
        <vt:i4>0</vt:i4>
      </vt:variant>
      <vt:variant>
        <vt:i4>5</vt:i4>
      </vt:variant>
      <vt:variant>
        <vt:lpwstr>https://iated.org/citation_guide</vt:lpwstr>
      </vt:variant>
      <vt:variant>
        <vt:lpwstr/>
      </vt:variant>
      <vt:variant>
        <vt:i4>131187</vt:i4>
      </vt:variant>
      <vt:variant>
        <vt:i4>0</vt:i4>
      </vt:variant>
      <vt:variant>
        <vt:i4>0</vt:i4>
      </vt:variant>
      <vt:variant>
        <vt:i4>5</vt:i4>
      </vt:variant>
      <vt:variant>
        <vt:lpwstr>https://iated.org/citation_guide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IATED PAPER Template</dc:title>
  <dc:subject/>
  <dc:creator/>
  <cp:keywords/>
  <dc:description/>
  <cp:lastModifiedBy/>
  <cp:revision>1</cp:revision>
  <cp:lastPrinted>2004-03-29T17:30:00Z</cp:lastPrinted>
  <dcterms:created xsi:type="dcterms:W3CDTF">2020-04-25T09:34:00Z</dcterms:created>
  <dcterms:modified xsi:type="dcterms:W3CDTF">2020-04-26T15:56:00Z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0x010100F3645E2305EDCB4BA54E0CDA75A9BF6D</vt:lpwstr>
  </property>
</Properties>
</file>