
<file path=[Content_Types].xml><?xml version="1.0" encoding="utf-8"?>
<Types xmlns="http://schemas.openxmlformats.org/package/2006/content-types">
  <Default Extension="xml" ContentType="application/xml"/>
  <Default Extension="rels" ContentType="application/vnd.openxmlformats-package.relationships+xml"/>
  <Default Extension="gif" ContentType="image/gi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22C5E5" w14:textId="3E8C64CA" w:rsidR="002C74EB" w:rsidRPr="003D72F0" w:rsidRDefault="00EA1982" w:rsidP="00912873">
      <w:pPr>
        <w:rPr>
          <w:rFonts w:eastAsia="Times New Roman"/>
          <w:b/>
          <w:color w:val="7030A0"/>
          <w:shd w:val="clear" w:color="auto" w:fill="FFFFFF"/>
        </w:rPr>
      </w:pPr>
      <w:r>
        <w:rPr>
          <w:rFonts w:eastAsia="Times New Roman"/>
          <w:b/>
          <w:color w:val="7030A0"/>
          <w:shd w:val="clear" w:color="auto" w:fill="FFFFFF"/>
        </w:rPr>
        <w:t>Account Take Over</w:t>
      </w:r>
    </w:p>
    <w:p w14:paraId="4CDCB5FA" w14:textId="77777777" w:rsidR="004C1783" w:rsidRDefault="00E230EE" w:rsidP="00FB5655">
      <w:pPr>
        <w:pStyle w:val="NormalWeb"/>
        <w:shd w:val="clear" w:color="auto" w:fill="FFFFFF"/>
        <w:spacing w:before="120" w:beforeAutospacing="0" w:after="120" w:afterAutospacing="0"/>
        <w:jc w:val="both"/>
        <w:rPr>
          <w:b/>
          <w:color w:val="252525"/>
          <w:sz w:val="20"/>
          <w:szCs w:val="20"/>
        </w:rPr>
      </w:pPr>
      <w:r w:rsidRPr="00E230EE">
        <w:rPr>
          <w:b/>
          <w:color w:val="252525"/>
          <w:sz w:val="20"/>
          <w:szCs w:val="20"/>
        </w:rPr>
        <w:t>Description 1</w:t>
      </w:r>
    </w:p>
    <w:p w14:paraId="0EA33EFA" w14:textId="4D3D8F47" w:rsidR="001E0DA7" w:rsidRDefault="00FB5655" w:rsidP="00FB5655">
      <w:pPr>
        <w:pStyle w:val="NormalWeb"/>
        <w:shd w:val="clear" w:color="auto" w:fill="FFFFFF"/>
        <w:spacing w:before="120" w:beforeAutospacing="0" w:after="120" w:afterAutospacing="0"/>
        <w:jc w:val="both"/>
        <w:rPr>
          <w:color w:val="252525"/>
          <w:sz w:val="20"/>
          <w:szCs w:val="20"/>
        </w:rPr>
      </w:pPr>
      <w:r w:rsidRPr="00FB5655">
        <w:rPr>
          <w:color w:val="252525"/>
          <w:sz w:val="20"/>
          <w:szCs w:val="20"/>
        </w:rPr>
        <w:t>An account takes over attack is a type of identity theft that involves fraud on existing financial accounts. Account take overs occur, for example, when a criminal uses a stolen credit card number to make fraudulent purchases on an existing credit line. Account take overs are the more common type of identity theft.</w:t>
      </w:r>
      <w:r>
        <w:rPr>
          <w:color w:val="252525"/>
          <w:sz w:val="20"/>
          <w:szCs w:val="20"/>
        </w:rPr>
        <w:t xml:space="preserve"> [1] </w:t>
      </w:r>
    </w:p>
    <w:p w14:paraId="00D659CC" w14:textId="37A852FE" w:rsidR="00FB5655" w:rsidRDefault="00FB5655" w:rsidP="00FB5655">
      <w:pPr>
        <w:pStyle w:val="NormalWeb"/>
        <w:shd w:val="clear" w:color="auto" w:fill="FFFFFF"/>
        <w:spacing w:before="120" w:beforeAutospacing="0" w:after="120" w:afterAutospacing="0"/>
        <w:jc w:val="center"/>
        <w:rPr>
          <w:b/>
          <w:color w:val="252525"/>
          <w:sz w:val="20"/>
          <w:szCs w:val="20"/>
        </w:rPr>
      </w:pPr>
      <w:r w:rsidRPr="00FB5655">
        <w:rPr>
          <w:noProof/>
          <w:color w:val="252525"/>
          <w:sz w:val="20"/>
          <w:szCs w:val="20"/>
        </w:rPr>
        <w:drawing>
          <wp:inline distT="0" distB="0" distL="0" distR="0" wp14:anchorId="4F84AABF" wp14:editId="6BFC2240">
            <wp:extent cx="3137535" cy="1932368"/>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48287" cy="1938990"/>
                    </a:xfrm>
                    <a:prstGeom prst="rect">
                      <a:avLst/>
                    </a:prstGeom>
                  </pic:spPr>
                </pic:pic>
              </a:graphicData>
            </a:graphic>
          </wp:inline>
        </w:drawing>
      </w:r>
    </w:p>
    <w:p w14:paraId="42BAF234" w14:textId="77777777" w:rsidR="00FB5655" w:rsidRPr="001E0DA7" w:rsidRDefault="00FB5655" w:rsidP="00FB5655">
      <w:pPr>
        <w:pStyle w:val="NormalWeb"/>
        <w:shd w:val="clear" w:color="auto" w:fill="FFFFFF"/>
        <w:spacing w:before="120" w:beforeAutospacing="0" w:after="120" w:afterAutospacing="0"/>
        <w:jc w:val="center"/>
        <w:rPr>
          <w:b/>
          <w:color w:val="252525"/>
          <w:sz w:val="20"/>
          <w:szCs w:val="20"/>
        </w:rPr>
      </w:pPr>
    </w:p>
    <w:p w14:paraId="4E72033B" w14:textId="2CDCE160" w:rsidR="00C63361" w:rsidRDefault="00C63361" w:rsidP="00755259">
      <w:pPr>
        <w:pStyle w:val="NormalWeb"/>
        <w:shd w:val="clear" w:color="auto" w:fill="FFFFFF"/>
        <w:spacing w:before="120" w:beforeAutospacing="0" w:after="120" w:afterAutospacing="0"/>
        <w:rPr>
          <w:rFonts w:eastAsia="Times New Roman"/>
          <w:b/>
          <w:color w:val="0070C0"/>
          <w:sz w:val="20"/>
          <w:szCs w:val="20"/>
          <w:shd w:val="clear" w:color="auto" w:fill="FFFFFF"/>
        </w:rPr>
      </w:pPr>
    </w:p>
    <w:p w14:paraId="38AAE272" w14:textId="77777777" w:rsidR="004C1783" w:rsidRDefault="00FB5655" w:rsidP="00160089">
      <w:pPr>
        <w:pStyle w:val="NormalWeb"/>
        <w:shd w:val="clear" w:color="auto" w:fill="FFFFFF"/>
        <w:spacing w:before="120" w:after="120"/>
        <w:jc w:val="both"/>
        <w:rPr>
          <w:b/>
          <w:color w:val="252525"/>
          <w:sz w:val="20"/>
          <w:szCs w:val="20"/>
        </w:rPr>
      </w:pPr>
      <w:r>
        <w:rPr>
          <w:b/>
          <w:color w:val="252525"/>
          <w:sz w:val="20"/>
          <w:szCs w:val="20"/>
        </w:rPr>
        <w:t>D</w:t>
      </w:r>
      <w:bookmarkStart w:id="0" w:name="_GoBack"/>
      <w:bookmarkEnd w:id="0"/>
      <w:r>
        <w:rPr>
          <w:b/>
          <w:color w:val="252525"/>
          <w:sz w:val="20"/>
          <w:szCs w:val="20"/>
        </w:rPr>
        <w:t>escription 2</w:t>
      </w:r>
      <w:r w:rsidR="00160089">
        <w:rPr>
          <w:b/>
          <w:color w:val="252525"/>
          <w:sz w:val="20"/>
          <w:szCs w:val="20"/>
        </w:rPr>
        <w:t xml:space="preserve"> </w:t>
      </w:r>
    </w:p>
    <w:p w14:paraId="615B21FA" w14:textId="0EBE06EF" w:rsidR="00FB5655" w:rsidRDefault="00160089" w:rsidP="00160089">
      <w:pPr>
        <w:pStyle w:val="NormalWeb"/>
        <w:shd w:val="clear" w:color="auto" w:fill="FFFFFF"/>
        <w:spacing w:before="120" w:after="120"/>
        <w:jc w:val="both"/>
        <w:rPr>
          <w:color w:val="252525"/>
          <w:sz w:val="20"/>
          <w:szCs w:val="20"/>
        </w:rPr>
      </w:pPr>
      <w:r w:rsidRPr="00160089">
        <w:rPr>
          <w:color w:val="252525"/>
          <w:sz w:val="20"/>
          <w:szCs w:val="20"/>
        </w:rPr>
        <w:t xml:space="preserve">An account takeover can happen when a fraudster or computer criminal poses as a genuine customer, gains control of an account and then makes </w:t>
      </w:r>
      <w:proofErr w:type="spellStart"/>
      <w:r w:rsidRPr="00160089">
        <w:rPr>
          <w:color w:val="252525"/>
          <w:sz w:val="20"/>
          <w:szCs w:val="20"/>
        </w:rPr>
        <w:t>unauthorised</w:t>
      </w:r>
      <w:proofErr w:type="spellEnd"/>
      <w:r w:rsidRPr="00160089">
        <w:rPr>
          <w:color w:val="252525"/>
          <w:sz w:val="20"/>
          <w:szCs w:val="20"/>
        </w:rPr>
        <w:t xml:space="preserve"> transactions.</w:t>
      </w:r>
      <w:r>
        <w:rPr>
          <w:color w:val="252525"/>
          <w:sz w:val="20"/>
          <w:szCs w:val="20"/>
        </w:rPr>
        <w:t xml:space="preserve"> </w:t>
      </w:r>
      <w:r w:rsidRPr="00160089">
        <w:rPr>
          <w:color w:val="252525"/>
          <w:sz w:val="20"/>
          <w:szCs w:val="20"/>
        </w:rPr>
        <w:t>Any account could be taken over by fraudsters, including bank, credit card, email and other service providers.</w:t>
      </w:r>
      <w:r>
        <w:rPr>
          <w:color w:val="252525"/>
          <w:sz w:val="20"/>
          <w:szCs w:val="20"/>
        </w:rPr>
        <w:t xml:space="preserve"> [2]</w:t>
      </w:r>
    </w:p>
    <w:p w14:paraId="6701A40F" w14:textId="77777777" w:rsidR="00160089" w:rsidRDefault="00160089" w:rsidP="00160089">
      <w:pPr>
        <w:pStyle w:val="NormalWeb"/>
        <w:shd w:val="clear" w:color="auto" w:fill="FFFFFF"/>
        <w:spacing w:before="120" w:after="120"/>
        <w:jc w:val="both"/>
        <w:rPr>
          <w:color w:val="252525"/>
          <w:sz w:val="20"/>
          <w:szCs w:val="20"/>
        </w:rPr>
      </w:pPr>
    </w:p>
    <w:p w14:paraId="5D737B95" w14:textId="77777777" w:rsidR="004C1783" w:rsidRDefault="00160089" w:rsidP="00160089">
      <w:pPr>
        <w:jc w:val="both"/>
        <w:rPr>
          <w:b/>
          <w:color w:val="252525"/>
          <w:sz w:val="20"/>
          <w:szCs w:val="20"/>
        </w:rPr>
      </w:pPr>
      <w:r w:rsidRPr="00160089">
        <w:rPr>
          <w:b/>
          <w:color w:val="252525"/>
          <w:sz w:val="20"/>
          <w:szCs w:val="20"/>
        </w:rPr>
        <w:t>Definition 3</w:t>
      </w:r>
    </w:p>
    <w:p w14:paraId="6D466A7F" w14:textId="3258EF54" w:rsidR="00160089" w:rsidRDefault="00160089" w:rsidP="00160089">
      <w:pPr>
        <w:jc w:val="both"/>
        <w:rPr>
          <w:rFonts w:eastAsia="Times New Roman"/>
        </w:rPr>
      </w:pPr>
      <w:r w:rsidRPr="00160089">
        <w:rPr>
          <w:rFonts w:eastAsia="Times New Roman"/>
          <w:color w:val="313131"/>
          <w:sz w:val="20"/>
          <w:szCs w:val="20"/>
          <w:shd w:val="clear" w:color="auto" w:fill="FFFFFF"/>
        </w:rPr>
        <w:t>Account takeover is a type of identity theft where a fraudster uses parts of the victim’s identity such as an email address to ga</w:t>
      </w:r>
      <w:r>
        <w:rPr>
          <w:rFonts w:eastAsia="Times New Roman"/>
          <w:color w:val="313131"/>
          <w:sz w:val="20"/>
          <w:szCs w:val="20"/>
          <w:shd w:val="clear" w:color="auto" w:fill="FFFFFF"/>
        </w:rPr>
        <w:t>in access to financial accounts</w:t>
      </w:r>
      <w:r w:rsidRPr="00160089">
        <w:rPr>
          <w:rFonts w:eastAsia="Times New Roman"/>
          <w:color w:val="313131"/>
          <w:sz w:val="20"/>
          <w:szCs w:val="20"/>
          <w:shd w:val="clear" w:color="auto" w:fill="FFFFFF"/>
        </w:rPr>
        <w:t>. The perpetrator often reroutes communication about the account, keeping the victim in the dark so the thievery can continue longer. Affected accounts can include credit cards, checking and savings accounts, brokerage accounts and store loyal</w:t>
      </w:r>
      <w:r>
        <w:rPr>
          <w:rFonts w:eastAsia="Times New Roman"/>
          <w:color w:val="313131"/>
          <w:sz w:val="20"/>
          <w:szCs w:val="20"/>
          <w:shd w:val="clear" w:color="auto" w:fill="FFFFFF"/>
        </w:rPr>
        <w:t>ty rewards accounts</w:t>
      </w:r>
      <w:r w:rsidRPr="00160089">
        <w:rPr>
          <w:rFonts w:eastAsia="Times New Roman"/>
          <w:color w:val="313131"/>
          <w:sz w:val="20"/>
          <w:szCs w:val="20"/>
          <w:shd w:val="clear" w:color="auto" w:fill="FFFFFF"/>
        </w:rPr>
        <w:t>.</w:t>
      </w:r>
      <w:r>
        <w:rPr>
          <w:rFonts w:eastAsia="Times New Roman"/>
          <w:color w:val="313131"/>
          <w:sz w:val="20"/>
          <w:szCs w:val="20"/>
          <w:shd w:val="clear" w:color="auto" w:fill="FFFFFF"/>
        </w:rPr>
        <w:t xml:space="preserve"> [3]</w:t>
      </w:r>
    </w:p>
    <w:p w14:paraId="2D3C5371" w14:textId="77777777" w:rsidR="003D72F0" w:rsidRPr="002C74EB" w:rsidRDefault="003D72F0" w:rsidP="003D72F0">
      <w:pPr>
        <w:rPr>
          <w:rFonts w:eastAsia="Times New Roman"/>
          <w:b/>
          <w:color w:val="0070C0"/>
          <w:sz w:val="20"/>
          <w:szCs w:val="20"/>
        </w:rPr>
      </w:pPr>
    </w:p>
    <w:p w14:paraId="7A8B03B3" w14:textId="295F8474" w:rsidR="002C74EB" w:rsidRDefault="002C74EB" w:rsidP="00EE14A5">
      <w:pPr>
        <w:rPr>
          <w:rFonts w:eastAsia="Times New Roman"/>
          <w:color w:val="000000" w:themeColor="text1"/>
          <w:sz w:val="20"/>
          <w:szCs w:val="20"/>
        </w:rPr>
      </w:pPr>
    </w:p>
    <w:p w14:paraId="69C81E92" w14:textId="51F78C7F" w:rsidR="003D72F0" w:rsidRDefault="003D72F0" w:rsidP="003D72F0">
      <w:pPr>
        <w:pStyle w:val="NormalWeb"/>
        <w:shd w:val="clear" w:color="auto" w:fill="FFFFFF"/>
        <w:spacing w:before="120" w:beforeAutospacing="0" w:after="120" w:afterAutospacing="0"/>
        <w:rPr>
          <w:rFonts w:eastAsia="Times New Roman"/>
          <w:b/>
          <w:color w:val="7030A0"/>
          <w:shd w:val="clear" w:color="auto" w:fill="FFFFFF"/>
        </w:rPr>
      </w:pPr>
      <w:r>
        <w:rPr>
          <w:rFonts w:eastAsia="Times New Roman"/>
          <w:b/>
          <w:color w:val="7030A0"/>
          <w:shd w:val="clear" w:color="auto" w:fill="FFFFFF"/>
        </w:rPr>
        <w:t>Reference</w:t>
      </w:r>
    </w:p>
    <w:p w14:paraId="31881CBA" w14:textId="77777777" w:rsidR="00160089" w:rsidRDefault="00FB5655" w:rsidP="003D72F0">
      <w:pPr>
        <w:pStyle w:val="NormalWeb"/>
        <w:shd w:val="clear" w:color="auto" w:fill="FFFFFF"/>
        <w:spacing w:before="120" w:beforeAutospacing="0" w:after="120" w:afterAutospacing="0"/>
        <w:rPr>
          <w:rFonts w:eastAsia="Times New Roman"/>
          <w:color w:val="000000" w:themeColor="text1"/>
          <w:sz w:val="20"/>
          <w:szCs w:val="20"/>
          <w:shd w:val="clear" w:color="auto" w:fill="FFFFFF"/>
        </w:rPr>
      </w:pPr>
      <w:r w:rsidRPr="00FB5655">
        <w:rPr>
          <w:rFonts w:eastAsia="Times New Roman"/>
          <w:b/>
          <w:color w:val="7030A0"/>
          <w:sz w:val="20"/>
          <w:szCs w:val="20"/>
          <w:shd w:val="clear" w:color="auto" w:fill="FFFFFF"/>
        </w:rPr>
        <w:t xml:space="preserve">[1] </w:t>
      </w:r>
      <w:hyperlink r:id="rId6" w:history="1">
        <w:r w:rsidR="00160089" w:rsidRPr="002310A7">
          <w:rPr>
            <w:rStyle w:val="Hyperlink"/>
            <w:rFonts w:eastAsia="Times New Roman"/>
            <w:sz w:val="20"/>
            <w:szCs w:val="20"/>
            <w:shd w:val="clear" w:color="auto" w:fill="FFFFFF"/>
          </w:rPr>
          <w:t>http://itlaw.wikia.com/wiki/Account_take_over_attack</w:t>
        </w:r>
      </w:hyperlink>
    </w:p>
    <w:p w14:paraId="46F79D07" w14:textId="166FBC2A" w:rsidR="00160089" w:rsidRDefault="00160089" w:rsidP="003D72F0">
      <w:pPr>
        <w:pStyle w:val="NormalWeb"/>
        <w:shd w:val="clear" w:color="auto" w:fill="FFFFFF"/>
        <w:spacing w:before="120" w:beforeAutospacing="0" w:after="120" w:afterAutospacing="0"/>
        <w:rPr>
          <w:rFonts w:eastAsia="Times New Roman"/>
          <w:color w:val="000000" w:themeColor="text1"/>
          <w:sz w:val="20"/>
          <w:szCs w:val="20"/>
          <w:shd w:val="clear" w:color="auto" w:fill="FFFFFF"/>
        </w:rPr>
      </w:pPr>
      <w:r w:rsidRPr="00160089">
        <w:rPr>
          <w:rFonts w:eastAsia="Times New Roman"/>
          <w:b/>
          <w:color w:val="7030A0"/>
          <w:sz w:val="20"/>
          <w:szCs w:val="20"/>
          <w:shd w:val="clear" w:color="auto" w:fill="FFFFFF"/>
        </w:rPr>
        <w:t>[2]</w:t>
      </w:r>
      <w:r w:rsidRPr="00160089">
        <w:rPr>
          <w:rFonts w:eastAsia="Times New Roman"/>
          <w:color w:val="7030A0"/>
          <w:sz w:val="20"/>
          <w:szCs w:val="20"/>
          <w:shd w:val="clear" w:color="auto" w:fill="FFFFFF"/>
        </w:rPr>
        <w:t xml:space="preserve"> </w:t>
      </w:r>
      <w:hyperlink r:id="rId7" w:history="1">
        <w:r w:rsidR="00DD1D7E" w:rsidRPr="002310A7">
          <w:rPr>
            <w:rStyle w:val="Hyperlink"/>
            <w:rFonts w:eastAsia="Times New Roman"/>
            <w:sz w:val="20"/>
            <w:szCs w:val="20"/>
            <w:shd w:val="clear" w:color="auto" w:fill="FFFFFF"/>
          </w:rPr>
          <w:t>http://www.actionfraud.police.uk/fraud-az-account-takeover</w:t>
        </w:r>
      </w:hyperlink>
    </w:p>
    <w:p w14:paraId="22D36895" w14:textId="0F189E58" w:rsidR="00DD1D7E" w:rsidRDefault="00DD1D7E" w:rsidP="003D72F0">
      <w:pPr>
        <w:pStyle w:val="NormalWeb"/>
        <w:shd w:val="clear" w:color="auto" w:fill="FFFFFF"/>
        <w:spacing w:before="120" w:beforeAutospacing="0" w:after="120" w:afterAutospacing="0"/>
        <w:rPr>
          <w:rFonts w:eastAsia="Times New Roman"/>
          <w:color w:val="000000" w:themeColor="text1"/>
          <w:sz w:val="20"/>
          <w:szCs w:val="20"/>
          <w:shd w:val="clear" w:color="auto" w:fill="FFFFFF"/>
        </w:rPr>
      </w:pPr>
      <w:r w:rsidRPr="00DD1D7E">
        <w:rPr>
          <w:rFonts w:eastAsia="Times New Roman"/>
          <w:b/>
          <w:color w:val="7030A0"/>
          <w:sz w:val="20"/>
          <w:szCs w:val="20"/>
          <w:shd w:val="clear" w:color="auto" w:fill="FFFFFF"/>
        </w:rPr>
        <w:t>[3]</w:t>
      </w:r>
      <w:r w:rsidRPr="00DD1D7E">
        <w:rPr>
          <w:rFonts w:eastAsia="Times New Roman"/>
          <w:color w:val="7030A0"/>
          <w:sz w:val="20"/>
          <w:szCs w:val="20"/>
          <w:shd w:val="clear" w:color="auto" w:fill="FFFFFF"/>
        </w:rPr>
        <w:t xml:space="preserve"> </w:t>
      </w:r>
      <w:hyperlink r:id="rId8" w:history="1">
        <w:r w:rsidRPr="002310A7">
          <w:rPr>
            <w:rStyle w:val="Hyperlink"/>
            <w:rFonts w:eastAsia="Times New Roman"/>
            <w:sz w:val="20"/>
            <w:szCs w:val="20"/>
            <w:shd w:val="clear" w:color="auto" w:fill="FFFFFF"/>
          </w:rPr>
          <w:t>http://www.creditcards.com/credit-card-news/account-takeover-fraud-rising.php</w:t>
        </w:r>
      </w:hyperlink>
    </w:p>
    <w:p w14:paraId="3B47D080" w14:textId="77777777" w:rsidR="00DD1D7E" w:rsidRPr="00160089" w:rsidRDefault="00DD1D7E" w:rsidP="003D72F0">
      <w:pPr>
        <w:pStyle w:val="NormalWeb"/>
        <w:shd w:val="clear" w:color="auto" w:fill="FFFFFF"/>
        <w:spacing w:before="120" w:beforeAutospacing="0" w:after="120" w:afterAutospacing="0"/>
        <w:rPr>
          <w:rFonts w:eastAsia="Times New Roman"/>
          <w:color w:val="000000" w:themeColor="text1"/>
          <w:sz w:val="20"/>
          <w:szCs w:val="20"/>
          <w:shd w:val="clear" w:color="auto" w:fill="FFFFFF"/>
        </w:rPr>
      </w:pPr>
    </w:p>
    <w:p w14:paraId="4B48C267" w14:textId="77777777" w:rsidR="0068067D" w:rsidRDefault="0068067D" w:rsidP="003D72F0">
      <w:pPr>
        <w:pStyle w:val="NormalWeb"/>
        <w:shd w:val="clear" w:color="auto" w:fill="FFFFFF"/>
        <w:spacing w:before="120" w:beforeAutospacing="0" w:after="120" w:afterAutospacing="0"/>
        <w:rPr>
          <w:rFonts w:eastAsia="Times New Roman"/>
          <w:color w:val="000000" w:themeColor="text1"/>
          <w:sz w:val="20"/>
          <w:szCs w:val="20"/>
          <w:shd w:val="clear" w:color="auto" w:fill="FFFFFF"/>
        </w:rPr>
      </w:pPr>
    </w:p>
    <w:p w14:paraId="56C59068" w14:textId="77777777" w:rsidR="001E0DA7" w:rsidRPr="00CC2CF6" w:rsidRDefault="001E0DA7" w:rsidP="003D72F0">
      <w:pPr>
        <w:pStyle w:val="NormalWeb"/>
        <w:shd w:val="clear" w:color="auto" w:fill="FFFFFF"/>
        <w:spacing w:before="120" w:beforeAutospacing="0" w:after="120" w:afterAutospacing="0"/>
        <w:rPr>
          <w:rFonts w:eastAsia="Times New Roman"/>
          <w:color w:val="000000" w:themeColor="text1"/>
          <w:sz w:val="20"/>
          <w:szCs w:val="20"/>
          <w:shd w:val="clear" w:color="auto" w:fill="FFFFFF"/>
        </w:rPr>
      </w:pPr>
    </w:p>
    <w:p w14:paraId="37EF1367" w14:textId="5411A596" w:rsidR="003D72F0" w:rsidRPr="002C74EB" w:rsidRDefault="003D72F0" w:rsidP="00EE14A5">
      <w:pPr>
        <w:rPr>
          <w:rFonts w:eastAsia="Times New Roman"/>
          <w:color w:val="000000" w:themeColor="text1"/>
          <w:sz w:val="20"/>
          <w:szCs w:val="20"/>
        </w:rPr>
      </w:pPr>
    </w:p>
    <w:sectPr w:rsidR="003D72F0" w:rsidRPr="002C7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pt;height:11pt" o:bullet="t">
        <v:imagedata r:id="rId1" o:title="mso2DAC"/>
      </v:shape>
    </w:pict>
  </w:numPicBullet>
  <w:abstractNum w:abstractNumId="0">
    <w:nsid w:val="05036CE4"/>
    <w:multiLevelType w:val="hybridMultilevel"/>
    <w:tmpl w:val="07467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3226E"/>
    <w:multiLevelType w:val="hybridMultilevel"/>
    <w:tmpl w:val="7C2E5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C719F"/>
    <w:multiLevelType w:val="hybridMultilevel"/>
    <w:tmpl w:val="6AA6BD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33913"/>
    <w:multiLevelType w:val="hybridMultilevel"/>
    <w:tmpl w:val="AD646B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C623CA"/>
    <w:multiLevelType w:val="hybridMultilevel"/>
    <w:tmpl w:val="8B443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71E0F76"/>
    <w:multiLevelType w:val="hybridMultilevel"/>
    <w:tmpl w:val="AF0845BA"/>
    <w:lvl w:ilvl="0" w:tplc="04090005">
      <w:start w:val="1"/>
      <w:numFmt w:val="bullet"/>
      <w:lvlText w:val=""/>
      <w:lvlJc w:val="left"/>
      <w:pPr>
        <w:ind w:left="884" w:hanging="360"/>
      </w:pPr>
      <w:rPr>
        <w:rFonts w:ascii="Wingdings" w:hAnsi="Wingdings"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6">
    <w:nsid w:val="1AE202E5"/>
    <w:multiLevelType w:val="hybridMultilevel"/>
    <w:tmpl w:val="2DE041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EF42B0"/>
    <w:multiLevelType w:val="hybridMultilevel"/>
    <w:tmpl w:val="130E6A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864063"/>
    <w:multiLevelType w:val="hybridMultilevel"/>
    <w:tmpl w:val="CA3E5BDA"/>
    <w:lvl w:ilvl="0" w:tplc="40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0CB23C8"/>
    <w:multiLevelType w:val="hybridMultilevel"/>
    <w:tmpl w:val="DA5A27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36F2A"/>
    <w:multiLevelType w:val="hybridMultilevel"/>
    <w:tmpl w:val="C6BE1476"/>
    <w:lvl w:ilvl="0" w:tplc="04090005">
      <w:start w:val="1"/>
      <w:numFmt w:val="bullet"/>
      <w:lvlText w:val=""/>
      <w:lvlJc w:val="left"/>
      <w:pPr>
        <w:ind w:left="884" w:hanging="360"/>
      </w:pPr>
      <w:rPr>
        <w:rFonts w:ascii="Wingdings" w:hAnsi="Wingdings"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1">
    <w:nsid w:val="354A0336"/>
    <w:multiLevelType w:val="hybridMultilevel"/>
    <w:tmpl w:val="9BAC8F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189D"/>
    <w:multiLevelType w:val="hybridMultilevel"/>
    <w:tmpl w:val="E5488B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6602F"/>
    <w:multiLevelType w:val="hybridMultilevel"/>
    <w:tmpl w:val="1ACA415C"/>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2F2547"/>
    <w:multiLevelType w:val="hybridMultilevel"/>
    <w:tmpl w:val="7BD668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39740C"/>
    <w:multiLevelType w:val="multilevel"/>
    <w:tmpl w:val="7CD8FD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46F0FE1"/>
    <w:multiLevelType w:val="hybridMultilevel"/>
    <w:tmpl w:val="8542C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5D1208"/>
    <w:multiLevelType w:val="hybridMultilevel"/>
    <w:tmpl w:val="0790A25A"/>
    <w:lvl w:ilvl="0" w:tplc="08A26A3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531500"/>
    <w:multiLevelType w:val="hybridMultilevel"/>
    <w:tmpl w:val="CE0AC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532C80"/>
    <w:multiLevelType w:val="multilevel"/>
    <w:tmpl w:val="AC04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BA3155"/>
    <w:multiLevelType w:val="multilevel"/>
    <w:tmpl w:val="9DB8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9B64BE"/>
    <w:multiLevelType w:val="hybridMultilevel"/>
    <w:tmpl w:val="D0503D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4D3D8D"/>
    <w:multiLevelType w:val="hybridMultilevel"/>
    <w:tmpl w:val="641A9D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526E21"/>
    <w:multiLevelType w:val="hybridMultilevel"/>
    <w:tmpl w:val="D3CA8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DE2A41"/>
    <w:multiLevelType w:val="hybridMultilevel"/>
    <w:tmpl w:val="7124EE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E045D3"/>
    <w:multiLevelType w:val="hybridMultilevel"/>
    <w:tmpl w:val="C98A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95785"/>
    <w:multiLevelType w:val="multilevel"/>
    <w:tmpl w:val="A936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A86F91"/>
    <w:multiLevelType w:val="hybridMultilevel"/>
    <w:tmpl w:val="006EB84E"/>
    <w:lvl w:ilvl="0" w:tplc="04090005">
      <w:start w:val="1"/>
      <w:numFmt w:val="bullet"/>
      <w:lvlText w:val=""/>
      <w:lvlJc w:val="left"/>
      <w:pPr>
        <w:ind w:left="884" w:hanging="360"/>
      </w:pPr>
      <w:rPr>
        <w:rFonts w:ascii="Wingdings" w:hAnsi="Wingdings"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28">
    <w:nsid w:val="72091971"/>
    <w:multiLevelType w:val="multilevel"/>
    <w:tmpl w:val="87E289E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nsid w:val="74C87D72"/>
    <w:multiLevelType w:val="multilevel"/>
    <w:tmpl w:val="7C58AC2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ascii="Times New Roman" w:hAnsi="Times New Roman" w:cstheme="minorBidi" w:hint="default"/>
        <w:b/>
        <w:sz w:val="20"/>
      </w:rPr>
    </w:lvl>
    <w:lvl w:ilvl="2">
      <w:start w:val="1"/>
      <w:numFmt w:val="decimal"/>
      <w:isLgl/>
      <w:lvlText w:val="%1.%2.%3"/>
      <w:lvlJc w:val="left"/>
      <w:pPr>
        <w:ind w:left="1080" w:hanging="720"/>
      </w:pPr>
      <w:rPr>
        <w:rFonts w:ascii="Times New Roman" w:hAnsi="Times New Roman" w:cstheme="minorBidi" w:hint="default"/>
        <w:b/>
        <w:sz w:val="20"/>
      </w:rPr>
    </w:lvl>
    <w:lvl w:ilvl="3">
      <w:start w:val="1"/>
      <w:numFmt w:val="decimal"/>
      <w:isLgl/>
      <w:lvlText w:val="%1.%2.%3.%4"/>
      <w:lvlJc w:val="left"/>
      <w:pPr>
        <w:ind w:left="1080" w:hanging="720"/>
      </w:pPr>
      <w:rPr>
        <w:rFonts w:ascii="Times New Roman" w:hAnsi="Times New Roman" w:cstheme="minorBidi" w:hint="default"/>
        <w:b/>
        <w:sz w:val="20"/>
      </w:rPr>
    </w:lvl>
    <w:lvl w:ilvl="4">
      <w:start w:val="1"/>
      <w:numFmt w:val="decimal"/>
      <w:isLgl/>
      <w:lvlText w:val="%1.%2.%3.%4.%5"/>
      <w:lvlJc w:val="left"/>
      <w:pPr>
        <w:ind w:left="1440" w:hanging="1080"/>
      </w:pPr>
      <w:rPr>
        <w:rFonts w:ascii="Times New Roman" w:hAnsi="Times New Roman" w:cstheme="minorBidi" w:hint="default"/>
        <w:b/>
        <w:sz w:val="20"/>
      </w:rPr>
    </w:lvl>
    <w:lvl w:ilvl="5">
      <w:start w:val="1"/>
      <w:numFmt w:val="decimal"/>
      <w:isLgl/>
      <w:lvlText w:val="%1.%2.%3.%4.%5.%6"/>
      <w:lvlJc w:val="left"/>
      <w:pPr>
        <w:ind w:left="1440" w:hanging="1080"/>
      </w:pPr>
      <w:rPr>
        <w:rFonts w:ascii="Times New Roman" w:hAnsi="Times New Roman" w:cstheme="minorBidi" w:hint="default"/>
        <w:b/>
        <w:sz w:val="20"/>
      </w:rPr>
    </w:lvl>
    <w:lvl w:ilvl="6">
      <w:start w:val="1"/>
      <w:numFmt w:val="decimal"/>
      <w:isLgl/>
      <w:lvlText w:val="%1.%2.%3.%4.%5.%6.%7"/>
      <w:lvlJc w:val="left"/>
      <w:pPr>
        <w:ind w:left="1800" w:hanging="1440"/>
      </w:pPr>
      <w:rPr>
        <w:rFonts w:ascii="Times New Roman" w:hAnsi="Times New Roman" w:cstheme="minorBidi" w:hint="default"/>
        <w:b/>
        <w:sz w:val="20"/>
      </w:rPr>
    </w:lvl>
    <w:lvl w:ilvl="7">
      <w:start w:val="1"/>
      <w:numFmt w:val="decimal"/>
      <w:isLgl/>
      <w:lvlText w:val="%1.%2.%3.%4.%5.%6.%7.%8"/>
      <w:lvlJc w:val="left"/>
      <w:pPr>
        <w:ind w:left="1800" w:hanging="1440"/>
      </w:pPr>
      <w:rPr>
        <w:rFonts w:ascii="Times New Roman" w:hAnsi="Times New Roman" w:cstheme="minorBidi" w:hint="default"/>
        <w:b/>
        <w:sz w:val="20"/>
      </w:rPr>
    </w:lvl>
    <w:lvl w:ilvl="8">
      <w:start w:val="1"/>
      <w:numFmt w:val="decimal"/>
      <w:isLgl/>
      <w:lvlText w:val="%1.%2.%3.%4.%5.%6.%7.%8.%9"/>
      <w:lvlJc w:val="left"/>
      <w:pPr>
        <w:ind w:left="2160" w:hanging="1800"/>
      </w:pPr>
      <w:rPr>
        <w:rFonts w:ascii="Times New Roman" w:hAnsi="Times New Roman" w:cstheme="minorBidi" w:hint="default"/>
        <w:b/>
        <w:sz w:val="20"/>
      </w:rPr>
    </w:lvl>
  </w:abstractNum>
  <w:abstractNum w:abstractNumId="30">
    <w:nsid w:val="765321CE"/>
    <w:multiLevelType w:val="multilevel"/>
    <w:tmpl w:val="4C08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250552"/>
    <w:multiLevelType w:val="hybridMultilevel"/>
    <w:tmpl w:val="96862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2"/>
  </w:num>
  <w:num w:numId="4">
    <w:abstractNumId w:val="0"/>
  </w:num>
  <w:num w:numId="5">
    <w:abstractNumId w:val="23"/>
  </w:num>
  <w:num w:numId="6">
    <w:abstractNumId w:val="29"/>
  </w:num>
  <w:num w:numId="7">
    <w:abstractNumId w:val="15"/>
  </w:num>
  <w:num w:numId="8">
    <w:abstractNumId w:val="28"/>
  </w:num>
  <w:num w:numId="9">
    <w:abstractNumId w:val="11"/>
  </w:num>
  <w:num w:numId="10">
    <w:abstractNumId w:val="3"/>
  </w:num>
  <w:num w:numId="11">
    <w:abstractNumId w:val="18"/>
  </w:num>
  <w:num w:numId="12">
    <w:abstractNumId w:val="24"/>
  </w:num>
  <w:num w:numId="13">
    <w:abstractNumId w:val="21"/>
  </w:num>
  <w:num w:numId="14">
    <w:abstractNumId w:val="12"/>
  </w:num>
  <w:num w:numId="15">
    <w:abstractNumId w:val="31"/>
  </w:num>
  <w:num w:numId="16">
    <w:abstractNumId w:val="7"/>
  </w:num>
  <w:num w:numId="17">
    <w:abstractNumId w:val="13"/>
  </w:num>
  <w:num w:numId="18">
    <w:abstractNumId w:val="19"/>
  </w:num>
  <w:num w:numId="19">
    <w:abstractNumId w:val="26"/>
  </w:num>
  <w:num w:numId="20">
    <w:abstractNumId w:val="30"/>
  </w:num>
  <w:num w:numId="21">
    <w:abstractNumId w:val="9"/>
  </w:num>
  <w:num w:numId="22">
    <w:abstractNumId w:val="27"/>
  </w:num>
  <w:num w:numId="23">
    <w:abstractNumId w:val="10"/>
  </w:num>
  <w:num w:numId="24">
    <w:abstractNumId w:val="5"/>
  </w:num>
  <w:num w:numId="25">
    <w:abstractNumId w:val="25"/>
  </w:num>
  <w:num w:numId="26">
    <w:abstractNumId w:val="6"/>
  </w:num>
  <w:num w:numId="27">
    <w:abstractNumId w:val="2"/>
  </w:num>
  <w:num w:numId="28">
    <w:abstractNumId w:val="16"/>
  </w:num>
  <w:num w:numId="29">
    <w:abstractNumId w:val="14"/>
  </w:num>
  <w:num w:numId="30">
    <w:abstractNumId w:val="17"/>
  </w:num>
  <w:num w:numId="31">
    <w:abstractNumId w:val="1"/>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pz5d2pg9wezree9zpx09d4pfdprwwpxf9v&quot;&gt;Sonification_STRIDE&lt;record-ids&gt;&lt;item&gt;1&lt;/item&gt;&lt;item&gt;2&lt;/item&gt;&lt;item&gt;15&lt;/item&gt;&lt;/record-ids&gt;&lt;/item&gt;&lt;/Libraries&gt;"/>
  </w:docVars>
  <w:rsids>
    <w:rsidRoot w:val="00AC1B4E"/>
    <w:rsid w:val="00001C7E"/>
    <w:rsid w:val="000148E2"/>
    <w:rsid w:val="0001519D"/>
    <w:rsid w:val="00030625"/>
    <w:rsid w:val="00044EC0"/>
    <w:rsid w:val="0005324B"/>
    <w:rsid w:val="0006594B"/>
    <w:rsid w:val="000675AD"/>
    <w:rsid w:val="0007584A"/>
    <w:rsid w:val="000A081F"/>
    <w:rsid w:val="000D0EE0"/>
    <w:rsid w:val="000D12C8"/>
    <w:rsid w:val="000D35C4"/>
    <w:rsid w:val="000E230B"/>
    <w:rsid w:val="000F48C8"/>
    <w:rsid w:val="000F4939"/>
    <w:rsid w:val="000F7142"/>
    <w:rsid w:val="001255D2"/>
    <w:rsid w:val="00146D29"/>
    <w:rsid w:val="00157A34"/>
    <w:rsid w:val="00160089"/>
    <w:rsid w:val="001727DC"/>
    <w:rsid w:val="00174FA2"/>
    <w:rsid w:val="00176E55"/>
    <w:rsid w:val="00181055"/>
    <w:rsid w:val="0018217F"/>
    <w:rsid w:val="00187D13"/>
    <w:rsid w:val="001902E4"/>
    <w:rsid w:val="00191B11"/>
    <w:rsid w:val="001C4439"/>
    <w:rsid w:val="001E0DA7"/>
    <w:rsid w:val="001E247D"/>
    <w:rsid w:val="001E3EB3"/>
    <w:rsid w:val="001E5099"/>
    <w:rsid w:val="001E7053"/>
    <w:rsid w:val="00213DE1"/>
    <w:rsid w:val="0022189C"/>
    <w:rsid w:val="00225160"/>
    <w:rsid w:val="00236704"/>
    <w:rsid w:val="0024317E"/>
    <w:rsid w:val="0026141B"/>
    <w:rsid w:val="00264B7F"/>
    <w:rsid w:val="00265AD6"/>
    <w:rsid w:val="00281AE4"/>
    <w:rsid w:val="00291BAE"/>
    <w:rsid w:val="002A703D"/>
    <w:rsid w:val="002A7E72"/>
    <w:rsid w:val="002C74EB"/>
    <w:rsid w:val="002D4CE7"/>
    <w:rsid w:val="002F1298"/>
    <w:rsid w:val="002F193E"/>
    <w:rsid w:val="00313E2B"/>
    <w:rsid w:val="003252F4"/>
    <w:rsid w:val="003263D2"/>
    <w:rsid w:val="003264E5"/>
    <w:rsid w:val="00331525"/>
    <w:rsid w:val="00341234"/>
    <w:rsid w:val="00343B48"/>
    <w:rsid w:val="003569B0"/>
    <w:rsid w:val="0036037E"/>
    <w:rsid w:val="003738A3"/>
    <w:rsid w:val="00381BBF"/>
    <w:rsid w:val="00395B3F"/>
    <w:rsid w:val="003A3FCF"/>
    <w:rsid w:val="003D008A"/>
    <w:rsid w:val="003D2354"/>
    <w:rsid w:val="003D6221"/>
    <w:rsid w:val="003D72F0"/>
    <w:rsid w:val="003D7C46"/>
    <w:rsid w:val="003E276F"/>
    <w:rsid w:val="003E3882"/>
    <w:rsid w:val="003E4389"/>
    <w:rsid w:val="00426EC5"/>
    <w:rsid w:val="00456B00"/>
    <w:rsid w:val="0046178A"/>
    <w:rsid w:val="00464CE7"/>
    <w:rsid w:val="004729F3"/>
    <w:rsid w:val="00474997"/>
    <w:rsid w:val="00493AB1"/>
    <w:rsid w:val="0049462F"/>
    <w:rsid w:val="004A623C"/>
    <w:rsid w:val="004B0ED2"/>
    <w:rsid w:val="004C01F9"/>
    <w:rsid w:val="004C1783"/>
    <w:rsid w:val="004C5FDB"/>
    <w:rsid w:val="004E1A5C"/>
    <w:rsid w:val="004E33DE"/>
    <w:rsid w:val="004E473E"/>
    <w:rsid w:val="004F3748"/>
    <w:rsid w:val="0051121A"/>
    <w:rsid w:val="00537141"/>
    <w:rsid w:val="005659E3"/>
    <w:rsid w:val="005661F7"/>
    <w:rsid w:val="00574FA4"/>
    <w:rsid w:val="00590DCC"/>
    <w:rsid w:val="005A12DB"/>
    <w:rsid w:val="005A6525"/>
    <w:rsid w:val="005B2275"/>
    <w:rsid w:val="005D2B92"/>
    <w:rsid w:val="005D77C5"/>
    <w:rsid w:val="006178DD"/>
    <w:rsid w:val="00617F95"/>
    <w:rsid w:val="00621295"/>
    <w:rsid w:val="006422A7"/>
    <w:rsid w:val="0065700A"/>
    <w:rsid w:val="00662233"/>
    <w:rsid w:val="0068067D"/>
    <w:rsid w:val="006A05FB"/>
    <w:rsid w:val="006A4BF8"/>
    <w:rsid w:val="006C0417"/>
    <w:rsid w:val="006C4CE8"/>
    <w:rsid w:val="006E4186"/>
    <w:rsid w:val="006F2445"/>
    <w:rsid w:val="006F658D"/>
    <w:rsid w:val="00706933"/>
    <w:rsid w:val="007105C7"/>
    <w:rsid w:val="00715315"/>
    <w:rsid w:val="00723E19"/>
    <w:rsid w:val="007550D9"/>
    <w:rsid w:val="00755259"/>
    <w:rsid w:val="00760DEC"/>
    <w:rsid w:val="007631BE"/>
    <w:rsid w:val="0077467F"/>
    <w:rsid w:val="00781CF9"/>
    <w:rsid w:val="007864B5"/>
    <w:rsid w:val="007A257C"/>
    <w:rsid w:val="007A6477"/>
    <w:rsid w:val="007B0A83"/>
    <w:rsid w:val="007C2490"/>
    <w:rsid w:val="007D6800"/>
    <w:rsid w:val="00817A28"/>
    <w:rsid w:val="00822CC3"/>
    <w:rsid w:val="008260B1"/>
    <w:rsid w:val="0084126D"/>
    <w:rsid w:val="008651C4"/>
    <w:rsid w:val="00882D6F"/>
    <w:rsid w:val="00883411"/>
    <w:rsid w:val="008960C0"/>
    <w:rsid w:val="008A5038"/>
    <w:rsid w:val="008A5BF7"/>
    <w:rsid w:val="008B55AC"/>
    <w:rsid w:val="008C1406"/>
    <w:rsid w:val="008C595F"/>
    <w:rsid w:val="008C7141"/>
    <w:rsid w:val="008D63CD"/>
    <w:rsid w:val="008F2157"/>
    <w:rsid w:val="008F6C96"/>
    <w:rsid w:val="00907219"/>
    <w:rsid w:val="00910D5E"/>
    <w:rsid w:val="00912873"/>
    <w:rsid w:val="00920A1A"/>
    <w:rsid w:val="00944E01"/>
    <w:rsid w:val="0094683D"/>
    <w:rsid w:val="00967782"/>
    <w:rsid w:val="00974045"/>
    <w:rsid w:val="009811BE"/>
    <w:rsid w:val="009812EF"/>
    <w:rsid w:val="009A501C"/>
    <w:rsid w:val="009B39D7"/>
    <w:rsid w:val="009C0856"/>
    <w:rsid w:val="009C0AED"/>
    <w:rsid w:val="009C66E8"/>
    <w:rsid w:val="009C697E"/>
    <w:rsid w:val="009E4957"/>
    <w:rsid w:val="009F50FF"/>
    <w:rsid w:val="00A03051"/>
    <w:rsid w:val="00A079EB"/>
    <w:rsid w:val="00A12545"/>
    <w:rsid w:val="00A14954"/>
    <w:rsid w:val="00A15662"/>
    <w:rsid w:val="00A1682C"/>
    <w:rsid w:val="00A17732"/>
    <w:rsid w:val="00A25C60"/>
    <w:rsid w:val="00A276A3"/>
    <w:rsid w:val="00A363A7"/>
    <w:rsid w:val="00A437BB"/>
    <w:rsid w:val="00A568D1"/>
    <w:rsid w:val="00A665B9"/>
    <w:rsid w:val="00A715A1"/>
    <w:rsid w:val="00A80EA2"/>
    <w:rsid w:val="00A82422"/>
    <w:rsid w:val="00A86076"/>
    <w:rsid w:val="00A916BD"/>
    <w:rsid w:val="00AB497B"/>
    <w:rsid w:val="00AC1B4E"/>
    <w:rsid w:val="00AE2EE0"/>
    <w:rsid w:val="00AE5329"/>
    <w:rsid w:val="00B07A12"/>
    <w:rsid w:val="00B25093"/>
    <w:rsid w:val="00B26EB4"/>
    <w:rsid w:val="00B275FB"/>
    <w:rsid w:val="00B508EE"/>
    <w:rsid w:val="00B521DD"/>
    <w:rsid w:val="00B71B16"/>
    <w:rsid w:val="00B9481E"/>
    <w:rsid w:val="00B9574E"/>
    <w:rsid w:val="00BA5AF2"/>
    <w:rsid w:val="00BB48CC"/>
    <w:rsid w:val="00BB7564"/>
    <w:rsid w:val="00BC3944"/>
    <w:rsid w:val="00BC643B"/>
    <w:rsid w:val="00BE148C"/>
    <w:rsid w:val="00BE2B5E"/>
    <w:rsid w:val="00C05691"/>
    <w:rsid w:val="00C117F1"/>
    <w:rsid w:val="00C13664"/>
    <w:rsid w:val="00C20D1D"/>
    <w:rsid w:val="00C252CC"/>
    <w:rsid w:val="00C372FC"/>
    <w:rsid w:val="00C43919"/>
    <w:rsid w:val="00C52FB4"/>
    <w:rsid w:val="00C53AC7"/>
    <w:rsid w:val="00C63361"/>
    <w:rsid w:val="00C67BA2"/>
    <w:rsid w:val="00C941E9"/>
    <w:rsid w:val="00C968EA"/>
    <w:rsid w:val="00CA6AAE"/>
    <w:rsid w:val="00CA7370"/>
    <w:rsid w:val="00CC2CF6"/>
    <w:rsid w:val="00CC30AC"/>
    <w:rsid w:val="00CC7550"/>
    <w:rsid w:val="00CD08AE"/>
    <w:rsid w:val="00CD7739"/>
    <w:rsid w:val="00CE0663"/>
    <w:rsid w:val="00CF7730"/>
    <w:rsid w:val="00D005C8"/>
    <w:rsid w:val="00D328B6"/>
    <w:rsid w:val="00D4402E"/>
    <w:rsid w:val="00D719FA"/>
    <w:rsid w:val="00D81FA6"/>
    <w:rsid w:val="00DA2687"/>
    <w:rsid w:val="00DA45E6"/>
    <w:rsid w:val="00DA684B"/>
    <w:rsid w:val="00DA727C"/>
    <w:rsid w:val="00DB291D"/>
    <w:rsid w:val="00DD1D7E"/>
    <w:rsid w:val="00DD6848"/>
    <w:rsid w:val="00DE0A81"/>
    <w:rsid w:val="00DE4C72"/>
    <w:rsid w:val="00DF4A60"/>
    <w:rsid w:val="00E0186D"/>
    <w:rsid w:val="00E20BAE"/>
    <w:rsid w:val="00E230EE"/>
    <w:rsid w:val="00E277B2"/>
    <w:rsid w:val="00E56A3A"/>
    <w:rsid w:val="00E67349"/>
    <w:rsid w:val="00E709C3"/>
    <w:rsid w:val="00E72EC7"/>
    <w:rsid w:val="00E92109"/>
    <w:rsid w:val="00EA1982"/>
    <w:rsid w:val="00EC1363"/>
    <w:rsid w:val="00EC498C"/>
    <w:rsid w:val="00EC5430"/>
    <w:rsid w:val="00EE14A5"/>
    <w:rsid w:val="00EE2FE3"/>
    <w:rsid w:val="00EE72EF"/>
    <w:rsid w:val="00EF2BF3"/>
    <w:rsid w:val="00EF632C"/>
    <w:rsid w:val="00F1442D"/>
    <w:rsid w:val="00F364CF"/>
    <w:rsid w:val="00F364F4"/>
    <w:rsid w:val="00F46F52"/>
    <w:rsid w:val="00F4787D"/>
    <w:rsid w:val="00F666D6"/>
    <w:rsid w:val="00F7553E"/>
    <w:rsid w:val="00F771F8"/>
    <w:rsid w:val="00FB13A5"/>
    <w:rsid w:val="00FB2E8A"/>
    <w:rsid w:val="00FB5655"/>
    <w:rsid w:val="00FD1268"/>
    <w:rsid w:val="00FD1EA5"/>
    <w:rsid w:val="00FE0E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0C7E8"/>
  <w15:chartTrackingRefBased/>
  <w15:docId w15:val="{8B62C036-027F-4B2A-BBBA-79EFEF402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089"/>
    <w:pPr>
      <w:spacing w:after="0" w:line="240" w:lineRule="auto"/>
    </w:pPr>
    <w:rPr>
      <w:rFonts w:cs="Times New Roman"/>
      <w:szCs w:val="24"/>
      <w:lang w:val="en-US"/>
    </w:rPr>
  </w:style>
  <w:style w:type="paragraph" w:styleId="Heading1">
    <w:name w:val="heading 1"/>
    <w:basedOn w:val="Normal"/>
    <w:next w:val="Normal"/>
    <w:link w:val="Heading1Char"/>
    <w:uiPriority w:val="9"/>
    <w:qFormat/>
    <w:rsid w:val="001E3EB3"/>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EB3"/>
    <w:rPr>
      <w:rFonts w:asciiTheme="majorHAnsi" w:eastAsiaTheme="majorEastAsia" w:hAnsiTheme="majorHAnsi" w:cstheme="majorBidi"/>
      <w:color w:val="2F5496" w:themeColor="accent1" w:themeShade="BF"/>
      <w:sz w:val="32"/>
      <w:szCs w:val="32"/>
      <w:lang w:val="en-US"/>
    </w:rPr>
  </w:style>
  <w:style w:type="paragraph" w:customStyle="1" w:styleId="EndNoteBibliographyTitle">
    <w:name w:val="EndNote Bibliography Title"/>
    <w:basedOn w:val="Normal"/>
    <w:link w:val="EndNoteBibliographyTitleChar"/>
    <w:rsid w:val="00395B3F"/>
    <w:pPr>
      <w:spacing w:line="259" w:lineRule="auto"/>
      <w:jc w:val="center"/>
    </w:pPr>
    <w:rPr>
      <w:noProof/>
      <w:szCs w:val="22"/>
    </w:rPr>
  </w:style>
  <w:style w:type="character" w:customStyle="1" w:styleId="EndNoteBibliographyTitleChar">
    <w:name w:val="EndNote Bibliography Title Char"/>
    <w:basedOn w:val="DefaultParagraphFont"/>
    <w:link w:val="EndNoteBibliographyTitle"/>
    <w:rsid w:val="00395B3F"/>
    <w:rPr>
      <w:rFonts w:cs="Times New Roman"/>
      <w:noProof/>
      <w:lang w:val="en-US"/>
    </w:rPr>
  </w:style>
  <w:style w:type="paragraph" w:customStyle="1" w:styleId="EndNoteBibliography">
    <w:name w:val="EndNote Bibliography"/>
    <w:basedOn w:val="Normal"/>
    <w:link w:val="EndNoteBibliographyChar"/>
    <w:rsid w:val="00395B3F"/>
    <w:pPr>
      <w:spacing w:after="160"/>
    </w:pPr>
    <w:rPr>
      <w:noProof/>
      <w:szCs w:val="22"/>
    </w:rPr>
  </w:style>
  <w:style w:type="character" w:customStyle="1" w:styleId="EndNoteBibliographyChar">
    <w:name w:val="EndNote Bibliography Char"/>
    <w:basedOn w:val="DefaultParagraphFont"/>
    <w:link w:val="EndNoteBibliography"/>
    <w:rsid w:val="00395B3F"/>
    <w:rPr>
      <w:rFonts w:cs="Times New Roman"/>
      <w:noProof/>
      <w:lang w:val="en-US"/>
    </w:rPr>
  </w:style>
  <w:style w:type="character" w:styleId="Hyperlink">
    <w:name w:val="Hyperlink"/>
    <w:basedOn w:val="DefaultParagraphFont"/>
    <w:uiPriority w:val="99"/>
    <w:unhideWhenUsed/>
    <w:rsid w:val="00395B3F"/>
    <w:rPr>
      <w:color w:val="0563C1" w:themeColor="hyperlink"/>
      <w:u w:val="single"/>
    </w:rPr>
  </w:style>
  <w:style w:type="character" w:customStyle="1" w:styleId="Mention">
    <w:name w:val="Mention"/>
    <w:basedOn w:val="DefaultParagraphFont"/>
    <w:uiPriority w:val="99"/>
    <w:semiHidden/>
    <w:unhideWhenUsed/>
    <w:rsid w:val="00395B3F"/>
    <w:rPr>
      <w:color w:val="2B579A"/>
      <w:shd w:val="clear" w:color="auto" w:fill="E6E6E6"/>
    </w:rPr>
  </w:style>
  <w:style w:type="paragraph" w:styleId="ListParagraph">
    <w:name w:val="List Paragraph"/>
    <w:basedOn w:val="Normal"/>
    <w:uiPriority w:val="34"/>
    <w:qFormat/>
    <w:rsid w:val="00181055"/>
    <w:pPr>
      <w:spacing w:after="160" w:line="259" w:lineRule="auto"/>
      <w:ind w:left="720"/>
      <w:contextualSpacing/>
    </w:pPr>
    <w:rPr>
      <w:rFonts w:cstheme="minorBidi"/>
      <w:szCs w:val="22"/>
    </w:rPr>
  </w:style>
  <w:style w:type="paragraph" w:styleId="NormalWeb">
    <w:name w:val="Normal (Web)"/>
    <w:basedOn w:val="Normal"/>
    <w:uiPriority w:val="99"/>
    <w:unhideWhenUsed/>
    <w:rsid w:val="005D2B92"/>
    <w:pPr>
      <w:spacing w:before="100" w:beforeAutospacing="1" w:after="100" w:afterAutospacing="1"/>
    </w:pPr>
  </w:style>
  <w:style w:type="character" w:customStyle="1" w:styleId="apple-converted-space">
    <w:name w:val="apple-converted-space"/>
    <w:basedOn w:val="DefaultParagraphFont"/>
    <w:rsid w:val="005D2B92"/>
  </w:style>
  <w:style w:type="table" w:styleId="TableGrid">
    <w:name w:val="Table Grid"/>
    <w:basedOn w:val="TableNormal"/>
    <w:uiPriority w:val="39"/>
    <w:rsid w:val="00EF6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729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78636">
      <w:bodyDiv w:val="1"/>
      <w:marLeft w:val="0"/>
      <w:marRight w:val="0"/>
      <w:marTop w:val="0"/>
      <w:marBottom w:val="0"/>
      <w:divBdr>
        <w:top w:val="none" w:sz="0" w:space="0" w:color="auto"/>
        <w:left w:val="none" w:sz="0" w:space="0" w:color="auto"/>
        <w:bottom w:val="none" w:sz="0" w:space="0" w:color="auto"/>
        <w:right w:val="none" w:sz="0" w:space="0" w:color="auto"/>
      </w:divBdr>
      <w:divsChild>
        <w:div w:id="335544860">
          <w:marLeft w:val="0"/>
          <w:marRight w:val="0"/>
          <w:marTop w:val="0"/>
          <w:marBottom w:val="0"/>
          <w:divBdr>
            <w:top w:val="none" w:sz="0" w:space="0" w:color="auto"/>
            <w:left w:val="none" w:sz="0" w:space="0" w:color="auto"/>
            <w:bottom w:val="none" w:sz="0" w:space="0" w:color="auto"/>
            <w:right w:val="none" w:sz="0" w:space="0" w:color="auto"/>
          </w:divBdr>
          <w:divsChild>
            <w:div w:id="151225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3517">
      <w:bodyDiv w:val="1"/>
      <w:marLeft w:val="0"/>
      <w:marRight w:val="0"/>
      <w:marTop w:val="0"/>
      <w:marBottom w:val="0"/>
      <w:divBdr>
        <w:top w:val="none" w:sz="0" w:space="0" w:color="auto"/>
        <w:left w:val="none" w:sz="0" w:space="0" w:color="auto"/>
        <w:bottom w:val="none" w:sz="0" w:space="0" w:color="auto"/>
        <w:right w:val="none" w:sz="0" w:space="0" w:color="auto"/>
      </w:divBdr>
    </w:div>
    <w:div w:id="121534072">
      <w:bodyDiv w:val="1"/>
      <w:marLeft w:val="0"/>
      <w:marRight w:val="0"/>
      <w:marTop w:val="0"/>
      <w:marBottom w:val="0"/>
      <w:divBdr>
        <w:top w:val="none" w:sz="0" w:space="0" w:color="auto"/>
        <w:left w:val="none" w:sz="0" w:space="0" w:color="auto"/>
        <w:bottom w:val="none" w:sz="0" w:space="0" w:color="auto"/>
        <w:right w:val="none" w:sz="0" w:space="0" w:color="auto"/>
      </w:divBdr>
    </w:div>
    <w:div w:id="241065390">
      <w:bodyDiv w:val="1"/>
      <w:marLeft w:val="0"/>
      <w:marRight w:val="0"/>
      <w:marTop w:val="0"/>
      <w:marBottom w:val="0"/>
      <w:divBdr>
        <w:top w:val="none" w:sz="0" w:space="0" w:color="auto"/>
        <w:left w:val="none" w:sz="0" w:space="0" w:color="auto"/>
        <w:bottom w:val="none" w:sz="0" w:space="0" w:color="auto"/>
        <w:right w:val="none" w:sz="0" w:space="0" w:color="auto"/>
      </w:divBdr>
    </w:div>
    <w:div w:id="307981200">
      <w:bodyDiv w:val="1"/>
      <w:marLeft w:val="0"/>
      <w:marRight w:val="0"/>
      <w:marTop w:val="0"/>
      <w:marBottom w:val="0"/>
      <w:divBdr>
        <w:top w:val="none" w:sz="0" w:space="0" w:color="auto"/>
        <w:left w:val="none" w:sz="0" w:space="0" w:color="auto"/>
        <w:bottom w:val="none" w:sz="0" w:space="0" w:color="auto"/>
        <w:right w:val="none" w:sz="0" w:space="0" w:color="auto"/>
      </w:divBdr>
    </w:div>
    <w:div w:id="309789888">
      <w:bodyDiv w:val="1"/>
      <w:marLeft w:val="0"/>
      <w:marRight w:val="0"/>
      <w:marTop w:val="0"/>
      <w:marBottom w:val="0"/>
      <w:divBdr>
        <w:top w:val="none" w:sz="0" w:space="0" w:color="auto"/>
        <w:left w:val="none" w:sz="0" w:space="0" w:color="auto"/>
        <w:bottom w:val="none" w:sz="0" w:space="0" w:color="auto"/>
        <w:right w:val="none" w:sz="0" w:space="0" w:color="auto"/>
      </w:divBdr>
    </w:div>
    <w:div w:id="325324571">
      <w:bodyDiv w:val="1"/>
      <w:marLeft w:val="0"/>
      <w:marRight w:val="0"/>
      <w:marTop w:val="0"/>
      <w:marBottom w:val="0"/>
      <w:divBdr>
        <w:top w:val="none" w:sz="0" w:space="0" w:color="auto"/>
        <w:left w:val="none" w:sz="0" w:space="0" w:color="auto"/>
        <w:bottom w:val="none" w:sz="0" w:space="0" w:color="auto"/>
        <w:right w:val="none" w:sz="0" w:space="0" w:color="auto"/>
      </w:divBdr>
    </w:div>
    <w:div w:id="474101373">
      <w:bodyDiv w:val="1"/>
      <w:marLeft w:val="0"/>
      <w:marRight w:val="0"/>
      <w:marTop w:val="0"/>
      <w:marBottom w:val="0"/>
      <w:divBdr>
        <w:top w:val="none" w:sz="0" w:space="0" w:color="auto"/>
        <w:left w:val="none" w:sz="0" w:space="0" w:color="auto"/>
        <w:bottom w:val="none" w:sz="0" w:space="0" w:color="auto"/>
        <w:right w:val="none" w:sz="0" w:space="0" w:color="auto"/>
      </w:divBdr>
    </w:div>
    <w:div w:id="548104716">
      <w:bodyDiv w:val="1"/>
      <w:marLeft w:val="0"/>
      <w:marRight w:val="0"/>
      <w:marTop w:val="0"/>
      <w:marBottom w:val="0"/>
      <w:divBdr>
        <w:top w:val="none" w:sz="0" w:space="0" w:color="auto"/>
        <w:left w:val="none" w:sz="0" w:space="0" w:color="auto"/>
        <w:bottom w:val="none" w:sz="0" w:space="0" w:color="auto"/>
        <w:right w:val="none" w:sz="0" w:space="0" w:color="auto"/>
      </w:divBdr>
    </w:div>
    <w:div w:id="565068338">
      <w:bodyDiv w:val="1"/>
      <w:marLeft w:val="0"/>
      <w:marRight w:val="0"/>
      <w:marTop w:val="0"/>
      <w:marBottom w:val="0"/>
      <w:divBdr>
        <w:top w:val="none" w:sz="0" w:space="0" w:color="auto"/>
        <w:left w:val="none" w:sz="0" w:space="0" w:color="auto"/>
        <w:bottom w:val="none" w:sz="0" w:space="0" w:color="auto"/>
        <w:right w:val="none" w:sz="0" w:space="0" w:color="auto"/>
      </w:divBdr>
    </w:div>
    <w:div w:id="577902791">
      <w:bodyDiv w:val="1"/>
      <w:marLeft w:val="0"/>
      <w:marRight w:val="0"/>
      <w:marTop w:val="0"/>
      <w:marBottom w:val="0"/>
      <w:divBdr>
        <w:top w:val="none" w:sz="0" w:space="0" w:color="auto"/>
        <w:left w:val="none" w:sz="0" w:space="0" w:color="auto"/>
        <w:bottom w:val="none" w:sz="0" w:space="0" w:color="auto"/>
        <w:right w:val="none" w:sz="0" w:space="0" w:color="auto"/>
      </w:divBdr>
    </w:div>
    <w:div w:id="655452569">
      <w:bodyDiv w:val="1"/>
      <w:marLeft w:val="0"/>
      <w:marRight w:val="0"/>
      <w:marTop w:val="0"/>
      <w:marBottom w:val="0"/>
      <w:divBdr>
        <w:top w:val="none" w:sz="0" w:space="0" w:color="auto"/>
        <w:left w:val="none" w:sz="0" w:space="0" w:color="auto"/>
        <w:bottom w:val="none" w:sz="0" w:space="0" w:color="auto"/>
        <w:right w:val="none" w:sz="0" w:space="0" w:color="auto"/>
      </w:divBdr>
    </w:div>
    <w:div w:id="700131855">
      <w:bodyDiv w:val="1"/>
      <w:marLeft w:val="0"/>
      <w:marRight w:val="0"/>
      <w:marTop w:val="0"/>
      <w:marBottom w:val="0"/>
      <w:divBdr>
        <w:top w:val="none" w:sz="0" w:space="0" w:color="auto"/>
        <w:left w:val="none" w:sz="0" w:space="0" w:color="auto"/>
        <w:bottom w:val="none" w:sz="0" w:space="0" w:color="auto"/>
        <w:right w:val="none" w:sz="0" w:space="0" w:color="auto"/>
      </w:divBdr>
    </w:div>
    <w:div w:id="916398633">
      <w:bodyDiv w:val="1"/>
      <w:marLeft w:val="0"/>
      <w:marRight w:val="0"/>
      <w:marTop w:val="0"/>
      <w:marBottom w:val="0"/>
      <w:divBdr>
        <w:top w:val="none" w:sz="0" w:space="0" w:color="auto"/>
        <w:left w:val="none" w:sz="0" w:space="0" w:color="auto"/>
        <w:bottom w:val="none" w:sz="0" w:space="0" w:color="auto"/>
        <w:right w:val="none" w:sz="0" w:space="0" w:color="auto"/>
      </w:divBdr>
    </w:div>
    <w:div w:id="976883836">
      <w:bodyDiv w:val="1"/>
      <w:marLeft w:val="0"/>
      <w:marRight w:val="0"/>
      <w:marTop w:val="0"/>
      <w:marBottom w:val="0"/>
      <w:divBdr>
        <w:top w:val="none" w:sz="0" w:space="0" w:color="auto"/>
        <w:left w:val="none" w:sz="0" w:space="0" w:color="auto"/>
        <w:bottom w:val="none" w:sz="0" w:space="0" w:color="auto"/>
        <w:right w:val="none" w:sz="0" w:space="0" w:color="auto"/>
      </w:divBdr>
    </w:div>
    <w:div w:id="1010260532">
      <w:bodyDiv w:val="1"/>
      <w:marLeft w:val="0"/>
      <w:marRight w:val="0"/>
      <w:marTop w:val="0"/>
      <w:marBottom w:val="0"/>
      <w:divBdr>
        <w:top w:val="none" w:sz="0" w:space="0" w:color="auto"/>
        <w:left w:val="none" w:sz="0" w:space="0" w:color="auto"/>
        <w:bottom w:val="none" w:sz="0" w:space="0" w:color="auto"/>
        <w:right w:val="none" w:sz="0" w:space="0" w:color="auto"/>
      </w:divBdr>
    </w:div>
    <w:div w:id="1043286008">
      <w:bodyDiv w:val="1"/>
      <w:marLeft w:val="0"/>
      <w:marRight w:val="0"/>
      <w:marTop w:val="0"/>
      <w:marBottom w:val="0"/>
      <w:divBdr>
        <w:top w:val="none" w:sz="0" w:space="0" w:color="auto"/>
        <w:left w:val="none" w:sz="0" w:space="0" w:color="auto"/>
        <w:bottom w:val="none" w:sz="0" w:space="0" w:color="auto"/>
        <w:right w:val="none" w:sz="0" w:space="0" w:color="auto"/>
      </w:divBdr>
    </w:div>
    <w:div w:id="1052264378">
      <w:bodyDiv w:val="1"/>
      <w:marLeft w:val="0"/>
      <w:marRight w:val="0"/>
      <w:marTop w:val="0"/>
      <w:marBottom w:val="0"/>
      <w:divBdr>
        <w:top w:val="none" w:sz="0" w:space="0" w:color="auto"/>
        <w:left w:val="none" w:sz="0" w:space="0" w:color="auto"/>
        <w:bottom w:val="none" w:sz="0" w:space="0" w:color="auto"/>
        <w:right w:val="none" w:sz="0" w:space="0" w:color="auto"/>
      </w:divBdr>
    </w:div>
    <w:div w:id="1125152518">
      <w:bodyDiv w:val="1"/>
      <w:marLeft w:val="0"/>
      <w:marRight w:val="0"/>
      <w:marTop w:val="0"/>
      <w:marBottom w:val="0"/>
      <w:divBdr>
        <w:top w:val="none" w:sz="0" w:space="0" w:color="auto"/>
        <w:left w:val="none" w:sz="0" w:space="0" w:color="auto"/>
        <w:bottom w:val="none" w:sz="0" w:space="0" w:color="auto"/>
        <w:right w:val="none" w:sz="0" w:space="0" w:color="auto"/>
      </w:divBdr>
    </w:div>
    <w:div w:id="1142426983">
      <w:bodyDiv w:val="1"/>
      <w:marLeft w:val="0"/>
      <w:marRight w:val="0"/>
      <w:marTop w:val="0"/>
      <w:marBottom w:val="0"/>
      <w:divBdr>
        <w:top w:val="none" w:sz="0" w:space="0" w:color="auto"/>
        <w:left w:val="none" w:sz="0" w:space="0" w:color="auto"/>
        <w:bottom w:val="none" w:sz="0" w:space="0" w:color="auto"/>
        <w:right w:val="none" w:sz="0" w:space="0" w:color="auto"/>
      </w:divBdr>
    </w:div>
    <w:div w:id="1242907679">
      <w:bodyDiv w:val="1"/>
      <w:marLeft w:val="0"/>
      <w:marRight w:val="0"/>
      <w:marTop w:val="0"/>
      <w:marBottom w:val="0"/>
      <w:divBdr>
        <w:top w:val="none" w:sz="0" w:space="0" w:color="auto"/>
        <w:left w:val="none" w:sz="0" w:space="0" w:color="auto"/>
        <w:bottom w:val="none" w:sz="0" w:space="0" w:color="auto"/>
        <w:right w:val="none" w:sz="0" w:space="0" w:color="auto"/>
      </w:divBdr>
    </w:div>
    <w:div w:id="1253930389">
      <w:bodyDiv w:val="1"/>
      <w:marLeft w:val="0"/>
      <w:marRight w:val="0"/>
      <w:marTop w:val="0"/>
      <w:marBottom w:val="0"/>
      <w:divBdr>
        <w:top w:val="none" w:sz="0" w:space="0" w:color="auto"/>
        <w:left w:val="none" w:sz="0" w:space="0" w:color="auto"/>
        <w:bottom w:val="none" w:sz="0" w:space="0" w:color="auto"/>
        <w:right w:val="none" w:sz="0" w:space="0" w:color="auto"/>
      </w:divBdr>
    </w:div>
    <w:div w:id="1326667010">
      <w:bodyDiv w:val="1"/>
      <w:marLeft w:val="0"/>
      <w:marRight w:val="0"/>
      <w:marTop w:val="0"/>
      <w:marBottom w:val="0"/>
      <w:divBdr>
        <w:top w:val="none" w:sz="0" w:space="0" w:color="auto"/>
        <w:left w:val="none" w:sz="0" w:space="0" w:color="auto"/>
        <w:bottom w:val="none" w:sz="0" w:space="0" w:color="auto"/>
        <w:right w:val="none" w:sz="0" w:space="0" w:color="auto"/>
      </w:divBdr>
    </w:div>
    <w:div w:id="1435133620">
      <w:bodyDiv w:val="1"/>
      <w:marLeft w:val="0"/>
      <w:marRight w:val="0"/>
      <w:marTop w:val="0"/>
      <w:marBottom w:val="0"/>
      <w:divBdr>
        <w:top w:val="none" w:sz="0" w:space="0" w:color="auto"/>
        <w:left w:val="none" w:sz="0" w:space="0" w:color="auto"/>
        <w:bottom w:val="none" w:sz="0" w:space="0" w:color="auto"/>
        <w:right w:val="none" w:sz="0" w:space="0" w:color="auto"/>
      </w:divBdr>
    </w:div>
    <w:div w:id="1460143944">
      <w:bodyDiv w:val="1"/>
      <w:marLeft w:val="0"/>
      <w:marRight w:val="0"/>
      <w:marTop w:val="0"/>
      <w:marBottom w:val="0"/>
      <w:divBdr>
        <w:top w:val="none" w:sz="0" w:space="0" w:color="auto"/>
        <w:left w:val="none" w:sz="0" w:space="0" w:color="auto"/>
        <w:bottom w:val="none" w:sz="0" w:space="0" w:color="auto"/>
        <w:right w:val="none" w:sz="0" w:space="0" w:color="auto"/>
      </w:divBdr>
    </w:div>
    <w:div w:id="1470854536">
      <w:bodyDiv w:val="1"/>
      <w:marLeft w:val="0"/>
      <w:marRight w:val="0"/>
      <w:marTop w:val="0"/>
      <w:marBottom w:val="0"/>
      <w:divBdr>
        <w:top w:val="none" w:sz="0" w:space="0" w:color="auto"/>
        <w:left w:val="none" w:sz="0" w:space="0" w:color="auto"/>
        <w:bottom w:val="none" w:sz="0" w:space="0" w:color="auto"/>
        <w:right w:val="none" w:sz="0" w:space="0" w:color="auto"/>
      </w:divBdr>
    </w:div>
    <w:div w:id="1489437681">
      <w:bodyDiv w:val="1"/>
      <w:marLeft w:val="0"/>
      <w:marRight w:val="0"/>
      <w:marTop w:val="0"/>
      <w:marBottom w:val="0"/>
      <w:divBdr>
        <w:top w:val="none" w:sz="0" w:space="0" w:color="auto"/>
        <w:left w:val="none" w:sz="0" w:space="0" w:color="auto"/>
        <w:bottom w:val="none" w:sz="0" w:space="0" w:color="auto"/>
        <w:right w:val="none" w:sz="0" w:space="0" w:color="auto"/>
      </w:divBdr>
    </w:div>
    <w:div w:id="1623805065">
      <w:bodyDiv w:val="1"/>
      <w:marLeft w:val="0"/>
      <w:marRight w:val="0"/>
      <w:marTop w:val="0"/>
      <w:marBottom w:val="0"/>
      <w:divBdr>
        <w:top w:val="none" w:sz="0" w:space="0" w:color="auto"/>
        <w:left w:val="none" w:sz="0" w:space="0" w:color="auto"/>
        <w:bottom w:val="none" w:sz="0" w:space="0" w:color="auto"/>
        <w:right w:val="none" w:sz="0" w:space="0" w:color="auto"/>
      </w:divBdr>
    </w:div>
    <w:div w:id="1643198555">
      <w:bodyDiv w:val="1"/>
      <w:marLeft w:val="0"/>
      <w:marRight w:val="0"/>
      <w:marTop w:val="0"/>
      <w:marBottom w:val="0"/>
      <w:divBdr>
        <w:top w:val="none" w:sz="0" w:space="0" w:color="auto"/>
        <w:left w:val="none" w:sz="0" w:space="0" w:color="auto"/>
        <w:bottom w:val="none" w:sz="0" w:space="0" w:color="auto"/>
        <w:right w:val="none" w:sz="0" w:space="0" w:color="auto"/>
      </w:divBdr>
    </w:div>
    <w:div w:id="1666930443">
      <w:bodyDiv w:val="1"/>
      <w:marLeft w:val="0"/>
      <w:marRight w:val="0"/>
      <w:marTop w:val="0"/>
      <w:marBottom w:val="0"/>
      <w:divBdr>
        <w:top w:val="none" w:sz="0" w:space="0" w:color="auto"/>
        <w:left w:val="none" w:sz="0" w:space="0" w:color="auto"/>
        <w:bottom w:val="none" w:sz="0" w:space="0" w:color="auto"/>
        <w:right w:val="none" w:sz="0" w:space="0" w:color="auto"/>
      </w:divBdr>
    </w:div>
    <w:div w:id="1803578509">
      <w:bodyDiv w:val="1"/>
      <w:marLeft w:val="0"/>
      <w:marRight w:val="0"/>
      <w:marTop w:val="0"/>
      <w:marBottom w:val="0"/>
      <w:divBdr>
        <w:top w:val="none" w:sz="0" w:space="0" w:color="auto"/>
        <w:left w:val="none" w:sz="0" w:space="0" w:color="auto"/>
        <w:bottom w:val="none" w:sz="0" w:space="0" w:color="auto"/>
        <w:right w:val="none" w:sz="0" w:space="0" w:color="auto"/>
      </w:divBdr>
    </w:div>
    <w:div w:id="1809973684">
      <w:bodyDiv w:val="1"/>
      <w:marLeft w:val="0"/>
      <w:marRight w:val="0"/>
      <w:marTop w:val="0"/>
      <w:marBottom w:val="0"/>
      <w:divBdr>
        <w:top w:val="none" w:sz="0" w:space="0" w:color="auto"/>
        <w:left w:val="none" w:sz="0" w:space="0" w:color="auto"/>
        <w:bottom w:val="none" w:sz="0" w:space="0" w:color="auto"/>
        <w:right w:val="none" w:sz="0" w:space="0" w:color="auto"/>
      </w:divBdr>
      <w:divsChild>
        <w:div w:id="1953974579">
          <w:marLeft w:val="0"/>
          <w:marRight w:val="0"/>
          <w:marTop w:val="0"/>
          <w:marBottom w:val="0"/>
          <w:divBdr>
            <w:top w:val="none" w:sz="0" w:space="0" w:color="auto"/>
            <w:left w:val="none" w:sz="0" w:space="0" w:color="auto"/>
            <w:bottom w:val="none" w:sz="0" w:space="0" w:color="auto"/>
            <w:right w:val="none" w:sz="0" w:space="0" w:color="auto"/>
          </w:divBdr>
        </w:div>
        <w:div w:id="1271426746">
          <w:marLeft w:val="0"/>
          <w:marRight w:val="0"/>
          <w:marTop w:val="0"/>
          <w:marBottom w:val="0"/>
          <w:divBdr>
            <w:top w:val="none" w:sz="0" w:space="0" w:color="auto"/>
            <w:left w:val="none" w:sz="0" w:space="0" w:color="auto"/>
            <w:bottom w:val="none" w:sz="0" w:space="0" w:color="auto"/>
            <w:right w:val="none" w:sz="0" w:space="0" w:color="auto"/>
          </w:divBdr>
        </w:div>
        <w:div w:id="138962065">
          <w:marLeft w:val="0"/>
          <w:marRight w:val="0"/>
          <w:marTop w:val="0"/>
          <w:marBottom w:val="0"/>
          <w:divBdr>
            <w:top w:val="none" w:sz="0" w:space="0" w:color="auto"/>
            <w:left w:val="none" w:sz="0" w:space="0" w:color="auto"/>
            <w:bottom w:val="none" w:sz="0" w:space="0" w:color="auto"/>
            <w:right w:val="none" w:sz="0" w:space="0" w:color="auto"/>
          </w:divBdr>
        </w:div>
        <w:div w:id="673412165">
          <w:marLeft w:val="0"/>
          <w:marRight w:val="0"/>
          <w:marTop w:val="0"/>
          <w:marBottom w:val="0"/>
          <w:divBdr>
            <w:top w:val="none" w:sz="0" w:space="0" w:color="auto"/>
            <w:left w:val="none" w:sz="0" w:space="0" w:color="auto"/>
            <w:bottom w:val="none" w:sz="0" w:space="0" w:color="auto"/>
            <w:right w:val="none" w:sz="0" w:space="0" w:color="auto"/>
          </w:divBdr>
        </w:div>
        <w:div w:id="458257441">
          <w:marLeft w:val="0"/>
          <w:marRight w:val="0"/>
          <w:marTop w:val="0"/>
          <w:marBottom w:val="0"/>
          <w:divBdr>
            <w:top w:val="none" w:sz="0" w:space="0" w:color="auto"/>
            <w:left w:val="none" w:sz="0" w:space="0" w:color="auto"/>
            <w:bottom w:val="none" w:sz="0" w:space="0" w:color="auto"/>
            <w:right w:val="none" w:sz="0" w:space="0" w:color="auto"/>
          </w:divBdr>
        </w:div>
        <w:div w:id="873617003">
          <w:marLeft w:val="0"/>
          <w:marRight w:val="0"/>
          <w:marTop w:val="0"/>
          <w:marBottom w:val="0"/>
          <w:divBdr>
            <w:top w:val="none" w:sz="0" w:space="0" w:color="auto"/>
            <w:left w:val="none" w:sz="0" w:space="0" w:color="auto"/>
            <w:bottom w:val="none" w:sz="0" w:space="0" w:color="auto"/>
            <w:right w:val="none" w:sz="0" w:space="0" w:color="auto"/>
          </w:divBdr>
        </w:div>
        <w:div w:id="1455638729">
          <w:marLeft w:val="0"/>
          <w:marRight w:val="0"/>
          <w:marTop w:val="0"/>
          <w:marBottom w:val="0"/>
          <w:divBdr>
            <w:top w:val="none" w:sz="0" w:space="0" w:color="auto"/>
            <w:left w:val="none" w:sz="0" w:space="0" w:color="auto"/>
            <w:bottom w:val="none" w:sz="0" w:space="0" w:color="auto"/>
            <w:right w:val="none" w:sz="0" w:space="0" w:color="auto"/>
          </w:divBdr>
        </w:div>
        <w:div w:id="1604606538">
          <w:marLeft w:val="0"/>
          <w:marRight w:val="0"/>
          <w:marTop w:val="0"/>
          <w:marBottom w:val="0"/>
          <w:divBdr>
            <w:top w:val="none" w:sz="0" w:space="0" w:color="auto"/>
            <w:left w:val="none" w:sz="0" w:space="0" w:color="auto"/>
            <w:bottom w:val="none" w:sz="0" w:space="0" w:color="auto"/>
            <w:right w:val="none" w:sz="0" w:space="0" w:color="auto"/>
          </w:divBdr>
        </w:div>
        <w:div w:id="1501241309">
          <w:marLeft w:val="0"/>
          <w:marRight w:val="0"/>
          <w:marTop w:val="0"/>
          <w:marBottom w:val="0"/>
          <w:divBdr>
            <w:top w:val="none" w:sz="0" w:space="0" w:color="auto"/>
            <w:left w:val="none" w:sz="0" w:space="0" w:color="auto"/>
            <w:bottom w:val="none" w:sz="0" w:space="0" w:color="auto"/>
            <w:right w:val="none" w:sz="0" w:space="0" w:color="auto"/>
          </w:divBdr>
        </w:div>
      </w:divsChild>
    </w:div>
    <w:div w:id="1822650423">
      <w:bodyDiv w:val="1"/>
      <w:marLeft w:val="0"/>
      <w:marRight w:val="0"/>
      <w:marTop w:val="0"/>
      <w:marBottom w:val="0"/>
      <w:divBdr>
        <w:top w:val="none" w:sz="0" w:space="0" w:color="auto"/>
        <w:left w:val="none" w:sz="0" w:space="0" w:color="auto"/>
        <w:bottom w:val="none" w:sz="0" w:space="0" w:color="auto"/>
        <w:right w:val="none" w:sz="0" w:space="0" w:color="auto"/>
      </w:divBdr>
    </w:div>
    <w:div w:id="1935044662">
      <w:bodyDiv w:val="1"/>
      <w:marLeft w:val="0"/>
      <w:marRight w:val="0"/>
      <w:marTop w:val="0"/>
      <w:marBottom w:val="0"/>
      <w:divBdr>
        <w:top w:val="none" w:sz="0" w:space="0" w:color="auto"/>
        <w:left w:val="none" w:sz="0" w:space="0" w:color="auto"/>
        <w:bottom w:val="none" w:sz="0" w:space="0" w:color="auto"/>
        <w:right w:val="none" w:sz="0" w:space="0" w:color="auto"/>
      </w:divBdr>
    </w:div>
    <w:div w:id="1948657065">
      <w:bodyDiv w:val="1"/>
      <w:marLeft w:val="0"/>
      <w:marRight w:val="0"/>
      <w:marTop w:val="0"/>
      <w:marBottom w:val="0"/>
      <w:divBdr>
        <w:top w:val="none" w:sz="0" w:space="0" w:color="auto"/>
        <w:left w:val="none" w:sz="0" w:space="0" w:color="auto"/>
        <w:bottom w:val="none" w:sz="0" w:space="0" w:color="auto"/>
        <w:right w:val="none" w:sz="0" w:space="0" w:color="auto"/>
      </w:divBdr>
    </w:div>
    <w:div w:id="1973250058">
      <w:bodyDiv w:val="1"/>
      <w:marLeft w:val="0"/>
      <w:marRight w:val="0"/>
      <w:marTop w:val="0"/>
      <w:marBottom w:val="0"/>
      <w:divBdr>
        <w:top w:val="none" w:sz="0" w:space="0" w:color="auto"/>
        <w:left w:val="none" w:sz="0" w:space="0" w:color="auto"/>
        <w:bottom w:val="none" w:sz="0" w:space="0" w:color="auto"/>
        <w:right w:val="none" w:sz="0" w:space="0" w:color="auto"/>
      </w:divBdr>
    </w:div>
    <w:div w:id="1977300649">
      <w:bodyDiv w:val="1"/>
      <w:marLeft w:val="0"/>
      <w:marRight w:val="0"/>
      <w:marTop w:val="0"/>
      <w:marBottom w:val="0"/>
      <w:divBdr>
        <w:top w:val="none" w:sz="0" w:space="0" w:color="auto"/>
        <w:left w:val="none" w:sz="0" w:space="0" w:color="auto"/>
        <w:bottom w:val="none" w:sz="0" w:space="0" w:color="auto"/>
        <w:right w:val="none" w:sz="0" w:space="0" w:color="auto"/>
      </w:divBdr>
    </w:div>
    <w:div w:id="204219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tiff"/><Relationship Id="rId6" Type="http://schemas.openxmlformats.org/officeDocument/2006/relationships/hyperlink" Target="http://itlaw.wikia.com/wiki/Account_take_over_attack" TargetMode="External"/><Relationship Id="rId7" Type="http://schemas.openxmlformats.org/officeDocument/2006/relationships/hyperlink" Target="http://www.actionfraud.police.uk/fraud-az-account-takeover" TargetMode="External"/><Relationship Id="rId8" Type="http://schemas.openxmlformats.org/officeDocument/2006/relationships/hyperlink" Target="http://www.creditcards.com/credit-card-news/account-takeover-fraud-rising.php"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Pages>
  <Words>231</Words>
  <Characters>1323</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 Prerit</dc:creator>
  <cp:keywords/>
  <dc:description/>
  <cp:lastModifiedBy>Microsoft Office User</cp:lastModifiedBy>
  <cp:revision>240</cp:revision>
  <dcterms:created xsi:type="dcterms:W3CDTF">2017-04-06T08:02:00Z</dcterms:created>
  <dcterms:modified xsi:type="dcterms:W3CDTF">2017-05-16T15:56:00Z</dcterms:modified>
</cp:coreProperties>
</file>