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B52FBD" w14:textId="52A824FB" w:rsidR="00182E9A" w:rsidRPr="00AD39CF" w:rsidRDefault="00182E9A" w:rsidP="002954AF">
      <w:pPr>
        <w:jc w:val="center"/>
        <w:rPr>
          <w:rStyle w:val="selectable"/>
          <w:b/>
          <w:color w:val="7030A0"/>
          <w:sz w:val="32"/>
          <w:szCs w:val="32"/>
        </w:rPr>
      </w:pPr>
      <w:r w:rsidRPr="00AD39CF">
        <w:rPr>
          <w:rStyle w:val="selectable"/>
          <w:b/>
          <w:color w:val="7030A0"/>
          <w:sz w:val="32"/>
          <w:szCs w:val="32"/>
        </w:rPr>
        <w:t>Denial of Service</w:t>
      </w:r>
    </w:p>
    <w:p w14:paraId="54F52AD1" w14:textId="77777777" w:rsidR="00182E9A" w:rsidRDefault="00182E9A" w:rsidP="00182E9A">
      <w:pPr>
        <w:rPr>
          <w:rStyle w:val="selectable"/>
          <w:b/>
          <w:sz w:val="32"/>
          <w:szCs w:val="32"/>
        </w:rPr>
      </w:pPr>
    </w:p>
    <w:tbl>
      <w:tblPr>
        <w:tblStyle w:val="TableGrid"/>
        <w:tblW w:w="9957" w:type="dxa"/>
        <w:tblInd w:w="-536" w:type="dxa"/>
        <w:tblLook w:val="04A0" w:firstRow="1" w:lastRow="0" w:firstColumn="1" w:lastColumn="0" w:noHBand="0" w:noVBand="1"/>
      </w:tblPr>
      <w:tblGrid>
        <w:gridCol w:w="959"/>
        <w:gridCol w:w="1216"/>
        <w:gridCol w:w="788"/>
        <w:gridCol w:w="2610"/>
        <w:gridCol w:w="2519"/>
        <w:gridCol w:w="1865"/>
      </w:tblGrid>
      <w:tr w:rsidR="00581492" w14:paraId="3B87872B" w14:textId="77777777" w:rsidTr="00C52F01">
        <w:tc>
          <w:tcPr>
            <w:tcW w:w="959" w:type="dxa"/>
          </w:tcPr>
          <w:p w14:paraId="60B04D69" w14:textId="77777777" w:rsidR="002E1EE6" w:rsidRDefault="002E1EE6" w:rsidP="00182E9A">
            <w:pPr>
              <w:jc w:val="center"/>
              <w:rPr>
                <w:b/>
                <w:color w:val="7030A0"/>
                <w:szCs w:val="24"/>
              </w:rPr>
            </w:pPr>
            <w:r w:rsidRPr="00182E9A">
              <w:rPr>
                <w:b/>
                <w:color w:val="7030A0"/>
                <w:szCs w:val="24"/>
              </w:rPr>
              <w:t>Target</w:t>
            </w:r>
          </w:p>
          <w:p w14:paraId="5116F48A" w14:textId="1A7F3AAD" w:rsidR="002E1EE6" w:rsidRPr="00182E9A" w:rsidRDefault="002E1EE6" w:rsidP="00182E9A">
            <w:pPr>
              <w:jc w:val="center"/>
              <w:rPr>
                <w:b/>
                <w:color w:val="7030A0"/>
                <w:szCs w:val="24"/>
              </w:rPr>
            </w:pPr>
          </w:p>
        </w:tc>
        <w:tc>
          <w:tcPr>
            <w:tcW w:w="1216" w:type="dxa"/>
          </w:tcPr>
          <w:p w14:paraId="78B02ED1" w14:textId="3AF8C3A3" w:rsidR="002E1EE6" w:rsidRPr="00182E9A" w:rsidRDefault="002E1EE6" w:rsidP="00182E9A">
            <w:pPr>
              <w:jc w:val="center"/>
              <w:rPr>
                <w:b/>
                <w:color w:val="7030A0"/>
                <w:szCs w:val="24"/>
              </w:rPr>
            </w:pPr>
            <w:r>
              <w:rPr>
                <w:b/>
                <w:color w:val="7030A0"/>
                <w:szCs w:val="24"/>
              </w:rPr>
              <w:t>Aspect</w:t>
            </w:r>
          </w:p>
        </w:tc>
        <w:tc>
          <w:tcPr>
            <w:tcW w:w="788" w:type="dxa"/>
          </w:tcPr>
          <w:p w14:paraId="1A00FC38" w14:textId="7AB3217E" w:rsidR="002E1EE6" w:rsidRPr="00182E9A" w:rsidRDefault="002E1EE6" w:rsidP="00182E9A">
            <w:pPr>
              <w:jc w:val="center"/>
              <w:rPr>
                <w:b/>
                <w:color w:val="7030A0"/>
                <w:szCs w:val="24"/>
              </w:rPr>
            </w:pPr>
            <w:r w:rsidRPr="00182E9A">
              <w:rPr>
                <w:b/>
                <w:color w:val="7030A0"/>
                <w:szCs w:val="24"/>
              </w:rPr>
              <w:t xml:space="preserve">Type </w:t>
            </w:r>
          </w:p>
        </w:tc>
        <w:tc>
          <w:tcPr>
            <w:tcW w:w="2610" w:type="dxa"/>
          </w:tcPr>
          <w:p w14:paraId="7043BB59" w14:textId="6CA67F7A" w:rsidR="002E1EE6" w:rsidRPr="00182E9A" w:rsidRDefault="00F023C8" w:rsidP="00182E9A">
            <w:pPr>
              <w:jc w:val="center"/>
              <w:rPr>
                <w:b/>
                <w:color w:val="7030A0"/>
                <w:szCs w:val="24"/>
              </w:rPr>
            </w:pPr>
            <w:r w:rsidRPr="00182E9A">
              <w:rPr>
                <w:b/>
                <w:color w:val="7030A0"/>
                <w:szCs w:val="24"/>
              </w:rPr>
              <w:t>H</w:t>
            </w:r>
            <w:r w:rsidR="002E1EE6" w:rsidRPr="00182E9A">
              <w:rPr>
                <w:b/>
                <w:color w:val="7030A0"/>
                <w:szCs w:val="24"/>
              </w:rPr>
              <w:t>ow</w:t>
            </w:r>
            <w:r>
              <w:rPr>
                <w:b/>
                <w:color w:val="7030A0"/>
                <w:szCs w:val="24"/>
              </w:rPr>
              <w:t>?</w:t>
            </w:r>
          </w:p>
        </w:tc>
        <w:tc>
          <w:tcPr>
            <w:tcW w:w="2519" w:type="dxa"/>
          </w:tcPr>
          <w:p w14:paraId="31D9C08C" w14:textId="649AB920" w:rsidR="002E1EE6" w:rsidRDefault="002E1EE6" w:rsidP="00182E9A">
            <w:pPr>
              <w:jc w:val="center"/>
              <w:rPr>
                <w:b/>
                <w:color w:val="7030A0"/>
                <w:szCs w:val="24"/>
              </w:rPr>
            </w:pPr>
            <w:r>
              <w:rPr>
                <w:b/>
                <w:color w:val="7030A0"/>
                <w:szCs w:val="24"/>
              </w:rPr>
              <w:t>Attacker goal</w:t>
            </w:r>
          </w:p>
        </w:tc>
        <w:tc>
          <w:tcPr>
            <w:tcW w:w="1865" w:type="dxa"/>
          </w:tcPr>
          <w:p w14:paraId="6663365E" w14:textId="0ECD735E" w:rsidR="002E1EE6" w:rsidRDefault="002E1EE6" w:rsidP="00182E9A">
            <w:pPr>
              <w:jc w:val="center"/>
              <w:rPr>
                <w:b/>
                <w:color w:val="7030A0"/>
                <w:szCs w:val="24"/>
              </w:rPr>
            </w:pPr>
            <w:r>
              <w:rPr>
                <w:b/>
                <w:color w:val="7030A0"/>
                <w:szCs w:val="24"/>
              </w:rPr>
              <w:t>example</w:t>
            </w:r>
          </w:p>
        </w:tc>
      </w:tr>
      <w:tr w:rsidR="00581492" w14:paraId="084BA058" w14:textId="77777777" w:rsidTr="00C52F01">
        <w:trPr>
          <w:trHeight w:val="1268"/>
        </w:trPr>
        <w:tc>
          <w:tcPr>
            <w:tcW w:w="959" w:type="dxa"/>
            <w:vMerge w:val="restart"/>
          </w:tcPr>
          <w:p w14:paraId="277F02D0" w14:textId="77777777" w:rsidR="002E1EE6" w:rsidRPr="002954AF" w:rsidRDefault="002E1EE6" w:rsidP="00182E9A">
            <w:pPr>
              <w:rPr>
                <w:sz w:val="20"/>
                <w:szCs w:val="20"/>
              </w:rPr>
            </w:pPr>
          </w:p>
          <w:p w14:paraId="4E9BADF1" w14:textId="77777777" w:rsidR="002E1EE6" w:rsidRPr="002954AF" w:rsidRDefault="002E1EE6" w:rsidP="00182E9A">
            <w:pPr>
              <w:rPr>
                <w:sz w:val="20"/>
                <w:szCs w:val="20"/>
              </w:rPr>
            </w:pPr>
          </w:p>
          <w:p w14:paraId="62D51AB6" w14:textId="77777777" w:rsidR="00385A8C" w:rsidRDefault="00385A8C" w:rsidP="00182E9A">
            <w:pPr>
              <w:rPr>
                <w:sz w:val="20"/>
                <w:szCs w:val="20"/>
              </w:rPr>
            </w:pPr>
          </w:p>
          <w:p w14:paraId="246EB087" w14:textId="77777777" w:rsidR="00385A8C" w:rsidRDefault="00385A8C" w:rsidP="00182E9A">
            <w:pPr>
              <w:rPr>
                <w:sz w:val="20"/>
                <w:szCs w:val="20"/>
              </w:rPr>
            </w:pPr>
          </w:p>
          <w:p w14:paraId="457700E9" w14:textId="77777777" w:rsidR="00385A8C" w:rsidRDefault="00385A8C" w:rsidP="00182E9A">
            <w:pPr>
              <w:rPr>
                <w:sz w:val="20"/>
                <w:szCs w:val="20"/>
              </w:rPr>
            </w:pPr>
          </w:p>
          <w:p w14:paraId="59595C01" w14:textId="38D94E82" w:rsidR="002E1EE6" w:rsidRPr="002954AF" w:rsidRDefault="008D430D" w:rsidP="00182E9A">
            <w:pPr>
              <w:rPr>
                <w:sz w:val="20"/>
                <w:szCs w:val="20"/>
              </w:rPr>
            </w:pPr>
            <w:r>
              <w:rPr>
                <w:noProof/>
                <w:sz w:val="20"/>
                <w:szCs w:val="20"/>
              </w:rPr>
              <mc:AlternateContent>
                <mc:Choice Requires="wps">
                  <w:drawing>
                    <wp:anchor distT="0" distB="0" distL="114300" distR="114300" simplePos="0" relativeHeight="251659264" behindDoc="0" locked="0" layoutInCell="1" allowOverlap="1" wp14:anchorId="03A5A3A7" wp14:editId="7E5DF000">
                      <wp:simplePos x="0" y="0"/>
                      <wp:positionH relativeFrom="column">
                        <wp:posOffset>548640</wp:posOffset>
                      </wp:positionH>
                      <wp:positionV relativeFrom="paragraph">
                        <wp:posOffset>1744980</wp:posOffset>
                      </wp:positionV>
                      <wp:extent cx="57150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715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2485AA" id="Straight_x0020_Connector_x0020_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2pt,137.4pt" to="493.2pt,13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" strokecolor="black [3213]" strokeweight=".5pt">
                      <v:stroke joinstyle="miter"/>
                    </v:line>
                  </w:pict>
                </mc:Fallback>
              </mc:AlternateContent>
            </w:r>
            <w:r w:rsidR="002E1EE6" w:rsidRPr="002954AF">
              <w:rPr>
                <w:sz w:val="20"/>
                <w:szCs w:val="20"/>
              </w:rPr>
              <w:t>Network</w:t>
            </w:r>
          </w:p>
        </w:tc>
        <w:tc>
          <w:tcPr>
            <w:tcW w:w="1216" w:type="dxa"/>
          </w:tcPr>
          <w:p w14:paraId="456CE239" w14:textId="77777777" w:rsidR="002E1EE6" w:rsidRPr="002954AF" w:rsidRDefault="002E1EE6" w:rsidP="00182E9A">
            <w:pPr>
              <w:rPr>
                <w:sz w:val="20"/>
                <w:szCs w:val="20"/>
              </w:rPr>
            </w:pPr>
          </w:p>
          <w:p w14:paraId="445C8D58" w14:textId="77777777" w:rsidR="002E1EE6" w:rsidRPr="002954AF" w:rsidRDefault="002E1EE6" w:rsidP="00182E9A">
            <w:pPr>
              <w:rPr>
                <w:sz w:val="20"/>
                <w:szCs w:val="20"/>
              </w:rPr>
            </w:pPr>
          </w:p>
          <w:p w14:paraId="60EDFC39" w14:textId="02978A4D" w:rsidR="002E1EE6" w:rsidRPr="002954AF" w:rsidRDefault="00951123" w:rsidP="00182E9A">
            <w:pPr>
              <w:rPr>
                <w:sz w:val="20"/>
                <w:szCs w:val="20"/>
              </w:rPr>
            </w:pPr>
            <w:r>
              <w:rPr>
                <w:sz w:val="20"/>
                <w:szCs w:val="20"/>
              </w:rPr>
              <w:t>devices</w:t>
            </w:r>
          </w:p>
          <w:p w14:paraId="542B74F8" w14:textId="2A384013" w:rsidR="002E1EE6" w:rsidRPr="002954AF" w:rsidRDefault="002E1EE6" w:rsidP="00182E9A">
            <w:pPr>
              <w:rPr>
                <w:sz w:val="20"/>
                <w:szCs w:val="20"/>
              </w:rPr>
            </w:pPr>
          </w:p>
        </w:tc>
        <w:tc>
          <w:tcPr>
            <w:tcW w:w="788" w:type="dxa"/>
          </w:tcPr>
          <w:p w14:paraId="2233296F" w14:textId="52257622" w:rsidR="002E1EE6" w:rsidRPr="00DB5A55" w:rsidRDefault="002E1EE6" w:rsidP="00182E9A">
            <w:pPr>
              <w:rPr>
                <w:szCs w:val="24"/>
              </w:rPr>
            </w:pPr>
          </w:p>
        </w:tc>
        <w:tc>
          <w:tcPr>
            <w:tcW w:w="2610" w:type="dxa"/>
          </w:tcPr>
          <w:p w14:paraId="01D4D408" w14:textId="2E130053" w:rsidR="002E1EE6" w:rsidRPr="00F023C8" w:rsidRDefault="002E1EE6" w:rsidP="003C057D">
            <w:pPr>
              <w:rPr>
                <w:sz w:val="20"/>
                <w:szCs w:val="20"/>
              </w:rPr>
            </w:pPr>
            <w:r w:rsidRPr="00F023C8">
              <w:rPr>
                <w:sz w:val="20"/>
                <w:szCs w:val="20"/>
              </w:rPr>
              <w:t>Config destruction/altering</w:t>
            </w:r>
          </w:p>
          <w:p w14:paraId="2A00340A" w14:textId="77777777" w:rsidR="002E1EE6" w:rsidRPr="00F023C8" w:rsidRDefault="002E1EE6" w:rsidP="00182E9A">
            <w:pPr>
              <w:rPr>
                <w:sz w:val="20"/>
                <w:szCs w:val="20"/>
              </w:rPr>
            </w:pPr>
          </w:p>
          <w:p w14:paraId="6A77FE8E" w14:textId="77777777" w:rsidR="002E1EE6" w:rsidRPr="00F023C8" w:rsidRDefault="002E1EE6" w:rsidP="00182E9A">
            <w:pPr>
              <w:rPr>
                <w:sz w:val="20"/>
                <w:szCs w:val="20"/>
              </w:rPr>
            </w:pPr>
          </w:p>
          <w:p w14:paraId="055AA5A0" w14:textId="1B6A350D" w:rsidR="002E1EE6" w:rsidRDefault="00C1129B" w:rsidP="00182E9A">
            <w:pPr>
              <w:rPr>
                <w:szCs w:val="24"/>
              </w:rPr>
            </w:pPr>
            <w:r>
              <w:rPr>
                <w:sz w:val="20"/>
                <w:szCs w:val="20"/>
              </w:rPr>
              <w:t>Physical destruction</w:t>
            </w:r>
          </w:p>
        </w:tc>
        <w:tc>
          <w:tcPr>
            <w:tcW w:w="2519" w:type="dxa"/>
          </w:tcPr>
          <w:p w14:paraId="10ACFD48" w14:textId="7B350036" w:rsidR="002E1EE6" w:rsidRPr="00217091" w:rsidRDefault="00C1129B" w:rsidP="003C057D">
            <w:pPr>
              <w:rPr>
                <w:sz w:val="20"/>
                <w:szCs w:val="20"/>
              </w:rPr>
            </w:pPr>
            <w:r>
              <w:rPr>
                <w:sz w:val="20"/>
                <w:szCs w:val="20"/>
              </w:rPr>
              <w:t>Intercept connection</w:t>
            </w:r>
          </w:p>
          <w:p w14:paraId="6183844B" w14:textId="77777777" w:rsidR="002E1EE6" w:rsidRPr="00217091" w:rsidRDefault="002E1EE6" w:rsidP="003C057D">
            <w:pPr>
              <w:rPr>
                <w:sz w:val="20"/>
                <w:szCs w:val="20"/>
              </w:rPr>
            </w:pPr>
          </w:p>
          <w:p w14:paraId="1C668727" w14:textId="77777777" w:rsidR="00560449" w:rsidRPr="00217091" w:rsidRDefault="00560449" w:rsidP="003C057D">
            <w:pPr>
              <w:rPr>
                <w:sz w:val="20"/>
                <w:szCs w:val="20"/>
              </w:rPr>
            </w:pPr>
          </w:p>
          <w:p w14:paraId="68C5F2C4" w14:textId="6DC348BA" w:rsidR="002E1EE6" w:rsidRPr="00217091" w:rsidRDefault="00C1129B" w:rsidP="003C057D">
            <w:pPr>
              <w:rPr>
                <w:sz w:val="20"/>
                <w:szCs w:val="20"/>
              </w:rPr>
            </w:pPr>
            <w:r>
              <w:rPr>
                <w:sz w:val="20"/>
                <w:szCs w:val="20"/>
              </w:rPr>
              <w:t>Intercept connection</w:t>
            </w:r>
          </w:p>
          <w:p w14:paraId="20F23C1A" w14:textId="03E7E339" w:rsidR="002E1EE6" w:rsidRPr="00217091" w:rsidRDefault="002E1EE6" w:rsidP="00182E9A">
            <w:pPr>
              <w:rPr>
                <w:sz w:val="20"/>
                <w:szCs w:val="20"/>
              </w:rPr>
            </w:pPr>
          </w:p>
        </w:tc>
        <w:tc>
          <w:tcPr>
            <w:tcW w:w="1865" w:type="dxa"/>
          </w:tcPr>
          <w:p w14:paraId="182C4886" w14:textId="1E92A508" w:rsidR="002E1EE6" w:rsidRDefault="00E50F67" w:rsidP="00182E9A">
            <w:pPr>
              <w:rPr>
                <w:szCs w:val="24"/>
              </w:rPr>
            </w:pPr>
            <w:r>
              <w:rPr>
                <w:szCs w:val="24"/>
              </w:rPr>
              <w:t>15</w:t>
            </w:r>
          </w:p>
          <w:p w14:paraId="71969854" w14:textId="77777777" w:rsidR="0050545C" w:rsidRDefault="0050545C" w:rsidP="00182E9A">
            <w:pPr>
              <w:rPr>
                <w:szCs w:val="24"/>
              </w:rPr>
            </w:pPr>
          </w:p>
          <w:p w14:paraId="624CBCA8" w14:textId="0A0FE361" w:rsidR="008D430D" w:rsidRDefault="008D430D" w:rsidP="00182E9A">
            <w:pPr>
              <w:rPr>
                <w:szCs w:val="24"/>
              </w:rPr>
            </w:pPr>
            <w:r>
              <w:rPr>
                <w:szCs w:val="24"/>
              </w:rPr>
              <w:t>27</w:t>
            </w:r>
          </w:p>
        </w:tc>
      </w:tr>
      <w:tr w:rsidR="00581492" w14:paraId="1DA0A63A" w14:textId="77777777" w:rsidTr="00C52F01">
        <w:trPr>
          <w:trHeight w:val="4418"/>
        </w:trPr>
        <w:tc>
          <w:tcPr>
            <w:tcW w:w="959" w:type="dxa"/>
            <w:vMerge/>
          </w:tcPr>
          <w:p w14:paraId="08ADA46A" w14:textId="4FC9EE68" w:rsidR="002E1EE6" w:rsidRPr="002954AF" w:rsidRDefault="002E1EE6" w:rsidP="00182E9A">
            <w:pPr>
              <w:rPr>
                <w:sz w:val="20"/>
                <w:szCs w:val="20"/>
              </w:rPr>
            </w:pPr>
          </w:p>
        </w:tc>
        <w:tc>
          <w:tcPr>
            <w:tcW w:w="1216" w:type="dxa"/>
          </w:tcPr>
          <w:p w14:paraId="7D2F7F38" w14:textId="77777777" w:rsidR="002E1EE6" w:rsidRPr="002954AF" w:rsidRDefault="002E1EE6" w:rsidP="00182E9A">
            <w:pPr>
              <w:rPr>
                <w:sz w:val="20"/>
                <w:szCs w:val="20"/>
              </w:rPr>
            </w:pPr>
          </w:p>
          <w:p w14:paraId="68ADED38" w14:textId="77777777" w:rsidR="002E1EE6" w:rsidRDefault="002E1EE6" w:rsidP="00182E9A">
            <w:pPr>
              <w:rPr>
                <w:sz w:val="20"/>
                <w:szCs w:val="20"/>
              </w:rPr>
            </w:pPr>
            <w:r w:rsidRPr="002954AF">
              <w:rPr>
                <w:sz w:val="20"/>
                <w:szCs w:val="20"/>
              </w:rPr>
              <w:t>Link</w:t>
            </w:r>
          </w:p>
          <w:p w14:paraId="737274ED" w14:textId="77777777" w:rsidR="00415F38" w:rsidRDefault="00415F38" w:rsidP="00182E9A">
            <w:pPr>
              <w:rPr>
                <w:sz w:val="20"/>
                <w:szCs w:val="20"/>
              </w:rPr>
            </w:pPr>
          </w:p>
          <w:p w14:paraId="08FCA468" w14:textId="77777777" w:rsidR="00415F38" w:rsidRDefault="00415F38" w:rsidP="00182E9A">
            <w:pPr>
              <w:rPr>
                <w:sz w:val="20"/>
                <w:szCs w:val="20"/>
              </w:rPr>
            </w:pPr>
          </w:p>
          <w:p w14:paraId="5F3BEA71" w14:textId="77777777" w:rsidR="00415F38" w:rsidRDefault="00415F38" w:rsidP="00182E9A">
            <w:pPr>
              <w:rPr>
                <w:sz w:val="20"/>
                <w:szCs w:val="20"/>
              </w:rPr>
            </w:pPr>
          </w:p>
          <w:p w14:paraId="189DE7E4" w14:textId="77777777" w:rsidR="00415F38" w:rsidRDefault="00415F38" w:rsidP="00182E9A">
            <w:pPr>
              <w:rPr>
                <w:sz w:val="20"/>
                <w:szCs w:val="20"/>
              </w:rPr>
            </w:pPr>
          </w:p>
          <w:p w14:paraId="7CD5CC73" w14:textId="77777777" w:rsidR="00415F38" w:rsidRDefault="00415F38" w:rsidP="00182E9A">
            <w:pPr>
              <w:rPr>
                <w:sz w:val="20"/>
                <w:szCs w:val="20"/>
              </w:rPr>
            </w:pPr>
          </w:p>
          <w:p w14:paraId="31114194" w14:textId="77777777" w:rsidR="00415F38" w:rsidRDefault="00415F38" w:rsidP="00182E9A">
            <w:pPr>
              <w:rPr>
                <w:sz w:val="20"/>
                <w:szCs w:val="20"/>
              </w:rPr>
            </w:pPr>
          </w:p>
          <w:p w14:paraId="7E0D9085" w14:textId="77777777" w:rsidR="00415F38" w:rsidRDefault="00415F38" w:rsidP="00182E9A">
            <w:pPr>
              <w:rPr>
                <w:sz w:val="20"/>
                <w:szCs w:val="20"/>
              </w:rPr>
            </w:pPr>
          </w:p>
          <w:p w14:paraId="696E42A3" w14:textId="77777777" w:rsidR="00415F38" w:rsidRDefault="00415F38" w:rsidP="00182E9A">
            <w:pPr>
              <w:rPr>
                <w:sz w:val="20"/>
                <w:szCs w:val="20"/>
              </w:rPr>
            </w:pPr>
          </w:p>
          <w:p w14:paraId="45FF5F06" w14:textId="77777777" w:rsidR="00415F38" w:rsidRDefault="00415F38" w:rsidP="00182E9A">
            <w:pPr>
              <w:rPr>
                <w:sz w:val="20"/>
                <w:szCs w:val="20"/>
              </w:rPr>
            </w:pPr>
          </w:p>
          <w:p w14:paraId="70ED5406" w14:textId="77777777" w:rsidR="00415F38" w:rsidRDefault="00415F38" w:rsidP="00182E9A">
            <w:pPr>
              <w:rPr>
                <w:sz w:val="20"/>
                <w:szCs w:val="20"/>
              </w:rPr>
            </w:pPr>
          </w:p>
          <w:p w14:paraId="5BBD6B21" w14:textId="77777777" w:rsidR="00415F38" w:rsidRDefault="00415F38" w:rsidP="00182E9A">
            <w:pPr>
              <w:rPr>
                <w:sz w:val="20"/>
                <w:szCs w:val="20"/>
              </w:rPr>
            </w:pPr>
          </w:p>
          <w:p w14:paraId="0CC3C20F" w14:textId="77777777" w:rsidR="00415F38" w:rsidRDefault="00415F38" w:rsidP="00182E9A">
            <w:pPr>
              <w:rPr>
                <w:sz w:val="20"/>
                <w:szCs w:val="20"/>
              </w:rPr>
            </w:pPr>
          </w:p>
          <w:p w14:paraId="4CF87099" w14:textId="77777777" w:rsidR="00415F38" w:rsidRDefault="00415F38" w:rsidP="00182E9A">
            <w:pPr>
              <w:rPr>
                <w:sz w:val="20"/>
                <w:szCs w:val="20"/>
              </w:rPr>
            </w:pPr>
          </w:p>
          <w:p w14:paraId="72046B6E" w14:textId="77777777" w:rsidR="00415F38" w:rsidRDefault="00415F38" w:rsidP="00182E9A">
            <w:pPr>
              <w:rPr>
                <w:sz w:val="20"/>
                <w:szCs w:val="20"/>
              </w:rPr>
            </w:pPr>
          </w:p>
          <w:p w14:paraId="6766AFF1" w14:textId="77777777" w:rsidR="002A4430" w:rsidRDefault="00415F38" w:rsidP="00182E9A">
            <w:pPr>
              <w:rPr>
                <w:sz w:val="20"/>
                <w:szCs w:val="20"/>
              </w:rPr>
            </w:pPr>
            <w:r>
              <w:rPr>
                <w:sz w:val="20"/>
                <w:szCs w:val="20"/>
              </w:rPr>
              <w:t xml:space="preserve">Software </w:t>
            </w:r>
            <w:r w:rsidR="002A4430">
              <w:rPr>
                <w:sz w:val="20"/>
                <w:szCs w:val="20"/>
              </w:rPr>
              <w:t>/</w:t>
            </w:r>
          </w:p>
          <w:p w14:paraId="0889274A" w14:textId="5108A880" w:rsidR="002A4430" w:rsidRPr="002954AF" w:rsidRDefault="002A4430" w:rsidP="00182E9A">
            <w:pPr>
              <w:rPr>
                <w:sz w:val="20"/>
                <w:szCs w:val="20"/>
              </w:rPr>
            </w:pPr>
            <w:r>
              <w:rPr>
                <w:sz w:val="20"/>
                <w:szCs w:val="20"/>
              </w:rPr>
              <w:t>Application</w:t>
            </w:r>
          </w:p>
        </w:tc>
        <w:tc>
          <w:tcPr>
            <w:tcW w:w="788" w:type="dxa"/>
          </w:tcPr>
          <w:p w14:paraId="0955B6D5" w14:textId="77777777" w:rsidR="008005BA" w:rsidRDefault="008005BA" w:rsidP="00182E9A">
            <w:pPr>
              <w:rPr>
                <w:szCs w:val="24"/>
              </w:rPr>
            </w:pPr>
          </w:p>
          <w:p w14:paraId="635D80E6" w14:textId="77777777" w:rsidR="008005BA" w:rsidRDefault="008005BA" w:rsidP="00182E9A">
            <w:pPr>
              <w:rPr>
                <w:szCs w:val="24"/>
              </w:rPr>
            </w:pPr>
          </w:p>
          <w:p w14:paraId="10B4FEE1" w14:textId="2CC2A1E0" w:rsidR="002E1EE6" w:rsidRPr="008005BA" w:rsidRDefault="002E1EE6" w:rsidP="00182E9A">
            <w:pPr>
              <w:rPr>
                <w:sz w:val="20"/>
                <w:szCs w:val="20"/>
              </w:rPr>
            </w:pPr>
          </w:p>
        </w:tc>
        <w:tc>
          <w:tcPr>
            <w:tcW w:w="2610" w:type="dxa"/>
          </w:tcPr>
          <w:p w14:paraId="79ED182A" w14:textId="17C4EB56" w:rsidR="007A2A21" w:rsidRDefault="007A2A21" w:rsidP="003C057D">
            <w:pPr>
              <w:rPr>
                <w:sz w:val="20"/>
                <w:szCs w:val="20"/>
              </w:rPr>
            </w:pPr>
            <w:r>
              <w:rPr>
                <w:sz w:val="20"/>
                <w:szCs w:val="20"/>
              </w:rPr>
              <w:t>Protocol Attacks</w:t>
            </w:r>
          </w:p>
          <w:p w14:paraId="78850141" w14:textId="77777777" w:rsidR="007A2A21" w:rsidRDefault="007A2A21" w:rsidP="003C057D">
            <w:pPr>
              <w:rPr>
                <w:sz w:val="20"/>
                <w:szCs w:val="20"/>
              </w:rPr>
            </w:pPr>
          </w:p>
          <w:p w14:paraId="218E119A" w14:textId="77777777" w:rsidR="007A2A21" w:rsidRDefault="007A2A21" w:rsidP="003C057D">
            <w:pPr>
              <w:rPr>
                <w:sz w:val="20"/>
                <w:szCs w:val="20"/>
              </w:rPr>
            </w:pPr>
          </w:p>
          <w:p w14:paraId="3B214C54" w14:textId="77777777" w:rsidR="002E1EE6" w:rsidRDefault="002E1EE6" w:rsidP="003C057D">
            <w:pPr>
              <w:rPr>
                <w:sz w:val="20"/>
                <w:szCs w:val="20"/>
              </w:rPr>
            </w:pPr>
          </w:p>
          <w:p w14:paraId="14B90660" w14:textId="77777777" w:rsidR="002A4430" w:rsidRDefault="002A4430" w:rsidP="003C057D">
            <w:pPr>
              <w:rPr>
                <w:sz w:val="20"/>
                <w:szCs w:val="20"/>
              </w:rPr>
            </w:pPr>
          </w:p>
          <w:p w14:paraId="61934983" w14:textId="77777777" w:rsidR="002E1EE6" w:rsidRPr="002954AF" w:rsidRDefault="002E1EE6" w:rsidP="003C057D">
            <w:pPr>
              <w:rPr>
                <w:sz w:val="20"/>
                <w:szCs w:val="20"/>
              </w:rPr>
            </w:pPr>
          </w:p>
          <w:p w14:paraId="2301D88D" w14:textId="0D02A2C6" w:rsidR="00C1129B" w:rsidRPr="002954AF" w:rsidRDefault="00C1129B" w:rsidP="00182E9A">
            <w:pPr>
              <w:rPr>
                <w:sz w:val="20"/>
                <w:szCs w:val="20"/>
              </w:rPr>
            </w:pPr>
            <w:r>
              <w:rPr>
                <w:sz w:val="20"/>
                <w:szCs w:val="20"/>
              </w:rPr>
              <w:t>Bandwidth/Throughput Attacks</w:t>
            </w:r>
          </w:p>
        </w:tc>
        <w:tc>
          <w:tcPr>
            <w:tcW w:w="2519" w:type="dxa"/>
          </w:tcPr>
          <w:p w14:paraId="6177979E" w14:textId="2ACE9844" w:rsidR="002E1EE6" w:rsidRDefault="00CC1476" w:rsidP="003C057D">
            <w:pPr>
              <w:rPr>
                <w:sz w:val="20"/>
                <w:szCs w:val="20"/>
              </w:rPr>
            </w:pPr>
            <w:r>
              <w:rPr>
                <w:sz w:val="20"/>
                <w:szCs w:val="20"/>
              </w:rPr>
              <w:t>Destruct communication mechanism</w:t>
            </w:r>
          </w:p>
          <w:p w14:paraId="7186A772" w14:textId="77777777" w:rsidR="00217091" w:rsidRPr="00217091" w:rsidRDefault="00217091" w:rsidP="003C057D">
            <w:pPr>
              <w:rPr>
                <w:sz w:val="20"/>
                <w:szCs w:val="20"/>
              </w:rPr>
            </w:pPr>
          </w:p>
          <w:p w14:paraId="45D6CA02" w14:textId="77777777" w:rsidR="007A2A21" w:rsidRDefault="007A2A21" w:rsidP="00182E9A">
            <w:pPr>
              <w:rPr>
                <w:sz w:val="20"/>
                <w:szCs w:val="20"/>
              </w:rPr>
            </w:pPr>
          </w:p>
          <w:p w14:paraId="028D4641" w14:textId="77777777" w:rsidR="007A2A21" w:rsidRDefault="007A2A21" w:rsidP="00182E9A">
            <w:pPr>
              <w:rPr>
                <w:sz w:val="20"/>
                <w:szCs w:val="20"/>
              </w:rPr>
            </w:pPr>
          </w:p>
          <w:p w14:paraId="1B8DB4C8" w14:textId="77777777" w:rsidR="00C1129B" w:rsidRDefault="00C1129B" w:rsidP="00182E9A">
            <w:pPr>
              <w:rPr>
                <w:sz w:val="20"/>
                <w:szCs w:val="20"/>
              </w:rPr>
            </w:pPr>
          </w:p>
          <w:p w14:paraId="1955FDA7" w14:textId="6731081F" w:rsidR="007A2A21" w:rsidRDefault="00C1129B" w:rsidP="00182E9A">
            <w:pPr>
              <w:rPr>
                <w:sz w:val="20"/>
                <w:szCs w:val="20"/>
              </w:rPr>
            </w:pPr>
            <w:r>
              <w:rPr>
                <w:sz w:val="20"/>
                <w:szCs w:val="20"/>
              </w:rPr>
              <w:t>Block network link</w:t>
            </w:r>
          </w:p>
          <w:p w14:paraId="12F0A4DF" w14:textId="77777777" w:rsidR="002A4430" w:rsidRDefault="002A4430" w:rsidP="00182E9A">
            <w:pPr>
              <w:rPr>
                <w:sz w:val="20"/>
                <w:szCs w:val="20"/>
              </w:rPr>
            </w:pPr>
          </w:p>
          <w:p w14:paraId="34F1B124" w14:textId="77777777" w:rsidR="002A4430" w:rsidRDefault="002A4430" w:rsidP="00182E9A">
            <w:pPr>
              <w:rPr>
                <w:sz w:val="20"/>
                <w:szCs w:val="20"/>
              </w:rPr>
            </w:pPr>
          </w:p>
          <w:p w14:paraId="33AF87FD" w14:textId="77777777" w:rsidR="002A4430" w:rsidRDefault="002A4430" w:rsidP="00182E9A">
            <w:pPr>
              <w:rPr>
                <w:sz w:val="20"/>
                <w:szCs w:val="20"/>
              </w:rPr>
            </w:pPr>
          </w:p>
          <w:p w14:paraId="191CCBB9" w14:textId="77777777" w:rsidR="00F542BA" w:rsidRDefault="00F542BA" w:rsidP="00182E9A">
            <w:pPr>
              <w:rPr>
                <w:sz w:val="20"/>
                <w:szCs w:val="20"/>
              </w:rPr>
            </w:pPr>
          </w:p>
          <w:p w14:paraId="7000BC64" w14:textId="77777777" w:rsidR="002A4430" w:rsidRDefault="002A4430" w:rsidP="00182E9A">
            <w:pPr>
              <w:rPr>
                <w:sz w:val="20"/>
                <w:szCs w:val="20"/>
              </w:rPr>
            </w:pPr>
          </w:p>
          <w:p w14:paraId="67482D1B" w14:textId="77777777" w:rsidR="002A4430" w:rsidRDefault="002A4430" w:rsidP="00182E9A">
            <w:pPr>
              <w:rPr>
                <w:sz w:val="20"/>
                <w:szCs w:val="20"/>
              </w:rPr>
            </w:pPr>
          </w:p>
          <w:p w14:paraId="56F74A7C" w14:textId="77777777" w:rsidR="002A4430" w:rsidRDefault="002A4430" w:rsidP="00182E9A">
            <w:pPr>
              <w:rPr>
                <w:sz w:val="20"/>
                <w:szCs w:val="20"/>
              </w:rPr>
            </w:pPr>
          </w:p>
          <w:p w14:paraId="67F1638A" w14:textId="77777777" w:rsidR="002A4430" w:rsidRDefault="002A4430" w:rsidP="00182E9A">
            <w:pPr>
              <w:rPr>
                <w:sz w:val="20"/>
                <w:szCs w:val="20"/>
              </w:rPr>
            </w:pPr>
          </w:p>
          <w:p w14:paraId="3284A5F0" w14:textId="77777777" w:rsidR="002A4430" w:rsidRDefault="002A4430" w:rsidP="00182E9A">
            <w:pPr>
              <w:rPr>
                <w:sz w:val="20"/>
                <w:szCs w:val="20"/>
              </w:rPr>
            </w:pPr>
          </w:p>
          <w:p w14:paraId="25DEA4E2" w14:textId="77777777" w:rsidR="002A4430" w:rsidRDefault="002A4430" w:rsidP="00182E9A">
            <w:pPr>
              <w:rPr>
                <w:sz w:val="20"/>
                <w:szCs w:val="20"/>
              </w:rPr>
            </w:pPr>
          </w:p>
          <w:p w14:paraId="5FD9FCAE" w14:textId="7DDE6A28" w:rsidR="002A4430" w:rsidRPr="00217091" w:rsidRDefault="00CC1476" w:rsidP="00182E9A">
            <w:pPr>
              <w:rPr>
                <w:sz w:val="20"/>
                <w:szCs w:val="20"/>
              </w:rPr>
            </w:pPr>
            <w:r>
              <w:rPr>
                <w:sz w:val="20"/>
                <w:szCs w:val="20"/>
              </w:rPr>
              <w:t xml:space="preserve">Crash </w:t>
            </w:r>
            <w:r w:rsidR="004307CD">
              <w:rPr>
                <w:sz w:val="20"/>
                <w:szCs w:val="20"/>
              </w:rPr>
              <w:t>Network Software</w:t>
            </w:r>
          </w:p>
        </w:tc>
        <w:tc>
          <w:tcPr>
            <w:tcW w:w="1865" w:type="dxa"/>
          </w:tcPr>
          <w:p w14:paraId="0217F830" w14:textId="57767486" w:rsidR="002E1EE6" w:rsidRDefault="003F3147" w:rsidP="00182E9A">
            <w:pPr>
              <w:rPr>
                <w:sz w:val="20"/>
                <w:szCs w:val="20"/>
              </w:rPr>
            </w:pPr>
            <w:r>
              <w:rPr>
                <w:sz w:val="20"/>
                <w:szCs w:val="20"/>
              </w:rPr>
              <w:t xml:space="preserve">1, </w:t>
            </w:r>
            <w:r w:rsidR="000A5E73">
              <w:rPr>
                <w:sz w:val="20"/>
                <w:szCs w:val="20"/>
              </w:rPr>
              <w:t>2,</w:t>
            </w:r>
            <w:r>
              <w:rPr>
                <w:sz w:val="20"/>
                <w:szCs w:val="20"/>
              </w:rPr>
              <w:t>21</w:t>
            </w:r>
          </w:p>
          <w:p w14:paraId="6C9909E0" w14:textId="77777777" w:rsidR="005D2661" w:rsidRDefault="005D2661" w:rsidP="00182E9A">
            <w:pPr>
              <w:rPr>
                <w:sz w:val="20"/>
                <w:szCs w:val="20"/>
              </w:rPr>
            </w:pPr>
          </w:p>
          <w:p w14:paraId="211C9768" w14:textId="77777777" w:rsidR="003F3147" w:rsidRDefault="003F3147" w:rsidP="00182E9A">
            <w:pPr>
              <w:rPr>
                <w:sz w:val="20"/>
                <w:szCs w:val="20"/>
              </w:rPr>
            </w:pPr>
          </w:p>
          <w:p w14:paraId="25A3A78C" w14:textId="77777777" w:rsidR="005D2661" w:rsidRDefault="005D2661" w:rsidP="00182E9A">
            <w:pPr>
              <w:rPr>
                <w:sz w:val="20"/>
                <w:szCs w:val="20"/>
              </w:rPr>
            </w:pPr>
          </w:p>
          <w:p w14:paraId="125F7703" w14:textId="77777777" w:rsidR="005D2661" w:rsidRDefault="005D2661" w:rsidP="00182E9A">
            <w:pPr>
              <w:rPr>
                <w:sz w:val="20"/>
                <w:szCs w:val="20"/>
              </w:rPr>
            </w:pPr>
          </w:p>
          <w:p w14:paraId="736556B3" w14:textId="77777777" w:rsidR="005D2661" w:rsidRDefault="005D2661" w:rsidP="00182E9A">
            <w:pPr>
              <w:rPr>
                <w:sz w:val="20"/>
                <w:szCs w:val="20"/>
              </w:rPr>
            </w:pPr>
          </w:p>
          <w:p w14:paraId="2BC8F9C8" w14:textId="77777777" w:rsidR="005D2661" w:rsidRPr="002A4430" w:rsidRDefault="005D2661" w:rsidP="00182E9A">
            <w:pPr>
              <w:rPr>
                <w:sz w:val="20"/>
                <w:szCs w:val="20"/>
              </w:rPr>
            </w:pPr>
            <w:r w:rsidRPr="002A4430">
              <w:rPr>
                <w:sz w:val="20"/>
                <w:szCs w:val="20"/>
              </w:rPr>
              <w:t>3,5,6</w:t>
            </w:r>
          </w:p>
          <w:p w14:paraId="582339B5" w14:textId="77777777" w:rsidR="002A4430" w:rsidRDefault="002A4430" w:rsidP="00182E9A">
            <w:pPr>
              <w:rPr>
                <w:b/>
                <w:sz w:val="20"/>
                <w:szCs w:val="20"/>
              </w:rPr>
            </w:pPr>
          </w:p>
          <w:p w14:paraId="5A69BC9A" w14:textId="77777777" w:rsidR="002A4430" w:rsidRDefault="002A4430" w:rsidP="00182E9A">
            <w:pPr>
              <w:rPr>
                <w:b/>
                <w:sz w:val="20"/>
                <w:szCs w:val="20"/>
              </w:rPr>
            </w:pPr>
          </w:p>
          <w:p w14:paraId="257556B5" w14:textId="77777777" w:rsidR="002A4430" w:rsidRDefault="002A4430" w:rsidP="00182E9A">
            <w:pPr>
              <w:rPr>
                <w:b/>
                <w:sz w:val="20"/>
                <w:szCs w:val="20"/>
              </w:rPr>
            </w:pPr>
          </w:p>
          <w:p w14:paraId="218C33C6" w14:textId="77777777" w:rsidR="002A4430" w:rsidRDefault="002A4430" w:rsidP="00182E9A">
            <w:pPr>
              <w:rPr>
                <w:b/>
                <w:sz w:val="20"/>
                <w:szCs w:val="20"/>
              </w:rPr>
            </w:pPr>
          </w:p>
          <w:p w14:paraId="1AAAFA7D" w14:textId="77777777" w:rsidR="002A4430" w:rsidRDefault="002A4430" w:rsidP="00182E9A">
            <w:pPr>
              <w:rPr>
                <w:b/>
                <w:sz w:val="20"/>
                <w:szCs w:val="20"/>
              </w:rPr>
            </w:pPr>
          </w:p>
          <w:p w14:paraId="2C5852CC" w14:textId="77777777" w:rsidR="002A4430" w:rsidRDefault="002A4430" w:rsidP="00182E9A">
            <w:pPr>
              <w:rPr>
                <w:b/>
                <w:sz w:val="20"/>
                <w:szCs w:val="20"/>
              </w:rPr>
            </w:pPr>
          </w:p>
          <w:p w14:paraId="536D173A" w14:textId="77777777" w:rsidR="002A4430" w:rsidRDefault="002A4430" w:rsidP="00182E9A">
            <w:pPr>
              <w:rPr>
                <w:b/>
                <w:sz w:val="20"/>
                <w:szCs w:val="20"/>
              </w:rPr>
            </w:pPr>
          </w:p>
          <w:p w14:paraId="1B20F1FA" w14:textId="77777777" w:rsidR="002A4430" w:rsidRDefault="002A4430" w:rsidP="00182E9A">
            <w:pPr>
              <w:rPr>
                <w:b/>
                <w:sz w:val="20"/>
                <w:szCs w:val="20"/>
              </w:rPr>
            </w:pPr>
          </w:p>
          <w:p w14:paraId="59EFB87E" w14:textId="77777777" w:rsidR="002A4430" w:rsidRDefault="002A4430" w:rsidP="00182E9A">
            <w:pPr>
              <w:rPr>
                <w:b/>
                <w:sz w:val="20"/>
                <w:szCs w:val="20"/>
              </w:rPr>
            </w:pPr>
          </w:p>
          <w:p w14:paraId="5C85AE36" w14:textId="77777777" w:rsidR="002A4430" w:rsidRDefault="002A4430" w:rsidP="00182E9A">
            <w:pPr>
              <w:rPr>
                <w:b/>
                <w:sz w:val="20"/>
                <w:szCs w:val="20"/>
              </w:rPr>
            </w:pPr>
          </w:p>
          <w:p w14:paraId="0F7931CD" w14:textId="77777777" w:rsidR="002A4430" w:rsidRDefault="002A4430" w:rsidP="002A4430">
            <w:pPr>
              <w:rPr>
                <w:sz w:val="20"/>
                <w:szCs w:val="20"/>
              </w:rPr>
            </w:pPr>
            <w:r>
              <w:rPr>
                <w:sz w:val="20"/>
                <w:szCs w:val="20"/>
              </w:rPr>
              <w:t>4, 7,13, 22</w:t>
            </w:r>
          </w:p>
          <w:p w14:paraId="36979F0E" w14:textId="5BDD64F2" w:rsidR="002A4430" w:rsidRPr="000A5E73" w:rsidRDefault="002A4430" w:rsidP="00182E9A">
            <w:pPr>
              <w:rPr>
                <w:b/>
                <w:sz w:val="20"/>
                <w:szCs w:val="20"/>
              </w:rPr>
            </w:pPr>
          </w:p>
        </w:tc>
      </w:tr>
      <w:tr w:rsidR="00581492" w14:paraId="0D2ECE7B" w14:textId="77777777" w:rsidTr="00C52F01">
        <w:trPr>
          <w:trHeight w:val="1007"/>
        </w:trPr>
        <w:tc>
          <w:tcPr>
            <w:tcW w:w="959" w:type="dxa"/>
            <w:vMerge w:val="restart"/>
          </w:tcPr>
          <w:p w14:paraId="27EFDC76" w14:textId="69788EBC" w:rsidR="00385A8C" w:rsidRDefault="00385A8C" w:rsidP="00182E9A">
            <w:pPr>
              <w:rPr>
                <w:sz w:val="20"/>
                <w:szCs w:val="20"/>
              </w:rPr>
            </w:pPr>
          </w:p>
          <w:p w14:paraId="37E9571C" w14:textId="77777777" w:rsidR="00385A8C" w:rsidRDefault="00385A8C" w:rsidP="00182E9A">
            <w:pPr>
              <w:rPr>
                <w:sz w:val="20"/>
                <w:szCs w:val="20"/>
              </w:rPr>
            </w:pPr>
          </w:p>
          <w:p w14:paraId="0DBFA883" w14:textId="77777777" w:rsidR="00385A8C" w:rsidRDefault="00385A8C" w:rsidP="00182E9A">
            <w:pPr>
              <w:rPr>
                <w:sz w:val="20"/>
                <w:szCs w:val="20"/>
              </w:rPr>
            </w:pPr>
          </w:p>
          <w:p w14:paraId="0CB06D2E" w14:textId="77777777" w:rsidR="00385A8C" w:rsidRDefault="00385A8C" w:rsidP="00182E9A">
            <w:pPr>
              <w:rPr>
                <w:sz w:val="20"/>
                <w:szCs w:val="20"/>
              </w:rPr>
            </w:pPr>
          </w:p>
          <w:p w14:paraId="67592B0A" w14:textId="77777777" w:rsidR="00385A8C" w:rsidRDefault="00385A8C" w:rsidP="00182E9A">
            <w:pPr>
              <w:rPr>
                <w:sz w:val="20"/>
                <w:szCs w:val="20"/>
              </w:rPr>
            </w:pPr>
          </w:p>
          <w:p w14:paraId="5852FF53" w14:textId="5FE4A900" w:rsidR="002E1EE6" w:rsidRPr="002954AF" w:rsidRDefault="002E1EE6" w:rsidP="00182E9A">
            <w:pPr>
              <w:rPr>
                <w:sz w:val="20"/>
                <w:szCs w:val="20"/>
              </w:rPr>
            </w:pPr>
            <w:r w:rsidRPr="002954AF">
              <w:rPr>
                <w:sz w:val="20"/>
                <w:szCs w:val="20"/>
              </w:rPr>
              <w:t>Server</w:t>
            </w:r>
          </w:p>
        </w:tc>
        <w:tc>
          <w:tcPr>
            <w:tcW w:w="1216" w:type="dxa"/>
          </w:tcPr>
          <w:p w14:paraId="5DB911D0" w14:textId="77777777" w:rsidR="002E1EE6" w:rsidRPr="002954AF" w:rsidRDefault="002E1EE6" w:rsidP="00182E9A">
            <w:pPr>
              <w:rPr>
                <w:sz w:val="20"/>
                <w:szCs w:val="20"/>
              </w:rPr>
            </w:pPr>
          </w:p>
          <w:p w14:paraId="10A47926" w14:textId="3779FDE3" w:rsidR="002E1EE6" w:rsidRPr="002954AF" w:rsidRDefault="002E1EE6" w:rsidP="00182E9A">
            <w:pPr>
              <w:rPr>
                <w:sz w:val="20"/>
                <w:szCs w:val="20"/>
              </w:rPr>
            </w:pPr>
            <w:r w:rsidRPr="002954AF">
              <w:rPr>
                <w:sz w:val="20"/>
                <w:szCs w:val="20"/>
              </w:rPr>
              <w:t>Physical resources</w:t>
            </w:r>
          </w:p>
          <w:p w14:paraId="0319E534" w14:textId="430EFC95" w:rsidR="002E1EE6" w:rsidRPr="002954AF" w:rsidRDefault="002E1EE6" w:rsidP="00182E9A">
            <w:pPr>
              <w:rPr>
                <w:sz w:val="20"/>
                <w:szCs w:val="20"/>
              </w:rPr>
            </w:pPr>
          </w:p>
        </w:tc>
        <w:tc>
          <w:tcPr>
            <w:tcW w:w="788" w:type="dxa"/>
          </w:tcPr>
          <w:p w14:paraId="137AAB66" w14:textId="2C694642" w:rsidR="002E1EE6" w:rsidRPr="00DB5A55" w:rsidRDefault="002E1EE6" w:rsidP="00182E9A">
            <w:pPr>
              <w:rPr>
                <w:szCs w:val="24"/>
              </w:rPr>
            </w:pPr>
            <w:r w:rsidRPr="00DB5A55">
              <w:rPr>
                <w:szCs w:val="24"/>
              </w:rPr>
              <w:t xml:space="preserve"> </w:t>
            </w:r>
          </w:p>
        </w:tc>
        <w:tc>
          <w:tcPr>
            <w:tcW w:w="2610" w:type="dxa"/>
          </w:tcPr>
          <w:p w14:paraId="3321ABD0" w14:textId="77777777" w:rsidR="002E1EE6" w:rsidRPr="002954AF" w:rsidRDefault="002E1EE6" w:rsidP="003C057D">
            <w:pPr>
              <w:rPr>
                <w:sz w:val="20"/>
                <w:szCs w:val="20"/>
              </w:rPr>
            </w:pPr>
          </w:p>
          <w:p w14:paraId="01075BD6" w14:textId="7D9CCC87" w:rsidR="002E1EE6" w:rsidRPr="002954AF" w:rsidRDefault="002E1EE6" w:rsidP="00A06846">
            <w:pPr>
              <w:rPr>
                <w:sz w:val="20"/>
                <w:szCs w:val="20"/>
              </w:rPr>
            </w:pPr>
            <w:r w:rsidRPr="002954AF">
              <w:rPr>
                <w:sz w:val="20"/>
                <w:szCs w:val="20"/>
              </w:rPr>
              <w:t>Destruction of physical resources</w:t>
            </w:r>
          </w:p>
        </w:tc>
        <w:tc>
          <w:tcPr>
            <w:tcW w:w="2519" w:type="dxa"/>
          </w:tcPr>
          <w:p w14:paraId="4DEBDAAD" w14:textId="77777777" w:rsidR="002E1EE6" w:rsidRPr="00217091" w:rsidRDefault="002E1EE6" w:rsidP="003C057D">
            <w:pPr>
              <w:rPr>
                <w:sz w:val="20"/>
                <w:szCs w:val="20"/>
              </w:rPr>
            </w:pPr>
          </w:p>
          <w:p w14:paraId="404C9DD3" w14:textId="77777777" w:rsidR="00217091" w:rsidRPr="00217091" w:rsidRDefault="00217091" w:rsidP="003C057D">
            <w:pPr>
              <w:rPr>
                <w:sz w:val="20"/>
                <w:szCs w:val="20"/>
              </w:rPr>
            </w:pPr>
          </w:p>
          <w:p w14:paraId="76E3DEC0" w14:textId="00B51816" w:rsidR="002E1EE6" w:rsidRPr="00217091" w:rsidRDefault="004307CD" w:rsidP="00A06846">
            <w:pPr>
              <w:rPr>
                <w:sz w:val="20"/>
                <w:szCs w:val="20"/>
              </w:rPr>
            </w:pPr>
            <w:r>
              <w:rPr>
                <w:sz w:val="20"/>
                <w:szCs w:val="20"/>
              </w:rPr>
              <w:t xml:space="preserve">Sabotage Server </w:t>
            </w:r>
          </w:p>
        </w:tc>
        <w:tc>
          <w:tcPr>
            <w:tcW w:w="1865" w:type="dxa"/>
          </w:tcPr>
          <w:p w14:paraId="0ECD3A68" w14:textId="77777777" w:rsidR="005901D2" w:rsidRDefault="005901D2" w:rsidP="00A06846">
            <w:pPr>
              <w:rPr>
                <w:sz w:val="20"/>
                <w:szCs w:val="20"/>
              </w:rPr>
            </w:pPr>
          </w:p>
          <w:p w14:paraId="72465705" w14:textId="77777777" w:rsidR="005901D2" w:rsidRDefault="005901D2" w:rsidP="00A06846">
            <w:pPr>
              <w:rPr>
                <w:sz w:val="20"/>
                <w:szCs w:val="20"/>
              </w:rPr>
            </w:pPr>
          </w:p>
          <w:p w14:paraId="13F68DEC" w14:textId="0F855BF5" w:rsidR="005901D2" w:rsidRDefault="005901D2" w:rsidP="00A06846">
            <w:pPr>
              <w:rPr>
                <w:sz w:val="20"/>
                <w:szCs w:val="20"/>
              </w:rPr>
            </w:pPr>
            <w:r>
              <w:rPr>
                <w:sz w:val="20"/>
                <w:szCs w:val="20"/>
              </w:rPr>
              <w:t>17</w:t>
            </w:r>
          </w:p>
        </w:tc>
      </w:tr>
      <w:tr w:rsidR="00581492" w14:paraId="26DD920E" w14:textId="77777777" w:rsidTr="00C52F01">
        <w:trPr>
          <w:trHeight w:val="1484"/>
        </w:trPr>
        <w:tc>
          <w:tcPr>
            <w:tcW w:w="959" w:type="dxa"/>
            <w:vMerge/>
          </w:tcPr>
          <w:p w14:paraId="26C2271F" w14:textId="5C7A621F" w:rsidR="002E1EE6" w:rsidRPr="002954AF" w:rsidRDefault="002E1EE6" w:rsidP="00182E9A">
            <w:pPr>
              <w:rPr>
                <w:sz w:val="20"/>
                <w:szCs w:val="20"/>
              </w:rPr>
            </w:pPr>
          </w:p>
        </w:tc>
        <w:tc>
          <w:tcPr>
            <w:tcW w:w="1216" w:type="dxa"/>
          </w:tcPr>
          <w:p w14:paraId="6E0EB8E9" w14:textId="77777777" w:rsidR="002E1EE6" w:rsidRPr="002954AF" w:rsidRDefault="002E1EE6" w:rsidP="00182E9A">
            <w:pPr>
              <w:rPr>
                <w:sz w:val="20"/>
                <w:szCs w:val="20"/>
              </w:rPr>
            </w:pPr>
          </w:p>
          <w:p w14:paraId="1B0CCA06" w14:textId="77777777" w:rsidR="002E1EE6" w:rsidRDefault="002E1EE6" w:rsidP="00182E9A">
            <w:pPr>
              <w:rPr>
                <w:sz w:val="20"/>
                <w:szCs w:val="20"/>
              </w:rPr>
            </w:pPr>
          </w:p>
          <w:p w14:paraId="10C86466" w14:textId="5435070C" w:rsidR="002E1EE6" w:rsidRDefault="002A4430" w:rsidP="00182E9A">
            <w:pPr>
              <w:rPr>
                <w:sz w:val="20"/>
                <w:szCs w:val="20"/>
              </w:rPr>
            </w:pPr>
            <w:r>
              <w:rPr>
                <w:sz w:val="20"/>
                <w:szCs w:val="20"/>
              </w:rPr>
              <w:t>Application/</w:t>
            </w:r>
          </w:p>
          <w:p w14:paraId="07DBEE36" w14:textId="3798A652" w:rsidR="00581492" w:rsidRPr="002954AF" w:rsidRDefault="002A4430" w:rsidP="00182E9A">
            <w:pPr>
              <w:rPr>
                <w:sz w:val="20"/>
                <w:szCs w:val="20"/>
              </w:rPr>
            </w:pPr>
            <w:r>
              <w:rPr>
                <w:sz w:val="20"/>
                <w:szCs w:val="20"/>
              </w:rPr>
              <w:t>software</w:t>
            </w:r>
          </w:p>
          <w:p w14:paraId="0163A16A" w14:textId="30FCAD9B" w:rsidR="002E1EE6" w:rsidRPr="002954AF" w:rsidRDefault="002E1EE6" w:rsidP="00182E9A">
            <w:pPr>
              <w:rPr>
                <w:sz w:val="20"/>
                <w:szCs w:val="20"/>
              </w:rPr>
            </w:pPr>
          </w:p>
        </w:tc>
        <w:tc>
          <w:tcPr>
            <w:tcW w:w="788" w:type="dxa"/>
          </w:tcPr>
          <w:p w14:paraId="6634081E" w14:textId="505587CE" w:rsidR="002E1EE6" w:rsidRPr="00DB5A55" w:rsidRDefault="002E1EE6" w:rsidP="00182E9A">
            <w:pPr>
              <w:rPr>
                <w:szCs w:val="24"/>
              </w:rPr>
            </w:pPr>
          </w:p>
        </w:tc>
        <w:tc>
          <w:tcPr>
            <w:tcW w:w="2610" w:type="dxa"/>
          </w:tcPr>
          <w:p w14:paraId="34782593" w14:textId="77777777" w:rsidR="002E1EE6" w:rsidRDefault="00581492" w:rsidP="003E3018">
            <w:pPr>
              <w:rPr>
                <w:sz w:val="20"/>
                <w:szCs w:val="20"/>
              </w:rPr>
            </w:pPr>
            <w:r>
              <w:rPr>
                <w:sz w:val="20"/>
                <w:szCs w:val="20"/>
              </w:rPr>
              <w:t>Application Crashing</w:t>
            </w:r>
          </w:p>
          <w:p w14:paraId="2404AF40" w14:textId="77777777" w:rsidR="00581492" w:rsidRDefault="00581492" w:rsidP="003E3018">
            <w:pPr>
              <w:rPr>
                <w:sz w:val="20"/>
                <w:szCs w:val="20"/>
              </w:rPr>
            </w:pPr>
          </w:p>
          <w:p w14:paraId="12096702" w14:textId="77777777" w:rsidR="00581492" w:rsidRDefault="00581492" w:rsidP="003E3018">
            <w:pPr>
              <w:rPr>
                <w:sz w:val="20"/>
                <w:szCs w:val="20"/>
              </w:rPr>
            </w:pPr>
            <w:r>
              <w:rPr>
                <w:sz w:val="20"/>
                <w:szCs w:val="20"/>
              </w:rPr>
              <w:t>Data Destruction</w:t>
            </w:r>
          </w:p>
          <w:p w14:paraId="4FD8BFF5" w14:textId="77777777" w:rsidR="00581492" w:rsidRDefault="00581492" w:rsidP="003E3018">
            <w:pPr>
              <w:rPr>
                <w:sz w:val="20"/>
                <w:szCs w:val="20"/>
              </w:rPr>
            </w:pPr>
          </w:p>
          <w:p w14:paraId="49490C6B" w14:textId="77777777" w:rsidR="00581492" w:rsidRDefault="00581492" w:rsidP="003E3018">
            <w:pPr>
              <w:rPr>
                <w:sz w:val="20"/>
                <w:szCs w:val="20"/>
              </w:rPr>
            </w:pPr>
          </w:p>
          <w:p w14:paraId="2C82259B" w14:textId="20CE0D4A" w:rsidR="00581492" w:rsidRDefault="00581492" w:rsidP="003E3018">
            <w:pPr>
              <w:rPr>
                <w:sz w:val="20"/>
                <w:szCs w:val="20"/>
              </w:rPr>
            </w:pPr>
            <w:r>
              <w:rPr>
                <w:sz w:val="20"/>
                <w:szCs w:val="20"/>
              </w:rPr>
              <w:t>Resource Depletion</w:t>
            </w:r>
          </w:p>
          <w:p w14:paraId="631C7528" w14:textId="047DEDD7" w:rsidR="00581492" w:rsidRDefault="00581492" w:rsidP="003E3018">
            <w:pPr>
              <w:rPr>
                <w:sz w:val="20"/>
                <w:szCs w:val="20"/>
              </w:rPr>
            </w:pPr>
          </w:p>
          <w:p w14:paraId="3296F400" w14:textId="77777777" w:rsidR="00215ED4" w:rsidRDefault="00215ED4" w:rsidP="003E3018">
            <w:pPr>
              <w:rPr>
                <w:sz w:val="20"/>
                <w:szCs w:val="20"/>
              </w:rPr>
            </w:pPr>
          </w:p>
          <w:p w14:paraId="585DCBF1" w14:textId="77777777" w:rsidR="00215ED4" w:rsidRDefault="00215ED4" w:rsidP="003E3018">
            <w:pPr>
              <w:rPr>
                <w:sz w:val="20"/>
                <w:szCs w:val="20"/>
              </w:rPr>
            </w:pPr>
          </w:p>
          <w:p w14:paraId="0A8FEBC0" w14:textId="77777777" w:rsidR="00215ED4" w:rsidRDefault="00215ED4" w:rsidP="003E3018">
            <w:pPr>
              <w:rPr>
                <w:sz w:val="20"/>
                <w:szCs w:val="20"/>
              </w:rPr>
            </w:pPr>
          </w:p>
          <w:p w14:paraId="42AA3D26" w14:textId="4E53D959" w:rsidR="00215ED4" w:rsidRPr="002954AF" w:rsidRDefault="00215ED4" w:rsidP="003E3018">
            <w:pPr>
              <w:rPr>
                <w:sz w:val="20"/>
                <w:szCs w:val="20"/>
              </w:rPr>
            </w:pPr>
            <w:r>
              <w:rPr>
                <w:sz w:val="20"/>
                <w:szCs w:val="20"/>
              </w:rPr>
              <w:t>exploiting security features</w:t>
            </w:r>
          </w:p>
        </w:tc>
        <w:tc>
          <w:tcPr>
            <w:tcW w:w="2519" w:type="dxa"/>
          </w:tcPr>
          <w:p w14:paraId="3050509E" w14:textId="26325EA7" w:rsidR="002E1EE6" w:rsidRDefault="00B212F8" w:rsidP="003C057D">
            <w:pPr>
              <w:rPr>
                <w:sz w:val="20"/>
                <w:szCs w:val="20"/>
              </w:rPr>
            </w:pPr>
            <w:r>
              <w:rPr>
                <w:sz w:val="20"/>
                <w:szCs w:val="20"/>
              </w:rPr>
              <w:t>functionality</w:t>
            </w:r>
            <w:r w:rsidR="00AF7830">
              <w:rPr>
                <w:sz w:val="20"/>
                <w:szCs w:val="20"/>
              </w:rPr>
              <w:t xml:space="preserve"> Sabotage</w:t>
            </w:r>
          </w:p>
          <w:p w14:paraId="06CD294F" w14:textId="77777777" w:rsidR="002E1EE6" w:rsidRPr="00217091" w:rsidRDefault="002E1EE6" w:rsidP="003C057D">
            <w:pPr>
              <w:rPr>
                <w:sz w:val="20"/>
                <w:szCs w:val="20"/>
              </w:rPr>
            </w:pPr>
          </w:p>
          <w:p w14:paraId="064E4EF9" w14:textId="3D76AFCD" w:rsidR="002E1EE6" w:rsidRDefault="00B37295" w:rsidP="003C057D">
            <w:pPr>
              <w:rPr>
                <w:sz w:val="20"/>
                <w:szCs w:val="20"/>
              </w:rPr>
            </w:pPr>
            <w:r>
              <w:rPr>
                <w:sz w:val="20"/>
                <w:szCs w:val="20"/>
              </w:rPr>
              <w:t>delete records from Database</w:t>
            </w:r>
            <w:r w:rsidR="00262BAB">
              <w:rPr>
                <w:sz w:val="20"/>
                <w:szCs w:val="20"/>
              </w:rPr>
              <w:t>/make data inaccessicble</w:t>
            </w:r>
          </w:p>
          <w:p w14:paraId="55D2B9CC" w14:textId="77777777" w:rsidR="00217091" w:rsidRPr="00217091" w:rsidRDefault="00217091" w:rsidP="003C057D">
            <w:pPr>
              <w:rPr>
                <w:sz w:val="20"/>
                <w:szCs w:val="20"/>
              </w:rPr>
            </w:pPr>
          </w:p>
          <w:p w14:paraId="0B704EC8" w14:textId="47C5C61E" w:rsidR="002E1EE6" w:rsidRDefault="00B37295" w:rsidP="003E3018">
            <w:pPr>
              <w:rPr>
                <w:sz w:val="20"/>
                <w:szCs w:val="20"/>
              </w:rPr>
            </w:pPr>
            <w:r>
              <w:rPr>
                <w:sz w:val="20"/>
                <w:szCs w:val="20"/>
              </w:rPr>
              <w:t>memory/cpu/ram</w:t>
            </w:r>
          </w:p>
          <w:p w14:paraId="094E5B32" w14:textId="3D4C774F" w:rsidR="00B37295" w:rsidRDefault="00B37295" w:rsidP="003E3018">
            <w:pPr>
              <w:rPr>
                <w:sz w:val="20"/>
                <w:szCs w:val="20"/>
              </w:rPr>
            </w:pPr>
            <w:r>
              <w:rPr>
                <w:sz w:val="20"/>
                <w:szCs w:val="20"/>
              </w:rPr>
              <w:t>exhaustion</w:t>
            </w:r>
          </w:p>
          <w:p w14:paraId="5A20CCA5" w14:textId="77777777" w:rsidR="00B37295" w:rsidRDefault="00B37295" w:rsidP="003E3018">
            <w:pPr>
              <w:rPr>
                <w:sz w:val="20"/>
                <w:szCs w:val="20"/>
              </w:rPr>
            </w:pPr>
          </w:p>
          <w:p w14:paraId="2874D067" w14:textId="77777777" w:rsidR="00215ED4" w:rsidRDefault="00215ED4" w:rsidP="003E3018">
            <w:pPr>
              <w:rPr>
                <w:sz w:val="20"/>
                <w:szCs w:val="20"/>
              </w:rPr>
            </w:pPr>
          </w:p>
          <w:p w14:paraId="619C4AB2" w14:textId="706513F3" w:rsidR="00215ED4" w:rsidRPr="00217091" w:rsidRDefault="00173CFE" w:rsidP="003E3018">
            <w:pPr>
              <w:rPr>
                <w:sz w:val="20"/>
                <w:szCs w:val="20"/>
              </w:rPr>
            </w:pPr>
            <w:r>
              <w:rPr>
                <w:sz w:val="20"/>
                <w:szCs w:val="20"/>
              </w:rPr>
              <w:t>Make service inaccessible</w:t>
            </w:r>
          </w:p>
        </w:tc>
        <w:tc>
          <w:tcPr>
            <w:tcW w:w="1865" w:type="dxa"/>
          </w:tcPr>
          <w:p w14:paraId="56532E2A" w14:textId="564642C2" w:rsidR="002E1EE6" w:rsidRDefault="00581492" w:rsidP="003E3018">
            <w:pPr>
              <w:rPr>
                <w:sz w:val="20"/>
                <w:szCs w:val="20"/>
              </w:rPr>
            </w:pPr>
            <w:r>
              <w:rPr>
                <w:sz w:val="20"/>
                <w:szCs w:val="20"/>
              </w:rPr>
              <w:t xml:space="preserve">19, </w:t>
            </w:r>
            <w:r w:rsidR="00C717E7">
              <w:rPr>
                <w:sz w:val="20"/>
                <w:szCs w:val="20"/>
              </w:rPr>
              <w:t>23,</w:t>
            </w:r>
            <w:r>
              <w:rPr>
                <w:sz w:val="20"/>
                <w:szCs w:val="20"/>
              </w:rPr>
              <w:t>24,25,26</w:t>
            </w:r>
          </w:p>
          <w:p w14:paraId="501EDDF2" w14:textId="77777777" w:rsidR="0050545C" w:rsidRDefault="0050545C" w:rsidP="003E3018">
            <w:pPr>
              <w:rPr>
                <w:sz w:val="20"/>
                <w:szCs w:val="20"/>
              </w:rPr>
            </w:pPr>
          </w:p>
          <w:p w14:paraId="4B355AD7" w14:textId="01C618CE" w:rsidR="0050545C" w:rsidRDefault="00215ED4" w:rsidP="003E3018">
            <w:pPr>
              <w:rPr>
                <w:sz w:val="20"/>
                <w:szCs w:val="20"/>
              </w:rPr>
            </w:pPr>
            <w:r>
              <w:rPr>
                <w:sz w:val="20"/>
                <w:szCs w:val="20"/>
              </w:rPr>
              <w:t>8,</w:t>
            </w:r>
            <w:r w:rsidR="00581492">
              <w:rPr>
                <w:sz w:val="20"/>
                <w:szCs w:val="20"/>
              </w:rPr>
              <w:t>18</w:t>
            </w:r>
          </w:p>
          <w:p w14:paraId="58EAC059" w14:textId="77777777" w:rsidR="0050545C" w:rsidRDefault="0050545C" w:rsidP="003E3018">
            <w:pPr>
              <w:rPr>
                <w:sz w:val="20"/>
                <w:szCs w:val="20"/>
              </w:rPr>
            </w:pPr>
          </w:p>
          <w:p w14:paraId="496ABE3F" w14:textId="77777777" w:rsidR="00970148" w:rsidRDefault="00970148" w:rsidP="003E3018">
            <w:pPr>
              <w:rPr>
                <w:sz w:val="20"/>
                <w:szCs w:val="20"/>
              </w:rPr>
            </w:pPr>
          </w:p>
          <w:p w14:paraId="27B258C6" w14:textId="0A7CE8A1" w:rsidR="00581492" w:rsidRDefault="007C2FE9" w:rsidP="003E3018">
            <w:pPr>
              <w:rPr>
                <w:sz w:val="20"/>
                <w:szCs w:val="20"/>
              </w:rPr>
            </w:pPr>
            <w:r>
              <w:rPr>
                <w:sz w:val="20"/>
                <w:szCs w:val="20"/>
              </w:rPr>
              <w:t>10,11</w:t>
            </w:r>
          </w:p>
          <w:p w14:paraId="000477C8" w14:textId="77777777" w:rsidR="00215ED4" w:rsidRDefault="00215ED4" w:rsidP="003E3018">
            <w:pPr>
              <w:rPr>
                <w:sz w:val="20"/>
                <w:szCs w:val="20"/>
              </w:rPr>
            </w:pPr>
          </w:p>
          <w:p w14:paraId="4673E196" w14:textId="77777777" w:rsidR="00215ED4" w:rsidRDefault="00215ED4" w:rsidP="003E3018">
            <w:pPr>
              <w:rPr>
                <w:sz w:val="20"/>
                <w:szCs w:val="20"/>
              </w:rPr>
            </w:pPr>
          </w:p>
          <w:p w14:paraId="66A21E98" w14:textId="77777777" w:rsidR="00215ED4" w:rsidRDefault="00215ED4" w:rsidP="003E3018">
            <w:pPr>
              <w:rPr>
                <w:sz w:val="20"/>
                <w:szCs w:val="20"/>
              </w:rPr>
            </w:pPr>
          </w:p>
          <w:p w14:paraId="747C9285" w14:textId="77777777" w:rsidR="00215ED4" w:rsidRDefault="00215ED4" w:rsidP="003E3018">
            <w:pPr>
              <w:rPr>
                <w:sz w:val="20"/>
                <w:szCs w:val="20"/>
              </w:rPr>
            </w:pPr>
          </w:p>
          <w:p w14:paraId="0500BCCF" w14:textId="6A0DE855" w:rsidR="00215ED4" w:rsidRDefault="00215ED4" w:rsidP="003E3018">
            <w:pPr>
              <w:rPr>
                <w:sz w:val="20"/>
                <w:szCs w:val="20"/>
              </w:rPr>
            </w:pPr>
            <w:r>
              <w:rPr>
                <w:sz w:val="20"/>
                <w:szCs w:val="20"/>
              </w:rPr>
              <w:t>14</w:t>
            </w:r>
          </w:p>
        </w:tc>
      </w:tr>
      <w:tr w:rsidR="008264D7" w14:paraId="54820178" w14:textId="77777777" w:rsidTr="00C52F01">
        <w:trPr>
          <w:trHeight w:val="818"/>
        </w:trPr>
        <w:tc>
          <w:tcPr>
            <w:tcW w:w="959" w:type="dxa"/>
            <w:vMerge w:val="restart"/>
          </w:tcPr>
          <w:p w14:paraId="5E0DC607" w14:textId="1E0D4F07" w:rsidR="008264D7" w:rsidRPr="002954AF" w:rsidRDefault="008264D7" w:rsidP="00182E9A">
            <w:pPr>
              <w:rPr>
                <w:sz w:val="20"/>
                <w:szCs w:val="20"/>
              </w:rPr>
            </w:pPr>
          </w:p>
          <w:p w14:paraId="5172EF35" w14:textId="77777777" w:rsidR="008264D7" w:rsidRPr="002954AF" w:rsidRDefault="008264D7" w:rsidP="00182E9A">
            <w:pPr>
              <w:rPr>
                <w:sz w:val="20"/>
                <w:szCs w:val="20"/>
              </w:rPr>
            </w:pPr>
          </w:p>
          <w:p w14:paraId="414F96FA" w14:textId="77777777" w:rsidR="008264D7" w:rsidRPr="002954AF" w:rsidRDefault="008264D7" w:rsidP="00182E9A">
            <w:pPr>
              <w:rPr>
                <w:sz w:val="20"/>
                <w:szCs w:val="20"/>
              </w:rPr>
            </w:pPr>
          </w:p>
          <w:p w14:paraId="57B3F5FC" w14:textId="60689A2F" w:rsidR="008264D7" w:rsidRPr="002954AF" w:rsidRDefault="008264D7" w:rsidP="00182E9A">
            <w:pPr>
              <w:rPr>
                <w:sz w:val="20"/>
                <w:szCs w:val="20"/>
              </w:rPr>
            </w:pPr>
            <w:r>
              <w:rPr>
                <w:sz w:val="20"/>
                <w:szCs w:val="20"/>
              </w:rPr>
              <w:t>Client</w:t>
            </w:r>
          </w:p>
        </w:tc>
        <w:tc>
          <w:tcPr>
            <w:tcW w:w="1216" w:type="dxa"/>
          </w:tcPr>
          <w:p w14:paraId="546B30D4" w14:textId="77777777" w:rsidR="008264D7" w:rsidRPr="002954AF" w:rsidRDefault="008264D7" w:rsidP="00182E9A">
            <w:pPr>
              <w:rPr>
                <w:sz w:val="20"/>
                <w:szCs w:val="20"/>
              </w:rPr>
            </w:pPr>
          </w:p>
          <w:p w14:paraId="5D225A30" w14:textId="77777777" w:rsidR="008264D7" w:rsidRDefault="008264D7" w:rsidP="00182E9A">
            <w:pPr>
              <w:rPr>
                <w:sz w:val="20"/>
                <w:szCs w:val="20"/>
              </w:rPr>
            </w:pPr>
            <w:r>
              <w:rPr>
                <w:sz w:val="20"/>
                <w:szCs w:val="20"/>
              </w:rPr>
              <w:t>Physical</w:t>
            </w:r>
          </w:p>
          <w:p w14:paraId="2DF0B251" w14:textId="1115344F" w:rsidR="008264D7" w:rsidRPr="002954AF" w:rsidRDefault="008264D7" w:rsidP="00182E9A">
            <w:pPr>
              <w:rPr>
                <w:sz w:val="20"/>
                <w:szCs w:val="20"/>
              </w:rPr>
            </w:pPr>
            <w:r>
              <w:rPr>
                <w:sz w:val="20"/>
                <w:szCs w:val="20"/>
              </w:rPr>
              <w:t>resourced</w:t>
            </w:r>
          </w:p>
        </w:tc>
        <w:tc>
          <w:tcPr>
            <w:tcW w:w="788" w:type="dxa"/>
          </w:tcPr>
          <w:p w14:paraId="05F5AB3D" w14:textId="6BAEEFCB" w:rsidR="008264D7" w:rsidRPr="00DB5A55" w:rsidRDefault="008264D7" w:rsidP="00182E9A">
            <w:pPr>
              <w:rPr>
                <w:b/>
                <w:szCs w:val="24"/>
              </w:rPr>
            </w:pPr>
          </w:p>
        </w:tc>
        <w:tc>
          <w:tcPr>
            <w:tcW w:w="2610" w:type="dxa"/>
          </w:tcPr>
          <w:p w14:paraId="4F403992" w14:textId="77777777" w:rsidR="008264D7" w:rsidRPr="002954AF" w:rsidRDefault="008264D7" w:rsidP="003C057D">
            <w:pPr>
              <w:rPr>
                <w:sz w:val="20"/>
                <w:szCs w:val="20"/>
              </w:rPr>
            </w:pPr>
          </w:p>
          <w:p w14:paraId="62B890E0" w14:textId="77777777" w:rsidR="008264D7" w:rsidRDefault="008264D7" w:rsidP="00182E9A">
            <w:pPr>
              <w:rPr>
                <w:sz w:val="20"/>
                <w:szCs w:val="20"/>
              </w:rPr>
            </w:pPr>
          </w:p>
          <w:p w14:paraId="3BC98905" w14:textId="2523B34B" w:rsidR="008264D7" w:rsidRPr="002954AF" w:rsidRDefault="008264D7" w:rsidP="00182E9A">
            <w:pPr>
              <w:rPr>
                <w:sz w:val="20"/>
                <w:szCs w:val="20"/>
              </w:rPr>
            </w:pPr>
            <w:r>
              <w:rPr>
                <w:sz w:val="20"/>
                <w:szCs w:val="20"/>
              </w:rPr>
              <w:t>Physical destruction</w:t>
            </w:r>
          </w:p>
        </w:tc>
        <w:tc>
          <w:tcPr>
            <w:tcW w:w="2519" w:type="dxa"/>
          </w:tcPr>
          <w:p w14:paraId="0F29119F" w14:textId="77777777" w:rsidR="008264D7" w:rsidRPr="00217091" w:rsidRDefault="008264D7" w:rsidP="003C057D">
            <w:pPr>
              <w:rPr>
                <w:sz w:val="20"/>
                <w:szCs w:val="20"/>
              </w:rPr>
            </w:pPr>
          </w:p>
          <w:p w14:paraId="3595BF2E" w14:textId="77777777" w:rsidR="008264D7" w:rsidRPr="00217091" w:rsidRDefault="008264D7" w:rsidP="003C057D">
            <w:pPr>
              <w:rPr>
                <w:sz w:val="20"/>
                <w:szCs w:val="20"/>
              </w:rPr>
            </w:pPr>
          </w:p>
          <w:p w14:paraId="17EAD2A9" w14:textId="7AB2D11D" w:rsidR="008264D7" w:rsidRPr="00217091" w:rsidRDefault="004307CD" w:rsidP="00182E9A">
            <w:pPr>
              <w:rPr>
                <w:sz w:val="20"/>
                <w:szCs w:val="20"/>
              </w:rPr>
            </w:pPr>
            <w:r>
              <w:rPr>
                <w:sz w:val="20"/>
                <w:szCs w:val="20"/>
              </w:rPr>
              <w:t>Sabotage user machine</w:t>
            </w:r>
          </w:p>
        </w:tc>
        <w:tc>
          <w:tcPr>
            <w:tcW w:w="1865" w:type="dxa"/>
          </w:tcPr>
          <w:p w14:paraId="464867FD" w14:textId="77777777" w:rsidR="008264D7" w:rsidRDefault="008264D7" w:rsidP="00182E9A">
            <w:pPr>
              <w:rPr>
                <w:sz w:val="20"/>
                <w:szCs w:val="20"/>
              </w:rPr>
            </w:pPr>
          </w:p>
          <w:p w14:paraId="62CA2AB4" w14:textId="77777777" w:rsidR="008264D7" w:rsidRDefault="008264D7" w:rsidP="00182E9A">
            <w:pPr>
              <w:rPr>
                <w:sz w:val="20"/>
                <w:szCs w:val="20"/>
              </w:rPr>
            </w:pPr>
          </w:p>
          <w:p w14:paraId="337EB51B" w14:textId="21595835" w:rsidR="008264D7" w:rsidRDefault="007C2FE9" w:rsidP="00182E9A">
            <w:pPr>
              <w:rPr>
                <w:sz w:val="20"/>
                <w:szCs w:val="20"/>
              </w:rPr>
            </w:pPr>
            <w:r>
              <w:rPr>
                <w:sz w:val="20"/>
                <w:szCs w:val="20"/>
              </w:rPr>
              <w:t>28</w:t>
            </w:r>
          </w:p>
        </w:tc>
      </w:tr>
      <w:tr w:rsidR="008264D7" w14:paraId="3EC712C3" w14:textId="77777777" w:rsidTr="00C52F01">
        <w:trPr>
          <w:trHeight w:val="1134"/>
        </w:trPr>
        <w:tc>
          <w:tcPr>
            <w:tcW w:w="959" w:type="dxa"/>
            <w:vMerge/>
          </w:tcPr>
          <w:p w14:paraId="52A59ADC" w14:textId="09EAD5B5" w:rsidR="008264D7" w:rsidRPr="002954AF" w:rsidRDefault="008264D7" w:rsidP="00182E9A">
            <w:pPr>
              <w:rPr>
                <w:sz w:val="20"/>
                <w:szCs w:val="20"/>
              </w:rPr>
            </w:pPr>
          </w:p>
        </w:tc>
        <w:tc>
          <w:tcPr>
            <w:tcW w:w="1216" w:type="dxa"/>
          </w:tcPr>
          <w:p w14:paraId="4C4F2425" w14:textId="77777777" w:rsidR="008264D7" w:rsidRDefault="008264D7" w:rsidP="00182E9A">
            <w:pPr>
              <w:rPr>
                <w:sz w:val="20"/>
                <w:szCs w:val="20"/>
              </w:rPr>
            </w:pPr>
          </w:p>
          <w:p w14:paraId="316087FF" w14:textId="77777777" w:rsidR="001010DD" w:rsidRDefault="001010DD" w:rsidP="001010DD">
            <w:pPr>
              <w:rPr>
                <w:sz w:val="20"/>
                <w:szCs w:val="20"/>
              </w:rPr>
            </w:pPr>
            <w:r>
              <w:rPr>
                <w:sz w:val="20"/>
                <w:szCs w:val="20"/>
              </w:rPr>
              <w:t>Application/</w:t>
            </w:r>
          </w:p>
          <w:p w14:paraId="3632CEDA" w14:textId="5F4E0838" w:rsidR="008264D7" w:rsidRPr="002954AF" w:rsidRDefault="001010DD" w:rsidP="001010DD">
            <w:pPr>
              <w:rPr>
                <w:sz w:val="20"/>
                <w:szCs w:val="20"/>
              </w:rPr>
            </w:pPr>
            <w:r>
              <w:rPr>
                <w:sz w:val="20"/>
                <w:szCs w:val="20"/>
              </w:rPr>
              <w:t>software</w:t>
            </w:r>
          </w:p>
        </w:tc>
        <w:tc>
          <w:tcPr>
            <w:tcW w:w="788" w:type="dxa"/>
          </w:tcPr>
          <w:p w14:paraId="56364E5F" w14:textId="77777777" w:rsidR="008264D7" w:rsidRPr="00DB5A55" w:rsidRDefault="008264D7" w:rsidP="00182E9A">
            <w:pPr>
              <w:rPr>
                <w:b/>
                <w:szCs w:val="24"/>
              </w:rPr>
            </w:pPr>
          </w:p>
        </w:tc>
        <w:tc>
          <w:tcPr>
            <w:tcW w:w="2610" w:type="dxa"/>
          </w:tcPr>
          <w:p w14:paraId="313F0E2E" w14:textId="77777777" w:rsidR="008264D7" w:rsidRDefault="008264D7" w:rsidP="003C057D">
            <w:pPr>
              <w:rPr>
                <w:sz w:val="20"/>
                <w:szCs w:val="20"/>
              </w:rPr>
            </w:pPr>
          </w:p>
          <w:p w14:paraId="0C048EBA" w14:textId="77777777" w:rsidR="001010DD" w:rsidRDefault="001010DD" w:rsidP="001010DD">
            <w:pPr>
              <w:rPr>
                <w:sz w:val="20"/>
                <w:szCs w:val="20"/>
              </w:rPr>
            </w:pPr>
            <w:r>
              <w:rPr>
                <w:sz w:val="20"/>
                <w:szCs w:val="20"/>
              </w:rPr>
              <w:t>Application Crashing</w:t>
            </w:r>
          </w:p>
          <w:p w14:paraId="25E42467" w14:textId="77777777" w:rsidR="001010DD" w:rsidRDefault="001010DD" w:rsidP="001010DD">
            <w:pPr>
              <w:rPr>
                <w:sz w:val="20"/>
                <w:szCs w:val="20"/>
              </w:rPr>
            </w:pPr>
          </w:p>
          <w:p w14:paraId="3C554B0D" w14:textId="77777777" w:rsidR="001010DD" w:rsidRDefault="001010DD" w:rsidP="001010DD">
            <w:pPr>
              <w:rPr>
                <w:sz w:val="20"/>
                <w:szCs w:val="20"/>
              </w:rPr>
            </w:pPr>
            <w:r>
              <w:rPr>
                <w:sz w:val="20"/>
                <w:szCs w:val="20"/>
              </w:rPr>
              <w:t>Data Destruction</w:t>
            </w:r>
          </w:p>
          <w:p w14:paraId="2F2CFE13" w14:textId="77777777" w:rsidR="001010DD" w:rsidRDefault="001010DD" w:rsidP="001010DD">
            <w:pPr>
              <w:rPr>
                <w:sz w:val="20"/>
                <w:szCs w:val="20"/>
              </w:rPr>
            </w:pPr>
          </w:p>
          <w:p w14:paraId="6C1BFC43" w14:textId="77777777" w:rsidR="001010DD" w:rsidRDefault="001010DD" w:rsidP="001010DD">
            <w:pPr>
              <w:rPr>
                <w:sz w:val="20"/>
                <w:szCs w:val="20"/>
              </w:rPr>
            </w:pPr>
          </w:p>
          <w:p w14:paraId="691E90FD" w14:textId="7725FA30" w:rsidR="001010DD" w:rsidRDefault="001010DD" w:rsidP="001010DD">
            <w:pPr>
              <w:rPr>
                <w:sz w:val="20"/>
                <w:szCs w:val="20"/>
              </w:rPr>
            </w:pPr>
            <w:r>
              <w:rPr>
                <w:sz w:val="20"/>
                <w:szCs w:val="20"/>
              </w:rPr>
              <w:t>Resource Depletion</w:t>
            </w:r>
          </w:p>
          <w:p w14:paraId="7C696FCB" w14:textId="298C722A" w:rsidR="008264D7" w:rsidRPr="002954AF" w:rsidRDefault="008264D7" w:rsidP="00182E9A">
            <w:pPr>
              <w:rPr>
                <w:sz w:val="20"/>
                <w:szCs w:val="20"/>
              </w:rPr>
            </w:pPr>
          </w:p>
        </w:tc>
        <w:tc>
          <w:tcPr>
            <w:tcW w:w="2519" w:type="dxa"/>
          </w:tcPr>
          <w:p w14:paraId="08712160" w14:textId="77777777" w:rsidR="008264D7" w:rsidRDefault="008264D7" w:rsidP="003C057D">
            <w:pPr>
              <w:rPr>
                <w:sz w:val="20"/>
                <w:szCs w:val="20"/>
              </w:rPr>
            </w:pPr>
          </w:p>
          <w:p w14:paraId="4C1B3AF1" w14:textId="20D253EA" w:rsidR="001010DD" w:rsidRPr="00217091" w:rsidRDefault="00B37295" w:rsidP="001010DD">
            <w:pPr>
              <w:rPr>
                <w:sz w:val="20"/>
                <w:szCs w:val="20"/>
              </w:rPr>
            </w:pPr>
            <w:r>
              <w:rPr>
                <w:sz w:val="20"/>
                <w:szCs w:val="20"/>
              </w:rPr>
              <w:t>User Functionality sabotage</w:t>
            </w:r>
          </w:p>
          <w:p w14:paraId="4BB106F4" w14:textId="77777777" w:rsidR="001010DD" w:rsidRPr="00217091" w:rsidRDefault="001010DD" w:rsidP="001010DD">
            <w:pPr>
              <w:rPr>
                <w:sz w:val="20"/>
                <w:szCs w:val="20"/>
              </w:rPr>
            </w:pPr>
          </w:p>
          <w:p w14:paraId="6164A73D" w14:textId="0485B7FC" w:rsidR="001010DD" w:rsidRDefault="00B37295" w:rsidP="001010DD">
            <w:pPr>
              <w:rPr>
                <w:sz w:val="20"/>
                <w:szCs w:val="20"/>
              </w:rPr>
            </w:pPr>
            <w:r>
              <w:rPr>
                <w:sz w:val="20"/>
                <w:szCs w:val="20"/>
              </w:rPr>
              <w:t>Remove user data</w:t>
            </w:r>
            <w:r w:rsidR="00262BAB">
              <w:rPr>
                <w:sz w:val="20"/>
                <w:szCs w:val="20"/>
              </w:rPr>
              <w:t>/</w:t>
            </w:r>
          </w:p>
          <w:p w14:paraId="06FBE945" w14:textId="7ED49C22" w:rsidR="00262BAB" w:rsidRPr="00217091" w:rsidRDefault="00262BAB" w:rsidP="001010DD">
            <w:pPr>
              <w:rPr>
                <w:sz w:val="20"/>
                <w:szCs w:val="20"/>
              </w:rPr>
            </w:pPr>
            <w:r>
              <w:rPr>
                <w:sz w:val="20"/>
                <w:szCs w:val="20"/>
              </w:rPr>
              <w:t>Make data inaccessible</w:t>
            </w:r>
          </w:p>
          <w:p w14:paraId="195790E9" w14:textId="77777777" w:rsidR="001010DD" w:rsidRDefault="001010DD" w:rsidP="001010DD">
            <w:pPr>
              <w:rPr>
                <w:sz w:val="20"/>
                <w:szCs w:val="20"/>
              </w:rPr>
            </w:pPr>
          </w:p>
          <w:p w14:paraId="01A75219" w14:textId="77777777" w:rsidR="00B37295" w:rsidRDefault="00B37295" w:rsidP="00B37295">
            <w:pPr>
              <w:rPr>
                <w:sz w:val="20"/>
                <w:szCs w:val="20"/>
              </w:rPr>
            </w:pPr>
            <w:r>
              <w:rPr>
                <w:sz w:val="20"/>
                <w:szCs w:val="20"/>
              </w:rPr>
              <w:t>memory/cpu/ram</w:t>
            </w:r>
          </w:p>
          <w:p w14:paraId="3A9C973C" w14:textId="2462A527" w:rsidR="008264D7" w:rsidRPr="00EE2ADC" w:rsidRDefault="00B37295" w:rsidP="00EE2ADC">
            <w:pPr>
              <w:rPr>
                <w:sz w:val="20"/>
                <w:szCs w:val="20"/>
              </w:rPr>
            </w:pPr>
            <w:r>
              <w:rPr>
                <w:sz w:val="20"/>
                <w:szCs w:val="20"/>
              </w:rPr>
              <w:t>exhaustion</w:t>
            </w:r>
          </w:p>
        </w:tc>
        <w:tc>
          <w:tcPr>
            <w:tcW w:w="1865" w:type="dxa"/>
          </w:tcPr>
          <w:p w14:paraId="73FA7AB4" w14:textId="77777777" w:rsidR="008264D7" w:rsidRDefault="008264D7" w:rsidP="003C057D">
            <w:pPr>
              <w:rPr>
                <w:sz w:val="20"/>
                <w:szCs w:val="20"/>
              </w:rPr>
            </w:pPr>
          </w:p>
          <w:p w14:paraId="72707039" w14:textId="607BF320" w:rsidR="008264D7" w:rsidRDefault="00B015A8" w:rsidP="003C057D">
            <w:pPr>
              <w:rPr>
                <w:sz w:val="20"/>
                <w:szCs w:val="20"/>
              </w:rPr>
            </w:pPr>
            <w:r>
              <w:rPr>
                <w:sz w:val="20"/>
                <w:szCs w:val="20"/>
              </w:rPr>
              <w:t>16</w:t>
            </w:r>
          </w:p>
          <w:p w14:paraId="71E26A8E" w14:textId="77777777" w:rsidR="00B015A8" w:rsidRDefault="00B015A8" w:rsidP="00182E9A">
            <w:pPr>
              <w:rPr>
                <w:sz w:val="20"/>
                <w:szCs w:val="20"/>
              </w:rPr>
            </w:pPr>
          </w:p>
          <w:p w14:paraId="3E301EE6" w14:textId="77777777" w:rsidR="008264D7" w:rsidRDefault="001010DD" w:rsidP="00B015A8">
            <w:pPr>
              <w:rPr>
                <w:sz w:val="20"/>
                <w:szCs w:val="20"/>
              </w:rPr>
            </w:pPr>
            <w:r>
              <w:rPr>
                <w:sz w:val="20"/>
                <w:szCs w:val="20"/>
              </w:rPr>
              <w:t>8</w:t>
            </w:r>
          </w:p>
          <w:p w14:paraId="571E2C4E" w14:textId="77777777" w:rsidR="00B015A8" w:rsidRDefault="00B015A8" w:rsidP="00B015A8">
            <w:pPr>
              <w:rPr>
                <w:sz w:val="20"/>
                <w:szCs w:val="20"/>
              </w:rPr>
            </w:pPr>
          </w:p>
          <w:p w14:paraId="3B968281" w14:textId="77777777" w:rsidR="00B015A8" w:rsidRDefault="00B015A8" w:rsidP="00B015A8">
            <w:pPr>
              <w:rPr>
                <w:sz w:val="20"/>
                <w:szCs w:val="20"/>
              </w:rPr>
            </w:pPr>
          </w:p>
          <w:p w14:paraId="43661882" w14:textId="258ABB5B" w:rsidR="00B015A8" w:rsidRDefault="00B015A8" w:rsidP="00B015A8">
            <w:pPr>
              <w:rPr>
                <w:sz w:val="20"/>
                <w:szCs w:val="20"/>
              </w:rPr>
            </w:pPr>
            <w:r>
              <w:rPr>
                <w:sz w:val="20"/>
                <w:szCs w:val="20"/>
              </w:rPr>
              <w:t>12,24</w:t>
            </w:r>
          </w:p>
        </w:tc>
      </w:tr>
    </w:tbl>
    <w:p w14:paraId="7689945E" w14:textId="0930A9DA" w:rsidR="00DE7E81" w:rsidRDefault="00DE7E81" w:rsidP="00182E9A">
      <w:pPr>
        <w:rPr>
          <w:rFonts w:cs="Times New Roman"/>
          <w:b/>
          <w:color w:val="7030A0"/>
          <w:sz w:val="32"/>
          <w:szCs w:val="32"/>
        </w:rPr>
      </w:pPr>
    </w:p>
    <w:p w14:paraId="1AD836E1" w14:textId="3E9D7803" w:rsidR="00AD39CF" w:rsidRPr="00F023C8" w:rsidRDefault="00AD39CF" w:rsidP="00182E9A">
      <w:pPr>
        <w:rPr>
          <w:rFonts w:cs="Times New Roman"/>
          <w:b/>
          <w:color w:val="7030A0"/>
          <w:sz w:val="32"/>
          <w:szCs w:val="32"/>
        </w:rPr>
      </w:pPr>
      <w:r w:rsidRPr="00F023C8">
        <w:rPr>
          <w:rFonts w:cs="Times New Roman"/>
          <w:b/>
          <w:color w:val="7030A0"/>
          <w:sz w:val="32"/>
          <w:szCs w:val="32"/>
        </w:rPr>
        <w:t>Concrete Examples</w:t>
      </w:r>
    </w:p>
    <w:p w14:paraId="71D3D502" w14:textId="193C1820" w:rsidR="00F023C8" w:rsidRPr="005F3EB1" w:rsidRDefault="00F023C8" w:rsidP="00FA3B63">
      <w:pPr>
        <w:pStyle w:val="ListParagraph"/>
        <w:numPr>
          <w:ilvl w:val="0"/>
          <w:numId w:val="16"/>
        </w:numPr>
        <w:jc w:val="both"/>
        <w:rPr>
          <w:rFonts w:cs="Times New Roman"/>
          <w:color w:val="000000" w:themeColor="text1"/>
          <w:szCs w:val="24"/>
        </w:rPr>
      </w:pPr>
      <w:r w:rsidRPr="0024641F">
        <w:rPr>
          <w:rFonts w:cs="Times New Roman"/>
          <w:b/>
          <w:color w:val="70AD47" w:themeColor="accent6"/>
          <w:szCs w:val="24"/>
        </w:rPr>
        <w:t>Smurf.</w:t>
      </w:r>
      <w:r w:rsidRPr="0024641F">
        <w:rPr>
          <w:rFonts w:cs="Times New Roman"/>
          <w:color w:val="70AD47" w:themeColor="accent6"/>
          <w:szCs w:val="24"/>
        </w:rPr>
        <w:t xml:space="preserve"> </w:t>
      </w:r>
      <w:r w:rsidR="00FA3B63" w:rsidRPr="0024641F">
        <w:rPr>
          <w:rFonts w:cs="Times New Roman"/>
          <w:color w:val="70AD47" w:themeColor="accent6"/>
          <w:szCs w:val="24"/>
        </w:rPr>
        <w:t xml:space="preserve"> </w:t>
      </w:r>
      <w:r w:rsidR="00FA3B63" w:rsidRPr="005F3EB1">
        <w:rPr>
          <w:color w:val="000000" w:themeColor="text1"/>
        </w:rPr>
        <w:t>T</w:t>
      </w:r>
      <w:r w:rsidRPr="005F3EB1">
        <w:rPr>
          <w:color w:val="000000" w:themeColor="text1"/>
        </w:rPr>
        <w:t>he attacker sends a large number of ICMP echo requests to a broadcast address. All the ICMP messages have spoofed source address as that victim’s IP address. Eventually all the reply messages target and flood the victim’s address [1]</w:t>
      </w:r>
    </w:p>
    <w:p w14:paraId="34A3AF54" w14:textId="31765513" w:rsidR="00F023C8" w:rsidRPr="005F3EB1" w:rsidRDefault="00F023C8" w:rsidP="00FA3B63">
      <w:pPr>
        <w:pStyle w:val="ListParagraph"/>
        <w:numPr>
          <w:ilvl w:val="0"/>
          <w:numId w:val="16"/>
        </w:numPr>
        <w:jc w:val="both"/>
        <w:rPr>
          <w:rFonts w:cs="Times New Roman"/>
          <w:b/>
          <w:color w:val="000000" w:themeColor="text1"/>
          <w:szCs w:val="24"/>
        </w:rPr>
      </w:pPr>
      <w:r w:rsidRPr="0024641F">
        <w:rPr>
          <w:rFonts w:cs="Times New Roman"/>
          <w:b/>
          <w:color w:val="70AD47" w:themeColor="accent6"/>
          <w:szCs w:val="24"/>
        </w:rPr>
        <w:t>Fraggle.</w:t>
      </w:r>
      <w:r w:rsidR="00FA3B63" w:rsidRPr="0024641F">
        <w:rPr>
          <w:rFonts w:cs="Times New Roman"/>
          <w:b/>
          <w:color w:val="70AD47" w:themeColor="accent6"/>
          <w:szCs w:val="24"/>
        </w:rPr>
        <w:t xml:space="preserve">  </w:t>
      </w:r>
      <w:r w:rsidR="00FA3B63" w:rsidRPr="005F3EB1">
        <w:rPr>
          <w:rFonts w:cs="Times New Roman"/>
          <w:color w:val="000000" w:themeColor="text1"/>
          <w:szCs w:val="24"/>
        </w:rPr>
        <w:t>A variation to the Smurf attack is the Fraggle attack. The attack is essentially the same as the Smurf attack but instead of sending an ICMP echo request to the direct broadcast address, it sends UDP packets. [2]</w:t>
      </w:r>
    </w:p>
    <w:p w14:paraId="2E7861F7" w14:textId="0F3D01E8" w:rsidR="00F023C8" w:rsidRPr="005F3EB1" w:rsidRDefault="00F023C8" w:rsidP="00FA3B63">
      <w:pPr>
        <w:pStyle w:val="ListParagraph"/>
        <w:numPr>
          <w:ilvl w:val="0"/>
          <w:numId w:val="16"/>
        </w:numPr>
        <w:jc w:val="both"/>
        <w:rPr>
          <w:rFonts w:cs="Times New Roman"/>
          <w:b/>
          <w:color w:val="000000" w:themeColor="text1"/>
          <w:szCs w:val="24"/>
        </w:rPr>
      </w:pPr>
      <w:r w:rsidRPr="0024641F">
        <w:rPr>
          <w:rFonts w:cs="Times New Roman"/>
          <w:b/>
          <w:color w:val="70AD47" w:themeColor="accent6"/>
          <w:szCs w:val="24"/>
        </w:rPr>
        <w:t>Ping flood</w:t>
      </w:r>
      <w:r w:rsidR="00FA3B63" w:rsidRPr="0024641F">
        <w:rPr>
          <w:rFonts w:cs="Times New Roman"/>
          <w:b/>
          <w:color w:val="70AD47" w:themeColor="accent6"/>
          <w:szCs w:val="24"/>
        </w:rPr>
        <w:t xml:space="preserve">. </w:t>
      </w:r>
      <w:r w:rsidR="00FA3B63" w:rsidRPr="005F3EB1">
        <w:rPr>
          <w:color w:val="000000" w:themeColor="text1"/>
        </w:rPr>
        <w:t>Ping flood is similar to Smurf wherein the victim is bombarded with thousands of ping packets. [1]</w:t>
      </w:r>
    </w:p>
    <w:p w14:paraId="34D12B3C" w14:textId="73EE003F" w:rsidR="00F023C8" w:rsidRPr="005F3EB1" w:rsidRDefault="00F023C8" w:rsidP="00FA3B63">
      <w:pPr>
        <w:pStyle w:val="ListParagraph"/>
        <w:numPr>
          <w:ilvl w:val="0"/>
          <w:numId w:val="16"/>
        </w:numPr>
        <w:jc w:val="both"/>
        <w:rPr>
          <w:rFonts w:cs="Times New Roman"/>
          <w:color w:val="000000" w:themeColor="text1"/>
          <w:szCs w:val="24"/>
        </w:rPr>
      </w:pPr>
      <w:r w:rsidRPr="0024641F">
        <w:rPr>
          <w:rFonts w:cs="Times New Roman"/>
          <w:b/>
          <w:color w:val="70AD47" w:themeColor="accent6"/>
          <w:szCs w:val="24"/>
        </w:rPr>
        <w:t>Ping of death</w:t>
      </w:r>
      <w:r w:rsidR="00FA3B63" w:rsidRPr="0024641F">
        <w:rPr>
          <w:rFonts w:cs="Times New Roman"/>
          <w:b/>
          <w:color w:val="70AD47" w:themeColor="accent6"/>
          <w:szCs w:val="24"/>
        </w:rPr>
        <w:t>.</w:t>
      </w:r>
      <w:r w:rsidR="00FA3B63" w:rsidRPr="0024641F">
        <w:rPr>
          <w:rFonts w:cs="Times New Roman"/>
          <w:color w:val="70AD47" w:themeColor="accent6"/>
          <w:szCs w:val="24"/>
        </w:rPr>
        <w:t xml:space="preserve"> </w:t>
      </w:r>
      <w:r w:rsidR="00FA3B63" w:rsidRPr="005F3EB1">
        <w:rPr>
          <w:color w:val="000000" w:themeColor="text1"/>
        </w:rPr>
        <w:t>Ping of death is similar to Ping of death wherein the victim is sent corrupt packets that could crash the system. [1]</w:t>
      </w:r>
    </w:p>
    <w:p w14:paraId="4B0C575D" w14:textId="70FD7E00" w:rsidR="001D7A26" w:rsidRPr="005F3EB1" w:rsidRDefault="00F023C8" w:rsidP="00CC07D5">
      <w:pPr>
        <w:pStyle w:val="ListParagraph"/>
        <w:numPr>
          <w:ilvl w:val="0"/>
          <w:numId w:val="16"/>
        </w:numPr>
        <w:jc w:val="both"/>
        <w:rPr>
          <w:rFonts w:cs="Times New Roman"/>
          <w:b/>
          <w:color w:val="000000" w:themeColor="text1"/>
          <w:szCs w:val="24"/>
        </w:rPr>
      </w:pPr>
      <w:r w:rsidRPr="0024641F">
        <w:rPr>
          <w:rFonts w:cs="Times New Roman"/>
          <w:b/>
          <w:color w:val="70AD47" w:themeColor="accent6"/>
          <w:szCs w:val="24"/>
        </w:rPr>
        <w:t>TCP SYN Flood</w:t>
      </w:r>
      <w:r w:rsidR="00FA3B63" w:rsidRPr="0024641F">
        <w:rPr>
          <w:rFonts w:cs="Times New Roman"/>
          <w:b/>
          <w:color w:val="70AD47" w:themeColor="accent6"/>
          <w:szCs w:val="24"/>
        </w:rPr>
        <w:t xml:space="preserve">. </w:t>
      </w:r>
      <w:r w:rsidR="00FA3B63" w:rsidRPr="005F3EB1">
        <w:rPr>
          <w:color w:val="000000" w:themeColor="text1"/>
        </w:rPr>
        <w:t>The above described methods works on consuming the bandwidth space whereas this attack aims at exploiting server CPU memory. Whenever a host attempts to connect to a server, a three-way handshake protocol is established before any actual data transfer occurs. Firstly, the host sends a SYN packet to initiate the handshake. The server then replies with an Acknowledgement packet. At last the host again needs to send a SYN ACK packet to establish a successful connection. But attackers leave the handshake half open by not sending the last SYN and the server keeps waiting for the host to send the final packet. When thousands of such half open connections are initiated, the server runs out of memory and crashes. It will not be able to serve the legitimate clients as its memory is dumped with forged fake packets. [1]</w:t>
      </w:r>
    </w:p>
    <w:p w14:paraId="11CC2BAF" w14:textId="57B55566" w:rsidR="00CC07D5" w:rsidRPr="005F3EB1" w:rsidRDefault="00F023C8" w:rsidP="00CC07D5">
      <w:pPr>
        <w:pStyle w:val="ListParagraph"/>
        <w:numPr>
          <w:ilvl w:val="0"/>
          <w:numId w:val="16"/>
        </w:numPr>
        <w:jc w:val="both"/>
        <w:rPr>
          <w:rFonts w:cs="Times New Roman"/>
          <w:b/>
          <w:color w:val="000000" w:themeColor="text1"/>
          <w:szCs w:val="24"/>
        </w:rPr>
      </w:pPr>
      <w:r w:rsidRPr="0024641F">
        <w:rPr>
          <w:rFonts w:cs="Times New Roman"/>
          <w:b/>
          <w:color w:val="70AD47" w:themeColor="accent6"/>
          <w:szCs w:val="24"/>
        </w:rPr>
        <w:t>UDP flood</w:t>
      </w:r>
      <w:r w:rsidR="00FA3B63" w:rsidRPr="0024641F">
        <w:rPr>
          <w:rFonts w:cs="Times New Roman"/>
          <w:b/>
          <w:color w:val="70AD47" w:themeColor="accent6"/>
          <w:szCs w:val="24"/>
        </w:rPr>
        <w:t xml:space="preserve">. </w:t>
      </w:r>
      <w:r w:rsidR="00FA3B63" w:rsidRPr="005F3EB1">
        <w:rPr>
          <w:color w:val="000000" w:themeColor="text1"/>
        </w:rPr>
        <w:t>UDP flooding is similar to ping flood. Here instead of ping packets, UDP packets are bombarded against the server. UDP could be a lot more effective than ICMP in smaller networks as the size of the UDP packets are enormous. The packet size could be set up to 65000 bytes which could easily flood a given Ethernet network when multiple zombies are set up. This project has analyzed all the above described attacks and has brought down some interesting observations.</w:t>
      </w:r>
      <w:r w:rsidR="00FA3B63" w:rsidRPr="005F3EB1">
        <w:rPr>
          <w:color w:val="000000" w:themeColor="text1"/>
          <w:sz w:val="32"/>
          <w:szCs w:val="32"/>
        </w:rPr>
        <w:t xml:space="preserve"> </w:t>
      </w:r>
      <w:r w:rsidR="00FA3B63" w:rsidRPr="005F3EB1">
        <w:rPr>
          <w:color w:val="000000" w:themeColor="text1"/>
        </w:rPr>
        <w:t>[1]</w:t>
      </w:r>
    </w:p>
    <w:p w14:paraId="6DBF5947" w14:textId="52BE9AF4" w:rsidR="001D7A26" w:rsidRPr="005F3EB1" w:rsidRDefault="00F023C8" w:rsidP="001D7A26">
      <w:pPr>
        <w:pStyle w:val="ListParagraph"/>
        <w:numPr>
          <w:ilvl w:val="0"/>
          <w:numId w:val="16"/>
        </w:numPr>
        <w:rPr>
          <w:rFonts w:cs="Times New Roman"/>
          <w:color w:val="000000" w:themeColor="text1"/>
          <w:szCs w:val="24"/>
        </w:rPr>
      </w:pPr>
      <w:r w:rsidRPr="0024641F">
        <w:rPr>
          <w:rFonts w:cs="Times New Roman"/>
          <w:b/>
          <w:color w:val="70AD47" w:themeColor="accent6"/>
          <w:szCs w:val="24"/>
        </w:rPr>
        <w:t>Land attack</w:t>
      </w:r>
      <w:r w:rsidR="00FA3B63" w:rsidRPr="0024641F">
        <w:rPr>
          <w:rFonts w:cs="Times New Roman"/>
          <w:b/>
          <w:color w:val="70AD47" w:themeColor="accent6"/>
          <w:szCs w:val="24"/>
        </w:rPr>
        <w:t>.</w:t>
      </w:r>
      <w:r w:rsidR="00FA3B63" w:rsidRPr="0024641F">
        <w:rPr>
          <w:rFonts w:cs="Times New Roman"/>
          <w:color w:val="70AD47" w:themeColor="accent6"/>
          <w:szCs w:val="24"/>
        </w:rPr>
        <w:t xml:space="preserve"> </w:t>
      </w:r>
      <w:r w:rsidR="00FA3B63" w:rsidRPr="005F3EB1">
        <w:rPr>
          <w:color w:val="000000" w:themeColor="text1"/>
        </w:rPr>
        <w:t>The attacker sends a spoofed TCP packet to the victim machine where the values of source and destination IP addresses are the same. When the victim machine receives such a packet, it communicates to itself continuously until the machine crashes. [3]</w:t>
      </w:r>
    </w:p>
    <w:p w14:paraId="008E8539" w14:textId="00384425" w:rsidR="001D7A26" w:rsidRPr="005F3EB1" w:rsidRDefault="00F023C8" w:rsidP="001D7A26">
      <w:pPr>
        <w:pStyle w:val="ListParagraph"/>
        <w:numPr>
          <w:ilvl w:val="0"/>
          <w:numId w:val="16"/>
        </w:numPr>
        <w:rPr>
          <w:rFonts w:cs="Times New Roman"/>
          <w:color w:val="000000" w:themeColor="text1"/>
          <w:szCs w:val="24"/>
        </w:rPr>
      </w:pPr>
      <w:r w:rsidRPr="0024641F">
        <w:rPr>
          <w:rFonts w:cs="Times New Roman"/>
          <w:b/>
          <w:color w:val="70AD47" w:themeColor="accent6"/>
          <w:szCs w:val="24"/>
        </w:rPr>
        <w:t>Ran</w:t>
      </w:r>
      <w:r w:rsidR="00FA3B63" w:rsidRPr="0024641F">
        <w:rPr>
          <w:rFonts w:cs="Times New Roman"/>
          <w:b/>
          <w:color w:val="70AD47" w:themeColor="accent6"/>
          <w:szCs w:val="24"/>
        </w:rPr>
        <w:t>somware.</w:t>
      </w:r>
      <w:r w:rsidR="00FA3B63" w:rsidRPr="0024641F">
        <w:rPr>
          <w:rFonts w:cs="Times New Roman"/>
          <w:color w:val="70AD47" w:themeColor="accent6"/>
          <w:szCs w:val="24"/>
        </w:rPr>
        <w:t xml:space="preserve"> </w:t>
      </w:r>
      <w:r w:rsidR="00480D9D" w:rsidRPr="005F3EB1">
        <w:rPr>
          <w:rFonts w:eastAsia="Times New Roman"/>
          <w:color w:val="000000" w:themeColor="text1"/>
          <w:shd w:val="clear" w:color="auto" w:fill="FFFFFF"/>
        </w:rPr>
        <w:t>Ransomware</w:t>
      </w:r>
      <w:r w:rsidR="00FA3B63" w:rsidRPr="005F3EB1">
        <w:rPr>
          <w:rFonts w:eastAsia="Times New Roman"/>
          <w:color w:val="000000" w:themeColor="text1"/>
          <w:shd w:val="clear" w:color="auto" w:fill="FFFFFF"/>
        </w:rPr>
        <w:t xml:space="preserve"> is a type of malicious software that infects and restricts access to a computer until a ransom is paid. Although there are other methods of delivery, ransomware is frequently delivered through phishing emails and exploits unpatched vulnerabilities in software. [4]</w:t>
      </w:r>
    </w:p>
    <w:p w14:paraId="1B32A87C" w14:textId="469855B1" w:rsidR="001D7A26" w:rsidRPr="005F3EB1" w:rsidRDefault="00F023C8" w:rsidP="001D7A26">
      <w:pPr>
        <w:pStyle w:val="ListParagraph"/>
        <w:numPr>
          <w:ilvl w:val="0"/>
          <w:numId w:val="16"/>
        </w:numPr>
        <w:jc w:val="both"/>
        <w:rPr>
          <w:rFonts w:cs="Times New Roman"/>
          <w:color w:val="000000" w:themeColor="text1"/>
          <w:szCs w:val="24"/>
        </w:rPr>
      </w:pPr>
      <w:r w:rsidRPr="00FF65DD">
        <w:rPr>
          <w:rFonts w:cs="Times New Roman"/>
          <w:b/>
          <w:color w:val="70AD47" w:themeColor="accent6"/>
          <w:szCs w:val="24"/>
        </w:rPr>
        <w:t>UDP port denial of service</w:t>
      </w:r>
      <w:r w:rsidR="001D7A26" w:rsidRPr="00FF65DD">
        <w:rPr>
          <w:rFonts w:cs="Times New Roman"/>
          <w:b/>
          <w:color w:val="70AD47" w:themeColor="accent6"/>
          <w:szCs w:val="24"/>
        </w:rPr>
        <w:t xml:space="preserve">. </w:t>
      </w:r>
      <w:r w:rsidR="001D7A26" w:rsidRPr="005F3EB1">
        <w:rPr>
          <w:rFonts w:eastAsia="Times New Roman"/>
          <w:color w:val="000000" w:themeColor="text1"/>
          <w:shd w:val="clear" w:color="auto" w:fill="FFFFFF"/>
        </w:rPr>
        <w:t xml:space="preserve">When a connection is established between two UDP services, each of which produces output, these two services can produce a very high number of packets that can lead to a denial of service on the machine(s) where the services are offered. Anyone with network connectivity can launch an attack; no account access is needed. </w:t>
      </w:r>
      <w:r w:rsidR="001D7A26" w:rsidRPr="005F3EB1">
        <w:rPr>
          <w:color w:val="000000" w:themeColor="text1"/>
        </w:rPr>
        <w:t xml:space="preserve">For example, by connecting a host's chargen service to the echo service on the same or another machine, all affected machines may be effectively taken out of service because of the excessively high number of packets produced. In addition, if two or more hosts are so connected, the intervening network may also </w:t>
      </w:r>
      <w:r w:rsidR="001D7A26" w:rsidRPr="005F3EB1">
        <w:rPr>
          <w:color w:val="000000" w:themeColor="text1"/>
        </w:rPr>
        <w:lastRenderedPageBreak/>
        <w:t>become congested and deny service to all hosts whose traffic traverses that network. [5]</w:t>
      </w:r>
      <w:r w:rsidR="000A5E73" w:rsidRPr="005F3EB1">
        <w:rPr>
          <w:color w:val="000000" w:themeColor="text1"/>
        </w:rPr>
        <w:t xml:space="preserve"> --- (</w:t>
      </w:r>
      <w:r w:rsidR="009C67F4">
        <w:rPr>
          <w:color w:val="000000" w:themeColor="text1"/>
        </w:rPr>
        <w:t xml:space="preserve">identical to </w:t>
      </w:r>
      <w:r w:rsidR="000A5E73" w:rsidRPr="005F3EB1">
        <w:rPr>
          <w:color w:val="000000" w:themeColor="text1"/>
        </w:rPr>
        <w:t>UDP flood)</w:t>
      </w:r>
    </w:p>
    <w:p w14:paraId="47F78BD0" w14:textId="47E195F5" w:rsidR="00F023C8" w:rsidRPr="00CC1476" w:rsidRDefault="00F023C8" w:rsidP="00CC1476">
      <w:pPr>
        <w:pStyle w:val="ListParagraph"/>
        <w:numPr>
          <w:ilvl w:val="0"/>
          <w:numId w:val="16"/>
        </w:numPr>
        <w:jc w:val="both"/>
        <w:rPr>
          <w:rFonts w:cs="Times New Roman"/>
          <w:color w:val="000000" w:themeColor="text1"/>
          <w:szCs w:val="24"/>
        </w:rPr>
      </w:pPr>
      <w:r w:rsidRPr="0024641F">
        <w:rPr>
          <w:rFonts w:cs="Times New Roman"/>
          <w:b/>
          <w:color w:val="70AD47" w:themeColor="accent6"/>
          <w:szCs w:val="24"/>
        </w:rPr>
        <w:t>Email bombing/spamming</w:t>
      </w:r>
      <w:r w:rsidR="001D7A26" w:rsidRPr="0024641F">
        <w:rPr>
          <w:rFonts w:cs="Times New Roman"/>
          <w:b/>
          <w:color w:val="70AD47" w:themeColor="accent6"/>
          <w:szCs w:val="24"/>
        </w:rPr>
        <w:t xml:space="preserve">.  </w:t>
      </w:r>
      <w:r w:rsidR="001D7A26" w:rsidRPr="005F3EB1">
        <w:rPr>
          <w:rFonts w:cs="Times New Roman"/>
          <w:color w:val="000000" w:themeColor="text1"/>
          <w:szCs w:val="24"/>
        </w:rPr>
        <w:t>Email bombing is characterized by abusers repeatedly sending an email message to a particular address at a specific victim site. In many instances, the messages will be large and constructed from meaningless data in an effort to consume additional system and network resources. Multiple accounts at the target site may be abused, increasing the denial of service impact. Email spamming is a variant of bombing; it refers to sending email to hundreds or thousands of users (or to lists that expand to that many users). Email spamming can be made worse if recipients reply to the email, causing all the original addressees to receive the reply. It may also occur innocently, as a result of sending a message to mailing lists and not realizing that the list explodes to thousands of users, or as a result of a responder message (such as vacation(1)) that is setup incorrectly. Email bombing/spamming may be combined with email spoofing (which alters the identity of the account sending the email), making it more difficult to determine who actually sent the email. [6]</w:t>
      </w:r>
    </w:p>
    <w:p w14:paraId="21EEFAA0" w14:textId="544FFF44" w:rsidR="00F023C8" w:rsidRPr="005F3EB1" w:rsidRDefault="00F023C8" w:rsidP="00F023C8">
      <w:pPr>
        <w:pStyle w:val="ListParagraph"/>
        <w:numPr>
          <w:ilvl w:val="0"/>
          <w:numId w:val="16"/>
        </w:numPr>
        <w:rPr>
          <w:rFonts w:cs="Times New Roman"/>
          <w:color w:val="000000" w:themeColor="text1"/>
          <w:szCs w:val="24"/>
        </w:rPr>
      </w:pPr>
      <w:r w:rsidRPr="0024641F">
        <w:rPr>
          <w:rFonts w:cs="Times New Roman"/>
          <w:b/>
          <w:color w:val="70AD47" w:themeColor="accent6"/>
          <w:szCs w:val="24"/>
        </w:rPr>
        <w:t>Anonymous ftp config</w:t>
      </w:r>
      <w:r w:rsidR="00CC07D5" w:rsidRPr="0024641F">
        <w:rPr>
          <w:rFonts w:cs="Times New Roman"/>
          <w:b/>
          <w:color w:val="70AD47" w:themeColor="accent6"/>
          <w:szCs w:val="24"/>
        </w:rPr>
        <w:t>.</w:t>
      </w:r>
      <w:r w:rsidR="00CC07D5" w:rsidRPr="0024641F">
        <w:rPr>
          <w:rFonts w:cs="Times New Roman"/>
          <w:color w:val="70AD47" w:themeColor="accent6"/>
          <w:szCs w:val="24"/>
        </w:rPr>
        <w:t xml:space="preserve"> </w:t>
      </w:r>
      <w:r w:rsidR="00CC07D5" w:rsidRPr="005F3EB1">
        <w:rPr>
          <w:color w:val="000000" w:themeColor="text1"/>
        </w:rPr>
        <w:t>Denial of service by consuming the disk. [7]</w:t>
      </w:r>
    </w:p>
    <w:p w14:paraId="02DB92F5" w14:textId="3AA9FE8E" w:rsidR="00F023C8" w:rsidRPr="005F3EB1" w:rsidRDefault="00A65187" w:rsidP="00CC07D5">
      <w:pPr>
        <w:pStyle w:val="ListParagraph"/>
        <w:numPr>
          <w:ilvl w:val="0"/>
          <w:numId w:val="16"/>
        </w:numPr>
        <w:ind w:right="-244"/>
        <w:rPr>
          <w:rFonts w:cs="Times New Roman"/>
          <w:b/>
          <w:color w:val="000000" w:themeColor="text1"/>
          <w:szCs w:val="24"/>
        </w:rPr>
      </w:pPr>
      <w:r w:rsidRPr="0024641F">
        <w:rPr>
          <w:rFonts w:cs="Times New Roman"/>
          <w:b/>
          <w:color w:val="70AD47" w:themeColor="accent6"/>
          <w:szCs w:val="24"/>
        </w:rPr>
        <w:t>Intentional error generation</w:t>
      </w:r>
      <w:r w:rsidR="00CC07D5" w:rsidRPr="005F3EB1">
        <w:rPr>
          <w:rFonts w:cs="Times New Roman"/>
          <w:b/>
          <w:color w:val="000000" w:themeColor="text1"/>
          <w:szCs w:val="24"/>
        </w:rPr>
        <w:t>.</w:t>
      </w:r>
      <w:r w:rsidR="00CC07D5" w:rsidRPr="005F3EB1">
        <w:rPr>
          <w:rFonts w:cs="Times New Roman"/>
          <w:color w:val="000000" w:themeColor="text1"/>
          <w:szCs w:val="24"/>
        </w:rPr>
        <w:t xml:space="preserve"> </w:t>
      </w:r>
      <w:r w:rsidRPr="005F3EB1">
        <w:rPr>
          <w:rFonts w:cs="Times New Roman"/>
          <w:color w:val="000000" w:themeColor="text1"/>
          <w:szCs w:val="24"/>
        </w:rPr>
        <w:t>Intentionally generating errors. T</w:t>
      </w:r>
      <w:r w:rsidR="00CC07D5" w:rsidRPr="005F3EB1">
        <w:rPr>
          <w:rFonts w:cs="Times New Roman"/>
          <w:color w:val="000000" w:themeColor="text1"/>
          <w:szCs w:val="24"/>
        </w:rPr>
        <w:t>he error must be logged and consume disk space</w:t>
      </w:r>
      <w:r w:rsidR="00CC07D5" w:rsidRPr="005F3EB1">
        <w:rPr>
          <w:rFonts w:cs="Times New Roman"/>
          <w:b/>
          <w:color w:val="000000" w:themeColor="text1"/>
          <w:szCs w:val="24"/>
        </w:rPr>
        <w:t xml:space="preserve"> </w:t>
      </w:r>
      <w:r w:rsidR="00CC07D5" w:rsidRPr="005F3EB1">
        <w:rPr>
          <w:rFonts w:cs="Times New Roman"/>
          <w:color w:val="000000" w:themeColor="text1"/>
          <w:szCs w:val="24"/>
        </w:rPr>
        <w:t>[7]</w:t>
      </w:r>
    </w:p>
    <w:p w14:paraId="1CBFDB77" w14:textId="06DEA0CC" w:rsidR="00F023C8" w:rsidRPr="005F3EB1" w:rsidRDefault="00F023C8" w:rsidP="00105000">
      <w:pPr>
        <w:pStyle w:val="ListParagraph"/>
        <w:numPr>
          <w:ilvl w:val="0"/>
          <w:numId w:val="16"/>
        </w:numPr>
        <w:jc w:val="both"/>
        <w:rPr>
          <w:rFonts w:cs="Times New Roman"/>
          <w:b/>
          <w:color w:val="000000" w:themeColor="text1"/>
          <w:szCs w:val="24"/>
        </w:rPr>
      </w:pPr>
      <w:r w:rsidRPr="0024641F">
        <w:rPr>
          <w:rFonts w:cs="Times New Roman"/>
          <w:b/>
          <w:color w:val="70AD47" w:themeColor="accent6"/>
          <w:szCs w:val="24"/>
        </w:rPr>
        <w:t>Denial of service attack via ping</w:t>
      </w:r>
      <w:r w:rsidR="00CC07D5" w:rsidRPr="008D430D">
        <w:rPr>
          <w:rFonts w:cs="Times New Roman"/>
          <w:b/>
          <w:color w:val="7030A0"/>
          <w:szCs w:val="24"/>
        </w:rPr>
        <w:t xml:space="preserve">. </w:t>
      </w:r>
      <w:r w:rsidR="00105000" w:rsidRPr="005F3EB1">
        <w:rPr>
          <w:rFonts w:cs="Times New Roman"/>
          <w:color w:val="000000" w:themeColor="text1"/>
          <w:szCs w:val="24"/>
        </w:rPr>
        <w:t>Use of ping command to construct oversized ICMP datagrams (which are encapsulated in IP packet) [8]</w:t>
      </w:r>
    </w:p>
    <w:p w14:paraId="1A8F5058" w14:textId="4CD0D870" w:rsidR="00F023C8" w:rsidRPr="005F3EB1" w:rsidRDefault="00CD338C" w:rsidP="00F023C8">
      <w:pPr>
        <w:pStyle w:val="ListParagraph"/>
        <w:numPr>
          <w:ilvl w:val="0"/>
          <w:numId w:val="16"/>
        </w:numPr>
        <w:rPr>
          <w:rFonts w:cs="Times New Roman"/>
          <w:color w:val="000000" w:themeColor="text1"/>
          <w:szCs w:val="24"/>
        </w:rPr>
      </w:pPr>
      <w:r w:rsidRPr="0024641F">
        <w:rPr>
          <w:rFonts w:cs="Times New Roman"/>
          <w:b/>
          <w:color w:val="70AD47" w:themeColor="accent6"/>
          <w:szCs w:val="24"/>
        </w:rPr>
        <w:t>Multiple login attempt.</w:t>
      </w:r>
      <w:r w:rsidRPr="0024641F">
        <w:rPr>
          <w:rFonts w:cs="Times New Roman"/>
          <w:color w:val="70AD47" w:themeColor="accent6"/>
          <w:szCs w:val="24"/>
        </w:rPr>
        <w:t xml:space="preserve"> </w:t>
      </w:r>
      <w:r w:rsidR="00F023C8" w:rsidRPr="005F3EB1">
        <w:rPr>
          <w:rFonts w:cs="Times New Roman"/>
          <w:color w:val="000000" w:themeColor="text1"/>
          <w:szCs w:val="24"/>
        </w:rPr>
        <w:t>Intruder attempt to login to a web with user account to lock user</w:t>
      </w:r>
      <w:r w:rsidR="00585514" w:rsidRPr="005F3EB1">
        <w:rPr>
          <w:rFonts w:cs="Times New Roman"/>
          <w:color w:val="000000" w:themeColor="text1"/>
          <w:szCs w:val="24"/>
        </w:rPr>
        <w:t>.</w:t>
      </w:r>
    </w:p>
    <w:p w14:paraId="333573BE" w14:textId="72CF12AB" w:rsidR="00F023C8" w:rsidRPr="005F3EB1" w:rsidRDefault="0024641F" w:rsidP="00F023C8">
      <w:pPr>
        <w:pStyle w:val="ListParagraph"/>
        <w:numPr>
          <w:ilvl w:val="0"/>
          <w:numId w:val="16"/>
        </w:numPr>
        <w:rPr>
          <w:rFonts w:cs="Times New Roman"/>
          <w:color w:val="000000" w:themeColor="text1"/>
          <w:szCs w:val="24"/>
        </w:rPr>
      </w:pPr>
      <w:r>
        <w:rPr>
          <w:rFonts w:cs="Times New Roman"/>
          <w:b/>
          <w:color w:val="70AD47" w:themeColor="accent6"/>
          <w:szCs w:val="24"/>
        </w:rPr>
        <w:t>Routing Configuration</w:t>
      </w:r>
      <w:r w:rsidR="00E50F67" w:rsidRPr="0024641F">
        <w:rPr>
          <w:rFonts w:cs="Times New Roman"/>
          <w:b/>
          <w:color w:val="70AD47" w:themeColor="accent6"/>
          <w:szCs w:val="24"/>
        </w:rPr>
        <w:t xml:space="preserve"> altering.</w:t>
      </w:r>
      <w:r w:rsidR="00E50F67" w:rsidRPr="0024641F">
        <w:rPr>
          <w:rFonts w:cs="Times New Roman"/>
          <w:color w:val="70AD47" w:themeColor="accent6"/>
          <w:szCs w:val="24"/>
        </w:rPr>
        <w:t xml:space="preserve"> </w:t>
      </w:r>
      <w:r w:rsidR="00F023C8" w:rsidRPr="005F3EB1">
        <w:rPr>
          <w:rFonts w:cs="Times New Roman"/>
          <w:color w:val="000000" w:themeColor="text1"/>
          <w:szCs w:val="24"/>
        </w:rPr>
        <w:t>Intruder changes routing info in the routers making network inaccessible.</w:t>
      </w:r>
    </w:p>
    <w:p w14:paraId="72587E46" w14:textId="06C75B06" w:rsidR="00F023C8" w:rsidRPr="005F3EB1" w:rsidRDefault="0050545C" w:rsidP="00F023C8">
      <w:pPr>
        <w:pStyle w:val="ListParagraph"/>
        <w:numPr>
          <w:ilvl w:val="0"/>
          <w:numId w:val="16"/>
        </w:numPr>
        <w:rPr>
          <w:rFonts w:cs="Times New Roman"/>
          <w:color w:val="000000" w:themeColor="text1"/>
          <w:szCs w:val="24"/>
        </w:rPr>
      </w:pPr>
      <w:r w:rsidRPr="0024641F">
        <w:rPr>
          <w:rFonts w:cs="Times New Roman"/>
          <w:b/>
          <w:color w:val="70AD47" w:themeColor="accent6"/>
          <w:szCs w:val="24"/>
        </w:rPr>
        <w:t>Windows Registry altering.</w:t>
      </w:r>
      <w:r w:rsidRPr="0024641F">
        <w:rPr>
          <w:rFonts w:cs="Times New Roman"/>
          <w:color w:val="70AD47" w:themeColor="accent6"/>
          <w:szCs w:val="24"/>
        </w:rPr>
        <w:t xml:space="preserve"> </w:t>
      </w:r>
      <w:r w:rsidR="00F023C8" w:rsidRPr="005F3EB1">
        <w:rPr>
          <w:rFonts w:cs="Times New Roman"/>
          <w:color w:val="000000" w:themeColor="text1"/>
          <w:szCs w:val="24"/>
        </w:rPr>
        <w:t xml:space="preserve">Intruder modifies the registry information on windows registry making certain functions unavailable. </w:t>
      </w:r>
    </w:p>
    <w:p w14:paraId="0200C041" w14:textId="531A494F" w:rsidR="00F023C8" w:rsidRPr="009001E8" w:rsidRDefault="00DA2721" w:rsidP="002A40D0">
      <w:pPr>
        <w:pStyle w:val="ListParagraph"/>
        <w:numPr>
          <w:ilvl w:val="0"/>
          <w:numId w:val="16"/>
        </w:numPr>
        <w:jc w:val="both"/>
        <w:rPr>
          <w:rFonts w:cs="Times New Roman"/>
          <w:color w:val="70AD47" w:themeColor="accent6"/>
          <w:szCs w:val="24"/>
        </w:rPr>
      </w:pPr>
      <w:r w:rsidRPr="009001E8">
        <w:rPr>
          <w:rFonts w:cs="Times New Roman"/>
          <w:b/>
          <w:color w:val="70AD47" w:themeColor="accent6"/>
          <w:szCs w:val="24"/>
        </w:rPr>
        <w:t>Overheating server</w:t>
      </w:r>
    </w:p>
    <w:p w14:paraId="71DC3F53" w14:textId="3967C0A7" w:rsidR="00F023C8" w:rsidRPr="005F3EB1" w:rsidRDefault="00581492" w:rsidP="00F023C8">
      <w:pPr>
        <w:pStyle w:val="ListParagraph"/>
        <w:numPr>
          <w:ilvl w:val="0"/>
          <w:numId w:val="16"/>
        </w:numPr>
        <w:rPr>
          <w:rFonts w:cs="Times New Roman"/>
          <w:color w:val="000000" w:themeColor="text1"/>
          <w:szCs w:val="24"/>
        </w:rPr>
      </w:pPr>
      <w:r w:rsidRPr="0024641F">
        <w:rPr>
          <w:rFonts w:cs="Times New Roman"/>
          <w:b/>
          <w:color w:val="70AD47" w:themeColor="accent6"/>
          <w:szCs w:val="24"/>
        </w:rPr>
        <w:t>SQL Injection/DELETE</w:t>
      </w:r>
      <w:r w:rsidR="0050545C" w:rsidRPr="0024641F">
        <w:rPr>
          <w:rFonts w:cs="Times New Roman"/>
          <w:b/>
          <w:color w:val="70AD47" w:themeColor="accent6"/>
          <w:szCs w:val="24"/>
        </w:rPr>
        <w:t>.</w:t>
      </w:r>
      <w:r w:rsidR="0050545C" w:rsidRPr="0024641F">
        <w:rPr>
          <w:rFonts w:cs="Times New Roman"/>
          <w:color w:val="70AD47" w:themeColor="accent6"/>
          <w:szCs w:val="24"/>
        </w:rPr>
        <w:t xml:space="preserve"> </w:t>
      </w:r>
      <w:r w:rsidR="00F023C8" w:rsidRPr="005F3EB1">
        <w:rPr>
          <w:rFonts w:cs="Times New Roman"/>
          <w:color w:val="000000" w:themeColor="text1"/>
          <w:szCs w:val="24"/>
        </w:rPr>
        <w:t>Using SQL Injection to make data inaccessible</w:t>
      </w:r>
      <w:r w:rsidR="00585514" w:rsidRPr="005F3EB1">
        <w:rPr>
          <w:rFonts w:cs="Times New Roman"/>
          <w:color w:val="000000" w:themeColor="text1"/>
          <w:szCs w:val="24"/>
        </w:rPr>
        <w:t>.</w:t>
      </w:r>
    </w:p>
    <w:p w14:paraId="629A71F9" w14:textId="2822B3A9" w:rsidR="00F023C8" w:rsidRPr="005F3EB1" w:rsidRDefault="0050545C" w:rsidP="00F023C8">
      <w:pPr>
        <w:pStyle w:val="ListParagraph"/>
        <w:numPr>
          <w:ilvl w:val="0"/>
          <w:numId w:val="16"/>
        </w:numPr>
        <w:rPr>
          <w:rFonts w:cs="Times New Roman"/>
          <w:color w:val="000000" w:themeColor="text1"/>
          <w:szCs w:val="24"/>
        </w:rPr>
      </w:pPr>
      <w:r w:rsidRPr="0024641F">
        <w:rPr>
          <w:rFonts w:cs="Times New Roman"/>
          <w:b/>
          <w:color w:val="70AD47" w:themeColor="accent6"/>
          <w:szCs w:val="24"/>
        </w:rPr>
        <w:t>Dll spoofing/Dos:</w:t>
      </w:r>
      <w:r w:rsidRPr="0024641F">
        <w:rPr>
          <w:rFonts w:cs="Times New Roman"/>
          <w:color w:val="70AD47" w:themeColor="accent6"/>
          <w:szCs w:val="24"/>
        </w:rPr>
        <w:t xml:space="preserve"> </w:t>
      </w:r>
      <w:r w:rsidR="00F023C8" w:rsidRPr="005F3EB1">
        <w:rPr>
          <w:rFonts w:cs="Times New Roman"/>
          <w:color w:val="000000" w:themeColor="text1"/>
          <w:szCs w:val="24"/>
        </w:rPr>
        <w:t>Using dll spoofing to</w:t>
      </w:r>
      <w:r w:rsidR="00585514" w:rsidRPr="005F3EB1">
        <w:rPr>
          <w:rFonts w:cs="Times New Roman"/>
          <w:color w:val="000000" w:themeColor="text1"/>
          <w:szCs w:val="24"/>
        </w:rPr>
        <w:t xml:space="preserve"> make original dll inaccessible. </w:t>
      </w:r>
    </w:p>
    <w:p w14:paraId="1BE5A5A1" w14:textId="7B68D062" w:rsidR="000443AB" w:rsidRPr="005F3EB1" w:rsidRDefault="000443AB" w:rsidP="00F023C8">
      <w:pPr>
        <w:pStyle w:val="ListParagraph"/>
        <w:numPr>
          <w:ilvl w:val="0"/>
          <w:numId w:val="16"/>
        </w:numPr>
        <w:rPr>
          <w:rFonts w:cs="Times New Roman"/>
          <w:color w:val="000000" w:themeColor="text1"/>
          <w:szCs w:val="24"/>
        </w:rPr>
      </w:pPr>
      <w:r w:rsidRPr="005F3EB1">
        <w:rPr>
          <w:rFonts w:cs="Times New Roman"/>
          <w:color w:val="000000" w:themeColor="text1"/>
          <w:szCs w:val="24"/>
        </w:rPr>
        <w:t>Malware (find specific name)</w:t>
      </w:r>
    </w:p>
    <w:p w14:paraId="5AFCDE34" w14:textId="27CB39DC" w:rsidR="003F3147" w:rsidRPr="005F3EB1" w:rsidRDefault="003F3147" w:rsidP="003F3147">
      <w:pPr>
        <w:pStyle w:val="ListParagraph"/>
        <w:numPr>
          <w:ilvl w:val="0"/>
          <w:numId w:val="16"/>
        </w:numPr>
        <w:spacing w:after="0" w:line="240" w:lineRule="auto"/>
        <w:jc w:val="both"/>
        <w:rPr>
          <w:rFonts w:eastAsia="Times New Roman" w:cs="Times New Roman"/>
          <w:b/>
          <w:color w:val="000000" w:themeColor="text1"/>
          <w:szCs w:val="24"/>
        </w:rPr>
      </w:pPr>
      <w:r w:rsidRPr="00897C63">
        <w:rPr>
          <w:rFonts w:eastAsia="Times New Roman" w:cs="Times New Roman"/>
          <w:b/>
          <w:color w:val="70AD47" w:themeColor="accent6"/>
          <w:szCs w:val="24"/>
        </w:rPr>
        <w:t>DNS name server Attack</w:t>
      </w:r>
      <w:r w:rsidRPr="008D430D">
        <w:rPr>
          <w:rFonts w:eastAsia="Times New Roman" w:cs="Times New Roman"/>
          <w:b/>
          <w:color w:val="7030A0"/>
          <w:szCs w:val="24"/>
        </w:rPr>
        <w:t xml:space="preserve">: </w:t>
      </w:r>
      <w:r w:rsidRPr="005F3EB1">
        <w:rPr>
          <w:rFonts w:eastAsia="Times New Roman" w:cs="Times New Roman"/>
          <w:color w:val="000000" w:themeColor="text1"/>
          <w:szCs w:val="24"/>
        </w:rPr>
        <w:t>his is one of the most common method for attacks, mainly by sending a high number of UDP based DNS requests to a nameserver using a spoof IP address, now any nameserver response is sent back to the destination i.e., to the spoofed IP address and here this IP address is the victim of the DoS attack. So, it is difficult for a nameserver or the victim to determine the true source of the attack.[10]</w:t>
      </w:r>
    </w:p>
    <w:p w14:paraId="032CCB78" w14:textId="1665C2FA" w:rsidR="003F3147" w:rsidRPr="005F3EB1" w:rsidRDefault="003F3147" w:rsidP="003F3147">
      <w:pPr>
        <w:pStyle w:val="ListParagraph"/>
        <w:numPr>
          <w:ilvl w:val="0"/>
          <w:numId w:val="16"/>
        </w:numPr>
        <w:spacing w:after="0" w:line="240" w:lineRule="auto"/>
        <w:jc w:val="both"/>
        <w:rPr>
          <w:rFonts w:eastAsia="Times New Roman" w:cs="Times New Roman"/>
          <w:b/>
          <w:color w:val="000000" w:themeColor="text1"/>
          <w:szCs w:val="24"/>
        </w:rPr>
      </w:pPr>
      <w:r w:rsidRPr="00271E38">
        <w:rPr>
          <w:rFonts w:eastAsia="Times New Roman" w:cs="Times New Roman"/>
          <w:b/>
          <w:color w:val="70AD47" w:themeColor="accent6"/>
          <w:szCs w:val="24"/>
        </w:rPr>
        <w:t>Teardrop attack</w:t>
      </w:r>
      <w:r w:rsidRPr="005F3EB1">
        <w:rPr>
          <w:rFonts w:eastAsia="Times New Roman" w:cs="Times New Roman"/>
          <w:b/>
          <w:color w:val="000000" w:themeColor="text1"/>
          <w:szCs w:val="24"/>
        </w:rPr>
        <w:t xml:space="preserve">. </w:t>
      </w:r>
      <w:r w:rsidRPr="005F3EB1">
        <w:rPr>
          <w:rFonts w:eastAsia="Times New Roman" w:cs="Times New Roman"/>
          <w:color w:val="000000" w:themeColor="text1"/>
          <w:szCs w:val="24"/>
        </w:rPr>
        <w:t>In this type of attack first a packet of small size is sent. Then another packet said to be the part of the first packet sent. The second packet sent is very small to pick it from the first packet, this causes an error is assembling and the system may crash or hang. Generally fragmentation is very necessary if the message size is large , at the receiving end all the fragmented packets are reassembled to complete it, teardrop attacks concentrate here and sends unrelated fragment packets, which leads to system crash or hang when trying to assemble them.</w:t>
      </w:r>
    </w:p>
    <w:p w14:paraId="42A7BBE5" w14:textId="7277AB7B" w:rsidR="00C80BA4" w:rsidRPr="005F3EB1" w:rsidRDefault="00C80BA4" w:rsidP="003F3147">
      <w:pPr>
        <w:pStyle w:val="ListParagraph"/>
        <w:numPr>
          <w:ilvl w:val="0"/>
          <w:numId w:val="16"/>
        </w:numPr>
        <w:spacing w:after="0" w:line="240" w:lineRule="auto"/>
        <w:jc w:val="both"/>
        <w:rPr>
          <w:rFonts w:eastAsia="Times New Roman" w:cs="Times New Roman"/>
          <w:color w:val="000000" w:themeColor="text1"/>
          <w:szCs w:val="24"/>
        </w:rPr>
      </w:pPr>
      <w:r w:rsidRPr="00FE55CB">
        <w:rPr>
          <w:rFonts w:eastAsia="Times New Roman" w:cs="Times New Roman"/>
          <w:b/>
          <w:color w:val="70AD47" w:themeColor="accent6"/>
          <w:szCs w:val="24"/>
        </w:rPr>
        <w:t>XDOS</w:t>
      </w:r>
      <w:r w:rsidRPr="005F3EB1">
        <w:rPr>
          <w:rFonts w:eastAsia="Times New Roman" w:cs="Times New Roman"/>
          <w:b/>
          <w:color w:val="000000" w:themeColor="text1"/>
          <w:szCs w:val="24"/>
        </w:rPr>
        <w:t xml:space="preserve"> </w:t>
      </w:r>
      <w:r w:rsidRPr="005F3EB1">
        <w:rPr>
          <w:rFonts w:eastAsia="Times New Roman" w:cs="Times New Roman"/>
          <w:color w:val="000000" w:themeColor="text1"/>
          <w:szCs w:val="24"/>
        </w:rPr>
        <w:t xml:space="preserve">An XML denial-of-service attack (XDoS attack) is a content-borne denial-of-service attack whose purpose is to shut down a web service or system running that service. A common XDoS attack occurs when an XML message is sent with a multitude of digital signatures and a naive parser would look at each signature and use all the CPU cycles, eating up all resources. These are less common than inadvertent XDoS </w:t>
      </w:r>
      <w:r w:rsidRPr="005F3EB1">
        <w:rPr>
          <w:rFonts w:eastAsia="Times New Roman" w:cs="Times New Roman"/>
          <w:color w:val="000000" w:themeColor="text1"/>
          <w:szCs w:val="24"/>
        </w:rPr>
        <w:lastRenderedPageBreak/>
        <w:t>attacks which occur when a programming error by a trusted customer causes a handshake to go into an infinite loop.</w:t>
      </w:r>
    </w:p>
    <w:p w14:paraId="104724A6" w14:textId="1AC04F73" w:rsidR="00581492" w:rsidRPr="00746251" w:rsidRDefault="00581492" w:rsidP="003F3147">
      <w:pPr>
        <w:pStyle w:val="ListParagraph"/>
        <w:numPr>
          <w:ilvl w:val="0"/>
          <w:numId w:val="16"/>
        </w:numPr>
        <w:spacing w:after="0" w:line="240" w:lineRule="auto"/>
        <w:jc w:val="both"/>
        <w:rPr>
          <w:rFonts w:eastAsia="Times New Roman" w:cs="Times New Roman"/>
          <w:color w:val="70AD47" w:themeColor="accent6"/>
          <w:szCs w:val="24"/>
        </w:rPr>
      </w:pPr>
      <w:r w:rsidRPr="00746251">
        <w:rPr>
          <w:rFonts w:eastAsia="Times New Roman" w:cs="Times New Roman"/>
          <w:b/>
          <w:color w:val="70AD47" w:themeColor="accent6"/>
          <w:szCs w:val="24"/>
        </w:rPr>
        <w:t>Buffer overrun</w:t>
      </w:r>
    </w:p>
    <w:p w14:paraId="544297F4" w14:textId="14402E1F" w:rsidR="00581492" w:rsidRPr="005F3EB1" w:rsidRDefault="00581492" w:rsidP="003F3147">
      <w:pPr>
        <w:pStyle w:val="ListParagraph"/>
        <w:numPr>
          <w:ilvl w:val="0"/>
          <w:numId w:val="16"/>
        </w:numPr>
        <w:spacing w:after="0" w:line="240" w:lineRule="auto"/>
        <w:jc w:val="both"/>
        <w:rPr>
          <w:rFonts w:eastAsia="Times New Roman" w:cs="Times New Roman"/>
          <w:color w:val="000000" w:themeColor="text1"/>
          <w:szCs w:val="24"/>
        </w:rPr>
      </w:pPr>
      <w:r w:rsidRPr="00066C17">
        <w:rPr>
          <w:rFonts w:eastAsia="Times New Roman" w:cs="Times New Roman"/>
          <w:b/>
          <w:color w:val="70AD47" w:themeColor="accent6"/>
          <w:szCs w:val="24"/>
        </w:rPr>
        <w:t xml:space="preserve">Malformed data. </w:t>
      </w:r>
      <w:r w:rsidRPr="005F3EB1">
        <w:rPr>
          <w:rFonts w:eastAsia="Times New Roman" w:cs="Times New Roman"/>
          <w:color w:val="000000" w:themeColor="text1"/>
          <w:szCs w:val="24"/>
        </w:rPr>
        <w:t>Causing parser exception</w:t>
      </w:r>
    </w:p>
    <w:p w14:paraId="4712A5A4" w14:textId="3ABE19A3" w:rsidR="00980B45" w:rsidRPr="009E1D17" w:rsidRDefault="00581492" w:rsidP="00103798">
      <w:pPr>
        <w:pStyle w:val="ListParagraph"/>
        <w:numPr>
          <w:ilvl w:val="0"/>
          <w:numId w:val="16"/>
        </w:numPr>
        <w:spacing w:after="0" w:line="240" w:lineRule="auto"/>
        <w:jc w:val="both"/>
        <w:rPr>
          <w:rFonts w:eastAsia="Times New Roman" w:cs="Times New Roman"/>
          <w:color w:val="70AD47" w:themeColor="accent6"/>
          <w:szCs w:val="24"/>
        </w:rPr>
      </w:pPr>
      <w:bookmarkStart w:id="0" w:name="_GoBack"/>
      <w:r w:rsidRPr="009E1D17">
        <w:rPr>
          <w:rFonts w:eastAsia="Times New Roman" w:cs="Times New Roman"/>
          <w:b/>
          <w:color w:val="70AD47" w:themeColor="accent6"/>
          <w:szCs w:val="24"/>
        </w:rPr>
        <w:t>SQL Injection/shut down</w:t>
      </w:r>
    </w:p>
    <w:bookmarkEnd w:id="0"/>
    <w:p w14:paraId="75BA1C61" w14:textId="66C8EA7A" w:rsidR="008D430D" w:rsidRDefault="008D430D" w:rsidP="00B015A8">
      <w:pPr>
        <w:pStyle w:val="ListParagraph"/>
        <w:numPr>
          <w:ilvl w:val="0"/>
          <w:numId w:val="16"/>
        </w:numPr>
        <w:spacing w:after="0" w:line="240" w:lineRule="auto"/>
        <w:jc w:val="both"/>
        <w:rPr>
          <w:rFonts w:eastAsia="Times New Roman" w:cs="Times New Roman"/>
          <w:color w:val="000000" w:themeColor="text1"/>
          <w:szCs w:val="24"/>
        </w:rPr>
      </w:pPr>
      <w:r w:rsidRPr="008D430D">
        <w:rPr>
          <w:rFonts w:eastAsia="Times New Roman" w:cs="Times New Roman"/>
          <w:b/>
          <w:color w:val="7030A0"/>
          <w:szCs w:val="24"/>
        </w:rPr>
        <w:t>Using USB-killer</w:t>
      </w:r>
      <w:r w:rsidRPr="008D430D">
        <w:rPr>
          <w:rFonts w:eastAsia="Times New Roman" w:cs="Times New Roman"/>
          <w:color w:val="7030A0"/>
          <w:szCs w:val="24"/>
        </w:rPr>
        <w:t xml:space="preserve"> </w:t>
      </w:r>
      <w:r>
        <w:rPr>
          <w:rFonts w:eastAsia="Times New Roman" w:cs="Times New Roman"/>
          <w:color w:val="000000" w:themeColor="text1"/>
          <w:szCs w:val="24"/>
        </w:rPr>
        <w:t>to destroy router</w:t>
      </w:r>
    </w:p>
    <w:p w14:paraId="7B99B41B" w14:textId="443FCF46" w:rsidR="007C2FE9" w:rsidRPr="005F3EB1" w:rsidRDefault="007C2FE9" w:rsidP="00B015A8">
      <w:pPr>
        <w:pStyle w:val="ListParagraph"/>
        <w:numPr>
          <w:ilvl w:val="0"/>
          <w:numId w:val="16"/>
        </w:numPr>
        <w:spacing w:after="0" w:line="240" w:lineRule="auto"/>
        <w:jc w:val="both"/>
        <w:rPr>
          <w:rFonts w:eastAsia="Times New Roman" w:cs="Times New Roman"/>
          <w:color w:val="000000" w:themeColor="text1"/>
          <w:szCs w:val="24"/>
        </w:rPr>
      </w:pPr>
      <w:r>
        <w:rPr>
          <w:rFonts w:eastAsia="Times New Roman" w:cs="Times New Roman"/>
          <w:b/>
          <w:color w:val="7030A0"/>
          <w:szCs w:val="24"/>
        </w:rPr>
        <w:t xml:space="preserve">Using USB-killer </w:t>
      </w:r>
      <w:r w:rsidRPr="007C2FE9">
        <w:rPr>
          <w:rFonts w:eastAsia="Times New Roman" w:cs="Times New Roman"/>
          <w:color w:val="000000" w:themeColor="text1"/>
          <w:szCs w:val="24"/>
        </w:rPr>
        <w:t>to destroy laptop</w:t>
      </w:r>
    </w:p>
    <w:p w14:paraId="0CD7BAD8" w14:textId="77777777" w:rsidR="00C52F01" w:rsidRDefault="00C52F01" w:rsidP="00FA3B63">
      <w:pPr>
        <w:rPr>
          <w:rFonts w:cs="Times New Roman"/>
          <w:b/>
          <w:szCs w:val="24"/>
        </w:rPr>
      </w:pPr>
    </w:p>
    <w:p w14:paraId="04701745" w14:textId="5B396145" w:rsidR="00FA3B63" w:rsidRDefault="00FA3B63" w:rsidP="00FA3B63">
      <w:pPr>
        <w:rPr>
          <w:rFonts w:cs="Times New Roman"/>
          <w:b/>
          <w:szCs w:val="24"/>
        </w:rPr>
      </w:pPr>
      <w:r w:rsidRPr="00FA3B63">
        <w:rPr>
          <w:rFonts w:cs="Times New Roman"/>
          <w:b/>
          <w:szCs w:val="24"/>
        </w:rPr>
        <w:t>Reference</w:t>
      </w:r>
    </w:p>
    <w:p w14:paraId="43558CE9" w14:textId="29D42E27" w:rsidR="00FA3B63" w:rsidRDefault="00FA3B63" w:rsidP="00FA3B63">
      <w:pPr>
        <w:rPr>
          <w:rStyle w:val="Hyperlink"/>
          <w:b/>
        </w:rPr>
      </w:pPr>
      <w:r>
        <w:rPr>
          <w:rFonts w:cs="Times New Roman"/>
          <w:b/>
          <w:szCs w:val="24"/>
        </w:rPr>
        <w:t xml:space="preserve">[1] </w:t>
      </w:r>
      <w:hyperlink r:id="rId8" w:history="1">
        <w:r w:rsidRPr="00922AA2">
          <w:rPr>
            <w:rStyle w:val="Hyperlink"/>
            <w:b/>
          </w:rPr>
          <w:t>https://www.sans.org/reading-room/whitepapers/detection/denial-service-attacks-mitigation-techniques-real-time-implementation-detailed-analysi-33764</w:t>
        </w:r>
      </w:hyperlink>
    </w:p>
    <w:p w14:paraId="4BFB4C6F" w14:textId="4D9D5398" w:rsidR="00FA3B63" w:rsidRDefault="00FA3B63" w:rsidP="00FA3B63">
      <w:pPr>
        <w:rPr>
          <w:rStyle w:val="Hyperlink"/>
          <w:b/>
        </w:rPr>
      </w:pPr>
      <w:r w:rsidRPr="00FA3B63">
        <w:rPr>
          <w:rStyle w:val="Hyperlink"/>
          <w:b/>
          <w:color w:val="000000" w:themeColor="text1"/>
          <w:u w:val="none"/>
        </w:rPr>
        <w:t>[2]</w:t>
      </w:r>
      <w:r w:rsidRPr="00FA3B63">
        <w:rPr>
          <w:rStyle w:val="Hyperlink"/>
          <w:b/>
          <w:color w:val="000000" w:themeColor="text1"/>
        </w:rPr>
        <w:t xml:space="preserve"> </w:t>
      </w:r>
      <w:hyperlink r:id="rId9" w:history="1">
        <w:r w:rsidRPr="005A4110">
          <w:rPr>
            <w:rStyle w:val="Hyperlink"/>
            <w:b/>
          </w:rPr>
          <w:t>https://usa.kaspersky.com/resource-center/definitions/smurf-attack</w:t>
        </w:r>
      </w:hyperlink>
    </w:p>
    <w:p w14:paraId="130E1CEA" w14:textId="719BB021" w:rsidR="00FA3B63" w:rsidRDefault="00FA3B63" w:rsidP="00FA3B63">
      <w:pPr>
        <w:rPr>
          <w:rStyle w:val="Hyperlink"/>
          <w:b/>
        </w:rPr>
      </w:pPr>
      <w:r w:rsidRPr="00FA3B63">
        <w:rPr>
          <w:rStyle w:val="Hyperlink"/>
          <w:b/>
          <w:color w:val="000000" w:themeColor="text1"/>
          <w:u w:val="none"/>
        </w:rPr>
        <w:t xml:space="preserve">[3] </w:t>
      </w:r>
      <w:hyperlink r:id="rId10" w:history="1">
        <w:r w:rsidRPr="00922AA2">
          <w:rPr>
            <w:rStyle w:val="Hyperlink"/>
            <w:b/>
          </w:rPr>
          <w:t>http://insecure.org/sploits/land.ip.DOS.html</w:t>
        </w:r>
      </w:hyperlink>
    </w:p>
    <w:p w14:paraId="6DC918B2" w14:textId="522A9B03" w:rsidR="00FA3B63" w:rsidRDefault="00FA3B63" w:rsidP="00FA3B63">
      <w:pPr>
        <w:rPr>
          <w:rStyle w:val="Hyperlink"/>
          <w:b/>
          <w:color w:val="000000" w:themeColor="text1"/>
          <w:u w:val="none"/>
        </w:rPr>
      </w:pPr>
      <w:r w:rsidRPr="00FA3B63">
        <w:rPr>
          <w:rStyle w:val="Hyperlink"/>
          <w:b/>
          <w:color w:val="000000" w:themeColor="text1"/>
          <w:u w:val="none"/>
        </w:rPr>
        <w:t>[</w:t>
      </w:r>
      <w:r>
        <w:rPr>
          <w:rStyle w:val="Hyperlink"/>
          <w:b/>
          <w:color w:val="000000" w:themeColor="text1"/>
          <w:u w:val="none"/>
        </w:rPr>
        <w:t>4</w:t>
      </w:r>
      <w:r w:rsidRPr="00FA3B63">
        <w:rPr>
          <w:rStyle w:val="Hyperlink"/>
          <w:b/>
          <w:color w:val="000000" w:themeColor="text1"/>
          <w:u w:val="none"/>
        </w:rPr>
        <w:t>]</w:t>
      </w:r>
      <w:r>
        <w:rPr>
          <w:rStyle w:val="Hyperlink"/>
          <w:b/>
          <w:color w:val="000000" w:themeColor="text1"/>
          <w:u w:val="none"/>
        </w:rPr>
        <w:t xml:space="preserve"> </w:t>
      </w:r>
      <w:hyperlink r:id="rId11" w:history="1">
        <w:r w:rsidRPr="00922AA2">
          <w:rPr>
            <w:rStyle w:val="Hyperlink"/>
            <w:b/>
          </w:rPr>
          <w:t>https://www.us-cert.gov/security-publications/Ransomware</w:t>
        </w:r>
      </w:hyperlink>
      <w:r w:rsidRPr="00FA3B63">
        <w:rPr>
          <w:rStyle w:val="Hyperlink"/>
          <w:b/>
          <w:color w:val="000000" w:themeColor="text1"/>
          <w:u w:val="none"/>
        </w:rPr>
        <w:t xml:space="preserve"> </w:t>
      </w:r>
    </w:p>
    <w:p w14:paraId="37A86B3D" w14:textId="4364A695" w:rsidR="001D7A26" w:rsidRDefault="001D7A26" w:rsidP="00FA3B63">
      <w:pPr>
        <w:rPr>
          <w:rStyle w:val="Hyperlink"/>
          <w:b/>
        </w:rPr>
      </w:pPr>
      <w:r>
        <w:rPr>
          <w:rStyle w:val="Hyperlink"/>
          <w:b/>
          <w:color w:val="000000" w:themeColor="text1"/>
          <w:u w:val="none"/>
        </w:rPr>
        <w:t xml:space="preserve">[5] </w:t>
      </w:r>
      <w:hyperlink r:id="rId12" w:history="1">
        <w:r w:rsidRPr="00922AA2">
          <w:rPr>
            <w:rStyle w:val="Hyperlink"/>
            <w:b/>
          </w:rPr>
          <w:t>https://www.cert.org/historical/advisories/CA-1996-01.cfm</w:t>
        </w:r>
      </w:hyperlink>
      <w:r>
        <w:rPr>
          <w:rStyle w:val="Hyperlink"/>
          <w:b/>
        </w:rPr>
        <w:t>?</w:t>
      </w:r>
    </w:p>
    <w:p w14:paraId="03F404B1" w14:textId="34273AEC" w:rsidR="001D7A26" w:rsidRDefault="001D7A26" w:rsidP="00FA3B63">
      <w:pPr>
        <w:rPr>
          <w:b/>
        </w:rPr>
      </w:pPr>
      <w:r w:rsidRPr="001D7A26">
        <w:rPr>
          <w:rStyle w:val="Hyperlink"/>
          <w:b/>
          <w:color w:val="000000" w:themeColor="text1"/>
          <w:u w:val="none"/>
        </w:rPr>
        <w:t xml:space="preserve">[6] </w:t>
      </w:r>
      <w:hyperlink r:id="rId13" w:history="1">
        <w:r w:rsidRPr="005A4110">
          <w:rPr>
            <w:rStyle w:val="Hyperlink"/>
            <w:b/>
          </w:rPr>
          <w:t>https://www.cert.org/historical/tech_tips/email_bombing_spamming.cfm</w:t>
        </w:r>
      </w:hyperlink>
      <w:r w:rsidRPr="00BC212D">
        <w:rPr>
          <w:b/>
        </w:rPr>
        <w:t>?</w:t>
      </w:r>
    </w:p>
    <w:p w14:paraId="3B1807D4" w14:textId="77777777" w:rsidR="00CC07D5" w:rsidRDefault="00CC07D5" w:rsidP="00CC07D5">
      <w:pPr>
        <w:widowControl w:val="0"/>
        <w:autoSpaceDE w:val="0"/>
        <w:autoSpaceDN w:val="0"/>
        <w:adjustRightInd w:val="0"/>
        <w:spacing w:after="240" w:line="360" w:lineRule="atLeast"/>
        <w:rPr>
          <w:rStyle w:val="Hyperlink"/>
          <w:b/>
        </w:rPr>
      </w:pPr>
      <w:r>
        <w:rPr>
          <w:b/>
        </w:rPr>
        <w:t xml:space="preserve">[7] </w:t>
      </w:r>
      <w:hyperlink r:id="rId14" w:history="1">
        <w:r w:rsidRPr="00922AA2">
          <w:rPr>
            <w:rStyle w:val="Hyperlink"/>
            <w:b/>
          </w:rPr>
          <w:t>https://www.cert.org/information-for/denial_of_service.cfm</w:t>
        </w:r>
      </w:hyperlink>
    </w:p>
    <w:p w14:paraId="55712BDB" w14:textId="58BCA592" w:rsidR="00105000" w:rsidRDefault="00105000" w:rsidP="00CC07D5">
      <w:pPr>
        <w:widowControl w:val="0"/>
        <w:autoSpaceDE w:val="0"/>
        <w:autoSpaceDN w:val="0"/>
        <w:adjustRightInd w:val="0"/>
        <w:spacing w:after="240" w:line="360" w:lineRule="atLeast"/>
        <w:rPr>
          <w:rStyle w:val="Hyperlink"/>
          <w:b/>
        </w:rPr>
      </w:pPr>
      <w:r w:rsidRPr="00105000">
        <w:rPr>
          <w:rStyle w:val="Hyperlink"/>
          <w:b/>
          <w:color w:val="000000" w:themeColor="text1"/>
          <w:u w:val="none"/>
        </w:rPr>
        <w:t>[8]</w:t>
      </w:r>
      <w:r w:rsidRPr="00105000">
        <w:rPr>
          <w:rStyle w:val="Hyperlink"/>
          <w:b/>
          <w:color w:val="000000" w:themeColor="text1"/>
        </w:rPr>
        <w:t xml:space="preserve"> </w:t>
      </w:r>
      <w:hyperlink r:id="rId15" w:history="1">
        <w:r w:rsidR="006E1272" w:rsidRPr="005A4110">
          <w:rPr>
            <w:rStyle w:val="Hyperlink"/>
            <w:b/>
          </w:rPr>
          <w:t>http://www.securityfocus.com/advisories/968</w:t>
        </w:r>
      </w:hyperlink>
    </w:p>
    <w:p w14:paraId="413460D1" w14:textId="318B1D34" w:rsidR="006E1272" w:rsidRDefault="006E1272" w:rsidP="00CC07D5">
      <w:pPr>
        <w:widowControl w:val="0"/>
        <w:autoSpaceDE w:val="0"/>
        <w:autoSpaceDN w:val="0"/>
        <w:adjustRightInd w:val="0"/>
        <w:spacing w:after="240" w:line="360" w:lineRule="atLeast"/>
        <w:rPr>
          <w:rStyle w:val="Hyperlink"/>
          <w:b/>
          <w:u w:val="none"/>
        </w:rPr>
      </w:pPr>
      <w:r w:rsidRPr="006E1272">
        <w:rPr>
          <w:rStyle w:val="Hyperlink"/>
          <w:b/>
          <w:color w:val="000000" w:themeColor="text1"/>
          <w:u w:val="none"/>
        </w:rPr>
        <w:t>[9]</w:t>
      </w:r>
      <w:r w:rsidRPr="006E1272">
        <w:rPr>
          <w:rStyle w:val="Hyperlink"/>
          <w:b/>
          <w:color w:val="000000" w:themeColor="text1"/>
        </w:rPr>
        <w:t xml:space="preserve"> </w:t>
      </w:r>
      <w:hyperlink r:id="rId16" w:history="1">
        <w:r w:rsidR="002A40D0" w:rsidRPr="005A4110">
          <w:rPr>
            <w:rStyle w:val="Hyperlink"/>
            <w:b/>
          </w:rPr>
          <w:t>https://security.radware.com/ddos-threats-attacks/brickerbot-pdos-permanent-denial-of-service/</w:t>
        </w:r>
      </w:hyperlink>
      <w:r w:rsidR="002A40D0">
        <w:rPr>
          <w:rStyle w:val="Hyperlink"/>
          <w:b/>
        </w:rPr>
        <w:t xml:space="preserve">  </w:t>
      </w:r>
      <w:r w:rsidR="002A40D0" w:rsidRPr="002A40D0">
        <w:rPr>
          <w:rStyle w:val="Hyperlink"/>
          <w:b/>
          <w:u w:val="none"/>
        </w:rPr>
        <w:t>(referenced by cert)</w:t>
      </w:r>
    </w:p>
    <w:p w14:paraId="3A7781F7" w14:textId="432808D0" w:rsidR="003F3147" w:rsidRDefault="003F3147" w:rsidP="00CC07D5">
      <w:pPr>
        <w:widowControl w:val="0"/>
        <w:autoSpaceDE w:val="0"/>
        <w:autoSpaceDN w:val="0"/>
        <w:adjustRightInd w:val="0"/>
        <w:spacing w:after="240" w:line="360" w:lineRule="atLeast"/>
        <w:rPr>
          <w:rStyle w:val="Hyperlink"/>
          <w:color w:val="000000" w:themeColor="text1"/>
          <w:u w:val="none"/>
        </w:rPr>
      </w:pPr>
      <w:r w:rsidRPr="003F3147">
        <w:rPr>
          <w:rStyle w:val="Hyperlink"/>
          <w:b/>
          <w:color w:val="000000" w:themeColor="text1"/>
          <w:u w:val="none"/>
        </w:rPr>
        <w:t>[10]</w:t>
      </w:r>
      <w:r>
        <w:rPr>
          <w:rStyle w:val="Hyperlink"/>
          <w:b/>
          <w:color w:val="000000" w:themeColor="text1"/>
          <w:u w:val="none"/>
        </w:rPr>
        <w:t xml:space="preserve"> </w:t>
      </w:r>
      <w:hyperlink r:id="rId17" w:history="1">
        <w:r w:rsidR="00581492" w:rsidRPr="00953D56">
          <w:rPr>
            <w:rStyle w:val="Hyperlink"/>
          </w:rPr>
          <w:t>https://www.hostdepartment.com/blog/2014/05/21/ddos-attack/</w:t>
        </w:r>
      </w:hyperlink>
    </w:p>
    <w:p w14:paraId="24D63F60" w14:textId="36B14217" w:rsidR="00581492" w:rsidRDefault="00581492" w:rsidP="00CC07D5">
      <w:pPr>
        <w:widowControl w:val="0"/>
        <w:autoSpaceDE w:val="0"/>
        <w:autoSpaceDN w:val="0"/>
        <w:adjustRightInd w:val="0"/>
        <w:spacing w:after="240" w:line="360" w:lineRule="atLeast"/>
        <w:rPr>
          <w:rStyle w:val="Hyperlink"/>
          <w:color w:val="000000" w:themeColor="text1"/>
          <w:u w:val="none"/>
        </w:rPr>
      </w:pPr>
      <w:r>
        <w:rPr>
          <w:rStyle w:val="Hyperlink"/>
          <w:color w:val="000000" w:themeColor="text1"/>
          <w:u w:val="none"/>
        </w:rPr>
        <w:t xml:space="preserve">[11] </w:t>
      </w:r>
      <w:hyperlink r:id="rId18" w:history="1">
        <w:r w:rsidR="00980B45" w:rsidRPr="00953D56">
          <w:rPr>
            <w:rStyle w:val="Hyperlink"/>
          </w:rPr>
          <w:t>https://www.owasp.org/images/d/da/OWASP_IL_7_Application_DOS.pdf</w:t>
        </w:r>
      </w:hyperlink>
    </w:p>
    <w:p w14:paraId="214F0506" w14:textId="44D83A90" w:rsidR="001D7A26" w:rsidRPr="008D0D52" w:rsidRDefault="001D7A26" w:rsidP="008D0D52">
      <w:pPr>
        <w:widowControl w:val="0"/>
        <w:autoSpaceDE w:val="0"/>
        <w:autoSpaceDN w:val="0"/>
        <w:adjustRightInd w:val="0"/>
        <w:spacing w:after="240" w:line="360" w:lineRule="atLeast"/>
        <w:rPr>
          <w:color w:val="000000" w:themeColor="text1"/>
        </w:rPr>
      </w:pPr>
    </w:p>
    <w:sectPr w:rsidR="001D7A26" w:rsidRPr="008D0D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8055D8" w14:textId="77777777" w:rsidR="00280AA3" w:rsidRDefault="00280AA3" w:rsidP="00182E9A">
      <w:pPr>
        <w:spacing w:after="0" w:line="240" w:lineRule="auto"/>
      </w:pPr>
      <w:r>
        <w:separator/>
      </w:r>
    </w:p>
  </w:endnote>
  <w:endnote w:type="continuationSeparator" w:id="0">
    <w:p w14:paraId="10A44E80" w14:textId="77777777" w:rsidR="00280AA3" w:rsidRDefault="00280AA3" w:rsidP="00182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37FA02" w14:textId="77777777" w:rsidR="00280AA3" w:rsidRDefault="00280AA3" w:rsidP="00182E9A">
      <w:pPr>
        <w:spacing w:after="0" w:line="240" w:lineRule="auto"/>
      </w:pPr>
      <w:r>
        <w:separator/>
      </w:r>
    </w:p>
  </w:footnote>
  <w:footnote w:type="continuationSeparator" w:id="0">
    <w:p w14:paraId="03432B22" w14:textId="77777777" w:rsidR="00280AA3" w:rsidRDefault="00280AA3" w:rsidP="00182E9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0.65pt;height:10.65pt" o:bullet="t">
        <v:imagedata r:id="rId1" o:title="msoA14D"/>
      </v:shape>
    </w:pict>
  </w:numPicBullet>
  <w:abstractNum w:abstractNumId="0">
    <w:nsid w:val="08B531F7"/>
    <w:multiLevelType w:val="hybridMultilevel"/>
    <w:tmpl w:val="D62E53F0"/>
    <w:lvl w:ilvl="0" w:tplc="757473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42A65"/>
    <w:multiLevelType w:val="hybridMultilevel"/>
    <w:tmpl w:val="FEBABDF8"/>
    <w:lvl w:ilvl="0" w:tplc="47F02692">
      <w:start w:val="1"/>
      <w:numFmt w:val="lowerLetter"/>
      <w:lvlText w:val="%1)"/>
      <w:lvlJc w:val="left"/>
      <w:pPr>
        <w:ind w:left="1080" w:hanging="360"/>
      </w:pPr>
      <w:rPr>
        <w:rFonts w:hint="default"/>
        <w:b/>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1D0E69"/>
    <w:multiLevelType w:val="hybridMultilevel"/>
    <w:tmpl w:val="EFF66B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4E3DC2"/>
    <w:multiLevelType w:val="hybridMultilevel"/>
    <w:tmpl w:val="066A8BEA"/>
    <w:lvl w:ilvl="0" w:tplc="40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A346B5"/>
    <w:multiLevelType w:val="hybridMultilevel"/>
    <w:tmpl w:val="5F2A569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5">
    <w:nsid w:val="248D0088"/>
    <w:multiLevelType w:val="hybridMultilevel"/>
    <w:tmpl w:val="CFEAD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F113BA"/>
    <w:multiLevelType w:val="hybridMultilevel"/>
    <w:tmpl w:val="45705938"/>
    <w:lvl w:ilvl="0" w:tplc="C5FA9FA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8421AC9"/>
    <w:multiLevelType w:val="hybridMultilevel"/>
    <w:tmpl w:val="5080B5CE"/>
    <w:lvl w:ilvl="0" w:tplc="D7FC7E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4F6CA9"/>
    <w:multiLevelType w:val="hybridMultilevel"/>
    <w:tmpl w:val="AEDA83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D70626E"/>
    <w:multiLevelType w:val="hybridMultilevel"/>
    <w:tmpl w:val="6C149DA4"/>
    <w:lvl w:ilvl="0" w:tplc="02EC8C22">
      <w:start w:val="1"/>
      <w:numFmt w:val="low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251248A"/>
    <w:multiLevelType w:val="hybridMultilevel"/>
    <w:tmpl w:val="CE6481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233EB1"/>
    <w:multiLevelType w:val="hybridMultilevel"/>
    <w:tmpl w:val="B28E6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29128D7"/>
    <w:multiLevelType w:val="hybridMultilevel"/>
    <w:tmpl w:val="F91C2984"/>
    <w:lvl w:ilvl="0" w:tplc="FBE65E66">
      <w:start w:val="1"/>
      <w:numFmt w:val="low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5ED0374"/>
    <w:multiLevelType w:val="hybridMultilevel"/>
    <w:tmpl w:val="85CEC2B0"/>
    <w:lvl w:ilvl="0" w:tplc="40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522D7A"/>
    <w:multiLevelType w:val="hybridMultilevel"/>
    <w:tmpl w:val="F486741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C447B6"/>
    <w:multiLevelType w:val="hybridMultilevel"/>
    <w:tmpl w:val="37A66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2"/>
  </w:num>
  <w:num w:numId="4">
    <w:abstractNumId w:val="9"/>
  </w:num>
  <w:num w:numId="5">
    <w:abstractNumId w:val="7"/>
  </w:num>
  <w:num w:numId="6">
    <w:abstractNumId w:val="10"/>
  </w:num>
  <w:num w:numId="7">
    <w:abstractNumId w:val="11"/>
  </w:num>
  <w:num w:numId="8">
    <w:abstractNumId w:val="6"/>
  </w:num>
  <w:num w:numId="9">
    <w:abstractNumId w:val="4"/>
  </w:num>
  <w:num w:numId="10">
    <w:abstractNumId w:val="3"/>
  </w:num>
  <w:num w:numId="11">
    <w:abstractNumId w:val="14"/>
  </w:num>
  <w:num w:numId="12">
    <w:abstractNumId w:val="13"/>
  </w:num>
  <w:num w:numId="13">
    <w:abstractNumId w:val="2"/>
  </w:num>
  <w:num w:numId="14">
    <w:abstractNumId w:val="5"/>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9CB"/>
    <w:rsid w:val="00010789"/>
    <w:rsid w:val="00013BF2"/>
    <w:rsid w:val="00016646"/>
    <w:rsid w:val="0002715D"/>
    <w:rsid w:val="00036449"/>
    <w:rsid w:val="000443AB"/>
    <w:rsid w:val="000659B9"/>
    <w:rsid w:val="00066C17"/>
    <w:rsid w:val="000809E1"/>
    <w:rsid w:val="00095CDC"/>
    <w:rsid w:val="000A58D4"/>
    <w:rsid w:val="000A5E73"/>
    <w:rsid w:val="000D7E59"/>
    <w:rsid w:val="000E21D0"/>
    <w:rsid w:val="000E4562"/>
    <w:rsid w:val="000F4939"/>
    <w:rsid w:val="000F749C"/>
    <w:rsid w:val="001010DD"/>
    <w:rsid w:val="00103798"/>
    <w:rsid w:val="00105000"/>
    <w:rsid w:val="0010608D"/>
    <w:rsid w:val="00127E7F"/>
    <w:rsid w:val="0013324D"/>
    <w:rsid w:val="00135F64"/>
    <w:rsid w:val="001442DA"/>
    <w:rsid w:val="00171647"/>
    <w:rsid w:val="00172E96"/>
    <w:rsid w:val="00173CFE"/>
    <w:rsid w:val="001816DC"/>
    <w:rsid w:val="00182E9A"/>
    <w:rsid w:val="001A532B"/>
    <w:rsid w:val="001A7E67"/>
    <w:rsid w:val="001C6DF2"/>
    <w:rsid w:val="001C79CB"/>
    <w:rsid w:val="001C7EDF"/>
    <w:rsid w:val="001D7A26"/>
    <w:rsid w:val="001F3952"/>
    <w:rsid w:val="00212DEF"/>
    <w:rsid w:val="00215ED4"/>
    <w:rsid w:val="00217091"/>
    <w:rsid w:val="0022188C"/>
    <w:rsid w:val="00230DA4"/>
    <w:rsid w:val="002316E2"/>
    <w:rsid w:val="0024641F"/>
    <w:rsid w:val="00262BAB"/>
    <w:rsid w:val="00264191"/>
    <w:rsid w:val="00271E38"/>
    <w:rsid w:val="00280AA3"/>
    <w:rsid w:val="002954AF"/>
    <w:rsid w:val="002A40D0"/>
    <w:rsid w:val="002A4430"/>
    <w:rsid w:val="002C2657"/>
    <w:rsid w:val="002D10A0"/>
    <w:rsid w:val="002E1EE6"/>
    <w:rsid w:val="002E71AA"/>
    <w:rsid w:val="00311D95"/>
    <w:rsid w:val="0031530E"/>
    <w:rsid w:val="0033589F"/>
    <w:rsid w:val="00340FA5"/>
    <w:rsid w:val="0034157D"/>
    <w:rsid w:val="00343BF0"/>
    <w:rsid w:val="00344B59"/>
    <w:rsid w:val="003651F1"/>
    <w:rsid w:val="0037794E"/>
    <w:rsid w:val="00382883"/>
    <w:rsid w:val="00385A8C"/>
    <w:rsid w:val="003975AC"/>
    <w:rsid w:val="00397BEF"/>
    <w:rsid w:val="003A7B78"/>
    <w:rsid w:val="003B1CAD"/>
    <w:rsid w:val="003B7A15"/>
    <w:rsid w:val="003D28F1"/>
    <w:rsid w:val="003D2C24"/>
    <w:rsid w:val="003D3736"/>
    <w:rsid w:val="003D5757"/>
    <w:rsid w:val="003E3018"/>
    <w:rsid w:val="003E4C3E"/>
    <w:rsid w:val="003E700B"/>
    <w:rsid w:val="003F0F31"/>
    <w:rsid w:val="003F3147"/>
    <w:rsid w:val="003F50A8"/>
    <w:rsid w:val="00411716"/>
    <w:rsid w:val="00415F38"/>
    <w:rsid w:val="004167AC"/>
    <w:rsid w:val="004204AE"/>
    <w:rsid w:val="004307CD"/>
    <w:rsid w:val="00431596"/>
    <w:rsid w:val="004411FC"/>
    <w:rsid w:val="004567A0"/>
    <w:rsid w:val="00464F46"/>
    <w:rsid w:val="00480D9D"/>
    <w:rsid w:val="00490601"/>
    <w:rsid w:val="0049329A"/>
    <w:rsid w:val="004B1B93"/>
    <w:rsid w:val="004C26F0"/>
    <w:rsid w:val="004D2181"/>
    <w:rsid w:val="004D3BE7"/>
    <w:rsid w:val="004D5F0F"/>
    <w:rsid w:val="004E35EE"/>
    <w:rsid w:val="004F30AE"/>
    <w:rsid w:val="004F79E7"/>
    <w:rsid w:val="00501898"/>
    <w:rsid w:val="0050545C"/>
    <w:rsid w:val="00521917"/>
    <w:rsid w:val="0054195B"/>
    <w:rsid w:val="00560449"/>
    <w:rsid w:val="005676F6"/>
    <w:rsid w:val="00581492"/>
    <w:rsid w:val="00585514"/>
    <w:rsid w:val="005857A2"/>
    <w:rsid w:val="00586B3F"/>
    <w:rsid w:val="005901D2"/>
    <w:rsid w:val="00593B82"/>
    <w:rsid w:val="005974CB"/>
    <w:rsid w:val="005A0EB6"/>
    <w:rsid w:val="005B3B06"/>
    <w:rsid w:val="005C1270"/>
    <w:rsid w:val="005C156C"/>
    <w:rsid w:val="005D2661"/>
    <w:rsid w:val="005D44BD"/>
    <w:rsid w:val="005F3EB1"/>
    <w:rsid w:val="006118A9"/>
    <w:rsid w:val="00620CA1"/>
    <w:rsid w:val="006366FE"/>
    <w:rsid w:val="00644961"/>
    <w:rsid w:val="00644C09"/>
    <w:rsid w:val="006463A5"/>
    <w:rsid w:val="00653506"/>
    <w:rsid w:val="00656CA2"/>
    <w:rsid w:val="00677516"/>
    <w:rsid w:val="00695598"/>
    <w:rsid w:val="006969A0"/>
    <w:rsid w:val="006C16AF"/>
    <w:rsid w:val="006E1272"/>
    <w:rsid w:val="006E3E1D"/>
    <w:rsid w:val="006F38EB"/>
    <w:rsid w:val="0070025A"/>
    <w:rsid w:val="00705CBB"/>
    <w:rsid w:val="007079AE"/>
    <w:rsid w:val="00715869"/>
    <w:rsid w:val="007228E0"/>
    <w:rsid w:val="00727319"/>
    <w:rsid w:val="007305AD"/>
    <w:rsid w:val="00731996"/>
    <w:rsid w:val="00732548"/>
    <w:rsid w:val="00743BAB"/>
    <w:rsid w:val="00746251"/>
    <w:rsid w:val="007508C1"/>
    <w:rsid w:val="00772CE7"/>
    <w:rsid w:val="007A1254"/>
    <w:rsid w:val="007A2A21"/>
    <w:rsid w:val="007A762C"/>
    <w:rsid w:val="007C2FE9"/>
    <w:rsid w:val="007D1DA5"/>
    <w:rsid w:val="007D30DB"/>
    <w:rsid w:val="008005BA"/>
    <w:rsid w:val="00806E38"/>
    <w:rsid w:val="00822F8E"/>
    <w:rsid w:val="008264D7"/>
    <w:rsid w:val="00827296"/>
    <w:rsid w:val="00832981"/>
    <w:rsid w:val="008403C6"/>
    <w:rsid w:val="0084398C"/>
    <w:rsid w:val="00845484"/>
    <w:rsid w:val="00846C0F"/>
    <w:rsid w:val="008604EC"/>
    <w:rsid w:val="00870A98"/>
    <w:rsid w:val="0088024D"/>
    <w:rsid w:val="00880C8C"/>
    <w:rsid w:val="008817AE"/>
    <w:rsid w:val="00897C63"/>
    <w:rsid w:val="008A432A"/>
    <w:rsid w:val="008A7FC6"/>
    <w:rsid w:val="008C584C"/>
    <w:rsid w:val="008C7840"/>
    <w:rsid w:val="008D0D52"/>
    <w:rsid w:val="008D430D"/>
    <w:rsid w:val="008D5D21"/>
    <w:rsid w:val="008E7EE5"/>
    <w:rsid w:val="008F51B7"/>
    <w:rsid w:val="009001E8"/>
    <w:rsid w:val="00905F0D"/>
    <w:rsid w:val="0090678D"/>
    <w:rsid w:val="00907FE6"/>
    <w:rsid w:val="00930578"/>
    <w:rsid w:val="0093331C"/>
    <w:rsid w:val="009504F7"/>
    <w:rsid w:val="00951123"/>
    <w:rsid w:val="0095583C"/>
    <w:rsid w:val="00962333"/>
    <w:rsid w:val="00970148"/>
    <w:rsid w:val="00975176"/>
    <w:rsid w:val="009774C0"/>
    <w:rsid w:val="00980B45"/>
    <w:rsid w:val="00981C72"/>
    <w:rsid w:val="00983F4D"/>
    <w:rsid w:val="00996411"/>
    <w:rsid w:val="0099709A"/>
    <w:rsid w:val="009C67F4"/>
    <w:rsid w:val="009D6B6D"/>
    <w:rsid w:val="009D6F20"/>
    <w:rsid w:val="009D7CE7"/>
    <w:rsid w:val="009E1D17"/>
    <w:rsid w:val="009E3B47"/>
    <w:rsid w:val="009F29C6"/>
    <w:rsid w:val="009F4CAE"/>
    <w:rsid w:val="00A03A3B"/>
    <w:rsid w:val="00A22544"/>
    <w:rsid w:val="00A22CD9"/>
    <w:rsid w:val="00A26D73"/>
    <w:rsid w:val="00A346B2"/>
    <w:rsid w:val="00A45DCA"/>
    <w:rsid w:val="00A55F8D"/>
    <w:rsid w:val="00A61C39"/>
    <w:rsid w:val="00A629EF"/>
    <w:rsid w:val="00A65187"/>
    <w:rsid w:val="00A65BD4"/>
    <w:rsid w:val="00A82AFB"/>
    <w:rsid w:val="00AA5292"/>
    <w:rsid w:val="00AB5642"/>
    <w:rsid w:val="00AD1E14"/>
    <w:rsid w:val="00AD27C7"/>
    <w:rsid w:val="00AD39CF"/>
    <w:rsid w:val="00AE4DC9"/>
    <w:rsid w:val="00AF4F2F"/>
    <w:rsid w:val="00AF5576"/>
    <w:rsid w:val="00AF7830"/>
    <w:rsid w:val="00B015A8"/>
    <w:rsid w:val="00B03883"/>
    <w:rsid w:val="00B12CFB"/>
    <w:rsid w:val="00B212F8"/>
    <w:rsid w:val="00B22261"/>
    <w:rsid w:val="00B337D4"/>
    <w:rsid w:val="00B34753"/>
    <w:rsid w:val="00B358C8"/>
    <w:rsid w:val="00B35927"/>
    <w:rsid w:val="00B37295"/>
    <w:rsid w:val="00B55121"/>
    <w:rsid w:val="00B648FE"/>
    <w:rsid w:val="00B64E01"/>
    <w:rsid w:val="00B65775"/>
    <w:rsid w:val="00B72E2A"/>
    <w:rsid w:val="00B8047D"/>
    <w:rsid w:val="00B92DA7"/>
    <w:rsid w:val="00B9387A"/>
    <w:rsid w:val="00BB0528"/>
    <w:rsid w:val="00BF26E1"/>
    <w:rsid w:val="00C1129B"/>
    <w:rsid w:val="00C21475"/>
    <w:rsid w:val="00C34251"/>
    <w:rsid w:val="00C52F01"/>
    <w:rsid w:val="00C717E7"/>
    <w:rsid w:val="00C80BA4"/>
    <w:rsid w:val="00C810C3"/>
    <w:rsid w:val="00C82C16"/>
    <w:rsid w:val="00C86A7F"/>
    <w:rsid w:val="00C91A98"/>
    <w:rsid w:val="00CA3B1B"/>
    <w:rsid w:val="00CC07D5"/>
    <w:rsid w:val="00CC0AE7"/>
    <w:rsid w:val="00CC1476"/>
    <w:rsid w:val="00CD338C"/>
    <w:rsid w:val="00CE2931"/>
    <w:rsid w:val="00CE42EA"/>
    <w:rsid w:val="00CF5035"/>
    <w:rsid w:val="00D06B83"/>
    <w:rsid w:val="00D23702"/>
    <w:rsid w:val="00D37CBC"/>
    <w:rsid w:val="00D41F37"/>
    <w:rsid w:val="00D442A1"/>
    <w:rsid w:val="00D4460E"/>
    <w:rsid w:val="00D44D58"/>
    <w:rsid w:val="00D475B9"/>
    <w:rsid w:val="00D522AF"/>
    <w:rsid w:val="00D60330"/>
    <w:rsid w:val="00D64895"/>
    <w:rsid w:val="00D73EE7"/>
    <w:rsid w:val="00D767DC"/>
    <w:rsid w:val="00D9169B"/>
    <w:rsid w:val="00DA2721"/>
    <w:rsid w:val="00DA5C8F"/>
    <w:rsid w:val="00DA7DF9"/>
    <w:rsid w:val="00DB5A55"/>
    <w:rsid w:val="00DC07FC"/>
    <w:rsid w:val="00DC35C7"/>
    <w:rsid w:val="00DD66DE"/>
    <w:rsid w:val="00DE7E81"/>
    <w:rsid w:val="00DF42E7"/>
    <w:rsid w:val="00DF535A"/>
    <w:rsid w:val="00DF5417"/>
    <w:rsid w:val="00E03C6B"/>
    <w:rsid w:val="00E1119B"/>
    <w:rsid w:val="00E14012"/>
    <w:rsid w:val="00E4067F"/>
    <w:rsid w:val="00E4473B"/>
    <w:rsid w:val="00E456CE"/>
    <w:rsid w:val="00E50F67"/>
    <w:rsid w:val="00E52F1B"/>
    <w:rsid w:val="00E61667"/>
    <w:rsid w:val="00E73B8B"/>
    <w:rsid w:val="00E77F17"/>
    <w:rsid w:val="00E873DC"/>
    <w:rsid w:val="00E87767"/>
    <w:rsid w:val="00E916EE"/>
    <w:rsid w:val="00EA63CA"/>
    <w:rsid w:val="00EB5F48"/>
    <w:rsid w:val="00EC1569"/>
    <w:rsid w:val="00ED589E"/>
    <w:rsid w:val="00EE2ADC"/>
    <w:rsid w:val="00EF1010"/>
    <w:rsid w:val="00EF240F"/>
    <w:rsid w:val="00EF2A1E"/>
    <w:rsid w:val="00F00999"/>
    <w:rsid w:val="00F01F6D"/>
    <w:rsid w:val="00F023C8"/>
    <w:rsid w:val="00F12323"/>
    <w:rsid w:val="00F239B3"/>
    <w:rsid w:val="00F30EEB"/>
    <w:rsid w:val="00F3187D"/>
    <w:rsid w:val="00F3188D"/>
    <w:rsid w:val="00F44C7F"/>
    <w:rsid w:val="00F46943"/>
    <w:rsid w:val="00F50719"/>
    <w:rsid w:val="00F542BA"/>
    <w:rsid w:val="00F90768"/>
    <w:rsid w:val="00FA3B63"/>
    <w:rsid w:val="00FB6B23"/>
    <w:rsid w:val="00FD187C"/>
    <w:rsid w:val="00FE55CB"/>
    <w:rsid w:val="00FF3A36"/>
    <w:rsid w:val="00FF44A4"/>
    <w:rsid w:val="00FF65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88A9C"/>
  <w15:chartTrackingRefBased/>
  <w15:docId w15:val="{BCCEF7A8-D022-4391-AAA4-34601935F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9C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15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0E21D0"/>
    <w:pPr>
      <w:ind w:left="720"/>
      <w:contextualSpacing/>
    </w:pPr>
  </w:style>
  <w:style w:type="character" w:styleId="Hyperlink">
    <w:name w:val="Hyperlink"/>
    <w:basedOn w:val="DefaultParagraphFont"/>
    <w:uiPriority w:val="99"/>
    <w:unhideWhenUsed/>
    <w:rsid w:val="00135F64"/>
    <w:rPr>
      <w:color w:val="0563C1" w:themeColor="hyperlink"/>
      <w:u w:val="single"/>
    </w:rPr>
  </w:style>
  <w:style w:type="character" w:customStyle="1" w:styleId="Mention">
    <w:name w:val="Mention"/>
    <w:basedOn w:val="DefaultParagraphFont"/>
    <w:uiPriority w:val="99"/>
    <w:semiHidden/>
    <w:unhideWhenUsed/>
    <w:rsid w:val="00B34753"/>
    <w:rPr>
      <w:color w:val="2B579A"/>
      <w:shd w:val="clear" w:color="auto" w:fill="E6E6E6"/>
    </w:rPr>
  </w:style>
  <w:style w:type="character" w:customStyle="1" w:styleId="ListParagraphChar">
    <w:name w:val="List Paragraph Char"/>
    <w:basedOn w:val="DefaultParagraphFont"/>
    <w:link w:val="ListParagraph"/>
    <w:uiPriority w:val="34"/>
    <w:rsid w:val="00095CDC"/>
    <w:rPr>
      <w:lang w:val="en-US"/>
    </w:rPr>
  </w:style>
  <w:style w:type="table" w:styleId="PlainTable2">
    <w:name w:val="Plain Table 2"/>
    <w:basedOn w:val="TableNormal"/>
    <w:uiPriority w:val="42"/>
    <w:rsid w:val="00F30EE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selectable">
    <w:name w:val="selectable"/>
    <w:basedOn w:val="DefaultParagraphFont"/>
    <w:rsid w:val="00F239B3"/>
  </w:style>
  <w:style w:type="character" w:styleId="FollowedHyperlink">
    <w:name w:val="FollowedHyperlink"/>
    <w:basedOn w:val="DefaultParagraphFont"/>
    <w:uiPriority w:val="99"/>
    <w:semiHidden/>
    <w:unhideWhenUsed/>
    <w:rsid w:val="005C156C"/>
    <w:rPr>
      <w:color w:val="954F72" w:themeColor="followedHyperlink"/>
      <w:u w:val="single"/>
    </w:rPr>
  </w:style>
  <w:style w:type="paragraph" w:styleId="Header">
    <w:name w:val="header"/>
    <w:basedOn w:val="Normal"/>
    <w:link w:val="HeaderChar"/>
    <w:uiPriority w:val="99"/>
    <w:unhideWhenUsed/>
    <w:rsid w:val="00182E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E9A"/>
    <w:rPr>
      <w:lang w:val="en-US"/>
    </w:rPr>
  </w:style>
  <w:style w:type="paragraph" w:styleId="Footer">
    <w:name w:val="footer"/>
    <w:basedOn w:val="Normal"/>
    <w:link w:val="FooterChar"/>
    <w:uiPriority w:val="99"/>
    <w:unhideWhenUsed/>
    <w:rsid w:val="00182E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E9A"/>
    <w:rPr>
      <w:lang w:val="en-US"/>
    </w:rPr>
  </w:style>
  <w:style w:type="character" w:styleId="Strong">
    <w:name w:val="Strong"/>
    <w:basedOn w:val="DefaultParagraphFont"/>
    <w:uiPriority w:val="22"/>
    <w:qFormat/>
    <w:rsid w:val="003F31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725896">
      <w:bodyDiv w:val="1"/>
      <w:marLeft w:val="0"/>
      <w:marRight w:val="0"/>
      <w:marTop w:val="0"/>
      <w:marBottom w:val="0"/>
      <w:divBdr>
        <w:top w:val="none" w:sz="0" w:space="0" w:color="auto"/>
        <w:left w:val="none" w:sz="0" w:space="0" w:color="auto"/>
        <w:bottom w:val="none" w:sz="0" w:space="0" w:color="auto"/>
        <w:right w:val="none" w:sz="0" w:space="0" w:color="auto"/>
      </w:divBdr>
    </w:div>
    <w:div w:id="434599766">
      <w:bodyDiv w:val="1"/>
      <w:marLeft w:val="0"/>
      <w:marRight w:val="0"/>
      <w:marTop w:val="0"/>
      <w:marBottom w:val="0"/>
      <w:divBdr>
        <w:top w:val="none" w:sz="0" w:space="0" w:color="auto"/>
        <w:left w:val="none" w:sz="0" w:space="0" w:color="auto"/>
        <w:bottom w:val="none" w:sz="0" w:space="0" w:color="auto"/>
        <w:right w:val="none" w:sz="0" w:space="0" w:color="auto"/>
      </w:divBdr>
    </w:div>
    <w:div w:id="572276635">
      <w:bodyDiv w:val="1"/>
      <w:marLeft w:val="0"/>
      <w:marRight w:val="0"/>
      <w:marTop w:val="0"/>
      <w:marBottom w:val="0"/>
      <w:divBdr>
        <w:top w:val="none" w:sz="0" w:space="0" w:color="auto"/>
        <w:left w:val="none" w:sz="0" w:space="0" w:color="auto"/>
        <w:bottom w:val="none" w:sz="0" w:space="0" w:color="auto"/>
        <w:right w:val="none" w:sz="0" w:space="0" w:color="auto"/>
      </w:divBdr>
    </w:div>
    <w:div w:id="893389110">
      <w:bodyDiv w:val="1"/>
      <w:marLeft w:val="0"/>
      <w:marRight w:val="0"/>
      <w:marTop w:val="0"/>
      <w:marBottom w:val="0"/>
      <w:divBdr>
        <w:top w:val="none" w:sz="0" w:space="0" w:color="auto"/>
        <w:left w:val="none" w:sz="0" w:space="0" w:color="auto"/>
        <w:bottom w:val="none" w:sz="0" w:space="0" w:color="auto"/>
        <w:right w:val="none" w:sz="0" w:space="0" w:color="auto"/>
      </w:divBdr>
    </w:div>
    <w:div w:id="997616132">
      <w:bodyDiv w:val="1"/>
      <w:marLeft w:val="0"/>
      <w:marRight w:val="0"/>
      <w:marTop w:val="0"/>
      <w:marBottom w:val="0"/>
      <w:divBdr>
        <w:top w:val="none" w:sz="0" w:space="0" w:color="auto"/>
        <w:left w:val="none" w:sz="0" w:space="0" w:color="auto"/>
        <w:bottom w:val="none" w:sz="0" w:space="0" w:color="auto"/>
        <w:right w:val="none" w:sz="0" w:space="0" w:color="auto"/>
      </w:divBdr>
    </w:div>
    <w:div w:id="1028485906">
      <w:bodyDiv w:val="1"/>
      <w:marLeft w:val="0"/>
      <w:marRight w:val="0"/>
      <w:marTop w:val="0"/>
      <w:marBottom w:val="0"/>
      <w:divBdr>
        <w:top w:val="none" w:sz="0" w:space="0" w:color="auto"/>
        <w:left w:val="none" w:sz="0" w:space="0" w:color="auto"/>
        <w:bottom w:val="none" w:sz="0" w:space="0" w:color="auto"/>
        <w:right w:val="none" w:sz="0" w:space="0" w:color="auto"/>
      </w:divBdr>
    </w:div>
    <w:div w:id="1339382764">
      <w:bodyDiv w:val="1"/>
      <w:marLeft w:val="0"/>
      <w:marRight w:val="0"/>
      <w:marTop w:val="0"/>
      <w:marBottom w:val="0"/>
      <w:divBdr>
        <w:top w:val="none" w:sz="0" w:space="0" w:color="auto"/>
        <w:left w:val="none" w:sz="0" w:space="0" w:color="auto"/>
        <w:bottom w:val="none" w:sz="0" w:space="0" w:color="auto"/>
        <w:right w:val="none" w:sz="0" w:space="0" w:color="auto"/>
      </w:divBdr>
    </w:div>
    <w:div w:id="1683438227">
      <w:bodyDiv w:val="1"/>
      <w:marLeft w:val="0"/>
      <w:marRight w:val="0"/>
      <w:marTop w:val="0"/>
      <w:marBottom w:val="0"/>
      <w:divBdr>
        <w:top w:val="none" w:sz="0" w:space="0" w:color="auto"/>
        <w:left w:val="none" w:sz="0" w:space="0" w:color="auto"/>
        <w:bottom w:val="none" w:sz="0" w:space="0" w:color="auto"/>
        <w:right w:val="none" w:sz="0" w:space="0" w:color="auto"/>
      </w:divBdr>
    </w:div>
    <w:div w:id="1737360716">
      <w:bodyDiv w:val="1"/>
      <w:marLeft w:val="0"/>
      <w:marRight w:val="0"/>
      <w:marTop w:val="0"/>
      <w:marBottom w:val="0"/>
      <w:divBdr>
        <w:top w:val="none" w:sz="0" w:space="0" w:color="auto"/>
        <w:left w:val="none" w:sz="0" w:space="0" w:color="auto"/>
        <w:bottom w:val="none" w:sz="0" w:space="0" w:color="auto"/>
        <w:right w:val="none" w:sz="0" w:space="0" w:color="auto"/>
      </w:divBdr>
    </w:div>
    <w:div w:id="2023386502">
      <w:bodyDiv w:val="1"/>
      <w:marLeft w:val="0"/>
      <w:marRight w:val="0"/>
      <w:marTop w:val="0"/>
      <w:marBottom w:val="0"/>
      <w:divBdr>
        <w:top w:val="none" w:sz="0" w:space="0" w:color="auto"/>
        <w:left w:val="none" w:sz="0" w:space="0" w:color="auto"/>
        <w:bottom w:val="none" w:sz="0" w:space="0" w:color="auto"/>
        <w:right w:val="none" w:sz="0" w:space="0" w:color="auto"/>
      </w:divBdr>
    </w:div>
    <w:div w:id="204343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usa.kaspersky.com/resource-center/definitions/smurf-attack" TargetMode="External"/><Relationship Id="rId20" Type="http://schemas.openxmlformats.org/officeDocument/2006/relationships/theme" Target="theme/theme1.xml"/><Relationship Id="rId10" Type="http://schemas.openxmlformats.org/officeDocument/2006/relationships/hyperlink" Target="http://insecure.org/sploits/land.ip.DOS.html" TargetMode="External"/><Relationship Id="rId11" Type="http://schemas.openxmlformats.org/officeDocument/2006/relationships/hyperlink" Target="https://www.us-cert.gov/security-publications/Ransomware" TargetMode="External"/><Relationship Id="rId12" Type="http://schemas.openxmlformats.org/officeDocument/2006/relationships/hyperlink" Target="https://www.cert.org/historical/advisories/CA-1996-01.cfm" TargetMode="External"/><Relationship Id="rId13" Type="http://schemas.openxmlformats.org/officeDocument/2006/relationships/hyperlink" Target="https://www.cert.org/historical/tech_tips/email_bombing_spamming.cfm" TargetMode="External"/><Relationship Id="rId14" Type="http://schemas.openxmlformats.org/officeDocument/2006/relationships/hyperlink" Target="https://www.cert.org/information-for/denial_of_service.cfm" TargetMode="External"/><Relationship Id="rId15" Type="http://schemas.openxmlformats.org/officeDocument/2006/relationships/hyperlink" Target="http://www.securityfocus.com/advisories/968" TargetMode="External"/><Relationship Id="rId16" Type="http://schemas.openxmlformats.org/officeDocument/2006/relationships/hyperlink" Target="https://security.radware.com/ddos-threats-attacks/brickerbot-pdos-permanent-denial-of-service/" TargetMode="External"/><Relationship Id="rId17" Type="http://schemas.openxmlformats.org/officeDocument/2006/relationships/hyperlink" Target="https://www.hostdepartment.com/blog/2014/05/21/ddos-attack/" TargetMode="External"/><Relationship Id="rId18" Type="http://schemas.openxmlformats.org/officeDocument/2006/relationships/hyperlink" Target="https://www.owasp.org/images/d/da/OWASP_IL_7_Application_DOS.pdf"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sans.org/reading-room/whitepapers/detection/denial-service-attacks-mitigation-techniques-real-time-implementation-detailed-analysi-33764"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82CBA-0345-5941-A127-723F06246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4</Pages>
  <Words>1472</Words>
  <Characters>8394</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291</cp:revision>
  <dcterms:created xsi:type="dcterms:W3CDTF">2017-04-18T03:34:00Z</dcterms:created>
  <dcterms:modified xsi:type="dcterms:W3CDTF">2017-06-11T16:33:00Z</dcterms:modified>
</cp:coreProperties>
</file>