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AECE7" w14:textId="2D42C0F6" w:rsidR="00BA733A" w:rsidRDefault="00D53035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Dll Spoofing</w:t>
      </w:r>
    </w:p>
    <w:p w14:paraId="2F469DEF" w14:textId="77777777" w:rsidR="00A93698" w:rsidRDefault="00A93698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13AA6923" w14:textId="0692A5E2" w:rsidR="00A93698" w:rsidRPr="006F18A3" w:rsidRDefault="00A93698" w:rsidP="00A93698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 w:rsidRPr="006F18A3">
        <w:rPr>
          <w:rFonts w:eastAsia="Times New Roman"/>
          <w:b/>
          <w:color w:val="7030A0"/>
          <w:shd w:val="clear" w:color="auto" w:fill="FFFFFF"/>
        </w:rPr>
        <w:t xml:space="preserve">Note: </w:t>
      </w:r>
      <w:r>
        <w:rPr>
          <w:rFonts w:eastAsia="Times New Roman"/>
          <w:color w:val="000000" w:themeColor="text1"/>
          <w:shd w:val="clear" w:color="auto" w:fill="FFFFFF"/>
        </w:rPr>
        <w:t>DLL spoofing is not always</w:t>
      </w:r>
      <w:r>
        <w:rPr>
          <w:rFonts w:eastAsia="Times New Roman"/>
          <w:color w:val="000000" w:themeColor="text1"/>
          <w:shd w:val="clear" w:color="auto" w:fill="FFFFFF"/>
        </w:rPr>
        <w:t xml:space="preserve"> considered as a denial of service attack.</w:t>
      </w:r>
      <w:r w:rsidRPr="006F18A3">
        <w:rPr>
          <w:rFonts w:eastAsia="Times New Roman"/>
          <w:color w:val="000000" w:themeColor="text1"/>
          <w:shd w:val="clear" w:color="auto" w:fill="FFFFFF"/>
        </w:rPr>
        <w:t xml:space="preserve"> </w:t>
      </w:r>
      <w:r>
        <w:rPr>
          <w:rFonts w:eastAsia="Times New Roman"/>
          <w:color w:val="000000" w:themeColor="text1"/>
          <w:shd w:val="clear" w:color="auto" w:fill="FFFFFF"/>
        </w:rPr>
        <w:t xml:space="preserve">In this document we describe </w:t>
      </w:r>
      <w:r w:rsidRPr="009E39F1">
        <w:rPr>
          <w:rFonts w:eastAsia="Times New Roman"/>
          <w:color w:val="000000" w:themeColor="text1"/>
          <w:u w:val="single"/>
          <w:shd w:val="clear" w:color="auto" w:fill="FFFFFF"/>
        </w:rPr>
        <w:t xml:space="preserve">a specific form of </w:t>
      </w:r>
      <w:r>
        <w:rPr>
          <w:rFonts w:eastAsia="Times New Roman"/>
          <w:color w:val="000000" w:themeColor="text1"/>
          <w:u w:val="single"/>
          <w:shd w:val="clear" w:color="auto" w:fill="FFFFFF"/>
        </w:rPr>
        <w:t xml:space="preserve">DLL spoofing </w:t>
      </w:r>
      <w:r>
        <w:rPr>
          <w:rFonts w:eastAsia="Times New Roman"/>
          <w:color w:val="000000" w:themeColor="text1"/>
          <w:shd w:val="clear" w:color="auto" w:fill="FFFFFF"/>
        </w:rPr>
        <w:t>that causes denial of service.</w:t>
      </w:r>
    </w:p>
    <w:p w14:paraId="432593F8" w14:textId="77777777" w:rsidR="00A93698" w:rsidRPr="006F18A3" w:rsidRDefault="00A93698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32EC746C" w14:textId="77777777" w:rsidR="00B226A5" w:rsidRPr="006F18A3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4DDEF068" w14:textId="6A4C8DE7" w:rsidR="008A6E5A" w:rsidRDefault="00D53035" w:rsidP="00DC3B06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 xml:space="preserve">Description </w:t>
      </w:r>
    </w:p>
    <w:p w14:paraId="196E457D" w14:textId="388B3E5A" w:rsidR="00CA4FBD" w:rsidRPr="00141CBB" w:rsidRDefault="00CA4FBD" w:rsidP="00CA4FBD">
      <w:pPr>
        <w:jc w:val="both"/>
        <w:rPr>
          <w:rFonts w:eastAsia="Times New Roman"/>
          <w:b/>
          <w:sz w:val="20"/>
          <w:szCs w:val="20"/>
        </w:rPr>
      </w:pPr>
      <w:r w:rsidRPr="00141CBB">
        <w:rPr>
          <w:rFonts w:eastAsia="Times New Roman"/>
          <w:color w:val="2A2A2A"/>
          <w:sz w:val="20"/>
          <w:szCs w:val="20"/>
        </w:rPr>
        <w:t>If an attacker gains control of one of the directories on the DLL search path, it can place a malicious copy of the DLL in that directory. This is sometimes called a</w:t>
      </w:r>
      <w:r w:rsidRPr="00141CBB">
        <w:rPr>
          <w:rStyle w:val="apple-converted-space"/>
          <w:rFonts w:eastAsia="Times New Roman"/>
          <w:color w:val="2A2A2A"/>
          <w:sz w:val="20"/>
          <w:szCs w:val="20"/>
        </w:rPr>
        <w:t> </w:t>
      </w:r>
      <w:r w:rsidRPr="00141CBB">
        <w:rPr>
          <w:rStyle w:val="Emphasis"/>
          <w:rFonts w:eastAsia="Times New Roman"/>
          <w:color w:val="2A2A2A"/>
          <w:sz w:val="20"/>
          <w:szCs w:val="20"/>
        </w:rPr>
        <w:t>DLL preloading attack</w:t>
      </w:r>
      <w:r w:rsidRPr="00141CBB">
        <w:rPr>
          <w:rStyle w:val="apple-converted-space"/>
          <w:rFonts w:eastAsia="Times New Roman"/>
          <w:color w:val="2A2A2A"/>
          <w:sz w:val="20"/>
          <w:szCs w:val="20"/>
        </w:rPr>
        <w:t> </w:t>
      </w:r>
      <w:r w:rsidRPr="00141CBB">
        <w:rPr>
          <w:rFonts w:eastAsia="Times New Roman"/>
          <w:color w:val="2A2A2A"/>
          <w:sz w:val="20"/>
          <w:szCs w:val="20"/>
        </w:rPr>
        <w:t>or a</w:t>
      </w:r>
      <w:r w:rsidRPr="00141CBB">
        <w:rPr>
          <w:rStyle w:val="apple-converted-space"/>
          <w:rFonts w:eastAsia="Times New Roman"/>
          <w:color w:val="2A2A2A"/>
          <w:sz w:val="20"/>
          <w:szCs w:val="20"/>
        </w:rPr>
        <w:t> </w:t>
      </w:r>
      <w:r w:rsidRPr="00141CBB">
        <w:rPr>
          <w:rStyle w:val="Emphasis"/>
          <w:rFonts w:eastAsia="Times New Roman"/>
          <w:color w:val="2A2A2A"/>
          <w:sz w:val="20"/>
          <w:szCs w:val="20"/>
        </w:rPr>
        <w:t>binary planting attack</w:t>
      </w:r>
      <w:r w:rsidRPr="00141CBB">
        <w:rPr>
          <w:rFonts w:eastAsia="Times New Roman"/>
          <w:color w:val="2A2A2A"/>
          <w:sz w:val="20"/>
          <w:szCs w:val="20"/>
        </w:rPr>
        <w:t>. If the system does not find a legitimate copy of the DLL before it searches the compromised directory, it loads the malicious DLL</w:t>
      </w:r>
      <w:r w:rsidR="00CA0AFB">
        <w:rPr>
          <w:rFonts w:eastAsia="Times New Roman"/>
          <w:color w:val="2A2A2A"/>
          <w:sz w:val="20"/>
          <w:szCs w:val="20"/>
        </w:rPr>
        <w:t xml:space="preserve"> and therefore it cannot load the dll it depends on</w:t>
      </w:r>
      <w:r w:rsidRPr="00141CBB">
        <w:rPr>
          <w:rFonts w:eastAsia="Times New Roman"/>
          <w:color w:val="2A2A2A"/>
          <w:sz w:val="20"/>
          <w:szCs w:val="20"/>
        </w:rPr>
        <w:t xml:space="preserve">. </w:t>
      </w:r>
      <w:r>
        <w:rPr>
          <w:rFonts w:eastAsia="Times New Roman"/>
          <w:b/>
          <w:color w:val="2A2A2A"/>
          <w:sz w:val="20"/>
          <w:szCs w:val="20"/>
        </w:rPr>
        <w:t>[1</w:t>
      </w:r>
      <w:r w:rsidRPr="00141CBB">
        <w:rPr>
          <w:rFonts w:eastAsia="Times New Roman"/>
          <w:b/>
          <w:color w:val="2A2A2A"/>
          <w:sz w:val="20"/>
          <w:szCs w:val="20"/>
        </w:rPr>
        <w:t>]</w:t>
      </w:r>
      <w:r w:rsidR="00CA0AFB">
        <w:rPr>
          <w:rFonts w:eastAsia="Times New Roman"/>
          <w:b/>
          <w:color w:val="2A2A2A"/>
          <w:sz w:val="20"/>
          <w:szCs w:val="20"/>
        </w:rPr>
        <w:t xml:space="preserve"> </w:t>
      </w:r>
      <w:r w:rsidR="00CA0AFB" w:rsidRPr="00CA0AFB">
        <w:rPr>
          <w:rFonts w:eastAsia="Times New Roman"/>
          <w:color w:val="2A2A2A"/>
          <w:sz w:val="20"/>
          <w:szCs w:val="20"/>
        </w:rPr>
        <w:t>an intruder can spoof dlls to</w:t>
      </w:r>
      <w:r w:rsidR="00CA0AFB">
        <w:rPr>
          <w:rFonts w:eastAsia="Times New Roman"/>
          <w:b/>
          <w:color w:val="2A2A2A"/>
          <w:sz w:val="20"/>
          <w:szCs w:val="20"/>
        </w:rPr>
        <w:t xml:space="preserve"> </w:t>
      </w:r>
      <w:r w:rsidR="00CA0AFB" w:rsidRPr="00CA0AFB">
        <w:rPr>
          <w:rFonts w:eastAsia="Times New Roman"/>
          <w:color w:val="2A2A2A"/>
          <w:sz w:val="20"/>
          <w:szCs w:val="20"/>
        </w:rPr>
        <w:t>compr</w:t>
      </w:r>
      <w:r w:rsidR="00CA0AFB">
        <w:rPr>
          <w:rFonts w:eastAsia="Times New Roman"/>
          <w:color w:val="2A2A2A"/>
          <w:sz w:val="20"/>
          <w:szCs w:val="20"/>
        </w:rPr>
        <w:t>omise a process</w:t>
      </w:r>
      <w:r w:rsidR="00CA0AFB" w:rsidRPr="00CA0AFB">
        <w:rPr>
          <w:rFonts w:eastAsia="Times New Roman"/>
          <w:color w:val="2A2A2A"/>
          <w:sz w:val="20"/>
          <w:szCs w:val="20"/>
        </w:rPr>
        <w:t>.</w:t>
      </w:r>
    </w:p>
    <w:p w14:paraId="2F0CCF02" w14:textId="77777777" w:rsidR="00CA4FBD" w:rsidRPr="006F18A3" w:rsidRDefault="00CA4FBD" w:rsidP="00DC3B06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</w:p>
    <w:p w14:paraId="21FCFA69" w14:textId="77777777" w:rsidR="008A6E5A" w:rsidRPr="006F18A3" w:rsidRDefault="008A6E5A" w:rsidP="00DC3B06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</w:p>
    <w:p w14:paraId="50196A1D" w14:textId="77777777" w:rsidR="008A6E5A" w:rsidRPr="006F18A3" w:rsidRDefault="008A6E5A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bookmarkStart w:id="0" w:name="_GoBack"/>
      <w:bookmarkEnd w:id="0"/>
    </w:p>
    <w:p w14:paraId="69C81E92" w14:textId="51F78C7F" w:rsidR="003D72F0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 w:rsidRPr="006F18A3">
        <w:rPr>
          <w:rFonts w:eastAsia="Times New Roman"/>
          <w:b/>
          <w:color w:val="7030A0"/>
          <w:shd w:val="clear" w:color="auto" w:fill="FFFFFF"/>
        </w:rPr>
        <w:t>Reference</w:t>
      </w:r>
    </w:p>
    <w:p w14:paraId="7E72E700" w14:textId="77777777" w:rsidR="00CA0AFB" w:rsidRDefault="00CA0AFB" w:rsidP="00CA0AFB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 xml:space="preserve">[1] </w:t>
      </w:r>
      <w:hyperlink r:id="rId5" w:history="1">
        <w:r w:rsidRPr="00B027E2">
          <w:rPr>
            <w:rStyle w:val="Hyperlink"/>
            <w:rFonts w:eastAsia="Times New Roman"/>
            <w:shd w:val="clear" w:color="auto" w:fill="FFFFFF"/>
          </w:rPr>
          <w:t>https://msdn.microsoft.com/en-us/library/ff919712(VS.85).aspx</w:t>
        </w:r>
      </w:hyperlink>
    </w:p>
    <w:p w14:paraId="50E3E680" w14:textId="6896DB96" w:rsidR="00CA0AFB" w:rsidRPr="006F18A3" w:rsidRDefault="00CA0AFB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1649C02A" w14:textId="77777777" w:rsidR="00657243" w:rsidRPr="002C74EB" w:rsidRDefault="00657243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657243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pt;height:11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A2FDE"/>
    <w:multiLevelType w:val="hybridMultilevel"/>
    <w:tmpl w:val="9638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9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60EB5"/>
    <w:multiLevelType w:val="multilevel"/>
    <w:tmpl w:val="C53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6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3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5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7"/>
  </w:num>
  <w:num w:numId="4">
    <w:abstractNumId w:val="0"/>
  </w:num>
  <w:num w:numId="5">
    <w:abstractNumId w:val="28"/>
  </w:num>
  <w:num w:numId="6">
    <w:abstractNumId w:val="34"/>
  </w:num>
  <w:num w:numId="7">
    <w:abstractNumId w:val="20"/>
  </w:num>
  <w:num w:numId="8">
    <w:abstractNumId w:val="33"/>
  </w:num>
  <w:num w:numId="9">
    <w:abstractNumId w:val="16"/>
  </w:num>
  <w:num w:numId="10">
    <w:abstractNumId w:val="5"/>
  </w:num>
  <w:num w:numId="11">
    <w:abstractNumId w:val="23"/>
  </w:num>
  <w:num w:numId="12">
    <w:abstractNumId w:val="29"/>
  </w:num>
  <w:num w:numId="13">
    <w:abstractNumId w:val="26"/>
  </w:num>
  <w:num w:numId="14">
    <w:abstractNumId w:val="17"/>
  </w:num>
  <w:num w:numId="15">
    <w:abstractNumId w:val="36"/>
  </w:num>
  <w:num w:numId="16">
    <w:abstractNumId w:val="10"/>
  </w:num>
  <w:num w:numId="17">
    <w:abstractNumId w:val="18"/>
  </w:num>
  <w:num w:numId="18">
    <w:abstractNumId w:val="24"/>
  </w:num>
  <w:num w:numId="19">
    <w:abstractNumId w:val="31"/>
  </w:num>
  <w:num w:numId="20">
    <w:abstractNumId w:val="35"/>
  </w:num>
  <w:num w:numId="21">
    <w:abstractNumId w:val="13"/>
  </w:num>
  <w:num w:numId="22">
    <w:abstractNumId w:val="32"/>
  </w:num>
  <w:num w:numId="23">
    <w:abstractNumId w:val="15"/>
  </w:num>
  <w:num w:numId="24">
    <w:abstractNumId w:val="8"/>
  </w:num>
  <w:num w:numId="25">
    <w:abstractNumId w:val="30"/>
  </w:num>
  <w:num w:numId="26">
    <w:abstractNumId w:val="9"/>
  </w:num>
  <w:num w:numId="27">
    <w:abstractNumId w:val="4"/>
  </w:num>
  <w:num w:numId="28">
    <w:abstractNumId w:val="21"/>
  </w:num>
  <w:num w:numId="29">
    <w:abstractNumId w:val="19"/>
  </w:num>
  <w:num w:numId="30">
    <w:abstractNumId w:val="22"/>
  </w:num>
  <w:num w:numId="31">
    <w:abstractNumId w:val="2"/>
  </w:num>
  <w:num w:numId="32">
    <w:abstractNumId w:val="25"/>
  </w:num>
  <w:num w:numId="33">
    <w:abstractNumId w:val="11"/>
  </w:num>
  <w:num w:numId="34">
    <w:abstractNumId w:val="1"/>
  </w:num>
  <w:num w:numId="35">
    <w:abstractNumId w:val="14"/>
  </w:num>
  <w:num w:numId="36">
    <w:abstractNumId w:val="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67891"/>
    <w:rsid w:val="0007584A"/>
    <w:rsid w:val="000A081F"/>
    <w:rsid w:val="000C35E6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57A34"/>
    <w:rsid w:val="00170A25"/>
    <w:rsid w:val="001727DC"/>
    <w:rsid w:val="00174FA2"/>
    <w:rsid w:val="00176E55"/>
    <w:rsid w:val="00180721"/>
    <w:rsid w:val="00181055"/>
    <w:rsid w:val="0018217F"/>
    <w:rsid w:val="00187D13"/>
    <w:rsid w:val="001902E4"/>
    <w:rsid w:val="00191B11"/>
    <w:rsid w:val="001C4439"/>
    <w:rsid w:val="001D103E"/>
    <w:rsid w:val="001E247D"/>
    <w:rsid w:val="001E3EB3"/>
    <w:rsid w:val="001E5099"/>
    <w:rsid w:val="001E6B6A"/>
    <w:rsid w:val="001E7053"/>
    <w:rsid w:val="00213DE1"/>
    <w:rsid w:val="0022189C"/>
    <w:rsid w:val="00225160"/>
    <w:rsid w:val="00236704"/>
    <w:rsid w:val="0024266D"/>
    <w:rsid w:val="0024317E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368E8"/>
    <w:rsid w:val="00341234"/>
    <w:rsid w:val="00343B48"/>
    <w:rsid w:val="0036037E"/>
    <w:rsid w:val="003738A3"/>
    <w:rsid w:val="00381BBF"/>
    <w:rsid w:val="00395B3F"/>
    <w:rsid w:val="003A3FCF"/>
    <w:rsid w:val="003B6047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5423F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7141"/>
    <w:rsid w:val="005659E3"/>
    <w:rsid w:val="005661F7"/>
    <w:rsid w:val="00571CAD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58BD"/>
    <w:rsid w:val="0065700A"/>
    <w:rsid w:val="00657243"/>
    <w:rsid w:val="00662233"/>
    <w:rsid w:val="00683533"/>
    <w:rsid w:val="006A05FB"/>
    <w:rsid w:val="006A4BF8"/>
    <w:rsid w:val="006C0417"/>
    <w:rsid w:val="006C4CE8"/>
    <w:rsid w:val="006E4186"/>
    <w:rsid w:val="006F18A3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6477"/>
    <w:rsid w:val="007B0A83"/>
    <w:rsid w:val="007C2490"/>
    <w:rsid w:val="007D6800"/>
    <w:rsid w:val="007E5BC6"/>
    <w:rsid w:val="007F23DB"/>
    <w:rsid w:val="00817A28"/>
    <w:rsid w:val="00822CC3"/>
    <w:rsid w:val="008260B1"/>
    <w:rsid w:val="008341AE"/>
    <w:rsid w:val="0084126D"/>
    <w:rsid w:val="008651C4"/>
    <w:rsid w:val="00882D6F"/>
    <w:rsid w:val="00883411"/>
    <w:rsid w:val="008960C0"/>
    <w:rsid w:val="008A5038"/>
    <w:rsid w:val="008A5BF7"/>
    <w:rsid w:val="008A68F4"/>
    <w:rsid w:val="008A6E5A"/>
    <w:rsid w:val="008B55AC"/>
    <w:rsid w:val="008C1406"/>
    <w:rsid w:val="008C595F"/>
    <w:rsid w:val="008C7141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3D64"/>
    <w:rsid w:val="00A25C60"/>
    <w:rsid w:val="00A276A3"/>
    <w:rsid w:val="00A363A7"/>
    <w:rsid w:val="00A437BB"/>
    <w:rsid w:val="00A568D1"/>
    <w:rsid w:val="00A665B9"/>
    <w:rsid w:val="00A715A1"/>
    <w:rsid w:val="00A73708"/>
    <w:rsid w:val="00A80EA2"/>
    <w:rsid w:val="00A82422"/>
    <w:rsid w:val="00A86076"/>
    <w:rsid w:val="00A916BD"/>
    <w:rsid w:val="00A93698"/>
    <w:rsid w:val="00AB497B"/>
    <w:rsid w:val="00AC1B4E"/>
    <w:rsid w:val="00AD6788"/>
    <w:rsid w:val="00AE2EE0"/>
    <w:rsid w:val="00AE5329"/>
    <w:rsid w:val="00B02FFC"/>
    <w:rsid w:val="00B07A12"/>
    <w:rsid w:val="00B226A5"/>
    <w:rsid w:val="00B25093"/>
    <w:rsid w:val="00B26EB4"/>
    <w:rsid w:val="00B275FB"/>
    <w:rsid w:val="00B508EE"/>
    <w:rsid w:val="00B521DD"/>
    <w:rsid w:val="00B71B16"/>
    <w:rsid w:val="00B7579E"/>
    <w:rsid w:val="00B9481E"/>
    <w:rsid w:val="00B9574E"/>
    <w:rsid w:val="00BA5AF2"/>
    <w:rsid w:val="00BA733A"/>
    <w:rsid w:val="00BB48CC"/>
    <w:rsid w:val="00BB7564"/>
    <w:rsid w:val="00BC3944"/>
    <w:rsid w:val="00BC643B"/>
    <w:rsid w:val="00BD1851"/>
    <w:rsid w:val="00BE148C"/>
    <w:rsid w:val="00BE2B5E"/>
    <w:rsid w:val="00C05691"/>
    <w:rsid w:val="00C117F1"/>
    <w:rsid w:val="00C13664"/>
    <w:rsid w:val="00C20D1D"/>
    <w:rsid w:val="00C252CC"/>
    <w:rsid w:val="00C43919"/>
    <w:rsid w:val="00C52FB4"/>
    <w:rsid w:val="00C53AC7"/>
    <w:rsid w:val="00C63361"/>
    <w:rsid w:val="00C67BA2"/>
    <w:rsid w:val="00C8140C"/>
    <w:rsid w:val="00C941E9"/>
    <w:rsid w:val="00C968EA"/>
    <w:rsid w:val="00CA0AFB"/>
    <w:rsid w:val="00CA4FBD"/>
    <w:rsid w:val="00CA6AAE"/>
    <w:rsid w:val="00CA7370"/>
    <w:rsid w:val="00CC2CF6"/>
    <w:rsid w:val="00CC30AC"/>
    <w:rsid w:val="00CC7550"/>
    <w:rsid w:val="00CD08AE"/>
    <w:rsid w:val="00CD7739"/>
    <w:rsid w:val="00CE0663"/>
    <w:rsid w:val="00CE34E5"/>
    <w:rsid w:val="00CF7730"/>
    <w:rsid w:val="00D005C8"/>
    <w:rsid w:val="00D0730A"/>
    <w:rsid w:val="00D328B6"/>
    <w:rsid w:val="00D33CB9"/>
    <w:rsid w:val="00D4402E"/>
    <w:rsid w:val="00D53035"/>
    <w:rsid w:val="00D65481"/>
    <w:rsid w:val="00D719FA"/>
    <w:rsid w:val="00D81FA6"/>
    <w:rsid w:val="00DA2687"/>
    <w:rsid w:val="00DA45E6"/>
    <w:rsid w:val="00DA684B"/>
    <w:rsid w:val="00DA727C"/>
    <w:rsid w:val="00DB291D"/>
    <w:rsid w:val="00DC3B06"/>
    <w:rsid w:val="00DD6848"/>
    <w:rsid w:val="00DE0A81"/>
    <w:rsid w:val="00DE4C72"/>
    <w:rsid w:val="00DF4A60"/>
    <w:rsid w:val="00E0186D"/>
    <w:rsid w:val="00E20BAE"/>
    <w:rsid w:val="00E277B2"/>
    <w:rsid w:val="00E530C0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94049"/>
    <w:rsid w:val="00FB13A5"/>
    <w:rsid w:val="00FB2E8A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A3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BD1851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423F"/>
    <w:rPr>
      <w:lang w:val="en-US"/>
    </w:rPr>
  </w:style>
  <w:style w:type="character" w:styleId="Emphasis">
    <w:name w:val="Emphasis"/>
    <w:basedOn w:val="DefaultParagraphFont"/>
    <w:uiPriority w:val="20"/>
    <w:qFormat/>
    <w:rsid w:val="00CA4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sdn.microsoft.com/en-us/library/ff919712(VS.85).asp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280</cp:revision>
  <dcterms:created xsi:type="dcterms:W3CDTF">2017-04-06T08:02:00Z</dcterms:created>
  <dcterms:modified xsi:type="dcterms:W3CDTF">2017-05-30T18:54:00Z</dcterms:modified>
</cp:coreProperties>
</file>