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39" w:rsidRDefault="00F85D92" w:rsidP="003A27D1">
      <w:pPr>
        <w:spacing w:line="360" w:lineRule="auto"/>
        <w:jc w:val="center"/>
        <w:rPr>
          <w:rFonts w:ascii="Verdana" w:hAnsi="Verdana"/>
        </w:rPr>
      </w:pPr>
      <w:r>
        <w:rPr>
          <w:rFonts w:ascii="Verdana" w:hAnsi="Verdana"/>
          <w:b/>
          <w:u w:val="single"/>
        </w:rPr>
        <w:t>PEER-TO-PEER</w:t>
      </w:r>
      <w:r w:rsidR="008652F4">
        <w:rPr>
          <w:rFonts w:ascii="Verdana" w:hAnsi="Verdana"/>
          <w:b/>
          <w:u w:val="single"/>
        </w:rPr>
        <w:t xml:space="preserve"> (P2P</w:t>
      </w:r>
      <w:r>
        <w:rPr>
          <w:rFonts w:ascii="Verdana" w:hAnsi="Verdana"/>
          <w:b/>
          <w:u w:val="single"/>
        </w:rPr>
        <w:t>)</w:t>
      </w:r>
    </w:p>
    <w:p w:rsidR="00B9210C" w:rsidRDefault="00B9210C" w:rsidP="003A27D1">
      <w:pPr>
        <w:spacing w:line="360" w:lineRule="auto"/>
        <w:jc w:val="center"/>
        <w:rPr>
          <w:rFonts w:ascii="Verdana" w:hAnsi="Verdana"/>
        </w:rPr>
      </w:pPr>
    </w:p>
    <w:p w:rsidR="00723F37" w:rsidRPr="00300C83" w:rsidRDefault="00224F9C" w:rsidP="00F77462">
      <w:pPr>
        <w:pStyle w:val="ListParagraph"/>
        <w:spacing w:line="360" w:lineRule="auto"/>
        <w:jc w:val="both"/>
        <w:rPr>
          <w:rFonts w:cs="Times New Roman"/>
        </w:rPr>
      </w:pPr>
      <w:bookmarkStart w:id="0" w:name="_GoBack"/>
      <w:bookmarkEnd w:id="0"/>
      <w:r w:rsidRPr="00224F9C">
        <w:rPr>
          <w:rFonts w:cs="Times New Roman"/>
        </w:rPr>
        <w:t>Peer-to-peer file-sharing networks enable users to “publish” or “share” files – any file</w:t>
      </w:r>
      <w:r w:rsidRPr="00224F9C">
        <w:rPr>
          <w:rFonts w:cs="Times New Roman"/>
        </w:rPr>
        <w:t xml:space="preserve"> </w:t>
      </w:r>
      <w:r w:rsidRPr="00224F9C">
        <w:rPr>
          <w:rFonts w:cs="Times New Roman"/>
        </w:rPr>
        <w:t>from music to video to spreadsheets.</w:t>
      </w:r>
      <w:r>
        <w:rPr>
          <w:rFonts w:cs="Times New Roman"/>
        </w:rPr>
        <w:t xml:space="preserve"> </w:t>
      </w:r>
      <w:r w:rsidR="0021480C">
        <w:t>Current P2P clients allow users to share items in a particular folder and often direct users to move files to that folder. In normal operation, a P2P client simply writes files to disk as it downloads them and reads files from disk as it uploads them. There are several routes for confidential data to get on to the network: a user accidentally shares folders containing the information; a user stores music and other data in the same folder that is shared; a user downloads malware that, when executed, exposes files; or the client software has bugs that result in unintentional sharing of file directories</w:t>
      </w:r>
      <w:r w:rsidR="0021480C">
        <w:t xml:space="preserve"> [1]</w:t>
      </w:r>
      <w:r w:rsidR="0021480C">
        <w:t>.</w:t>
      </w:r>
      <w:r w:rsidR="0021480C">
        <w:t xml:space="preserve">  </w:t>
      </w:r>
    </w:p>
    <w:p w:rsidR="00300C83" w:rsidRDefault="00300C83" w:rsidP="00300C83">
      <w:pPr>
        <w:pStyle w:val="ListParagraph"/>
        <w:spacing w:line="360" w:lineRule="auto"/>
        <w:jc w:val="both"/>
      </w:pPr>
    </w:p>
    <w:p w:rsidR="00300C83" w:rsidRDefault="00300C83" w:rsidP="00300C83">
      <w:pPr>
        <w:pStyle w:val="ListParagraph"/>
        <w:spacing w:line="360" w:lineRule="auto"/>
        <w:jc w:val="both"/>
      </w:pPr>
      <w:r>
        <w:t>Also, confidential files can be leaked through:</w:t>
      </w:r>
    </w:p>
    <w:p w:rsidR="00300C83" w:rsidRDefault="00300C83" w:rsidP="009E20B9">
      <w:pPr>
        <w:pStyle w:val="ListParagraph"/>
        <w:numPr>
          <w:ilvl w:val="0"/>
          <w:numId w:val="5"/>
        </w:numPr>
        <w:spacing w:line="360" w:lineRule="auto"/>
        <w:jc w:val="both"/>
      </w:pPr>
      <w:r>
        <w:rPr>
          <w:b/>
        </w:rPr>
        <w:t>Email</w:t>
      </w:r>
      <w:r>
        <w:rPr>
          <w:b/>
        </w:rPr>
        <w:softHyphen/>
        <w:t xml:space="preserve"> – </w:t>
      </w:r>
      <w:r>
        <w:t>As Attachments.</w:t>
      </w:r>
    </w:p>
    <w:p w:rsidR="00EC7A72" w:rsidRDefault="00300C83" w:rsidP="009E20B9">
      <w:pPr>
        <w:pStyle w:val="ListParagraph"/>
        <w:numPr>
          <w:ilvl w:val="0"/>
          <w:numId w:val="5"/>
        </w:numPr>
        <w:spacing w:line="360" w:lineRule="auto"/>
        <w:jc w:val="both"/>
      </w:pPr>
      <w:r>
        <w:rPr>
          <w:b/>
        </w:rPr>
        <w:t>Instant Messaging (IM)</w:t>
      </w:r>
      <w:r>
        <w:t xml:space="preserve"> – Files can be shared in many IM applications. E.g. Skype, MSN messenger etc</w:t>
      </w:r>
      <w:r w:rsidR="006B073E">
        <w:t>.</w:t>
      </w:r>
      <w:r w:rsidR="00F57815">
        <w:t xml:space="preserve"> [3]</w:t>
      </w:r>
      <w:r>
        <w:t>.</w:t>
      </w:r>
    </w:p>
    <w:p w:rsidR="00300C83" w:rsidRPr="00F941FA" w:rsidRDefault="00EC7A72" w:rsidP="006C6711">
      <w:pPr>
        <w:pStyle w:val="ListParagraph"/>
        <w:numPr>
          <w:ilvl w:val="0"/>
          <w:numId w:val="5"/>
        </w:numPr>
        <w:spacing w:line="360" w:lineRule="auto"/>
        <w:jc w:val="both"/>
        <w:rPr>
          <w:rFonts w:cs="Times New Roman"/>
        </w:rPr>
      </w:pPr>
      <w:r w:rsidRPr="00F941FA">
        <w:rPr>
          <w:b/>
        </w:rPr>
        <w:t>File Transfer Protocol</w:t>
      </w:r>
      <w:r w:rsidR="008E2356" w:rsidRPr="00F941FA">
        <w:rPr>
          <w:b/>
        </w:rPr>
        <w:t xml:space="preserve"> (FTP)</w:t>
      </w:r>
      <w:r w:rsidR="000833E7">
        <w:t xml:space="preserve"> </w:t>
      </w:r>
      <w:r w:rsidR="006B3637" w:rsidRPr="006B3637">
        <w:t>-</w:t>
      </w:r>
      <w:r w:rsidR="006B3637">
        <w:t xml:space="preserve"> </w:t>
      </w:r>
      <w:r w:rsidR="00F941FA">
        <w:t xml:space="preserve"> FTP </w:t>
      </w:r>
      <w:r w:rsidR="00F941FA">
        <w:t>is a popular protocol there is the likelihood it will</w:t>
      </w:r>
      <w:r w:rsidR="00F941FA">
        <w:t xml:space="preserve"> </w:t>
      </w:r>
      <w:r w:rsidR="00F941FA">
        <w:t>be allowed through the firewall. FTP is probably more likely to be</w:t>
      </w:r>
      <w:r w:rsidR="00F941FA">
        <w:t xml:space="preserve"> </w:t>
      </w:r>
      <w:r w:rsidR="00F941FA">
        <w:t>used in intentional leakage than unintentional leakage, due to the</w:t>
      </w:r>
      <w:r w:rsidR="00F941FA">
        <w:t xml:space="preserve"> </w:t>
      </w:r>
      <w:r w:rsidR="00F941FA">
        <w:t>fact that uploading a file to an FTP server is generally not</w:t>
      </w:r>
      <w:r w:rsidR="00F941FA">
        <w:t xml:space="preserve"> </w:t>
      </w:r>
      <w:r w:rsidR="00F941FA">
        <w:t>something an average user performs on a daily basis, nor would do</w:t>
      </w:r>
      <w:r w:rsidR="00F941FA">
        <w:t xml:space="preserve"> </w:t>
      </w:r>
      <w:r w:rsidR="00F941FA">
        <w:t>inadvertently, as compared to attaching a file to an email</w:t>
      </w:r>
      <w:r w:rsidR="006A6416">
        <w:t xml:space="preserve"> [2]</w:t>
      </w:r>
      <w:r w:rsidR="00454415">
        <w:t xml:space="preserve"> [3]</w:t>
      </w:r>
      <w:r w:rsidR="00F941FA">
        <w:t>.</w:t>
      </w: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723F37" w:rsidRDefault="00723F37" w:rsidP="003A27D1">
      <w:pPr>
        <w:spacing w:line="360" w:lineRule="auto"/>
        <w:jc w:val="both"/>
        <w:rPr>
          <w:rFonts w:cs="Times New Roman"/>
        </w:rPr>
      </w:pPr>
    </w:p>
    <w:p w:rsidR="001C7C23" w:rsidRDefault="00F77E7F" w:rsidP="003A27D1">
      <w:pPr>
        <w:spacing w:line="360" w:lineRule="auto"/>
        <w:jc w:val="both"/>
        <w:rPr>
          <w:rFonts w:cs="Times New Roman"/>
          <w:b/>
        </w:rPr>
      </w:pPr>
      <w:r>
        <w:rPr>
          <w:rFonts w:cs="Times New Roman"/>
          <w:b/>
        </w:rPr>
        <w:lastRenderedPageBreak/>
        <w:t>REFERENCES</w:t>
      </w:r>
    </w:p>
    <w:p w:rsidR="001C7C23" w:rsidRDefault="001C7C23" w:rsidP="003A27D1">
      <w:pPr>
        <w:spacing w:line="360" w:lineRule="auto"/>
        <w:jc w:val="both"/>
        <w:rPr>
          <w:rFonts w:cs="Times New Roman"/>
          <w:b/>
        </w:rPr>
      </w:pPr>
    </w:p>
    <w:p w:rsidR="00B57084" w:rsidRPr="00DA22A3" w:rsidRDefault="00DA22A3" w:rsidP="00DA22A3">
      <w:pPr>
        <w:pStyle w:val="ListParagraph"/>
        <w:numPr>
          <w:ilvl w:val="0"/>
          <w:numId w:val="2"/>
        </w:numPr>
        <w:spacing w:line="360" w:lineRule="auto"/>
        <w:rPr>
          <w:rFonts w:cs="Times New Roman"/>
        </w:rPr>
      </w:pPr>
      <w:hyperlink r:id="rId5" w:history="1">
        <w:r w:rsidRPr="00865E90">
          <w:rPr>
            <w:rStyle w:val="Hyperlink"/>
          </w:rPr>
          <w:t>http://www.econinfosec.org/archive/weis2007/papers/43.pdf</w:t>
        </w:r>
      </w:hyperlink>
    </w:p>
    <w:p w:rsidR="00DA22A3" w:rsidRDefault="006568D1" w:rsidP="006568D1">
      <w:pPr>
        <w:pStyle w:val="ListParagraph"/>
        <w:numPr>
          <w:ilvl w:val="0"/>
          <w:numId w:val="2"/>
        </w:numPr>
        <w:spacing w:line="360" w:lineRule="auto"/>
        <w:rPr>
          <w:rFonts w:cs="Times New Roman"/>
        </w:rPr>
      </w:pPr>
      <w:hyperlink r:id="rId6" w:history="1">
        <w:r w:rsidRPr="00865E90">
          <w:rPr>
            <w:rStyle w:val="Hyperlink"/>
            <w:rFonts w:cs="Times New Roman"/>
          </w:rPr>
          <w:t>https://www.sans.org/reading-room/whitepapers/awareness/data-leakage-threats-mitigation-1931</w:t>
        </w:r>
      </w:hyperlink>
      <w:r>
        <w:rPr>
          <w:rFonts w:cs="Times New Roman"/>
        </w:rPr>
        <w:t xml:space="preserve"> </w:t>
      </w:r>
    </w:p>
    <w:p w:rsidR="006C7A89" w:rsidRPr="00546C5A" w:rsidRDefault="006C7A89" w:rsidP="006C7A89">
      <w:pPr>
        <w:pStyle w:val="ListParagraph"/>
        <w:numPr>
          <w:ilvl w:val="0"/>
          <w:numId w:val="2"/>
        </w:numPr>
        <w:spacing w:line="360" w:lineRule="auto"/>
        <w:rPr>
          <w:rFonts w:cs="Times New Roman"/>
        </w:rPr>
      </w:pPr>
      <w:hyperlink r:id="rId7" w:history="1">
        <w:r w:rsidRPr="00865E90">
          <w:rPr>
            <w:rStyle w:val="Hyperlink"/>
            <w:rFonts w:cs="Times New Roman"/>
          </w:rPr>
          <w:t>https://www.sans.org/reading-room/whitepapers/analyst/data-leakage-landscape-data-leaks-generation-tools-apply-34695</w:t>
        </w:r>
      </w:hyperlink>
      <w:r>
        <w:rPr>
          <w:rFonts w:cs="Times New Roman"/>
        </w:rPr>
        <w:t xml:space="preserve"> </w:t>
      </w:r>
    </w:p>
    <w:sectPr w:rsidR="006C7A89" w:rsidRPr="0054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4566"/>
    <w:multiLevelType w:val="hybridMultilevel"/>
    <w:tmpl w:val="57DE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11979"/>
    <w:multiLevelType w:val="hybridMultilevel"/>
    <w:tmpl w:val="C1102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B846D3"/>
    <w:multiLevelType w:val="hybridMultilevel"/>
    <w:tmpl w:val="BBC85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A5A43"/>
    <w:multiLevelType w:val="hybridMultilevel"/>
    <w:tmpl w:val="F04EA112"/>
    <w:lvl w:ilvl="0" w:tplc="6E9A7EB8">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63362EA"/>
    <w:multiLevelType w:val="hybridMultilevel"/>
    <w:tmpl w:val="F474A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99"/>
    <w:rsid w:val="000640A8"/>
    <w:rsid w:val="000833E7"/>
    <w:rsid w:val="000F4939"/>
    <w:rsid w:val="00123FD9"/>
    <w:rsid w:val="00125660"/>
    <w:rsid w:val="001A64D8"/>
    <w:rsid w:val="001C7C23"/>
    <w:rsid w:val="0021480C"/>
    <w:rsid w:val="00224F9C"/>
    <w:rsid w:val="00300C83"/>
    <w:rsid w:val="003A27D1"/>
    <w:rsid w:val="003C13BD"/>
    <w:rsid w:val="00454415"/>
    <w:rsid w:val="00546C5A"/>
    <w:rsid w:val="0062542A"/>
    <w:rsid w:val="006568D1"/>
    <w:rsid w:val="006A6416"/>
    <w:rsid w:val="006B073E"/>
    <w:rsid w:val="006B3637"/>
    <w:rsid w:val="006C7A89"/>
    <w:rsid w:val="00723F37"/>
    <w:rsid w:val="007920C7"/>
    <w:rsid w:val="008564F6"/>
    <w:rsid w:val="008652F4"/>
    <w:rsid w:val="008E2356"/>
    <w:rsid w:val="00906180"/>
    <w:rsid w:val="009E20B9"/>
    <w:rsid w:val="00A15AE5"/>
    <w:rsid w:val="00B24BC0"/>
    <w:rsid w:val="00B57084"/>
    <w:rsid w:val="00B6211A"/>
    <w:rsid w:val="00B9210C"/>
    <w:rsid w:val="00BE3599"/>
    <w:rsid w:val="00CE10FB"/>
    <w:rsid w:val="00CF6E99"/>
    <w:rsid w:val="00D33DF8"/>
    <w:rsid w:val="00D73C80"/>
    <w:rsid w:val="00DA22A3"/>
    <w:rsid w:val="00DA4965"/>
    <w:rsid w:val="00DE684C"/>
    <w:rsid w:val="00E22744"/>
    <w:rsid w:val="00EC7A72"/>
    <w:rsid w:val="00F0030A"/>
    <w:rsid w:val="00F2792E"/>
    <w:rsid w:val="00F57815"/>
    <w:rsid w:val="00F77462"/>
    <w:rsid w:val="00F77E7F"/>
    <w:rsid w:val="00F85D92"/>
    <w:rsid w:val="00F941FA"/>
    <w:rsid w:val="00FB673A"/>
    <w:rsid w:val="00FB6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E1118"/>
  <w15:chartTrackingRefBased/>
  <w15:docId w15:val="{F53CA0DF-EA19-4114-A606-F56BAFAE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C80"/>
    <w:pPr>
      <w:ind w:left="720"/>
      <w:contextualSpacing/>
    </w:pPr>
  </w:style>
  <w:style w:type="character" w:styleId="Hyperlink">
    <w:name w:val="Hyperlink"/>
    <w:basedOn w:val="DefaultParagraphFont"/>
    <w:uiPriority w:val="99"/>
    <w:unhideWhenUsed/>
    <w:rsid w:val="008564F6"/>
    <w:rPr>
      <w:color w:val="0563C1" w:themeColor="hyperlink"/>
      <w:u w:val="single"/>
    </w:rPr>
  </w:style>
  <w:style w:type="character" w:styleId="Mention">
    <w:name w:val="Mention"/>
    <w:basedOn w:val="DefaultParagraphFont"/>
    <w:uiPriority w:val="99"/>
    <w:semiHidden/>
    <w:unhideWhenUsed/>
    <w:rsid w:val="008564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9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ans.org/reading-room/whitepapers/analyst/data-leakage-landscape-data-leaks-generation-tools-apply-346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s.org/reading-room/whitepapers/awareness/data-leakage-threats-mitigation-1931" TargetMode="External"/><Relationship Id="rId5" Type="http://schemas.openxmlformats.org/officeDocument/2006/relationships/hyperlink" Target="http://www.econinfosec.org/archive/weis2007/papers/4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Datta, Prerit</cp:lastModifiedBy>
  <cp:revision>52</cp:revision>
  <dcterms:created xsi:type="dcterms:W3CDTF">2017-05-19T18:37:00Z</dcterms:created>
  <dcterms:modified xsi:type="dcterms:W3CDTF">2017-05-20T00:28:00Z</dcterms:modified>
</cp:coreProperties>
</file>