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260A5C54" w:rsidR="002C74EB" w:rsidRDefault="00082424" w:rsidP="00912873">
      <w:pPr>
        <w:rPr>
          <w:rFonts w:eastAsia="Times New Roman"/>
          <w:b/>
          <w:color w:val="7030A0"/>
          <w:shd w:val="clear" w:color="auto" w:fill="FFFFFF"/>
        </w:rPr>
      </w:pPr>
      <w:r>
        <w:rPr>
          <w:rFonts w:eastAsia="Times New Roman"/>
          <w:b/>
          <w:color w:val="7030A0"/>
          <w:shd w:val="clear" w:color="auto" w:fill="FFFFFF"/>
        </w:rPr>
        <w:t xml:space="preserve">Tampering with </w:t>
      </w:r>
      <w:proofErr w:type="spellStart"/>
      <w:r>
        <w:rPr>
          <w:rFonts w:eastAsia="Times New Roman"/>
          <w:b/>
          <w:color w:val="7030A0"/>
          <w:shd w:val="clear" w:color="auto" w:fill="FFFFFF"/>
        </w:rPr>
        <w:t>SysLog</w:t>
      </w:r>
      <w:proofErr w:type="spellEnd"/>
    </w:p>
    <w:p w14:paraId="68557AE0" w14:textId="3094B364" w:rsidR="00A542BD" w:rsidRDefault="00A542BD" w:rsidP="00912873">
      <w:pPr>
        <w:rPr>
          <w:rFonts w:eastAsia="Times New Roman"/>
          <w:b/>
          <w:color w:val="7030A0"/>
          <w:shd w:val="clear" w:color="auto" w:fill="FFFFFF"/>
        </w:rPr>
      </w:pPr>
      <w:r>
        <w:rPr>
          <w:rFonts w:eastAsia="Times New Roman"/>
          <w:b/>
          <w:color w:val="7030A0"/>
          <w:shd w:val="clear" w:color="auto" w:fill="FFFFFF"/>
        </w:rPr>
        <w:t>Note: We could not find any definition for</w:t>
      </w:r>
      <w:r w:rsidR="008622FB">
        <w:rPr>
          <w:rFonts w:eastAsia="Times New Roman"/>
          <w:b/>
          <w:color w:val="7030A0"/>
          <w:shd w:val="clear" w:color="auto" w:fill="FFFFFF"/>
        </w:rPr>
        <w:t xml:space="preserve"> </w:t>
      </w:r>
      <w:r w:rsidR="00E252BA">
        <w:rPr>
          <w:rFonts w:eastAsia="Times New Roman"/>
          <w:b/>
          <w:color w:val="7030A0"/>
          <w:shd w:val="clear" w:color="auto" w:fill="FFFFFF"/>
        </w:rPr>
        <w:t xml:space="preserve">Tampering with </w:t>
      </w:r>
      <w:proofErr w:type="spellStart"/>
      <w:r w:rsidR="00E252BA">
        <w:rPr>
          <w:rFonts w:eastAsia="Times New Roman"/>
          <w:b/>
          <w:color w:val="7030A0"/>
          <w:shd w:val="clear" w:color="auto" w:fill="FFFFFF"/>
        </w:rPr>
        <w:t>SysLo</w:t>
      </w:r>
      <w:r w:rsidR="00082424">
        <w:rPr>
          <w:rFonts w:eastAsia="Times New Roman"/>
          <w:b/>
          <w:color w:val="7030A0"/>
          <w:shd w:val="clear" w:color="auto" w:fill="FFFFFF"/>
        </w:rPr>
        <w:t>g</w:t>
      </w:r>
      <w:proofErr w:type="spellEnd"/>
      <w:r w:rsidR="00165E08">
        <w:rPr>
          <w:rFonts w:eastAsia="Times New Roman"/>
          <w:b/>
          <w:color w:val="7030A0"/>
          <w:shd w:val="clear" w:color="auto" w:fill="FFFFFF"/>
        </w:rPr>
        <w:t>. We presen</w:t>
      </w:r>
      <w:r w:rsidR="00082424">
        <w:rPr>
          <w:rFonts w:eastAsia="Times New Roman"/>
          <w:b/>
          <w:color w:val="7030A0"/>
          <w:shd w:val="clear" w:color="auto" w:fill="FFFFFF"/>
        </w:rPr>
        <w:t>t our definition of Tampering with syslog.</w:t>
      </w:r>
    </w:p>
    <w:p w14:paraId="0F0BD724" w14:textId="77777777" w:rsidR="00A542BD" w:rsidRDefault="00A542BD" w:rsidP="00912873">
      <w:pPr>
        <w:rPr>
          <w:rFonts w:eastAsia="Times New Roman"/>
          <w:b/>
          <w:color w:val="7030A0"/>
          <w:shd w:val="clear" w:color="auto" w:fill="FFFFFF"/>
        </w:rPr>
      </w:pPr>
    </w:p>
    <w:p w14:paraId="18D28EAC" w14:textId="77777777" w:rsidR="00A542BD" w:rsidRDefault="00A542BD" w:rsidP="00912873">
      <w:pPr>
        <w:rPr>
          <w:rFonts w:eastAsia="Times New Roman"/>
          <w:b/>
          <w:color w:val="7030A0"/>
          <w:shd w:val="clear" w:color="auto" w:fill="FFFFFF"/>
        </w:rPr>
      </w:pPr>
    </w:p>
    <w:p w14:paraId="60B81E7F" w14:textId="77777777" w:rsidR="00A542BD" w:rsidRDefault="00A542BD" w:rsidP="00912873">
      <w:pPr>
        <w:rPr>
          <w:rFonts w:eastAsia="Times New Roman"/>
          <w:b/>
          <w:color w:val="7030A0"/>
          <w:shd w:val="clear" w:color="auto" w:fill="FFFFFF"/>
        </w:rPr>
      </w:pPr>
    </w:p>
    <w:p w14:paraId="1276C8F4" w14:textId="77777777" w:rsidR="00A542BD" w:rsidRDefault="00A542BD" w:rsidP="00912873">
      <w:pPr>
        <w:rPr>
          <w:rFonts w:eastAsia="Times New Roman"/>
          <w:b/>
          <w:color w:val="7030A0"/>
          <w:shd w:val="clear" w:color="auto" w:fill="FFFFFF"/>
        </w:rPr>
      </w:pPr>
    </w:p>
    <w:p w14:paraId="7207F1CF" w14:textId="35D482BE" w:rsidR="00A542BD" w:rsidRDefault="00A542BD" w:rsidP="00912873">
      <w:pPr>
        <w:rPr>
          <w:rFonts w:eastAsia="Times New Roman"/>
          <w:b/>
          <w:color w:val="000000" w:themeColor="text1"/>
          <w:shd w:val="clear" w:color="auto" w:fill="FFFFFF"/>
        </w:rPr>
      </w:pPr>
      <w:r w:rsidRPr="00A542BD">
        <w:rPr>
          <w:rFonts w:eastAsia="Times New Roman"/>
          <w:b/>
          <w:color w:val="000000" w:themeColor="text1"/>
          <w:shd w:val="clear" w:color="auto" w:fill="FFFFFF"/>
        </w:rPr>
        <w:t>Description</w:t>
      </w:r>
    </w:p>
    <w:p w14:paraId="79F7FC4A" w14:textId="54095959" w:rsidR="00AE04BB" w:rsidRPr="00315A6C" w:rsidRDefault="00082424" w:rsidP="00082424">
      <w:pPr>
        <w:jc w:val="both"/>
        <w:rPr>
          <w:rFonts w:eastAsia="Times New Roman"/>
          <w:color w:val="222222"/>
          <w:sz w:val="20"/>
          <w:szCs w:val="20"/>
          <w:shd w:val="clear" w:color="auto" w:fill="FFFFFF"/>
        </w:rPr>
      </w:pPr>
      <w:r w:rsidRPr="00082424">
        <w:rPr>
          <w:rFonts w:eastAsia="Times New Roman"/>
          <w:color w:val="222222"/>
          <w:sz w:val="20"/>
          <w:szCs w:val="20"/>
          <w:shd w:val="clear" w:color="auto" w:fill="FFFFFF"/>
        </w:rPr>
        <w:t>Computer system designers may use syslog for system management and security auditing as well as general informational, analysis, and debugging messages. A wide variety of devices, such as printers, routers, and message receivers across many platforms use the syslog standard. This permits the consolidation of logging data from different types of systems in a central repository. Implementations of syslog exist for many operating systems.</w:t>
      </w:r>
      <w:r w:rsidR="00315A6C">
        <w:rPr>
          <w:rFonts w:eastAsia="Times New Roman"/>
          <w:color w:val="222222"/>
          <w:sz w:val="20"/>
          <w:szCs w:val="20"/>
          <w:shd w:val="clear" w:color="auto" w:fill="FFFFFF"/>
        </w:rPr>
        <w:t xml:space="preserve"> (definition of syslog from wikipedia) </w:t>
      </w:r>
      <w:r w:rsidR="00AE04BB">
        <w:rPr>
          <w:rFonts w:eastAsia="Times New Roman"/>
          <w:color w:val="000000"/>
          <w:sz w:val="20"/>
          <w:szCs w:val="20"/>
          <w:shd w:val="clear" w:color="auto" w:fill="FFFFFF"/>
        </w:rPr>
        <w:t xml:space="preserve">An </w:t>
      </w:r>
      <w:r w:rsidR="00AE04BB" w:rsidRPr="00AE4B61">
        <w:rPr>
          <w:rFonts w:eastAsia="Times New Roman"/>
          <w:color w:val="000000"/>
          <w:sz w:val="20"/>
          <w:szCs w:val="20"/>
          <w:shd w:val="clear" w:color="auto" w:fill="FFFFFF"/>
        </w:rPr>
        <w:t>attacker</w:t>
      </w:r>
      <w:r>
        <w:rPr>
          <w:rFonts w:eastAsia="Times New Roman"/>
          <w:color w:val="000000"/>
          <w:sz w:val="20"/>
          <w:szCs w:val="20"/>
          <w:shd w:val="clear" w:color="auto" w:fill="FFFFFF"/>
        </w:rPr>
        <w:t xml:space="preserve"> can target syslog (who is usually an insider) removes</w:t>
      </w:r>
      <w:r w:rsidRPr="00AE4B61">
        <w:rPr>
          <w:rFonts w:eastAsia="Times New Roman"/>
          <w:color w:val="000000"/>
          <w:sz w:val="20"/>
          <w:szCs w:val="20"/>
          <w:shd w:val="clear" w:color="auto" w:fill="FFFFFF"/>
        </w:rPr>
        <w:t xml:space="preserve"> </w:t>
      </w:r>
      <w:r>
        <w:rPr>
          <w:rFonts w:eastAsia="Times New Roman"/>
          <w:color w:val="000000"/>
          <w:sz w:val="20"/>
          <w:szCs w:val="20"/>
          <w:shd w:val="clear" w:color="auto" w:fill="FFFFFF"/>
        </w:rPr>
        <w:t>syslog</w:t>
      </w:r>
      <w:r w:rsidRPr="00AE4B61">
        <w:rPr>
          <w:rFonts w:eastAsia="Times New Roman"/>
          <w:color w:val="000000"/>
          <w:sz w:val="20"/>
          <w:szCs w:val="20"/>
          <w:shd w:val="clear" w:color="auto" w:fill="FFFFFF"/>
        </w:rPr>
        <w:t xml:space="preserve">, allowing him to </w:t>
      </w:r>
      <w:r>
        <w:rPr>
          <w:rFonts w:eastAsia="Times New Roman"/>
          <w:b/>
          <w:color w:val="000000"/>
          <w:sz w:val="20"/>
          <w:szCs w:val="20"/>
          <w:shd w:val="clear" w:color="auto" w:fill="FFFFFF"/>
        </w:rPr>
        <w:t>remove evidences</w:t>
      </w:r>
      <w:r>
        <w:rPr>
          <w:rFonts w:eastAsia="Times New Roman"/>
          <w:color w:val="000000"/>
          <w:sz w:val="20"/>
          <w:szCs w:val="20"/>
          <w:shd w:val="clear" w:color="auto" w:fill="FFFFFF"/>
        </w:rPr>
        <w:t xml:space="preserve"> </w:t>
      </w:r>
      <w:bookmarkStart w:id="0" w:name="_GoBack"/>
      <w:r>
        <w:rPr>
          <w:rFonts w:eastAsia="Times New Roman"/>
          <w:color w:val="000000"/>
          <w:sz w:val="20"/>
          <w:szCs w:val="20"/>
          <w:shd w:val="clear" w:color="auto" w:fill="FFFFFF"/>
        </w:rPr>
        <w:t>of a malicious activity</w:t>
      </w:r>
      <w:bookmarkEnd w:id="0"/>
      <w:r>
        <w:rPr>
          <w:rFonts w:eastAsia="Times New Roman"/>
          <w:color w:val="000000"/>
          <w:sz w:val="20"/>
          <w:szCs w:val="20"/>
          <w:shd w:val="clear" w:color="auto" w:fill="FFFFFF"/>
        </w:rPr>
        <w:t>.</w:t>
      </w:r>
      <w:r w:rsidRPr="00AE4B61">
        <w:rPr>
          <w:rFonts w:eastAsia="Times New Roman"/>
          <w:color w:val="000000"/>
          <w:sz w:val="20"/>
          <w:szCs w:val="20"/>
          <w:shd w:val="clear" w:color="auto" w:fill="FFFFFF"/>
        </w:rPr>
        <w:t xml:space="preserve"> As a result</w:t>
      </w:r>
      <w:r>
        <w:rPr>
          <w:rFonts w:eastAsia="Times New Roman"/>
          <w:color w:val="000000"/>
          <w:sz w:val="20"/>
          <w:szCs w:val="20"/>
          <w:shd w:val="clear" w:color="auto" w:fill="FFFFFF"/>
        </w:rPr>
        <w:t>,</w:t>
      </w:r>
      <w:r w:rsidRPr="00AE4B61">
        <w:rPr>
          <w:rFonts w:eastAsia="Times New Roman"/>
          <w:color w:val="000000"/>
          <w:sz w:val="20"/>
          <w:szCs w:val="20"/>
          <w:shd w:val="clear" w:color="auto" w:fill="FFFFFF"/>
        </w:rPr>
        <w:t xml:space="preserve"> </w:t>
      </w:r>
      <w:r>
        <w:rPr>
          <w:rFonts w:eastAsia="Times New Roman"/>
          <w:color w:val="000000"/>
          <w:sz w:val="20"/>
          <w:szCs w:val="20"/>
          <w:shd w:val="clear" w:color="auto" w:fill="FFFFFF"/>
        </w:rPr>
        <w:t>removed log files might lead</w:t>
      </w:r>
      <w:r w:rsidRPr="00AE4B61">
        <w:rPr>
          <w:rFonts w:eastAsia="Times New Roman"/>
          <w:color w:val="000000"/>
          <w:sz w:val="20"/>
          <w:szCs w:val="20"/>
          <w:shd w:val="clear" w:color="auto" w:fill="FFFFFF"/>
        </w:rPr>
        <w:t xml:space="preserve"> to a </w:t>
      </w:r>
      <w:r w:rsidRPr="00AE4B61">
        <w:rPr>
          <w:rFonts w:eastAsia="Times New Roman"/>
          <w:b/>
          <w:color w:val="000000"/>
          <w:sz w:val="20"/>
          <w:szCs w:val="20"/>
          <w:shd w:val="clear" w:color="auto" w:fill="FFFFFF"/>
        </w:rPr>
        <w:t>failure in accountability</w:t>
      </w:r>
      <w:r w:rsidRPr="00AE4B61">
        <w:rPr>
          <w:rFonts w:eastAsia="Times New Roman"/>
          <w:color w:val="000000"/>
          <w:sz w:val="20"/>
          <w:szCs w:val="20"/>
          <w:shd w:val="clear" w:color="auto" w:fill="FFFFFF"/>
        </w:rPr>
        <w:t xml:space="preserve">, </w:t>
      </w:r>
      <w:r w:rsidRPr="00AE4B61">
        <w:rPr>
          <w:rFonts w:eastAsia="Times New Roman"/>
          <w:b/>
          <w:color w:val="000000"/>
          <w:sz w:val="20"/>
          <w:szCs w:val="20"/>
          <w:shd w:val="clear" w:color="auto" w:fill="FFFFFF"/>
        </w:rPr>
        <w:t>non-repudiation</w:t>
      </w:r>
      <w:r w:rsidRPr="00AE4B61">
        <w:rPr>
          <w:rFonts w:eastAsia="Times New Roman"/>
          <w:color w:val="000000"/>
          <w:sz w:val="20"/>
          <w:szCs w:val="20"/>
          <w:shd w:val="clear" w:color="auto" w:fill="FFFFFF"/>
        </w:rPr>
        <w:t xml:space="preserve"> and </w:t>
      </w:r>
      <w:r w:rsidRPr="006450D0">
        <w:rPr>
          <w:rFonts w:eastAsia="Times New Roman"/>
          <w:b/>
          <w:color w:val="000000"/>
          <w:sz w:val="20"/>
          <w:szCs w:val="20"/>
          <w:shd w:val="clear" w:color="auto" w:fill="FFFFFF"/>
        </w:rPr>
        <w:t>incident forensics capability</w:t>
      </w:r>
      <w:r w:rsidRPr="00AE4B61">
        <w:rPr>
          <w:rFonts w:eastAsia="Times New Roman"/>
          <w:color w:val="000000"/>
          <w:sz w:val="20"/>
          <w:szCs w:val="20"/>
          <w:shd w:val="clear" w:color="auto" w:fill="FFFFFF"/>
        </w:rPr>
        <w:t>.</w:t>
      </w:r>
      <w:r w:rsidR="001643E1">
        <w:rPr>
          <w:rFonts w:eastAsia="Times New Roman"/>
          <w:color w:val="000000"/>
          <w:sz w:val="20"/>
          <w:szCs w:val="20"/>
          <w:shd w:val="clear" w:color="auto" w:fill="FFFFFF"/>
        </w:rPr>
        <w:t xml:space="preserve"> </w:t>
      </w:r>
      <w:proofErr w:type="gramStart"/>
      <w:r w:rsidR="001643E1">
        <w:rPr>
          <w:rFonts w:eastAsia="Times New Roman"/>
          <w:color w:val="000000"/>
          <w:sz w:val="20"/>
          <w:szCs w:val="20"/>
          <w:shd w:val="clear" w:color="auto" w:fill="FFFFFF"/>
        </w:rPr>
        <w:t xml:space="preserve">( </w:t>
      </w:r>
      <w:r w:rsidR="00AE04BB">
        <w:rPr>
          <w:rFonts w:eastAsia="Times New Roman"/>
          <w:color w:val="000000"/>
          <w:sz w:val="20"/>
          <w:szCs w:val="20"/>
          <w:shd w:val="clear" w:color="auto" w:fill="FFFFFF"/>
        </w:rPr>
        <w:t>specific</w:t>
      </w:r>
      <w:proofErr w:type="gramEnd"/>
      <w:r w:rsidR="00AE04BB">
        <w:rPr>
          <w:rFonts w:eastAsia="Times New Roman"/>
          <w:color w:val="000000"/>
          <w:sz w:val="20"/>
          <w:szCs w:val="20"/>
          <w:shd w:val="clear" w:color="auto" w:fill="FFFFFF"/>
        </w:rPr>
        <w:t xml:space="preserve"> form of log removal)</w:t>
      </w:r>
    </w:p>
    <w:p w14:paraId="781EF5B7" w14:textId="77777777" w:rsidR="00082424" w:rsidRPr="00082424" w:rsidRDefault="00082424" w:rsidP="00082424">
      <w:pPr>
        <w:jc w:val="both"/>
        <w:rPr>
          <w:rFonts w:eastAsia="Times New Roman"/>
          <w:sz w:val="20"/>
          <w:szCs w:val="20"/>
        </w:rPr>
      </w:pPr>
    </w:p>
    <w:p w14:paraId="78298D42" w14:textId="77777777" w:rsidR="00082424" w:rsidRDefault="00082424" w:rsidP="00912873">
      <w:pPr>
        <w:rPr>
          <w:rFonts w:eastAsia="Times New Roman"/>
          <w:b/>
          <w:color w:val="000000" w:themeColor="text1"/>
          <w:shd w:val="clear" w:color="auto" w:fill="FFFFFF"/>
        </w:rPr>
      </w:pPr>
    </w:p>
    <w:p w14:paraId="6462C970" w14:textId="77777777" w:rsidR="00165E08" w:rsidRDefault="00165E08" w:rsidP="00A542BD">
      <w:pPr>
        <w:pStyle w:val="NormalWeb"/>
        <w:spacing w:before="0" w:beforeAutospacing="0" w:after="150" w:afterAutospacing="0"/>
        <w:jc w:val="both"/>
        <w:rPr>
          <w:rFonts w:eastAsia="Times New Roman"/>
          <w:b/>
          <w:color w:val="000000" w:themeColor="text1"/>
          <w:shd w:val="clear" w:color="auto" w:fill="FFFFFF"/>
        </w:rPr>
      </w:pPr>
    </w:p>
    <w:p w14:paraId="793E2671" w14:textId="4C689C1F" w:rsidR="00DD4952" w:rsidRPr="006F56BD" w:rsidRDefault="00DD4952" w:rsidP="00756632">
      <w:pPr>
        <w:pStyle w:val="NormalWeb"/>
        <w:spacing w:before="0" w:beforeAutospacing="0" w:after="150" w:afterAutospacing="0"/>
        <w:rPr>
          <w:color w:val="000000" w:themeColor="text1"/>
          <w:sz w:val="20"/>
          <w:szCs w:val="20"/>
        </w:rPr>
      </w:pPr>
      <w:r w:rsidRPr="006F56BD">
        <w:rPr>
          <w:rFonts w:eastAsia="Times New Roman"/>
          <w:sz w:val="20"/>
          <w:szCs w:val="20"/>
          <w:bdr w:val="none" w:sz="0" w:space="0" w:color="auto" w:frame="1"/>
          <w:shd w:val="clear" w:color="auto" w:fill="FFFFFF"/>
        </w:rPr>
        <w:br/>
      </w:r>
    </w:p>
    <w:p w14:paraId="0790CEB5" w14:textId="77777777" w:rsidR="00DD4952" w:rsidRDefault="00DD4952" w:rsidP="00A542BD">
      <w:pPr>
        <w:pStyle w:val="NormalWeb"/>
        <w:spacing w:before="0" w:beforeAutospacing="0" w:after="150" w:afterAutospacing="0"/>
        <w:jc w:val="both"/>
        <w:rPr>
          <w:color w:val="000000" w:themeColor="text1"/>
          <w:sz w:val="20"/>
          <w:szCs w:val="20"/>
          <w:lang w:bidi="fa-IR"/>
        </w:rPr>
      </w:pPr>
    </w:p>
    <w:p w14:paraId="072EB4FC" w14:textId="77777777" w:rsidR="00165E08" w:rsidRDefault="00165E08" w:rsidP="00A542BD">
      <w:pPr>
        <w:pStyle w:val="NormalWeb"/>
        <w:spacing w:before="0" w:beforeAutospacing="0" w:after="150" w:afterAutospacing="0"/>
        <w:jc w:val="both"/>
        <w:rPr>
          <w:color w:val="000000" w:themeColor="text1"/>
          <w:sz w:val="20"/>
          <w:szCs w:val="20"/>
        </w:rPr>
      </w:pPr>
    </w:p>
    <w:p w14:paraId="25E1D987" w14:textId="77777777" w:rsidR="00165E08" w:rsidRPr="00A73708" w:rsidRDefault="00165E08" w:rsidP="00A542BD">
      <w:pPr>
        <w:pStyle w:val="NormalWeb"/>
        <w:spacing w:before="0" w:beforeAutospacing="0" w:after="150" w:afterAutospacing="0"/>
        <w:jc w:val="both"/>
        <w:rPr>
          <w:color w:val="000000" w:themeColor="text1"/>
          <w:sz w:val="20"/>
          <w:szCs w:val="20"/>
        </w:rPr>
      </w:pPr>
    </w:p>
    <w:p w14:paraId="34A88645" w14:textId="77777777" w:rsidR="00A542BD" w:rsidRPr="00A542BD" w:rsidRDefault="00A542BD" w:rsidP="00912873">
      <w:pPr>
        <w:rPr>
          <w:rFonts w:eastAsia="Times New Roman"/>
          <w:b/>
          <w:color w:val="000000" w:themeColor="text1"/>
          <w:shd w:val="clear" w:color="auto" w:fill="FFFFFF"/>
        </w:rPr>
      </w:pPr>
    </w:p>
    <w:p w14:paraId="32EC746C" w14:textId="77777777" w:rsidR="00B226A5" w:rsidRPr="003D72F0" w:rsidRDefault="00B226A5" w:rsidP="00912873">
      <w:pPr>
        <w:rPr>
          <w:rFonts w:eastAsia="Times New Roman"/>
          <w:b/>
          <w:color w:val="7030A0"/>
          <w:shd w:val="clear" w:color="auto" w:fill="FFFFFF"/>
        </w:rPr>
      </w:pPr>
    </w:p>
    <w:p w14:paraId="298B840C" w14:textId="77777777" w:rsidR="00A542BD" w:rsidRDefault="00A542BD" w:rsidP="003D72F0">
      <w:pPr>
        <w:pStyle w:val="NormalWeb"/>
        <w:shd w:val="clear" w:color="auto" w:fill="FFFFFF"/>
        <w:spacing w:before="120" w:beforeAutospacing="0" w:after="120" w:afterAutospacing="0"/>
        <w:rPr>
          <w:rFonts w:eastAsia="Times New Roman"/>
          <w:b/>
          <w:color w:val="7030A0"/>
          <w:shd w:val="clear" w:color="auto" w:fill="FFFFFF"/>
        </w:rPr>
      </w:pPr>
    </w:p>
    <w:p w14:paraId="6DF923CD" w14:textId="04F8B77B" w:rsidR="008B4062" w:rsidRPr="00A371DD" w:rsidRDefault="008B4062" w:rsidP="009932E8">
      <w:pPr>
        <w:rPr>
          <w:rFonts w:eastAsia="Times New Roman"/>
        </w:rPr>
      </w:pPr>
    </w:p>
    <w:p w14:paraId="2DB5C9E6" w14:textId="775FD31E" w:rsidR="009932E8" w:rsidRPr="002C74EB" w:rsidRDefault="009932E8" w:rsidP="00EE14A5">
      <w:pPr>
        <w:rPr>
          <w:rFonts w:eastAsia="Times New Roman"/>
          <w:color w:val="000000" w:themeColor="text1"/>
          <w:sz w:val="20"/>
          <w:szCs w:val="20"/>
        </w:rPr>
      </w:pPr>
    </w:p>
    <w:sectPr w:rsidR="009932E8"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05pt;height:11.0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0">
    <w:nsid w:val="6C926DB2"/>
    <w:multiLevelType w:val="hybridMultilevel"/>
    <w:tmpl w:val="2A3A789C"/>
    <w:lvl w:ilvl="0" w:tplc="D47AD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3">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0"/>
  </w:num>
  <w:num w:numId="5">
    <w:abstractNumId w:val="25"/>
  </w:num>
  <w:num w:numId="6">
    <w:abstractNumId w:val="32"/>
  </w:num>
  <w:num w:numId="7">
    <w:abstractNumId w:val="17"/>
  </w:num>
  <w:num w:numId="8">
    <w:abstractNumId w:val="31"/>
  </w:num>
  <w:num w:numId="9">
    <w:abstractNumId w:val="13"/>
  </w:num>
  <w:num w:numId="10">
    <w:abstractNumId w:val="4"/>
  </w:num>
  <w:num w:numId="11">
    <w:abstractNumId w:val="20"/>
  </w:num>
  <w:num w:numId="12">
    <w:abstractNumId w:val="26"/>
  </w:num>
  <w:num w:numId="13">
    <w:abstractNumId w:val="23"/>
  </w:num>
  <w:num w:numId="14">
    <w:abstractNumId w:val="14"/>
  </w:num>
  <w:num w:numId="15">
    <w:abstractNumId w:val="34"/>
  </w:num>
  <w:num w:numId="16">
    <w:abstractNumId w:val="8"/>
  </w:num>
  <w:num w:numId="17">
    <w:abstractNumId w:val="15"/>
  </w:num>
  <w:num w:numId="18">
    <w:abstractNumId w:val="21"/>
  </w:num>
  <w:num w:numId="19">
    <w:abstractNumId w:val="28"/>
  </w:num>
  <w:num w:numId="20">
    <w:abstractNumId w:val="33"/>
  </w:num>
  <w:num w:numId="21">
    <w:abstractNumId w:val="11"/>
  </w:num>
  <w:num w:numId="22">
    <w:abstractNumId w:val="29"/>
  </w:num>
  <w:num w:numId="23">
    <w:abstractNumId w:val="12"/>
  </w:num>
  <w:num w:numId="24">
    <w:abstractNumId w:val="6"/>
  </w:num>
  <w:num w:numId="25">
    <w:abstractNumId w:val="27"/>
  </w:num>
  <w:num w:numId="26">
    <w:abstractNumId w:val="7"/>
  </w:num>
  <w:num w:numId="27">
    <w:abstractNumId w:val="3"/>
  </w:num>
  <w:num w:numId="28">
    <w:abstractNumId w:val="18"/>
  </w:num>
  <w:num w:numId="29">
    <w:abstractNumId w:val="16"/>
  </w:num>
  <w:num w:numId="30">
    <w:abstractNumId w:val="19"/>
  </w:num>
  <w:num w:numId="31">
    <w:abstractNumId w:val="2"/>
  </w:num>
  <w:num w:numId="32">
    <w:abstractNumId w:val="22"/>
  </w:num>
  <w:num w:numId="33">
    <w:abstractNumId w:val="9"/>
  </w:num>
  <w:num w:numId="34">
    <w:abstractNumId w:val="1"/>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82424"/>
    <w:rsid w:val="00090881"/>
    <w:rsid w:val="000A081F"/>
    <w:rsid w:val="000C35E6"/>
    <w:rsid w:val="000D0EE0"/>
    <w:rsid w:val="000D12C8"/>
    <w:rsid w:val="000D35C4"/>
    <w:rsid w:val="000E230B"/>
    <w:rsid w:val="000F48C8"/>
    <w:rsid w:val="000F4939"/>
    <w:rsid w:val="000F7142"/>
    <w:rsid w:val="001255D2"/>
    <w:rsid w:val="00146D29"/>
    <w:rsid w:val="0014742F"/>
    <w:rsid w:val="00157A34"/>
    <w:rsid w:val="001643E1"/>
    <w:rsid w:val="00165E08"/>
    <w:rsid w:val="001727DC"/>
    <w:rsid w:val="00174FA2"/>
    <w:rsid w:val="00176E55"/>
    <w:rsid w:val="00181055"/>
    <w:rsid w:val="0018217F"/>
    <w:rsid w:val="00187D13"/>
    <w:rsid w:val="001902E4"/>
    <w:rsid w:val="00191B11"/>
    <w:rsid w:val="001C4439"/>
    <w:rsid w:val="001E247D"/>
    <w:rsid w:val="001E3EB3"/>
    <w:rsid w:val="001E5099"/>
    <w:rsid w:val="001E6B6A"/>
    <w:rsid w:val="001E7053"/>
    <w:rsid w:val="00213DE1"/>
    <w:rsid w:val="0022189C"/>
    <w:rsid w:val="00225160"/>
    <w:rsid w:val="002277A6"/>
    <w:rsid w:val="00236704"/>
    <w:rsid w:val="0024317E"/>
    <w:rsid w:val="002479A1"/>
    <w:rsid w:val="0026141B"/>
    <w:rsid w:val="00264B7F"/>
    <w:rsid w:val="00265AD6"/>
    <w:rsid w:val="00281AE4"/>
    <w:rsid w:val="00291BAE"/>
    <w:rsid w:val="002A703D"/>
    <w:rsid w:val="002A7E72"/>
    <w:rsid w:val="002C5645"/>
    <w:rsid w:val="002C74EB"/>
    <w:rsid w:val="002D4CE7"/>
    <w:rsid w:val="002E6477"/>
    <w:rsid w:val="002F1298"/>
    <w:rsid w:val="002F193E"/>
    <w:rsid w:val="00315A6C"/>
    <w:rsid w:val="003252F4"/>
    <w:rsid w:val="003263D2"/>
    <w:rsid w:val="003264E5"/>
    <w:rsid w:val="00341234"/>
    <w:rsid w:val="00343B48"/>
    <w:rsid w:val="0036037E"/>
    <w:rsid w:val="00363A6A"/>
    <w:rsid w:val="003738A3"/>
    <w:rsid w:val="003804B4"/>
    <w:rsid w:val="00381BBF"/>
    <w:rsid w:val="00395B3F"/>
    <w:rsid w:val="003A3FCF"/>
    <w:rsid w:val="003D008A"/>
    <w:rsid w:val="003D2354"/>
    <w:rsid w:val="003D6221"/>
    <w:rsid w:val="003D72F0"/>
    <w:rsid w:val="003D7C46"/>
    <w:rsid w:val="003E276F"/>
    <w:rsid w:val="003E3882"/>
    <w:rsid w:val="003E4389"/>
    <w:rsid w:val="003F2410"/>
    <w:rsid w:val="004267FA"/>
    <w:rsid w:val="00426EC5"/>
    <w:rsid w:val="00430620"/>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A05FB"/>
    <w:rsid w:val="006A4BF8"/>
    <w:rsid w:val="006C0417"/>
    <w:rsid w:val="006C4CE8"/>
    <w:rsid w:val="006E4186"/>
    <w:rsid w:val="006F2445"/>
    <w:rsid w:val="006F56BD"/>
    <w:rsid w:val="006F658D"/>
    <w:rsid w:val="00706933"/>
    <w:rsid w:val="007105C7"/>
    <w:rsid w:val="00715315"/>
    <w:rsid w:val="00723E19"/>
    <w:rsid w:val="00751257"/>
    <w:rsid w:val="007550D9"/>
    <w:rsid w:val="00755259"/>
    <w:rsid w:val="00756632"/>
    <w:rsid w:val="00760DEC"/>
    <w:rsid w:val="007631BE"/>
    <w:rsid w:val="0077467F"/>
    <w:rsid w:val="00781CF9"/>
    <w:rsid w:val="00783C71"/>
    <w:rsid w:val="007864B5"/>
    <w:rsid w:val="007A6477"/>
    <w:rsid w:val="007B0A83"/>
    <w:rsid w:val="007C2490"/>
    <w:rsid w:val="007D5C34"/>
    <w:rsid w:val="007D6800"/>
    <w:rsid w:val="00817A28"/>
    <w:rsid w:val="00822CC3"/>
    <w:rsid w:val="008260B1"/>
    <w:rsid w:val="008341AE"/>
    <w:rsid w:val="0084126D"/>
    <w:rsid w:val="008622FB"/>
    <w:rsid w:val="008651C4"/>
    <w:rsid w:val="00882D6F"/>
    <w:rsid w:val="00883411"/>
    <w:rsid w:val="008960C0"/>
    <w:rsid w:val="008A5038"/>
    <w:rsid w:val="008A5BF7"/>
    <w:rsid w:val="008A68F4"/>
    <w:rsid w:val="008B05F4"/>
    <w:rsid w:val="008B4062"/>
    <w:rsid w:val="008B55AC"/>
    <w:rsid w:val="008C1406"/>
    <w:rsid w:val="008C595F"/>
    <w:rsid w:val="008C7141"/>
    <w:rsid w:val="008D3D80"/>
    <w:rsid w:val="008D63CD"/>
    <w:rsid w:val="008F2157"/>
    <w:rsid w:val="008F6C96"/>
    <w:rsid w:val="00907219"/>
    <w:rsid w:val="00910D5E"/>
    <w:rsid w:val="00912873"/>
    <w:rsid w:val="00920A1A"/>
    <w:rsid w:val="00944E01"/>
    <w:rsid w:val="0094683D"/>
    <w:rsid w:val="00967782"/>
    <w:rsid w:val="00974045"/>
    <w:rsid w:val="009805A7"/>
    <w:rsid w:val="009811BE"/>
    <w:rsid w:val="009812EF"/>
    <w:rsid w:val="009932E8"/>
    <w:rsid w:val="009A501C"/>
    <w:rsid w:val="009B39D7"/>
    <w:rsid w:val="009C0856"/>
    <w:rsid w:val="009C0AED"/>
    <w:rsid w:val="009C66E8"/>
    <w:rsid w:val="009C697E"/>
    <w:rsid w:val="009E4957"/>
    <w:rsid w:val="009E57E4"/>
    <w:rsid w:val="009F50FF"/>
    <w:rsid w:val="00A03051"/>
    <w:rsid w:val="00A04ED1"/>
    <w:rsid w:val="00A079EB"/>
    <w:rsid w:val="00A1225B"/>
    <w:rsid w:val="00A12545"/>
    <w:rsid w:val="00A14954"/>
    <w:rsid w:val="00A15662"/>
    <w:rsid w:val="00A1682C"/>
    <w:rsid w:val="00A17732"/>
    <w:rsid w:val="00A25C60"/>
    <w:rsid w:val="00A276A3"/>
    <w:rsid w:val="00A363A7"/>
    <w:rsid w:val="00A371DD"/>
    <w:rsid w:val="00A437BB"/>
    <w:rsid w:val="00A542BD"/>
    <w:rsid w:val="00A568D1"/>
    <w:rsid w:val="00A665B9"/>
    <w:rsid w:val="00A715A1"/>
    <w:rsid w:val="00A768D8"/>
    <w:rsid w:val="00A80EA2"/>
    <w:rsid w:val="00A82422"/>
    <w:rsid w:val="00A86076"/>
    <w:rsid w:val="00A916BD"/>
    <w:rsid w:val="00AB497B"/>
    <w:rsid w:val="00AC1B4E"/>
    <w:rsid w:val="00AE04BB"/>
    <w:rsid w:val="00AE2EE0"/>
    <w:rsid w:val="00AE5329"/>
    <w:rsid w:val="00B07A12"/>
    <w:rsid w:val="00B226A5"/>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37A5B"/>
    <w:rsid w:val="00C43919"/>
    <w:rsid w:val="00C52FB4"/>
    <w:rsid w:val="00C53AC7"/>
    <w:rsid w:val="00C63361"/>
    <w:rsid w:val="00C67BA2"/>
    <w:rsid w:val="00C735C3"/>
    <w:rsid w:val="00C941E9"/>
    <w:rsid w:val="00C968EA"/>
    <w:rsid w:val="00CA6AAE"/>
    <w:rsid w:val="00CA7370"/>
    <w:rsid w:val="00CC2CF6"/>
    <w:rsid w:val="00CC30AC"/>
    <w:rsid w:val="00CC7550"/>
    <w:rsid w:val="00CD08AE"/>
    <w:rsid w:val="00CD4D67"/>
    <w:rsid w:val="00CD7739"/>
    <w:rsid w:val="00CE0663"/>
    <w:rsid w:val="00CF7730"/>
    <w:rsid w:val="00D005C8"/>
    <w:rsid w:val="00D328B6"/>
    <w:rsid w:val="00D33CB9"/>
    <w:rsid w:val="00D4402E"/>
    <w:rsid w:val="00D719FA"/>
    <w:rsid w:val="00D81FA6"/>
    <w:rsid w:val="00DA2687"/>
    <w:rsid w:val="00DA45E6"/>
    <w:rsid w:val="00DA684B"/>
    <w:rsid w:val="00DA727C"/>
    <w:rsid w:val="00DB291D"/>
    <w:rsid w:val="00DD4952"/>
    <w:rsid w:val="00DD6848"/>
    <w:rsid w:val="00DE0A81"/>
    <w:rsid w:val="00DE4C72"/>
    <w:rsid w:val="00DF4A60"/>
    <w:rsid w:val="00E0186D"/>
    <w:rsid w:val="00E20BAE"/>
    <w:rsid w:val="00E252BA"/>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2B05"/>
    <w:rsid w:val="00F364CF"/>
    <w:rsid w:val="00F364F4"/>
    <w:rsid w:val="00F46F52"/>
    <w:rsid w:val="00F4787D"/>
    <w:rsid w:val="00F666D6"/>
    <w:rsid w:val="00F7553E"/>
    <w:rsid w:val="00F771F8"/>
    <w:rsid w:val="00FB13A5"/>
    <w:rsid w:val="00FB2E8A"/>
    <w:rsid w:val="00FC377F"/>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C377F"/>
    <w:rPr>
      <w:b/>
      <w:bCs/>
    </w:rPr>
  </w:style>
  <w:style w:type="paragraph" w:styleId="HTMLPreformatted">
    <w:name w:val="HTML Preformatted"/>
    <w:basedOn w:val="Normal"/>
    <w:link w:val="HTMLPreformattedChar"/>
    <w:uiPriority w:val="99"/>
    <w:semiHidden/>
    <w:unhideWhenUsed/>
    <w:rsid w:val="0038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04B4"/>
    <w:rPr>
      <w:rFonts w:ascii="Courier New" w:hAnsi="Courier New" w:cs="Courier New"/>
      <w:sz w:val="20"/>
      <w:szCs w:val="20"/>
      <w:lang w:val="en-US"/>
    </w:rPr>
  </w:style>
  <w:style w:type="character" w:customStyle="1" w:styleId="c">
    <w:name w:val="c"/>
    <w:basedOn w:val="DefaultParagraphFont"/>
    <w:rsid w:val="003804B4"/>
  </w:style>
  <w:style w:type="character" w:customStyle="1" w:styleId="nt">
    <w:name w:val="nt"/>
    <w:basedOn w:val="DefaultParagraphFont"/>
    <w:rsid w:val="003804B4"/>
  </w:style>
  <w:style w:type="character" w:customStyle="1" w:styleId="na">
    <w:name w:val="na"/>
    <w:basedOn w:val="DefaultParagraphFont"/>
    <w:rsid w:val="003804B4"/>
  </w:style>
  <w:style w:type="character" w:customStyle="1" w:styleId="s">
    <w:name w:val="s"/>
    <w:basedOn w:val="DefaultParagraphFont"/>
    <w:rsid w:val="003804B4"/>
  </w:style>
  <w:style w:type="character" w:styleId="FollowedHyperlink">
    <w:name w:val="FollowedHyperlink"/>
    <w:basedOn w:val="DefaultParagraphFont"/>
    <w:uiPriority w:val="99"/>
    <w:semiHidden/>
    <w:unhideWhenUsed/>
    <w:rsid w:val="00147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42247195">
      <w:bodyDiv w:val="1"/>
      <w:marLeft w:val="0"/>
      <w:marRight w:val="0"/>
      <w:marTop w:val="0"/>
      <w:marBottom w:val="0"/>
      <w:divBdr>
        <w:top w:val="none" w:sz="0" w:space="0" w:color="auto"/>
        <w:left w:val="none" w:sz="0" w:space="0" w:color="auto"/>
        <w:bottom w:val="none" w:sz="0" w:space="0" w:color="auto"/>
        <w:right w:val="none" w:sz="0" w:space="0" w:color="auto"/>
      </w:divBdr>
    </w:div>
    <w:div w:id="424422453">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32905126">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900292814">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45946335">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698266414">
      <w:bodyDiv w:val="1"/>
      <w:marLeft w:val="0"/>
      <w:marRight w:val="0"/>
      <w:marTop w:val="0"/>
      <w:marBottom w:val="0"/>
      <w:divBdr>
        <w:top w:val="none" w:sz="0" w:space="0" w:color="auto"/>
        <w:left w:val="none" w:sz="0" w:space="0" w:color="auto"/>
        <w:bottom w:val="none" w:sz="0" w:space="0" w:color="auto"/>
        <w:right w:val="none" w:sz="0" w:space="0" w:color="auto"/>
      </w:divBdr>
    </w:div>
    <w:div w:id="1699117142">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53566099">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1993369754">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Pages>
  <Words>139</Words>
  <Characters>797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272</cp:revision>
  <dcterms:created xsi:type="dcterms:W3CDTF">2017-04-06T08:02:00Z</dcterms:created>
  <dcterms:modified xsi:type="dcterms:W3CDTF">2017-06-22T18:41:00Z</dcterms:modified>
</cp:coreProperties>
</file>