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5DE0F" w14:textId="77777777" w:rsidR="00686177" w:rsidRDefault="00686177" w:rsidP="00686177">
      <w:pPr>
        <w:jc w:val="right"/>
        <w:rPr>
          <w:rFonts w:ascii="Palatino Linotype" w:hAnsi="Palatino Linotype"/>
        </w:rPr>
      </w:pPr>
      <w:r>
        <w:rPr>
          <w:rFonts w:ascii="Palatino Linotype" w:hAnsi="Palatino Linotype"/>
        </w:rPr>
        <w:t>Jacob Fenton</w:t>
      </w:r>
    </w:p>
    <w:p w14:paraId="5514D17F" w14:textId="77777777" w:rsidR="00686177" w:rsidRDefault="00686177" w:rsidP="00686177">
      <w:pPr>
        <w:jc w:val="right"/>
        <w:rPr>
          <w:rFonts w:ascii="Palatino Linotype" w:hAnsi="Palatino Linotype"/>
        </w:rPr>
      </w:pPr>
      <w:r>
        <w:rPr>
          <w:rFonts w:ascii="Palatino Linotype" w:hAnsi="Palatino Linotype"/>
        </w:rPr>
        <w:t>Fitzwilliam</w:t>
      </w:r>
    </w:p>
    <w:p w14:paraId="1AB5CC22" w14:textId="77777777" w:rsidR="00686177" w:rsidRDefault="00686177" w:rsidP="00686177">
      <w:pPr>
        <w:jc w:val="right"/>
        <w:rPr>
          <w:rFonts w:ascii="Palatino Linotype" w:hAnsi="Palatino Linotype"/>
        </w:rPr>
      </w:pPr>
      <w:proofErr w:type="gramStart"/>
      <w:r>
        <w:rPr>
          <w:rFonts w:ascii="Palatino Linotype" w:hAnsi="Palatino Linotype"/>
        </w:rPr>
        <w:t>jf574</w:t>
      </w:r>
      <w:proofErr w:type="gramEnd"/>
    </w:p>
    <w:p w14:paraId="4B64E368" w14:textId="77777777" w:rsidR="00686177" w:rsidRDefault="00686177" w:rsidP="00686177">
      <w:pPr>
        <w:jc w:val="center"/>
        <w:rPr>
          <w:rFonts w:ascii="Palatino Linotype" w:hAnsi="Palatino Linotype"/>
        </w:rPr>
      </w:pPr>
    </w:p>
    <w:p w14:paraId="7874E951" w14:textId="77777777" w:rsidR="00686177" w:rsidRDefault="00686177" w:rsidP="00686177">
      <w:pPr>
        <w:jc w:val="center"/>
        <w:rPr>
          <w:rFonts w:ascii="Palatino Linotype" w:hAnsi="Palatino Linotype"/>
        </w:rPr>
      </w:pPr>
    </w:p>
    <w:p w14:paraId="3827AEC7" w14:textId="77777777" w:rsidR="00686177" w:rsidRDefault="00686177" w:rsidP="00686177">
      <w:pPr>
        <w:jc w:val="center"/>
        <w:rPr>
          <w:rFonts w:ascii="Palatino Linotype" w:hAnsi="Palatino Linotype"/>
        </w:rPr>
      </w:pPr>
    </w:p>
    <w:p w14:paraId="6568E6ED" w14:textId="77777777" w:rsidR="00686177" w:rsidRPr="00686177" w:rsidRDefault="00686177" w:rsidP="00686177">
      <w:pPr>
        <w:jc w:val="center"/>
        <w:rPr>
          <w:rFonts w:ascii="Palatino Linotype" w:hAnsi="Palatino Linotype"/>
        </w:rPr>
      </w:pPr>
      <w:r w:rsidRPr="00686177">
        <w:rPr>
          <w:rFonts w:ascii="Palatino Linotype" w:hAnsi="Palatino Linotype"/>
        </w:rPr>
        <w:t xml:space="preserve">Computer Science </w:t>
      </w:r>
      <w:proofErr w:type="spellStart"/>
      <w:r w:rsidRPr="00686177">
        <w:rPr>
          <w:rFonts w:ascii="Palatino Linotype" w:hAnsi="Palatino Linotype"/>
        </w:rPr>
        <w:t>Tripos</w:t>
      </w:r>
      <w:proofErr w:type="spellEnd"/>
      <w:r w:rsidRPr="00686177">
        <w:rPr>
          <w:rFonts w:ascii="Palatino Linotype" w:hAnsi="Palatino Linotype"/>
        </w:rPr>
        <w:t xml:space="preserve"> – Part II – Draft Project Proposal</w:t>
      </w:r>
    </w:p>
    <w:p w14:paraId="046FFBC0" w14:textId="77777777" w:rsidR="00686177" w:rsidRDefault="00686177" w:rsidP="00686177">
      <w:pPr>
        <w:jc w:val="center"/>
        <w:rPr>
          <w:rFonts w:ascii="Palatino Linotype" w:hAnsi="Palatino Linotype"/>
          <w:b/>
          <w:sz w:val="32"/>
          <w:szCs w:val="32"/>
        </w:rPr>
      </w:pPr>
    </w:p>
    <w:p w14:paraId="5719AC92" w14:textId="77777777" w:rsidR="00686177" w:rsidRDefault="00686177" w:rsidP="00686177">
      <w:pPr>
        <w:jc w:val="center"/>
        <w:rPr>
          <w:rFonts w:ascii="Palatino Linotype" w:hAnsi="Palatino Linotype"/>
          <w:b/>
          <w:sz w:val="36"/>
          <w:szCs w:val="36"/>
        </w:rPr>
      </w:pPr>
      <w:r w:rsidRPr="00686177">
        <w:rPr>
          <w:rFonts w:ascii="Palatino Linotype" w:hAnsi="Palatino Linotype"/>
          <w:b/>
          <w:sz w:val="36"/>
          <w:szCs w:val="36"/>
        </w:rPr>
        <w:t>Efficient Asymmetric Cryptography for RFID Access Control</w:t>
      </w:r>
    </w:p>
    <w:p w14:paraId="0EFE433F" w14:textId="77777777" w:rsidR="00686177" w:rsidRDefault="00686177" w:rsidP="00686177">
      <w:pPr>
        <w:jc w:val="center"/>
        <w:rPr>
          <w:rFonts w:ascii="Palatino Linotype" w:hAnsi="Palatino Linotype"/>
          <w:b/>
          <w:sz w:val="36"/>
          <w:szCs w:val="36"/>
        </w:rPr>
      </w:pPr>
    </w:p>
    <w:p w14:paraId="4B667212" w14:textId="77777777" w:rsidR="00686177" w:rsidRPr="00686177" w:rsidRDefault="00686177" w:rsidP="00686177">
      <w:pPr>
        <w:jc w:val="center"/>
        <w:rPr>
          <w:rFonts w:ascii="Palatino Linotype" w:hAnsi="Palatino Linotype"/>
        </w:rPr>
      </w:pPr>
      <w:r w:rsidRPr="00686177">
        <w:rPr>
          <w:rFonts w:ascii="Palatino Linotype" w:hAnsi="Palatino Linotype"/>
        </w:rPr>
        <w:t>11</w:t>
      </w:r>
      <w:r w:rsidRPr="00686177">
        <w:rPr>
          <w:rFonts w:ascii="Palatino Linotype" w:hAnsi="Palatino Linotype"/>
          <w:vertAlign w:val="superscript"/>
        </w:rPr>
        <w:t>th</w:t>
      </w:r>
      <w:r w:rsidRPr="00686177">
        <w:rPr>
          <w:rFonts w:ascii="Palatino Linotype" w:hAnsi="Palatino Linotype"/>
        </w:rPr>
        <w:t xml:space="preserve"> October 2017</w:t>
      </w:r>
    </w:p>
    <w:p w14:paraId="3433007F" w14:textId="77777777" w:rsidR="00686177" w:rsidRDefault="00686177" w:rsidP="00686177">
      <w:pPr>
        <w:jc w:val="center"/>
        <w:rPr>
          <w:rFonts w:ascii="Palatino Linotype" w:hAnsi="Palatino Linotype"/>
          <w:b/>
        </w:rPr>
      </w:pPr>
    </w:p>
    <w:p w14:paraId="23A6C774" w14:textId="77777777" w:rsidR="00686177" w:rsidRDefault="00686177" w:rsidP="00686177">
      <w:pPr>
        <w:jc w:val="center"/>
        <w:rPr>
          <w:rFonts w:ascii="Palatino Linotype" w:hAnsi="Palatino Linotype"/>
          <w:b/>
        </w:rPr>
      </w:pPr>
    </w:p>
    <w:p w14:paraId="503E7346" w14:textId="77777777" w:rsidR="00686177" w:rsidRPr="00686177" w:rsidRDefault="00686177" w:rsidP="00686177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Project Originator: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Dr Markus Kuhn</w:t>
      </w:r>
    </w:p>
    <w:p w14:paraId="06D91EDF" w14:textId="77777777" w:rsidR="00686177" w:rsidRDefault="00686177" w:rsidP="00686177">
      <w:pPr>
        <w:rPr>
          <w:rFonts w:ascii="Palatino Linotype" w:hAnsi="Palatino Linotype"/>
          <w:b/>
        </w:rPr>
      </w:pPr>
    </w:p>
    <w:p w14:paraId="52820DB4" w14:textId="77777777" w:rsidR="00686177" w:rsidRPr="00686177" w:rsidRDefault="00686177" w:rsidP="00686177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Project Supervisor: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Dr Markus Kuhn</w:t>
      </w:r>
    </w:p>
    <w:p w14:paraId="6254912C" w14:textId="77777777" w:rsidR="00686177" w:rsidRDefault="00686177" w:rsidP="00686177">
      <w:pPr>
        <w:rPr>
          <w:rFonts w:ascii="Palatino Linotype" w:hAnsi="Palatino Linotype"/>
          <w:b/>
        </w:rPr>
      </w:pPr>
    </w:p>
    <w:p w14:paraId="61523C91" w14:textId="77777777" w:rsidR="00686177" w:rsidRPr="00686177" w:rsidRDefault="00686177" w:rsidP="00686177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Director of Studies: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 xml:space="preserve">Dr Robert </w:t>
      </w:r>
      <w:proofErr w:type="spellStart"/>
      <w:r>
        <w:rPr>
          <w:rFonts w:ascii="Palatino Linotype" w:hAnsi="Palatino Linotype"/>
        </w:rPr>
        <w:t>Harle</w:t>
      </w:r>
      <w:proofErr w:type="spellEnd"/>
    </w:p>
    <w:p w14:paraId="2AEA82FC" w14:textId="77777777" w:rsidR="00686177" w:rsidRDefault="00686177" w:rsidP="00686177">
      <w:pPr>
        <w:rPr>
          <w:rFonts w:ascii="Palatino Linotype" w:hAnsi="Palatino Linotype"/>
          <w:b/>
        </w:rPr>
      </w:pPr>
    </w:p>
    <w:p w14:paraId="01AFBE24" w14:textId="77777777" w:rsidR="00686177" w:rsidRPr="00686177" w:rsidRDefault="00686177" w:rsidP="00686177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Overseers: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 xml:space="preserve">Dr Sean Holden and Dr Neel </w:t>
      </w:r>
      <w:proofErr w:type="spellStart"/>
      <w:r>
        <w:rPr>
          <w:rFonts w:ascii="Palatino Linotype" w:hAnsi="Palatino Linotype"/>
        </w:rPr>
        <w:t>Krishnaswami</w:t>
      </w:r>
      <w:proofErr w:type="spellEnd"/>
    </w:p>
    <w:p w14:paraId="4E1E0E38" w14:textId="77777777" w:rsidR="00686177" w:rsidRDefault="00686177">
      <w:pPr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br w:type="page"/>
      </w:r>
    </w:p>
    <w:p w14:paraId="72145B73" w14:textId="77777777" w:rsidR="00686177" w:rsidRDefault="00686177">
      <w:pPr>
        <w:rPr>
          <w:rFonts w:ascii="Palatino Linotype" w:hAnsi="Palatino Linotype"/>
          <w:b/>
          <w:sz w:val="32"/>
          <w:szCs w:val="32"/>
        </w:rPr>
      </w:pPr>
      <w:r w:rsidRPr="00686177">
        <w:rPr>
          <w:rFonts w:ascii="Palatino Linotype" w:hAnsi="Palatino Linotype"/>
          <w:b/>
          <w:sz w:val="32"/>
          <w:szCs w:val="32"/>
        </w:rPr>
        <w:lastRenderedPageBreak/>
        <w:t>Introduction</w:t>
      </w:r>
    </w:p>
    <w:p w14:paraId="12054B35" w14:textId="77777777" w:rsidR="00686177" w:rsidRDefault="00686177">
      <w:pPr>
        <w:rPr>
          <w:rFonts w:ascii="Palatino Linotype" w:hAnsi="Palatino Linotype"/>
          <w:b/>
          <w:sz w:val="32"/>
          <w:szCs w:val="32"/>
        </w:rPr>
      </w:pPr>
    </w:p>
    <w:p w14:paraId="7022F09D" w14:textId="77777777" w:rsidR="00686177" w:rsidRDefault="00686177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current university access control system is based on the MIFARE Classic smart card</w:t>
      </w:r>
      <w:r w:rsidR="0068668F">
        <w:rPr>
          <w:rFonts w:ascii="Palatino Linotype" w:hAnsi="Palatino Linotype"/>
        </w:rPr>
        <w:t xml:space="preserve">, which conforms to ISO 14443 Type A, a standard for contactless integrated circuit cards to communicate with a “coupling device” (i.e. a smart card reader) over radio frequency. There are huge numbers of this particular card </w:t>
      </w:r>
      <w:r w:rsidR="00794B4D">
        <w:rPr>
          <w:rFonts w:ascii="Palatino Linotype" w:hAnsi="Palatino Linotype"/>
        </w:rPr>
        <w:t xml:space="preserve">in existence </w:t>
      </w:r>
      <w:r w:rsidR="0068668F">
        <w:rPr>
          <w:rFonts w:ascii="Palatino Linotype" w:hAnsi="Palatino Linotype"/>
        </w:rPr>
        <w:t>– over 200 million are in use today.</w:t>
      </w:r>
    </w:p>
    <w:p w14:paraId="0775B85D" w14:textId="77777777" w:rsidR="00794B4D" w:rsidRDefault="00794B4D">
      <w:pPr>
        <w:rPr>
          <w:rFonts w:ascii="Palatino Linotype" w:hAnsi="Palatino Linotype"/>
        </w:rPr>
      </w:pPr>
    </w:p>
    <w:p w14:paraId="4A2E8F0B" w14:textId="7708233A" w:rsidR="00794B4D" w:rsidRDefault="00794B4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cryptography used in the card, a scheme named CRYPTO-1, was developed in-house by the manufacturer of the MIFARE Classic, NXP Semiconductors. NXP chose to keep the scheme secret, a practice known as security by obscurity. Such practice is eschew</w:t>
      </w:r>
      <w:bookmarkStart w:id="0" w:name="_GoBack"/>
      <w:bookmarkEnd w:id="0"/>
      <w:r>
        <w:rPr>
          <w:rFonts w:ascii="Palatino Linotype" w:hAnsi="Palatino Linotype"/>
        </w:rPr>
        <w:t>ed by the security community because naturally, all cryptographic schemes are bound to have weaknesses</w:t>
      </w:r>
      <w:r w:rsidR="0087731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and if researchers (or others) are not able to analyse a scheme, then they cannot </w:t>
      </w:r>
      <w:r w:rsidR="0087731E">
        <w:rPr>
          <w:rFonts w:ascii="Palatino Linotype" w:hAnsi="Palatino Linotype"/>
        </w:rPr>
        <w:t xml:space="preserve">provide advice as to how flaws within said scheme </w:t>
      </w:r>
      <w:proofErr w:type="gramStart"/>
      <w:r w:rsidR="0087731E">
        <w:rPr>
          <w:rFonts w:ascii="Palatino Linotype" w:hAnsi="Palatino Linotype"/>
        </w:rPr>
        <w:t>can</w:t>
      </w:r>
      <w:proofErr w:type="gramEnd"/>
      <w:r w:rsidR="0087731E">
        <w:rPr>
          <w:rFonts w:ascii="Palatino Linotype" w:hAnsi="Palatino Linotype"/>
        </w:rPr>
        <w:t xml:space="preserve"> be fixed. Furthermore, obscurity does not prevent others from deducing the scheme by observing it in operation and indeed, this was the case for CRYPTO-1. In </w:t>
      </w:r>
      <w:r w:rsidR="00A71124">
        <w:rPr>
          <w:rFonts w:ascii="Palatino Linotype" w:hAnsi="Palatino Linotype"/>
        </w:rPr>
        <w:t xml:space="preserve">December </w:t>
      </w:r>
      <w:r w:rsidR="0087731E">
        <w:rPr>
          <w:rFonts w:ascii="Palatino Linotype" w:hAnsi="Palatino Linotype"/>
        </w:rPr>
        <w:t>2007</w:t>
      </w:r>
      <w:r w:rsidR="00DB54D0">
        <w:rPr>
          <w:rFonts w:ascii="Palatino Linotype" w:hAnsi="Palatino Linotype"/>
        </w:rPr>
        <w:t>,</w:t>
      </w:r>
      <w:r w:rsidR="0087731E">
        <w:rPr>
          <w:rFonts w:ascii="Palatino Linotype" w:hAnsi="Palatino Linotype"/>
        </w:rPr>
        <w:t xml:space="preserve"> a presentation </w:t>
      </w:r>
      <w:r w:rsidR="00994D80">
        <w:rPr>
          <w:rFonts w:ascii="Palatino Linotype" w:hAnsi="Palatino Linotype"/>
        </w:rPr>
        <w:t>at the Ch</w:t>
      </w:r>
      <w:r w:rsidR="00DB54D0">
        <w:rPr>
          <w:rFonts w:ascii="Palatino Linotype" w:hAnsi="Palatino Linotype"/>
        </w:rPr>
        <w:t>a</w:t>
      </w:r>
      <w:r w:rsidR="00994D80">
        <w:rPr>
          <w:rFonts w:ascii="Palatino Linotype" w:hAnsi="Palatino Linotype"/>
        </w:rPr>
        <w:t>o</w:t>
      </w:r>
      <w:r w:rsidR="00DB54D0">
        <w:rPr>
          <w:rFonts w:ascii="Palatino Linotype" w:hAnsi="Palatino Linotype"/>
        </w:rPr>
        <w:t xml:space="preserve">s Communication Congress (an annual security conference) </w:t>
      </w:r>
      <w:r w:rsidR="0087731E">
        <w:rPr>
          <w:rFonts w:ascii="Palatino Linotype" w:hAnsi="Palatino Linotype"/>
        </w:rPr>
        <w:t>by two Germ</w:t>
      </w:r>
      <w:r w:rsidR="00DB54D0">
        <w:rPr>
          <w:rFonts w:ascii="Palatino Linotype" w:hAnsi="Palatino Linotype"/>
        </w:rPr>
        <w:t xml:space="preserve">an researchers, </w:t>
      </w:r>
      <w:proofErr w:type="spellStart"/>
      <w:r w:rsidR="00DB54D0">
        <w:rPr>
          <w:rFonts w:ascii="Palatino Linotype" w:hAnsi="Palatino Linotype"/>
        </w:rPr>
        <w:t>Nohl</w:t>
      </w:r>
      <w:proofErr w:type="spellEnd"/>
      <w:r w:rsidR="00DB54D0">
        <w:rPr>
          <w:rFonts w:ascii="Palatino Linotype" w:hAnsi="Palatino Linotype"/>
        </w:rPr>
        <w:t xml:space="preserve"> and </w:t>
      </w:r>
      <w:proofErr w:type="spellStart"/>
      <w:r w:rsidR="00DB54D0">
        <w:rPr>
          <w:rFonts w:ascii="Palatino Linotype" w:hAnsi="Palatino Linotype"/>
        </w:rPr>
        <w:t>Plötz</w:t>
      </w:r>
      <w:proofErr w:type="spellEnd"/>
      <w:r w:rsidR="00DB54D0">
        <w:rPr>
          <w:rFonts w:ascii="Palatino Linotype" w:hAnsi="Palatino Linotype"/>
        </w:rPr>
        <w:t>, described a partial reverse engineering of CRYPTO-1, as well as some weaknesses. They managed to do this by reconstructing the card’s electronic circuit from photos of the chip. They then verified their reconstruction by eavesdropping on the reader-card communication.</w:t>
      </w:r>
      <w:r w:rsidR="00A71124">
        <w:rPr>
          <w:rFonts w:ascii="Palatino Linotype" w:hAnsi="Palatino Linotype"/>
        </w:rPr>
        <w:t xml:space="preserve"> Just a few months later, in March 2008, the Digital Security group at Radboud University Nijmegen</w:t>
      </w:r>
      <w:r w:rsidR="00994D80">
        <w:rPr>
          <w:rFonts w:ascii="Palatino Linotype" w:hAnsi="Palatino Linotype"/>
        </w:rPr>
        <w:t xml:space="preserve"> revealed a complete reverse engineering of the scheme and </w:t>
      </w:r>
      <w:proofErr w:type="gramStart"/>
      <w:r w:rsidR="00994D80">
        <w:rPr>
          <w:rFonts w:ascii="Palatino Linotype" w:hAnsi="Palatino Linotype"/>
        </w:rPr>
        <w:t>were</w:t>
      </w:r>
      <w:proofErr w:type="gramEnd"/>
      <w:r w:rsidR="00994D80">
        <w:rPr>
          <w:rFonts w:ascii="Palatino Linotype" w:hAnsi="Palatino Linotype"/>
        </w:rPr>
        <w:t xml:space="preserve"> able to clone and manipulate the contents of a MIFARE Classic card. The most serious attack they detailed in their paper can recover the card’s cryptographic key in under a second using only a laptop, without any pre-computation.</w:t>
      </w:r>
    </w:p>
    <w:p w14:paraId="466DA40E" w14:textId="77777777" w:rsidR="00994D80" w:rsidRDefault="00994D80">
      <w:pPr>
        <w:rPr>
          <w:rFonts w:ascii="Palatino Linotype" w:hAnsi="Palatino Linotype"/>
        </w:rPr>
      </w:pPr>
    </w:p>
    <w:p w14:paraId="773B97A2" w14:textId="6D0482C0" w:rsidR="00994D80" w:rsidRDefault="00994D80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Talk about how symmetric </w:t>
      </w:r>
      <w:proofErr w:type="spellStart"/>
      <w:r>
        <w:rPr>
          <w:rFonts w:ascii="Palatino Linotype" w:hAnsi="Palatino Linotype"/>
        </w:rPr>
        <w:t>enc</w:t>
      </w:r>
      <w:proofErr w:type="spellEnd"/>
      <w:r>
        <w:rPr>
          <w:rFonts w:ascii="Palatino Linotype" w:hAnsi="Palatino Linotype"/>
        </w:rPr>
        <w:t xml:space="preserve"> makes system very vulnerable after just one card being compromised.</w:t>
      </w:r>
    </w:p>
    <w:p w14:paraId="773268DE" w14:textId="77777777" w:rsidR="0068668F" w:rsidRPr="00686177" w:rsidRDefault="0068668F">
      <w:pPr>
        <w:rPr>
          <w:rFonts w:ascii="Palatino Linotype" w:hAnsi="Palatino Linotype"/>
          <w:sz w:val="32"/>
          <w:szCs w:val="32"/>
        </w:rPr>
      </w:pPr>
    </w:p>
    <w:p w14:paraId="63EDFE9D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  <w:r w:rsidRPr="00686177">
        <w:rPr>
          <w:rFonts w:ascii="Palatino Linotype" w:hAnsi="Palatino Linotype"/>
          <w:b/>
          <w:sz w:val="32"/>
          <w:szCs w:val="32"/>
        </w:rPr>
        <w:t>Starting point</w:t>
      </w:r>
    </w:p>
    <w:p w14:paraId="3C4DB184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</w:p>
    <w:p w14:paraId="0B9FDEB0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  <w:r w:rsidRPr="00686177">
        <w:rPr>
          <w:rFonts w:ascii="Palatino Linotype" w:hAnsi="Palatino Linotype"/>
          <w:b/>
          <w:sz w:val="32"/>
          <w:szCs w:val="32"/>
        </w:rPr>
        <w:t>Substance and structure of the project</w:t>
      </w:r>
    </w:p>
    <w:p w14:paraId="0F2EAF3A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</w:p>
    <w:p w14:paraId="0D04FAC5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  <w:r w:rsidRPr="00686177">
        <w:rPr>
          <w:rFonts w:ascii="Palatino Linotype" w:hAnsi="Palatino Linotype"/>
          <w:b/>
          <w:sz w:val="32"/>
          <w:szCs w:val="32"/>
        </w:rPr>
        <w:t>Success criteria and evaluation</w:t>
      </w:r>
    </w:p>
    <w:p w14:paraId="131521F9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</w:p>
    <w:p w14:paraId="2CC50F19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  <w:r w:rsidRPr="00686177">
        <w:rPr>
          <w:rFonts w:ascii="Palatino Linotype" w:hAnsi="Palatino Linotype"/>
          <w:b/>
          <w:sz w:val="32"/>
          <w:szCs w:val="32"/>
        </w:rPr>
        <w:t>Possible extensions</w:t>
      </w:r>
    </w:p>
    <w:p w14:paraId="1EE0EA0E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</w:p>
    <w:p w14:paraId="357FE8DD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  <w:r w:rsidRPr="00686177">
        <w:rPr>
          <w:rFonts w:ascii="Palatino Linotype" w:hAnsi="Palatino Linotype"/>
          <w:b/>
          <w:sz w:val="32"/>
          <w:szCs w:val="32"/>
        </w:rPr>
        <w:t>Timetable</w:t>
      </w:r>
    </w:p>
    <w:p w14:paraId="07152E98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</w:p>
    <w:p w14:paraId="52A93B8F" w14:textId="77777777" w:rsidR="00686177" w:rsidRPr="00686177" w:rsidRDefault="00686177">
      <w:pPr>
        <w:rPr>
          <w:rFonts w:ascii="Palatino Linotype" w:hAnsi="Palatino Linotype"/>
          <w:b/>
          <w:sz w:val="32"/>
          <w:szCs w:val="32"/>
        </w:rPr>
      </w:pPr>
      <w:r w:rsidRPr="00686177">
        <w:rPr>
          <w:rFonts w:ascii="Palatino Linotype" w:hAnsi="Palatino Linotype"/>
          <w:b/>
          <w:sz w:val="32"/>
          <w:szCs w:val="32"/>
        </w:rPr>
        <w:t>Resources declaration</w:t>
      </w:r>
    </w:p>
    <w:sectPr w:rsidR="00686177" w:rsidRPr="00686177" w:rsidSect="008361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77"/>
    <w:rsid w:val="00686177"/>
    <w:rsid w:val="0068668F"/>
    <w:rsid w:val="00740F66"/>
    <w:rsid w:val="00794B4D"/>
    <w:rsid w:val="008361B8"/>
    <w:rsid w:val="0087731E"/>
    <w:rsid w:val="00994D80"/>
    <w:rsid w:val="00A71124"/>
    <w:rsid w:val="00AD0CD2"/>
    <w:rsid w:val="00DB54D0"/>
    <w:rsid w:val="00E6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F2C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1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359</Words>
  <Characters>2049</Characters>
  <Application>Microsoft Macintosh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Fenton</dc:creator>
  <cp:keywords/>
  <dc:description/>
  <cp:lastModifiedBy>Jacob Fenton</cp:lastModifiedBy>
  <cp:revision>4</cp:revision>
  <cp:lastPrinted>2017-10-11T15:38:00Z</cp:lastPrinted>
  <dcterms:created xsi:type="dcterms:W3CDTF">2017-10-11T15:22:00Z</dcterms:created>
  <dcterms:modified xsi:type="dcterms:W3CDTF">2017-10-11T16:38:00Z</dcterms:modified>
</cp:coreProperties>
</file>