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stanford.karel.*;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InnerBorderKarel extends SuperKarel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void run() {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moveUpRow();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for(int i = 0; i &lt; 4; i++) 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handleBorder();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nextPosition();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Assumes Karel starts one avenue before the first beeper to be placed in this line of the border.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 void handleBorder()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move();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(frontIsClear()) {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(noBeepersPresent())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putBeeper();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move();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// Moves Karel up one row while keeping the same orientation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 void moveUpRow()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turnLeft();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move();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turnRight();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Assumes Karel is facing a wall at the end of line of placed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private void nextPosition() {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turnRight();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move();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turnRight();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move();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turnRight();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a. 1.25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b. 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“B84”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The 1st number is: 78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The 2nd number is: 73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acm.program.*;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SecondLargest extends ConsoleProgram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/* Defines the sentinel used to signal the end of the input */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private static final int SENTINEL = 0;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void run()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println("This program finds the two largest integers in a");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println("list. Enter values, one per line, using a " + SENTINEL + " to");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println("signal the end of the list.");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largest = -1;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secondLargest = -1;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(true) 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input = readInt(" ? ");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(input == SENTINEL) break;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(input &gt; largest) {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secondLargest = largest;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largest = input;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else if (input &gt; secondLargest) 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secondLargest = input;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println("The largest value is " + largest);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println("The second largest is " + secondLargest);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acm.graphics.*;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acm.program.*;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java.awt.*;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java.awt.event.*;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private static final int SQUARE_SIZE = 75;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private static final int NROWS = 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private static final int NCOLUMNS = 7;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private double fx;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private double fy;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static final int APPLICATION_WIDTH = NCOLUMNS * SQUARE_SIZE;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static final int APPLICATION_HEIGHT = NROWS * SQUARE_SIZE;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SimpleFrogger extends GraphicsProgram {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frog = new GImage("frog.gif");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fx = (NCOLUMNS / 2 + 0.5) * SQUARE_SIZE;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fy = (NROWS - 0.5) * SQUARE_SIZE;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add(frog, fx - frog.getWidth() / 2, fy - frog.getHeight() / 2);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addMouseListeners();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void mouseClicked(MouseEvent e) {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double mx = e.getX();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double my = e.getY();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(Math.abs(mx - fx) &gt; Math.abs(my - fy)) 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(mx &gt; fx) { moveFrog(SQUARE_SIZE, 0);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else { moveFrog(-SQUARE_SIZE, 0); }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 else { if (my &gt; fy) 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moveFrog(0, SQUARE_SIZE);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 else { moveFrog(0, -SQUARE_SIZE); }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private void moveFrog(double dx, double dy) {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(insideFroggerWorld(fx + dx, fy + dy))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fx += dx;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fy += dy;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frog.move(dx, dy);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private boolean insideFroggerWorld(double x, double y) {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(x &gt;= 0 &amp;&amp; x &lt;= NCOLUMNS * SQUARE_SIZE &amp;&amp; y &gt;= 0 &amp;&amp; y &lt;= NROWS * SQUARE_SIZE);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private String removeDoubledLetters(String str) 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String result = "";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(int i = 0; i &lt; str.length(); i++) 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char ch = str.charAt(i);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(i == 0 || ch != str.charAt(i - 1)) {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result += ch;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 result;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