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600" w:type="dxa"/>
              <w:bottom w:w="600" w:type="dxa"/>
              <w:left w:w="400" w:type="dxa"/>
              <w:right w:w="400" w:type="dxa"/>
            </w:tcMar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JARVIS AI - SETUP GUIDE</w:t>
            </w:r>
          </w:p>
          <w:p>
            <w:pPr>
              <w:spacing w:before="200" w:after="0"/>
              <w:jc w:val="center"/>
            </w:pPr>
            <w:r>
              <w:rPr>
                <w:rFonts w:ascii="Calibri" w:hAnsi="Calibri"/>
                <w:color w:val="E6E6E6"/>
                <w:sz w:val="28"/>
              </w:rPr>
              <w:t>Quick Start, Directory Structure, API configuration, and Deployment Manual</w:t>
            </w:r>
          </w:p>
        </w:tc>
      </w:tr>
    </w:tbl>
    <w:p/>
    <w:p/>
    <w:p/>
    <w:p/>
    <w:p/>
    <w:p/>
    <w:p/>
    <w:p/>
    <w:p>
      <w:pPr>
        <w:spacing w:after="40"/>
        <w:jc w:val="center"/>
      </w:pPr>
      <w:r>
        <w:rPr>
          <w:color w:val="787878"/>
          <w:sz w:val="20"/>
        </w:rPr>
        <w:t>Submitted by:</w:t>
        <w:br/>
      </w:r>
      <w:r>
        <w:rPr>
          <w:b/>
          <w:sz w:val="24"/>
        </w:rPr>
        <w:t>SHAIK ASIF</w:t>
      </w:r>
    </w:p>
    <w:p>
      <w:pPr>
        <w:spacing w:after="480"/>
        <w:jc w:val="center"/>
      </w:pPr>
      <w:r>
        <w:rPr>
          <w:color w:val="2C2C2C"/>
          <w:sz w:val="22"/>
        </w:rPr>
        <w:t>DVR &amp; Dr. Hs MIC College Of Technology</w:t>
      </w:r>
    </w:p>
    <w:p>
      <w:pPr>
        <w:jc w:val="center"/>
      </w:pPr>
      <w:r>
        <w:rPr>
          <w:i/>
          <w:color w:val="787878"/>
          <w:sz w:val="20"/>
        </w:rPr>
        <w:t>Technical manual for running and deploying Jarvis AI locally or inside containers.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Jarvis AI is a Flask-powered chatbot integrating localized intents with Google Gemini 2.5 Flash API fallback. It features visual styling (glowing glassmorphism container of fixed dimensions) and word-by-word streaming rendering.</w:t>
      </w:r>
    </w:p>
    <w:p>
      <w:pPr>
        <w:pStyle w:val="Heading1"/>
      </w:pPr>
      <w:r>
        <w:t>Directory Layout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600"/>
            <w:shd w:fill="1B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5760"/>
            <w:shd w:fill="1B365D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Purpose / Content</w:t>
            </w:r>
          </w:p>
        </w:tc>
      </w:tr>
      <w:tr>
        <w:trPr>
          <w:cantSplit/>
        </w:trPr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app.py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Flask main application web router.</w:t>
            </w:r>
          </w:p>
        </w:tc>
      </w:tr>
      <w:tr>
        <w:trPr>
          <w:cantSplit/>
        </w:trPr>
        <w:tc>
          <w:tcPr>
            <w:tcW w:type="dxa" w:w="360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chatbot.py</w:t>
            </w:r>
          </w:p>
        </w:tc>
        <w:tc>
          <w:tcPr>
            <w:tcW w:type="dxa" w:w="57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Optional CLI console chat loop utility.</w:t>
            </w:r>
          </w:p>
        </w:tc>
      </w:tr>
      <w:tr>
        <w:trPr>
          <w:cantSplit/>
        </w:trPr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chatbot_logic.py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Jarvis brain core: loads intents dynamically, filters markdown, queries GenAI.</w:t>
            </w:r>
          </w:p>
        </w:tc>
      </w:tr>
      <w:tr>
        <w:trPr>
          <w:cantSplit/>
        </w:trPr>
        <w:tc>
          <w:tcPr>
            <w:tcW w:type="dxa" w:w="360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intents.json</w:t>
            </w:r>
          </w:p>
        </w:tc>
        <w:tc>
          <w:tcPr>
            <w:tcW w:type="dxa" w:w="57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Config file for local regex matches (creator, boss, about).</w:t>
            </w:r>
          </w:p>
        </w:tc>
      </w:tr>
      <w:tr>
        <w:trPr>
          <w:cantSplit/>
        </w:trPr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static/style.css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 design (600px container, centered title, dark theme).</w:t>
            </w:r>
          </w:p>
        </w:tc>
      </w:tr>
      <w:tr>
        <w:trPr>
          <w:cantSplit/>
        </w:trPr>
        <w:tc>
          <w:tcPr>
            <w:tcW w:type="dxa" w:w="360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static/script.js</w:t>
            </w:r>
          </w:p>
        </w:tc>
        <w:tc>
          <w:tcPr>
            <w:tcW w:type="dxa" w:w="57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Typewriter animation script &amp; client form locking loop.</w:t>
            </w:r>
          </w:p>
        </w:tc>
      </w:tr>
      <w:tr>
        <w:trPr>
          <w:cantSplit/>
        </w:trPr>
        <w:tc>
          <w:tcPr>
            <w:tcW w:type="dxa" w:w="360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templates/index.html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Core web interface skeleton.</w:t>
            </w:r>
          </w:p>
        </w:tc>
      </w:tr>
    </w:tbl>
    <w:p>
      <w:pPr>
        <w:spacing w:before="80" w:after="120"/>
      </w:pPr>
    </w:p>
    <w:p>
      <w:pPr>
        <w:pStyle w:val="Heading1"/>
      </w:pPr>
      <w:r>
        <w:t>Installation Guide</w:t>
      </w:r>
    </w:p>
    <w:p>
      <w:r>
        <w:t>Follow these steps to run Jarvis AI on your local machine:</w:t>
      </w:r>
    </w:p>
    <w:p>
      <w:pPr>
        <w:pStyle w:val="Heading2"/>
      </w:pPr>
      <w:r>
        <w:t>Step 1: Check Python</w:t>
      </w:r>
    </w:p>
    <w:p>
      <w:r>
        <w:t>Make sure Python 3.12 or newer is installed and added to your system path.</w:t>
      </w:r>
    </w:p>
    <w:p>
      <w:pPr>
        <w:pStyle w:val="Heading2"/>
      </w:pPr>
      <w:r>
        <w:t>Step 2: Install Libraries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color w:val="2C2C2C"/>
                <w:sz w:val="19"/>
              </w:rPr>
              <w:t>pip install flask google-genai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Step 3: API Key Verification</w:t>
      </w:r>
    </w:p>
    <w:p>
      <w:r>
        <w:t>The application is pre-configured with a valid Google GenAI API Key. To modify or swap this key, edit line 6 in chatbot_logic.py.</w:t>
      </w:r>
    </w:p>
    <w:p>
      <w:pPr>
        <w:pStyle w:val="Heading2"/>
      </w:pPr>
      <w:r>
        <w:t>Step 4: Execute Web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color w:val="2C2C2C"/>
                <w:sz w:val="19"/>
              </w:rPr>
              <w:t>python app.py</w:t>
            </w:r>
          </w:p>
        </w:tc>
      </w:tr>
    </w:tbl>
    <w:p>
      <w:pPr>
        <w:spacing w:before="80" w:after="80"/>
      </w:pPr>
    </w:p>
    <w:p>
      <w:r>
        <w:t>Once launched, navigate to http://127.0.0.1:5000 in your browser to interact with the UI.</w:t>
      </w:r>
    </w:p>
    <w:p>
      <w:pPr>
        <w:pStyle w:val="Heading1"/>
      </w:pPr>
      <w:r>
        <w:t>Docker Deployment</w:t>
      </w:r>
    </w:p>
    <w:p>
      <w:r>
        <w:t>To containerize the application, create a Dockerfile and build the image: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color w:val="2C2C2C"/>
                <w:sz w:val="19"/>
              </w:rPr>
              <w:t># Build Docker image</w:t>
              <w:br/>
              <w:t>docker build -t jarvis-ai:1.0 .</w:t>
              <w:br/>
              <w:br/>
              <w:t># Run container on port 5000</w:t>
              <w:br/>
              <w:t>docker run -d -p 5000:5000 --name jarvis-chatbot jarvis-ai:1.0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C76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C2C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